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A9D2" w14:textId="05B34422" w:rsidR="000D7C8A" w:rsidRDefault="004F369D" w:rsidP="000D7C8A">
      <w:pPr>
        <w:pStyle w:val="a7"/>
        <w:snapToGrid w:val="0"/>
        <w:spacing w:beforeLines="50" w:before="156" w:beforeAutospacing="0" w:after="0" w:afterAutospacing="0"/>
        <w:ind w:firstLineChars="200" w:firstLine="640"/>
        <w:jc w:val="center"/>
        <w:rPr>
          <w:rFonts w:ascii="黑体" w:eastAsia="黑体" w:hAnsi="黑体"/>
          <w:sz w:val="32"/>
          <w:szCs w:val="32"/>
        </w:rPr>
      </w:pPr>
      <w:r>
        <w:rPr>
          <w:rFonts w:ascii="黑体" w:eastAsia="黑体" w:hAnsi="黑体" w:hint="eastAsia"/>
          <w:sz w:val="32"/>
          <w:szCs w:val="32"/>
        </w:rPr>
        <w:t>第二十七期大创</w:t>
      </w:r>
      <w:r w:rsidR="000D7C8A" w:rsidRPr="000D7C8A">
        <w:rPr>
          <w:rFonts w:ascii="黑体" w:eastAsia="黑体" w:hAnsi="黑体" w:hint="eastAsia"/>
          <w:sz w:val="32"/>
          <w:szCs w:val="32"/>
        </w:rPr>
        <w:t>个人</w:t>
      </w:r>
      <w:r>
        <w:rPr>
          <w:rFonts w:ascii="黑体" w:eastAsia="黑体" w:hAnsi="黑体" w:hint="eastAsia"/>
          <w:sz w:val="32"/>
          <w:szCs w:val="32"/>
        </w:rPr>
        <w:t>工作</w:t>
      </w:r>
      <w:r w:rsidR="000D7C8A" w:rsidRPr="000D7C8A">
        <w:rPr>
          <w:rFonts w:ascii="黑体" w:eastAsia="黑体" w:hAnsi="黑体" w:hint="eastAsia"/>
          <w:sz w:val="32"/>
          <w:szCs w:val="32"/>
        </w:rPr>
        <w:t>总结</w:t>
      </w:r>
    </w:p>
    <w:p w14:paraId="4EF0EAE8" w14:textId="77777777" w:rsidR="006E3911" w:rsidRPr="000D7C8A" w:rsidRDefault="006E3911" w:rsidP="000D7C8A">
      <w:pPr>
        <w:pStyle w:val="a7"/>
        <w:snapToGrid w:val="0"/>
        <w:spacing w:beforeLines="50" w:before="156" w:beforeAutospacing="0" w:after="0" w:afterAutospacing="0"/>
        <w:ind w:firstLineChars="200" w:firstLine="640"/>
        <w:jc w:val="center"/>
        <w:rPr>
          <w:rFonts w:ascii="黑体" w:eastAsia="黑体" w:hAnsi="黑体"/>
          <w:sz w:val="32"/>
          <w:szCs w:val="32"/>
        </w:rPr>
      </w:pPr>
    </w:p>
    <w:p w14:paraId="449DD9CA" w14:textId="3B5A5710" w:rsidR="000D7C8A" w:rsidRPr="006E3911" w:rsidRDefault="006E3911" w:rsidP="000D7C8A">
      <w:pPr>
        <w:pStyle w:val="a7"/>
        <w:snapToGrid w:val="0"/>
        <w:spacing w:beforeLines="50" w:before="156" w:beforeAutospacing="0" w:after="0" w:afterAutospacing="0"/>
        <w:ind w:firstLineChars="200" w:firstLine="480"/>
        <w:jc w:val="center"/>
        <w:rPr>
          <w:rFonts w:ascii="楷体" w:eastAsia="楷体" w:hAnsi="楷体"/>
        </w:rPr>
      </w:pPr>
      <w:r w:rsidRPr="006E3911">
        <w:rPr>
          <w:rFonts w:ascii="楷体" w:eastAsia="楷体" w:hAnsi="楷体" w:hint="eastAsia"/>
        </w:rPr>
        <w:t xml:space="preserve">密西根学院 </w:t>
      </w:r>
      <w:r w:rsidR="002A65DE">
        <w:rPr>
          <w:rFonts w:ascii="楷体" w:eastAsia="楷体" w:hAnsi="楷体" w:hint="eastAsia"/>
        </w:rPr>
        <w:t>褚家乐</w:t>
      </w:r>
      <w:r w:rsidRPr="006E3911">
        <w:rPr>
          <w:rFonts w:ascii="楷体" w:eastAsia="楷体" w:hAnsi="楷体" w:hint="eastAsia"/>
        </w:rPr>
        <w:t xml:space="preserve"> </w:t>
      </w:r>
      <w:r w:rsidR="000D7C8A" w:rsidRPr="006E3911">
        <w:rPr>
          <w:rFonts w:ascii="楷体" w:eastAsia="楷体" w:hAnsi="楷体" w:hint="eastAsia"/>
        </w:rPr>
        <w:t>522</w:t>
      </w:r>
      <w:r w:rsidR="002A65DE">
        <w:rPr>
          <w:rFonts w:ascii="楷体" w:eastAsia="楷体" w:hAnsi="楷体" w:hint="eastAsia"/>
        </w:rPr>
        <w:t>370910017</w:t>
      </w:r>
    </w:p>
    <w:p w14:paraId="33767A03" w14:textId="2BC91AA6" w:rsidR="006E3911" w:rsidRDefault="006E3911" w:rsidP="000D7C8A">
      <w:pPr>
        <w:pStyle w:val="a7"/>
        <w:snapToGrid w:val="0"/>
        <w:spacing w:beforeLines="50" w:before="156" w:beforeAutospacing="0" w:after="0" w:afterAutospacing="0"/>
        <w:ind w:firstLineChars="200" w:firstLine="480"/>
        <w:jc w:val="center"/>
        <w:rPr>
          <w:rFonts w:ascii="楷体" w:eastAsia="楷体" w:hAnsi="楷体"/>
        </w:rPr>
      </w:pPr>
      <w:r w:rsidRPr="006E3911">
        <w:rPr>
          <w:rFonts w:ascii="楷体" w:eastAsia="楷体" w:hAnsi="楷体" w:hint="eastAsia"/>
        </w:rPr>
        <w:t>指导老师：密西根学院 肖建荣</w:t>
      </w:r>
    </w:p>
    <w:p w14:paraId="4E9A4EB6" w14:textId="77777777" w:rsidR="006E3911" w:rsidRDefault="006E3911" w:rsidP="000D7C8A">
      <w:pPr>
        <w:pStyle w:val="a7"/>
        <w:snapToGrid w:val="0"/>
        <w:spacing w:beforeLines="50" w:before="156" w:beforeAutospacing="0" w:after="0" w:afterAutospacing="0"/>
        <w:ind w:firstLineChars="200" w:firstLine="480"/>
        <w:jc w:val="center"/>
        <w:rPr>
          <w:rFonts w:ascii="楷体" w:eastAsia="楷体" w:hAnsi="楷体"/>
        </w:rPr>
      </w:pPr>
    </w:p>
    <w:p w14:paraId="2720B379" w14:textId="18B29ABA" w:rsidR="008E0128" w:rsidRDefault="008E0128" w:rsidP="008E0128">
      <w:pPr>
        <w:pStyle w:val="a7"/>
        <w:snapToGrid w:val="0"/>
        <w:spacing w:beforeLines="50" w:before="156" w:after="0"/>
        <w:jc w:val="both"/>
        <w:rPr>
          <w:rFonts w:ascii="楷体" w:eastAsia="楷体" w:hAnsi="楷体"/>
        </w:rPr>
      </w:pPr>
      <w:r>
        <w:rPr>
          <w:rFonts w:ascii="楷体" w:eastAsia="楷体" w:hAnsi="楷体" w:hint="eastAsia"/>
        </w:rPr>
        <w:t>一</w:t>
      </w:r>
      <w:r w:rsidRPr="002A65DE">
        <w:rPr>
          <w:rFonts w:ascii="楷体" w:eastAsia="楷体" w:hAnsi="楷体" w:hint="eastAsia"/>
        </w:rPr>
        <w:t>、</w:t>
      </w:r>
      <w:r>
        <w:rPr>
          <w:rFonts w:ascii="楷体" w:eastAsia="楷体" w:hAnsi="楷体" w:hint="eastAsia"/>
        </w:rPr>
        <w:t>项目职责</w:t>
      </w:r>
    </w:p>
    <w:p w14:paraId="1B70587A" w14:textId="67C6A01D" w:rsidR="002A65DE" w:rsidRPr="002A65DE" w:rsidRDefault="002A65DE" w:rsidP="002A65DE">
      <w:pPr>
        <w:pStyle w:val="a7"/>
        <w:snapToGrid w:val="0"/>
        <w:spacing w:beforeLines="50" w:before="156" w:after="0"/>
        <w:ind w:firstLine="420"/>
        <w:jc w:val="both"/>
        <w:rPr>
          <w:rFonts w:ascii="楷体" w:eastAsia="楷体" w:hAnsi="楷体"/>
        </w:rPr>
      </w:pPr>
      <w:r w:rsidRPr="002A65DE">
        <w:rPr>
          <w:rFonts w:ascii="楷体" w:eastAsia="楷体" w:hAnsi="楷体" w:hint="eastAsia"/>
        </w:rPr>
        <w:t>在本次大创项目中，我负责智能炒菜机器人的控制系统集成和硬件电路部分，主要目标是通过高效集成的微控制器单元以及精细的底层控制逻辑，实现机器人的准确高效运行</w:t>
      </w:r>
      <w:r>
        <w:rPr>
          <w:rFonts w:ascii="楷体" w:eastAsia="楷体" w:hAnsi="楷体" w:hint="eastAsia"/>
        </w:rPr>
        <w:t>。</w:t>
      </w:r>
    </w:p>
    <w:p w14:paraId="3FFF0B66" w14:textId="306322B2" w:rsidR="002A65DE" w:rsidRPr="002A65DE" w:rsidRDefault="008E0128" w:rsidP="002A65DE">
      <w:pPr>
        <w:pStyle w:val="a7"/>
        <w:snapToGrid w:val="0"/>
        <w:spacing w:beforeLines="50" w:before="156" w:after="0"/>
        <w:jc w:val="both"/>
        <w:rPr>
          <w:rFonts w:ascii="楷体" w:eastAsia="楷体" w:hAnsi="楷体"/>
        </w:rPr>
      </w:pPr>
      <w:r>
        <w:rPr>
          <w:rFonts w:ascii="楷体" w:eastAsia="楷体" w:hAnsi="楷体" w:hint="eastAsia"/>
        </w:rPr>
        <w:t>二</w:t>
      </w:r>
      <w:r w:rsidRPr="002A65DE">
        <w:rPr>
          <w:rFonts w:ascii="楷体" w:eastAsia="楷体" w:hAnsi="楷体" w:hint="eastAsia"/>
        </w:rPr>
        <w:t>、</w:t>
      </w:r>
      <w:r w:rsidR="00500568">
        <w:rPr>
          <w:rFonts w:ascii="楷体" w:eastAsia="楷体" w:hAnsi="楷体" w:hint="eastAsia"/>
        </w:rPr>
        <w:t>运用技术及方法</w:t>
      </w:r>
    </w:p>
    <w:p w14:paraId="522713B7" w14:textId="402C2AB3" w:rsidR="004C4091" w:rsidRPr="00500568" w:rsidRDefault="00500568" w:rsidP="00500568">
      <w:pPr>
        <w:pStyle w:val="a7"/>
        <w:snapToGrid w:val="0"/>
        <w:spacing w:beforeLines="50" w:before="156" w:after="0"/>
        <w:jc w:val="both"/>
        <w:rPr>
          <w:rFonts w:ascii="楷体" w:eastAsia="楷体" w:hAnsi="楷体" w:hint="eastAsia"/>
        </w:rPr>
      </w:pPr>
      <w:r w:rsidRPr="00500568">
        <w:rPr>
          <w:rFonts w:ascii="楷体" w:eastAsia="楷体" w:hAnsi="楷体" w:hint="eastAsia"/>
        </w:rPr>
        <w:t>在这个大创项目中，控制系统硬件的设计是至关重要的部分，我选择了</w:t>
      </w:r>
      <w:r w:rsidRPr="00500568">
        <w:rPr>
          <w:rFonts w:ascii="楷体" w:eastAsia="楷体" w:hAnsi="楷体"/>
        </w:rPr>
        <w:t>STM32系列微控制器作为控制系统的核心。STM32因其卓越的计算性能和理想的功耗比，已经成为众多高端控制系统的首选。在实际操作过程中，STM32微控制器为我们提供了强大的支持，特别是在数据处理和多设备管理方面的优势尤为明显。</w:t>
      </w:r>
    </w:p>
    <w:p w14:paraId="325D3033" w14:textId="3CDA8455" w:rsidR="00500568" w:rsidRPr="00500568" w:rsidRDefault="00500568" w:rsidP="00500568">
      <w:pPr>
        <w:pStyle w:val="a7"/>
        <w:snapToGrid w:val="0"/>
        <w:spacing w:beforeLines="50" w:before="156" w:after="0"/>
        <w:jc w:val="both"/>
        <w:rPr>
          <w:rFonts w:ascii="楷体" w:eastAsia="楷体" w:hAnsi="楷体"/>
        </w:rPr>
      </w:pPr>
      <w:r w:rsidRPr="00500568">
        <w:rPr>
          <w:rFonts w:ascii="楷体" w:eastAsia="楷体" w:hAnsi="楷体" w:hint="eastAsia"/>
        </w:rPr>
        <w:t>一方面，利用它的多通道</w:t>
      </w:r>
      <w:r w:rsidRPr="00500568">
        <w:rPr>
          <w:rFonts w:ascii="楷体" w:eastAsia="楷体" w:hAnsi="楷体"/>
        </w:rPr>
        <w:t>DMA功能，我实现了传感器数据的高速传输，无需占用过多的CPU资源，保证了控制指令处理的实时性。同时，我还设计了中断管理机制来响应和处理突发事件，确保机器人系统的反应及时和稳定。</w:t>
      </w:r>
    </w:p>
    <w:p w14:paraId="5B7041DC" w14:textId="183B9D8B" w:rsidR="00500568" w:rsidRDefault="00500568" w:rsidP="00500568">
      <w:pPr>
        <w:pStyle w:val="a7"/>
        <w:snapToGrid w:val="0"/>
        <w:spacing w:beforeLines="50" w:before="156" w:after="0"/>
        <w:jc w:val="both"/>
        <w:rPr>
          <w:rFonts w:ascii="楷体" w:eastAsia="楷体" w:hAnsi="楷体"/>
        </w:rPr>
      </w:pPr>
      <w:r w:rsidRPr="00500568">
        <w:rPr>
          <w:rFonts w:ascii="楷体" w:eastAsia="楷体" w:hAnsi="楷体" w:hint="eastAsia"/>
        </w:rPr>
        <w:t>我们的控制系统还大量使用了</w:t>
      </w:r>
      <w:r w:rsidRPr="00500568">
        <w:rPr>
          <w:rFonts w:ascii="楷体" w:eastAsia="楷体" w:hAnsi="楷体"/>
        </w:rPr>
        <w:t>STM32的外设接口，如SPI和I2C，用于与各种传感器和执行模块进行通信。例如，我们通过SPI接口，与控制机器人臂部动作的步进电机驱动器进行了连接。SPI接口以其高速数据传输能力保证了动作指令的迅速和精确传达。而I2C接口则用于连接温度传感器和</w:t>
      </w:r>
      <w:r>
        <w:rPr>
          <w:rFonts w:ascii="楷体" w:eastAsia="楷体" w:hAnsi="楷体" w:hint="eastAsia"/>
        </w:rPr>
        <w:t>红外位置传感器</w:t>
      </w:r>
      <w:r w:rsidRPr="00500568">
        <w:rPr>
          <w:rFonts w:ascii="楷体" w:eastAsia="楷体" w:hAnsi="楷体"/>
        </w:rPr>
        <w:t>等，它可供多个从器件共用总线，极大地简化了我们的电路设计，并降低了系统的复杂度。</w:t>
      </w:r>
    </w:p>
    <w:p w14:paraId="27A8802C" w14:textId="77777777" w:rsidR="004C4091" w:rsidRDefault="004C4091" w:rsidP="004C4091">
      <w:pPr>
        <w:pStyle w:val="a7"/>
        <w:keepNext/>
        <w:snapToGrid w:val="0"/>
        <w:spacing w:beforeLines="50" w:before="156" w:after="0"/>
        <w:jc w:val="both"/>
      </w:pPr>
      <w:r>
        <w:rPr>
          <w:noProof/>
        </w:rPr>
        <w:lastRenderedPageBreak/>
        <w:drawing>
          <wp:inline distT="0" distB="0" distL="0" distR="0" wp14:anchorId="447B2107" wp14:editId="0F6368E3">
            <wp:extent cx="5274310" cy="2802255"/>
            <wp:effectExtent l="0" t="0" r="2540" b="0"/>
            <wp:docPr id="166402885"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885" name="图片 1" descr="图形用户界面&#10;&#10;描述已自动生成"/>
                    <pic:cNvPicPr/>
                  </pic:nvPicPr>
                  <pic:blipFill>
                    <a:blip r:embed="rId6"/>
                    <a:stretch>
                      <a:fillRect/>
                    </a:stretch>
                  </pic:blipFill>
                  <pic:spPr>
                    <a:xfrm>
                      <a:off x="0" y="0"/>
                      <a:ext cx="5274310" cy="2802255"/>
                    </a:xfrm>
                    <a:prstGeom prst="rect">
                      <a:avLst/>
                    </a:prstGeom>
                  </pic:spPr>
                </pic:pic>
              </a:graphicData>
            </a:graphic>
          </wp:inline>
        </w:drawing>
      </w:r>
    </w:p>
    <w:p w14:paraId="7BEB896D" w14:textId="44BD36F1" w:rsidR="004C4091" w:rsidRDefault="004C4091" w:rsidP="004C4091">
      <w:pPr>
        <w:pStyle w:val="a9"/>
        <w:jc w:val="center"/>
        <w:rPr>
          <w:rFonts w:ascii="楷体" w:eastAsia="楷体" w:hAnsi="楷体"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sidR="00BB004E">
        <w:rPr>
          <w:noProof/>
        </w:rPr>
        <w:t>1</w:t>
      </w:r>
      <w:r>
        <w:fldChar w:fldCharType="end"/>
      </w:r>
      <w:r>
        <w:rPr>
          <w:rFonts w:hint="eastAsia"/>
        </w:rPr>
        <w:t xml:space="preserve"> STM32 Pinout </w:t>
      </w:r>
      <w:r>
        <w:rPr>
          <w:rFonts w:hint="eastAsia"/>
        </w:rPr>
        <w:t>配置</w:t>
      </w:r>
    </w:p>
    <w:p w14:paraId="147CF044" w14:textId="248D3BD6" w:rsidR="00B268D8" w:rsidRPr="00B268D8" w:rsidRDefault="00B268D8" w:rsidP="00B268D8">
      <w:pPr>
        <w:pStyle w:val="a7"/>
        <w:snapToGrid w:val="0"/>
        <w:spacing w:beforeLines="50" w:before="156" w:after="0"/>
        <w:jc w:val="both"/>
        <w:rPr>
          <w:rFonts w:ascii="楷体" w:eastAsia="楷体" w:hAnsi="楷体"/>
        </w:rPr>
      </w:pPr>
      <w:r w:rsidRPr="00B268D8">
        <w:rPr>
          <w:rFonts w:ascii="楷体" w:eastAsia="楷体" w:hAnsi="楷体" w:hint="eastAsia"/>
        </w:rPr>
        <w:t>在本项目的实施过程中，对</w:t>
      </w:r>
      <w:r w:rsidRPr="00B268D8">
        <w:rPr>
          <w:rFonts w:ascii="楷体" w:eastAsia="楷体" w:hAnsi="楷体"/>
        </w:rPr>
        <w:t>STM32的编程尤为关键，它是实现精准电机控制与高效数据处理的核心。我采用C语言对STM32进行底层编程，充分利用了这门语言直接操作硬件的能力，以及其高效的指令集，确保微控制器资源得到充分而有效的使用。</w:t>
      </w:r>
    </w:p>
    <w:p w14:paraId="3CCCABA4" w14:textId="55B96A4C" w:rsidR="00B268D8" w:rsidRPr="00B268D8" w:rsidRDefault="00B268D8" w:rsidP="00B268D8">
      <w:pPr>
        <w:pStyle w:val="a7"/>
        <w:snapToGrid w:val="0"/>
        <w:spacing w:beforeLines="50" w:before="156" w:after="0"/>
        <w:jc w:val="both"/>
        <w:rPr>
          <w:rFonts w:ascii="楷体" w:eastAsia="楷体" w:hAnsi="楷体"/>
        </w:rPr>
      </w:pPr>
      <w:r w:rsidRPr="00B268D8">
        <w:rPr>
          <w:rFonts w:ascii="楷体" w:eastAsia="楷体" w:hAnsi="楷体" w:hint="eastAsia"/>
        </w:rPr>
        <w:t>为了精确控制机器人的运动，特别是对于机械臂中的众多电机的协调工作，我编写了专门的电机驱动程序。这些程序通过精确计算并发出</w:t>
      </w:r>
      <w:r w:rsidRPr="00B268D8">
        <w:rPr>
          <w:rFonts w:ascii="楷体" w:eastAsia="楷体" w:hAnsi="楷体"/>
        </w:rPr>
        <w:t>PWM信号，来调节电机的速度和力矩，从而控制精确位置。PWM技术是电机控制中的一个关键技术，它允许我们以极细的分辨率调整电机输入，实现了对</w:t>
      </w:r>
      <w:r>
        <w:rPr>
          <w:rFonts w:ascii="楷体" w:eastAsia="楷体" w:hAnsi="楷体" w:hint="eastAsia"/>
        </w:rPr>
        <w:t>电机</w:t>
      </w:r>
      <w:r w:rsidRPr="00B268D8">
        <w:rPr>
          <w:rFonts w:ascii="楷体" w:eastAsia="楷体" w:hAnsi="楷体"/>
        </w:rPr>
        <w:t>的高精度控制。</w:t>
      </w:r>
    </w:p>
    <w:p w14:paraId="7059479C" w14:textId="452FD27B" w:rsidR="00B268D8" w:rsidRDefault="00B268D8" w:rsidP="00B268D8">
      <w:pPr>
        <w:pStyle w:val="a7"/>
        <w:snapToGrid w:val="0"/>
        <w:spacing w:beforeLines="50" w:before="156" w:after="0"/>
        <w:jc w:val="both"/>
        <w:rPr>
          <w:rFonts w:ascii="楷体" w:eastAsia="楷体" w:hAnsi="楷体"/>
        </w:rPr>
      </w:pPr>
      <w:r w:rsidRPr="00B268D8">
        <w:rPr>
          <w:rFonts w:ascii="楷体" w:eastAsia="楷体" w:hAnsi="楷体" w:hint="eastAsia"/>
        </w:rPr>
        <w:t>此外，对于电机的控制不仅仅涉及到单一指令的发出，还包含了电机状态反馈的实时处理。我在</w:t>
      </w:r>
      <w:r w:rsidRPr="00B268D8">
        <w:rPr>
          <w:rFonts w:ascii="楷体" w:eastAsia="楷体" w:hAnsi="楷体"/>
        </w:rPr>
        <w:t>STM32中利用了其多通道ADC以及快速中断相应能力。这些ADC通道用于采集电机编码器的位置信息，中断服务程序则负责在检测到编码器输出变化时快速响应，实时调整电机驱动信号，以维持运动控制的稳定性和精确性。</w:t>
      </w:r>
    </w:p>
    <w:p w14:paraId="2D875ECE" w14:textId="77777777" w:rsidR="00BB004E" w:rsidRDefault="00BB004E" w:rsidP="00BB004E">
      <w:pPr>
        <w:pStyle w:val="a7"/>
        <w:keepNext/>
        <w:snapToGrid w:val="0"/>
        <w:spacing w:beforeLines="50" w:before="156" w:after="0"/>
        <w:jc w:val="both"/>
      </w:pPr>
      <w:r>
        <w:rPr>
          <w:noProof/>
        </w:rPr>
        <w:lastRenderedPageBreak/>
        <w:drawing>
          <wp:inline distT="0" distB="0" distL="0" distR="0" wp14:anchorId="68F82C4B" wp14:editId="47359AE5">
            <wp:extent cx="5274310" cy="2764790"/>
            <wp:effectExtent l="0" t="0" r="2540" b="0"/>
            <wp:docPr id="1954817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17055" name=""/>
                    <pic:cNvPicPr/>
                  </pic:nvPicPr>
                  <pic:blipFill>
                    <a:blip r:embed="rId7"/>
                    <a:stretch>
                      <a:fillRect/>
                    </a:stretch>
                  </pic:blipFill>
                  <pic:spPr>
                    <a:xfrm>
                      <a:off x="0" y="0"/>
                      <a:ext cx="5274310" cy="2764790"/>
                    </a:xfrm>
                    <a:prstGeom prst="rect">
                      <a:avLst/>
                    </a:prstGeom>
                  </pic:spPr>
                </pic:pic>
              </a:graphicData>
            </a:graphic>
          </wp:inline>
        </w:drawing>
      </w:r>
    </w:p>
    <w:p w14:paraId="5D12B0CF" w14:textId="1FF167AE" w:rsidR="00BB004E" w:rsidRPr="00B268D8" w:rsidRDefault="00BB004E" w:rsidP="00BB004E">
      <w:pPr>
        <w:pStyle w:val="a9"/>
        <w:jc w:val="center"/>
        <w:rPr>
          <w:rFonts w:ascii="楷体" w:eastAsia="楷体" w:hAnsi="楷体"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基于</w:t>
      </w:r>
      <w:r>
        <w:rPr>
          <w:rFonts w:hint="eastAsia"/>
        </w:rPr>
        <w:t>CAN</w:t>
      </w:r>
      <w:r>
        <w:rPr>
          <w:rFonts w:hint="eastAsia"/>
        </w:rPr>
        <w:t>通讯的电机控制库</w:t>
      </w:r>
    </w:p>
    <w:p w14:paraId="772036FF" w14:textId="20CD16EB" w:rsidR="00B268D8" w:rsidRDefault="00B268D8" w:rsidP="00B268D8">
      <w:pPr>
        <w:pStyle w:val="a7"/>
        <w:snapToGrid w:val="0"/>
        <w:spacing w:beforeLines="50" w:before="156" w:after="0"/>
        <w:jc w:val="both"/>
        <w:rPr>
          <w:rFonts w:ascii="楷体" w:eastAsia="楷体" w:hAnsi="楷体"/>
        </w:rPr>
      </w:pPr>
      <w:r w:rsidRPr="00B268D8">
        <w:rPr>
          <w:rFonts w:ascii="楷体" w:eastAsia="楷体" w:hAnsi="楷体" w:hint="eastAsia"/>
        </w:rPr>
        <w:t>针对电机控制的复杂性，我设计了一套包含速度、位置闭环控制的算法，以</w:t>
      </w:r>
      <w:r w:rsidRPr="00B268D8">
        <w:rPr>
          <w:rFonts w:ascii="楷体" w:eastAsia="楷体" w:hAnsi="楷体"/>
        </w:rPr>
        <w:t>PID控制器为核心，通过调整PID参数，实现了精确控制，能平稳快速地执行命令动作。在编程实践中，我密切注意代码的模块化与优化，以保障软件的可维护性和可扩展性。</w:t>
      </w:r>
    </w:p>
    <w:p w14:paraId="5471B198" w14:textId="77777777" w:rsidR="004C4091" w:rsidRDefault="004C4091" w:rsidP="004C4091">
      <w:pPr>
        <w:pStyle w:val="a7"/>
        <w:keepNext/>
        <w:snapToGrid w:val="0"/>
        <w:spacing w:beforeLines="50" w:before="156" w:after="0"/>
        <w:jc w:val="both"/>
      </w:pPr>
      <w:r w:rsidRPr="004C4091">
        <w:rPr>
          <w:rFonts w:ascii="楷体" w:eastAsia="楷体" w:hAnsi="楷体"/>
          <w:noProof/>
        </w:rPr>
        <w:drawing>
          <wp:inline distT="0" distB="0" distL="0" distR="0" wp14:anchorId="54A93D90" wp14:editId="32C1F154">
            <wp:extent cx="5274310" cy="2966720"/>
            <wp:effectExtent l="0" t="0" r="2540" b="5080"/>
            <wp:docPr id="1281765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2C873216" w14:textId="26E7CD43" w:rsidR="004C4091" w:rsidRDefault="004C4091" w:rsidP="004C4091">
      <w:pPr>
        <w:pStyle w:val="a9"/>
        <w:jc w:val="center"/>
        <w:rPr>
          <w:rFonts w:ascii="楷体" w:eastAsia="楷体" w:hAnsi="楷体"/>
        </w:rPr>
      </w:pPr>
      <w:r>
        <w:t>图表</w:t>
      </w:r>
      <w:r>
        <w:t xml:space="preserve"> </w:t>
      </w:r>
      <w:r>
        <w:fldChar w:fldCharType="begin"/>
      </w:r>
      <w:r>
        <w:instrText xml:space="preserve"> SEQ </w:instrText>
      </w:r>
      <w:r>
        <w:instrText>图表</w:instrText>
      </w:r>
      <w:r>
        <w:instrText xml:space="preserve"> \* ARABIC </w:instrText>
      </w:r>
      <w:r>
        <w:fldChar w:fldCharType="separate"/>
      </w:r>
      <w:r w:rsidR="00BB004E">
        <w:rPr>
          <w:noProof/>
        </w:rPr>
        <w:t>3</w:t>
      </w:r>
      <w:r>
        <w:fldChar w:fldCharType="end"/>
      </w:r>
      <w:r>
        <w:rPr>
          <w:rFonts w:hint="eastAsia"/>
        </w:rPr>
        <w:t xml:space="preserve"> PID</w:t>
      </w:r>
      <w:r>
        <w:rPr>
          <w:rFonts w:hint="eastAsia"/>
        </w:rPr>
        <w:t>响应模拟</w:t>
      </w:r>
    </w:p>
    <w:p w14:paraId="6B6CF640" w14:textId="77777777" w:rsidR="004C4091" w:rsidRDefault="004C4091" w:rsidP="004C4091">
      <w:pPr>
        <w:pStyle w:val="a7"/>
        <w:keepNext/>
        <w:snapToGrid w:val="0"/>
        <w:spacing w:beforeLines="50" w:before="156" w:after="0"/>
        <w:jc w:val="both"/>
      </w:pPr>
      <w:r w:rsidRPr="004C4091">
        <w:rPr>
          <w:rFonts w:ascii="楷体" w:eastAsia="楷体" w:hAnsi="楷体"/>
          <w:noProof/>
        </w:rPr>
        <w:lastRenderedPageBreak/>
        <w:drawing>
          <wp:inline distT="0" distB="0" distL="0" distR="0" wp14:anchorId="58627E14" wp14:editId="1470498A">
            <wp:extent cx="5274310" cy="3721100"/>
            <wp:effectExtent l="0" t="0" r="2540" b="0"/>
            <wp:docPr id="16237488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04A4AA3A" w14:textId="6849E76B" w:rsidR="004C4091" w:rsidRDefault="004C4091" w:rsidP="004C4091">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BB004E">
        <w:rPr>
          <w:noProof/>
        </w:rPr>
        <w:t>4</w:t>
      </w:r>
      <w:r>
        <w:fldChar w:fldCharType="end"/>
      </w:r>
      <w:r>
        <w:rPr>
          <w:rFonts w:hint="eastAsia"/>
        </w:rPr>
        <w:t>通过</w:t>
      </w:r>
      <w:r>
        <w:rPr>
          <w:rFonts w:hint="eastAsia"/>
        </w:rPr>
        <w:t>STM32Monitor</w:t>
      </w:r>
      <w:r>
        <w:rPr>
          <w:rFonts w:hint="eastAsia"/>
        </w:rPr>
        <w:t>进行实际调试</w:t>
      </w:r>
    </w:p>
    <w:p w14:paraId="6EC5E56C" w14:textId="278065BA" w:rsidR="00BB004E" w:rsidRDefault="00BB004E" w:rsidP="00BB004E">
      <w:pPr>
        <w:keepNext/>
      </w:pPr>
      <w:r>
        <w:rPr>
          <w:noProof/>
        </w:rPr>
        <w:drawing>
          <wp:inline distT="0" distB="0" distL="0" distR="0" wp14:anchorId="03CB6757" wp14:editId="0F65B5E9">
            <wp:extent cx="5274310" cy="2769235"/>
            <wp:effectExtent l="0" t="0" r="2540" b="0"/>
            <wp:docPr id="140984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4479" name=""/>
                    <pic:cNvPicPr/>
                  </pic:nvPicPr>
                  <pic:blipFill>
                    <a:blip r:embed="rId10"/>
                    <a:stretch>
                      <a:fillRect/>
                    </a:stretch>
                  </pic:blipFill>
                  <pic:spPr>
                    <a:xfrm>
                      <a:off x="0" y="0"/>
                      <a:ext cx="5274310" cy="2769235"/>
                    </a:xfrm>
                    <a:prstGeom prst="rect">
                      <a:avLst/>
                    </a:prstGeom>
                  </pic:spPr>
                </pic:pic>
              </a:graphicData>
            </a:graphic>
          </wp:inline>
        </w:drawing>
      </w:r>
    </w:p>
    <w:p w14:paraId="1D7EF6D0" w14:textId="6A9CE45B" w:rsidR="00BB004E" w:rsidRPr="00BB004E" w:rsidRDefault="00BB004E" w:rsidP="00BB004E">
      <w:pPr>
        <w:pStyle w:val="a9"/>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Pr>
          <w:rFonts w:hint="eastAsia"/>
        </w:rPr>
        <w:t xml:space="preserve"> PID</w:t>
      </w:r>
      <w:r>
        <w:rPr>
          <w:rFonts w:hint="eastAsia"/>
        </w:rPr>
        <w:t>数学运算库</w:t>
      </w:r>
    </w:p>
    <w:p w14:paraId="0A20EA83" w14:textId="77777777" w:rsidR="00B268D8" w:rsidRDefault="00B268D8" w:rsidP="00B268D8">
      <w:pPr>
        <w:pStyle w:val="a7"/>
        <w:snapToGrid w:val="0"/>
        <w:spacing w:beforeLines="50" w:before="156" w:after="0"/>
        <w:jc w:val="both"/>
        <w:rPr>
          <w:rFonts w:ascii="楷体" w:eastAsia="楷体" w:hAnsi="楷体"/>
        </w:rPr>
      </w:pPr>
      <w:r w:rsidRPr="00B268D8">
        <w:rPr>
          <w:rFonts w:ascii="楷体" w:eastAsia="楷体" w:hAnsi="楷体" w:hint="eastAsia"/>
        </w:rPr>
        <w:t>在处理高速传感器数据方面，我实施了有效的中断优先级管理和事件处理策略，以保证关键传感器数据可以及时处理，这对于维持机器人在动态环境中的操作性能至关重要。这些底层编程工作的完成确保了控制系统的稳定性和机器人的操作精确性，为后续更高层次的功能开发奠定了坚实的基础。</w:t>
      </w:r>
    </w:p>
    <w:p w14:paraId="1604D7ED" w14:textId="308F724E" w:rsidR="002A65DE" w:rsidRPr="002A65DE" w:rsidRDefault="002A65DE" w:rsidP="00B268D8">
      <w:pPr>
        <w:pStyle w:val="a7"/>
        <w:snapToGrid w:val="0"/>
        <w:spacing w:beforeLines="50" w:before="156" w:after="0"/>
        <w:jc w:val="both"/>
        <w:rPr>
          <w:rFonts w:ascii="楷体" w:eastAsia="楷体" w:hAnsi="楷体"/>
        </w:rPr>
      </w:pPr>
      <w:r w:rsidRPr="002A65DE">
        <w:rPr>
          <w:rFonts w:ascii="楷体" w:eastAsia="楷体" w:hAnsi="楷体" w:hint="eastAsia"/>
        </w:rPr>
        <w:t>三、成果与反思</w:t>
      </w:r>
    </w:p>
    <w:p w14:paraId="0C45B437" w14:textId="49ED3606" w:rsidR="008E0128" w:rsidRPr="008E0128" w:rsidRDefault="008E0128" w:rsidP="00500568">
      <w:pPr>
        <w:pStyle w:val="a7"/>
        <w:snapToGrid w:val="0"/>
        <w:spacing w:beforeLines="50" w:before="156" w:after="0"/>
        <w:ind w:firstLine="420"/>
        <w:jc w:val="both"/>
        <w:rPr>
          <w:rFonts w:ascii="楷体" w:eastAsia="楷体" w:hAnsi="楷体"/>
        </w:rPr>
      </w:pPr>
      <w:r w:rsidRPr="008E0128">
        <w:rPr>
          <w:rFonts w:ascii="楷体" w:eastAsia="楷体" w:hAnsi="楷体" w:hint="eastAsia"/>
        </w:rPr>
        <w:lastRenderedPageBreak/>
        <w:t>在本次炒菜机器人控制系统的设计与实施过程中，我们团队取得了显著的成果。经过不断的测试与调整，控制系统现已具备高度的精确性和响应速度，能够确保机器人在实际操作中稳定可靠。在项目中，我的工作重点是确保硬件电路和控制系统的优化，这不仅涉及到技术层面的挑战，也包含了深刻的创新思考。</w:t>
      </w:r>
    </w:p>
    <w:p w14:paraId="71384585" w14:textId="2168BB7C" w:rsidR="008E0128" w:rsidRPr="008E0128" w:rsidRDefault="008E0128" w:rsidP="00500568">
      <w:pPr>
        <w:pStyle w:val="a7"/>
        <w:snapToGrid w:val="0"/>
        <w:spacing w:beforeLines="50" w:before="156" w:after="0"/>
        <w:ind w:firstLine="420"/>
        <w:jc w:val="both"/>
        <w:rPr>
          <w:rFonts w:ascii="楷体" w:eastAsia="楷体" w:hAnsi="楷体"/>
        </w:rPr>
      </w:pPr>
      <w:r w:rsidRPr="008E0128">
        <w:rPr>
          <w:rFonts w:ascii="楷体" w:eastAsia="楷体" w:hAnsi="楷体" w:hint="eastAsia"/>
        </w:rPr>
        <w:t>反思整个项目，我认为成功的关键之一在于持续的学习和适时的创新。面对机器人烹饪过程中的复杂条件，比如传感器在高温环境下的稳定性，以及机械臂在动态厨房环境中的精准调控，我通过深入</w:t>
      </w:r>
      <w:r w:rsidRPr="008E0128">
        <w:rPr>
          <w:rFonts w:ascii="楷体" w:eastAsia="楷体" w:hAnsi="楷体"/>
        </w:rPr>
        <w:t>STM32微控制器的功能，不断调整和优化算法，从而实现了硬件与软件的紧密结合。此外，团队合作在项目中也发挥了至关重要的作用。我们相互学习、交流思想，共同面对挑战，这种合作精神对于当代科研项目来说不可或缺。</w:t>
      </w:r>
    </w:p>
    <w:p w14:paraId="7E168732" w14:textId="16CFEF7D" w:rsidR="002A65DE" w:rsidRPr="002A65DE" w:rsidRDefault="008E0128" w:rsidP="00500568">
      <w:pPr>
        <w:pStyle w:val="a7"/>
        <w:snapToGrid w:val="0"/>
        <w:spacing w:beforeLines="50" w:before="156" w:after="0"/>
        <w:ind w:firstLine="420"/>
        <w:jc w:val="both"/>
        <w:rPr>
          <w:rFonts w:ascii="楷体" w:eastAsia="楷体" w:hAnsi="楷体"/>
        </w:rPr>
      </w:pPr>
      <w:r w:rsidRPr="008E0128">
        <w:rPr>
          <w:rFonts w:ascii="楷体" w:eastAsia="楷体" w:hAnsi="楷体" w:hint="eastAsia"/>
        </w:rPr>
        <w:t>尽管取得了成绩，我意识到在我们的控制系统中依旧存在一些潜在的改进空间。特别是在反应时间和系统稳健性方面，我们需要更多考虑厨房复杂环境的影响因素。未来，我计划进一步研究如何通过先进的散热技术来改善硬件的环境适应性，如何利用人工智能算法改进机器人对于烹饪环节的自我学习和调整，使其更贴近人类厨师的烹饪逻辑。</w:t>
      </w:r>
    </w:p>
    <w:p w14:paraId="572E4660" w14:textId="49F967A7" w:rsidR="002A65DE" w:rsidRPr="002A65DE" w:rsidRDefault="002A65DE" w:rsidP="002A65DE">
      <w:pPr>
        <w:pStyle w:val="a7"/>
        <w:snapToGrid w:val="0"/>
        <w:spacing w:beforeLines="50" w:before="156" w:after="0"/>
        <w:jc w:val="both"/>
        <w:rPr>
          <w:rFonts w:ascii="楷体" w:eastAsia="楷体" w:hAnsi="楷体"/>
        </w:rPr>
      </w:pPr>
      <w:r w:rsidRPr="002A65DE">
        <w:rPr>
          <w:rFonts w:ascii="楷体" w:eastAsia="楷体" w:hAnsi="楷体" w:hint="eastAsia"/>
        </w:rPr>
        <w:t>四、结语</w:t>
      </w:r>
    </w:p>
    <w:p w14:paraId="0AA94F6B" w14:textId="2C3E63F1" w:rsidR="008E0128" w:rsidRPr="008E0128" w:rsidRDefault="008E0128" w:rsidP="00500568">
      <w:pPr>
        <w:pStyle w:val="a7"/>
        <w:snapToGrid w:val="0"/>
        <w:spacing w:beforeLines="50" w:before="156" w:after="0"/>
        <w:ind w:firstLine="420"/>
        <w:jc w:val="both"/>
        <w:rPr>
          <w:rFonts w:ascii="楷体" w:eastAsia="楷体" w:hAnsi="楷体"/>
        </w:rPr>
      </w:pPr>
      <w:r w:rsidRPr="008E0128">
        <w:rPr>
          <w:rFonts w:ascii="楷体" w:eastAsia="楷体" w:hAnsi="楷体" w:hint="eastAsia"/>
        </w:rPr>
        <w:t>本次大创项目不仅是一次技术挑战，更是一次深刻的学习和成长过程。从最初的概念设计到最终的系统实施，我深感科学研究的不易，同时也体会到了将理论知识转化为实际成果的成就感。我深信，科技创新在缩短人类劳作时间，提升生活品质方面发挥着重要的作用。</w:t>
      </w:r>
    </w:p>
    <w:p w14:paraId="0A271ED0" w14:textId="708CCD45" w:rsidR="008E0128" w:rsidRPr="008E0128" w:rsidRDefault="008E0128" w:rsidP="00500568">
      <w:pPr>
        <w:pStyle w:val="a7"/>
        <w:snapToGrid w:val="0"/>
        <w:spacing w:beforeLines="50" w:before="156" w:after="0"/>
        <w:ind w:firstLine="420"/>
        <w:jc w:val="both"/>
        <w:rPr>
          <w:rFonts w:ascii="楷体" w:eastAsia="楷体" w:hAnsi="楷体"/>
        </w:rPr>
      </w:pPr>
      <w:r w:rsidRPr="008E0128">
        <w:rPr>
          <w:rFonts w:ascii="楷体" w:eastAsia="楷体" w:hAnsi="楷体" w:hint="eastAsia"/>
        </w:rPr>
        <w:t>此外，我也更加明白了跨学科合作的重要性。机器人控制系统的设计不仅需要电子和计算机科学知识，同样也需要理解烹饪艺术，甚至是人体工学和界面设计。未来，我期望能持续将这种跨学科的视角融入我的研究和工作中，不断探索和突破边界。</w:t>
      </w:r>
    </w:p>
    <w:p w14:paraId="7C169EDE" w14:textId="19D5DAEC" w:rsidR="0048485D" w:rsidRPr="002A65DE" w:rsidRDefault="008E0128" w:rsidP="00500568">
      <w:pPr>
        <w:pStyle w:val="a7"/>
        <w:snapToGrid w:val="0"/>
        <w:spacing w:beforeLines="50" w:before="156" w:after="0"/>
        <w:ind w:firstLine="420"/>
        <w:jc w:val="both"/>
        <w:rPr>
          <w:rFonts w:ascii="楷体" w:eastAsia="楷体" w:hAnsi="楷体"/>
        </w:rPr>
      </w:pPr>
      <w:r w:rsidRPr="008E0128">
        <w:rPr>
          <w:rFonts w:ascii="楷体" w:eastAsia="楷体" w:hAnsi="楷体" w:hint="eastAsia"/>
        </w:rPr>
        <w:t>在未来的发展道路上，我将不忘初心，继续保持对科技创新的热情，致力于成为一名能够将复杂问题简化，并设计出符合实际应用需求解决方案的工程师。我相信这段大创经历将对我的职业生涯产生积极而深远的影响。</w:t>
      </w:r>
    </w:p>
    <w:sectPr w:rsidR="0048485D" w:rsidRPr="002A6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AF54C" w14:textId="77777777" w:rsidR="00F05440" w:rsidRDefault="00F05440" w:rsidP="000D7C8A">
      <w:pPr>
        <w:spacing w:after="0" w:line="240" w:lineRule="auto"/>
      </w:pPr>
      <w:r>
        <w:separator/>
      </w:r>
    </w:p>
  </w:endnote>
  <w:endnote w:type="continuationSeparator" w:id="0">
    <w:p w14:paraId="32370A7D" w14:textId="77777777" w:rsidR="00F05440" w:rsidRDefault="00F05440" w:rsidP="000D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022E6" w14:textId="77777777" w:rsidR="00F05440" w:rsidRDefault="00F05440" w:rsidP="000D7C8A">
      <w:pPr>
        <w:spacing w:after="0" w:line="240" w:lineRule="auto"/>
      </w:pPr>
      <w:r>
        <w:separator/>
      </w:r>
    </w:p>
  </w:footnote>
  <w:footnote w:type="continuationSeparator" w:id="0">
    <w:p w14:paraId="03D2ADCE" w14:textId="77777777" w:rsidR="00F05440" w:rsidRDefault="00F05440" w:rsidP="000D7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25"/>
    <w:rsid w:val="00090A7F"/>
    <w:rsid w:val="000A25B7"/>
    <w:rsid w:val="000D7C8A"/>
    <w:rsid w:val="000F28E3"/>
    <w:rsid w:val="00101E6B"/>
    <w:rsid w:val="0013497A"/>
    <w:rsid w:val="00162E25"/>
    <w:rsid w:val="00195DF0"/>
    <w:rsid w:val="001C6209"/>
    <w:rsid w:val="001E185D"/>
    <w:rsid w:val="002122CE"/>
    <w:rsid w:val="002634BD"/>
    <w:rsid w:val="002A65DE"/>
    <w:rsid w:val="00305631"/>
    <w:rsid w:val="00331A60"/>
    <w:rsid w:val="00353038"/>
    <w:rsid w:val="003B3D13"/>
    <w:rsid w:val="00403289"/>
    <w:rsid w:val="00415CA0"/>
    <w:rsid w:val="004211CC"/>
    <w:rsid w:val="00481A76"/>
    <w:rsid w:val="0048485D"/>
    <w:rsid w:val="00486212"/>
    <w:rsid w:val="004B6306"/>
    <w:rsid w:val="004C4091"/>
    <w:rsid w:val="004E1B50"/>
    <w:rsid w:val="004F369D"/>
    <w:rsid w:val="00500568"/>
    <w:rsid w:val="00505B7A"/>
    <w:rsid w:val="00514E08"/>
    <w:rsid w:val="00547D40"/>
    <w:rsid w:val="00553924"/>
    <w:rsid w:val="00570B6E"/>
    <w:rsid w:val="00573486"/>
    <w:rsid w:val="0059435F"/>
    <w:rsid w:val="005C49EF"/>
    <w:rsid w:val="006479CF"/>
    <w:rsid w:val="006828F5"/>
    <w:rsid w:val="006E3911"/>
    <w:rsid w:val="006F5197"/>
    <w:rsid w:val="00714E26"/>
    <w:rsid w:val="0075739B"/>
    <w:rsid w:val="007A66CE"/>
    <w:rsid w:val="007D7D61"/>
    <w:rsid w:val="00810B56"/>
    <w:rsid w:val="0089426F"/>
    <w:rsid w:val="008971A3"/>
    <w:rsid w:val="008E0128"/>
    <w:rsid w:val="009405A3"/>
    <w:rsid w:val="00947414"/>
    <w:rsid w:val="009A481E"/>
    <w:rsid w:val="009B75B2"/>
    <w:rsid w:val="00A67290"/>
    <w:rsid w:val="00B268D8"/>
    <w:rsid w:val="00B314D6"/>
    <w:rsid w:val="00B47DB5"/>
    <w:rsid w:val="00B56298"/>
    <w:rsid w:val="00B86B2B"/>
    <w:rsid w:val="00BB004E"/>
    <w:rsid w:val="00C15C7A"/>
    <w:rsid w:val="00D7021A"/>
    <w:rsid w:val="00D97B61"/>
    <w:rsid w:val="00E37DC9"/>
    <w:rsid w:val="00ED16AC"/>
    <w:rsid w:val="00ED434E"/>
    <w:rsid w:val="00F05440"/>
    <w:rsid w:val="00F073B5"/>
    <w:rsid w:val="00F72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F6BFFD"/>
  <w15:chartTrackingRefBased/>
  <w15:docId w15:val="{9374EEAF-B8F7-450A-8E2C-E93CDD1B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C8A"/>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D7C8A"/>
    <w:rPr>
      <w:sz w:val="18"/>
      <w:szCs w:val="18"/>
    </w:rPr>
  </w:style>
  <w:style w:type="paragraph" w:styleId="a5">
    <w:name w:val="footer"/>
    <w:basedOn w:val="a"/>
    <w:link w:val="a6"/>
    <w:uiPriority w:val="99"/>
    <w:unhideWhenUsed/>
    <w:rsid w:val="000D7C8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D7C8A"/>
    <w:rPr>
      <w:sz w:val="18"/>
      <w:szCs w:val="18"/>
    </w:rPr>
  </w:style>
  <w:style w:type="paragraph" w:styleId="a7">
    <w:name w:val="Plain Text"/>
    <w:basedOn w:val="a"/>
    <w:link w:val="a8"/>
    <w:semiHidden/>
    <w:rsid w:val="000D7C8A"/>
    <w:pPr>
      <w:widowControl/>
      <w:spacing w:before="100" w:beforeAutospacing="1" w:after="100" w:afterAutospacing="1" w:line="240" w:lineRule="auto"/>
    </w:pPr>
    <w:rPr>
      <w:rFonts w:ascii="宋体" w:eastAsia="宋体" w:hAnsi="宋体" w:cs="Times New Roman"/>
      <w:kern w:val="0"/>
      <w:sz w:val="24"/>
      <w14:ligatures w14:val="none"/>
    </w:rPr>
  </w:style>
  <w:style w:type="character" w:customStyle="1" w:styleId="a8">
    <w:name w:val="纯文本 字符"/>
    <w:basedOn w:val="a0"/>
    <w:link w:val="a7"/>
    <w:semiHidden/>
    <w:rsid w:val="000D7C8A"/>
    <w:rPr>
      <w:rFonts w:ascii="宋体" w:eastAsia="宋体" w:hAnsi="宋体" w:cs="Times New Roman"/>
      <w:kern w:val="0"/>
      <w:sz w:val="24"/>
      <w14:ligatures w14:val="none"/>
    </w:rPr>
  </w:style>
  <w:style w:type="paragraph" w:styleId="a9">
    <w:name w:val="caption"/>
    <w:basedOn w:val="a"/>
    <w:next w:val="a"/>
    <w:uiPriority w:val="35"/>
    <w:unhideWhenUsed/>
    <w:qFormat/>
    <w:rsid w:val="004C409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478572">
      <w:bodyDiv w:val="1"/>
      <w:marLeft w:val="0"/>
      <w:marRight w:val="0"/>
      <w:marTop w:val="0"/>
      <w:marBottom w:val="0"/>
      <w:divBdr>
        <w:top w:val="none" w:sz="0" w:space="0" w:color="auto"/>
        <w:left w:val="none" w:sz="0" w:space="0" w:color="auto"/>
        <w:bottom w:val="none" w:sz="0" w:space="0" w:color="auto"/>
        <w:right w:val="none" w:sz="0" w:space="0" w:color="auto"/>
      </w:divBdr>
    </w:div>
    <w:div w:id="805243956">
      <w:bodyDiv w:val="1"/>
      <w:marLeft w:val="0"/>
      <w:marRight w:val="0"/>
      <w:marTop w:val="0"/>
      <w:marBottom w:val="0"/>
      <w:divBdr>
        <w:top w:val="none" w:sz="0" w:space="0" w:color="auto"/>
        <w:left w:val="none" w:sz="0" w:space="0" w:color="auto"/>
        <w:bottom w:val="none" w:sz="0" w:space="0" w:color="auto"/>
        <w:right w:val="none" w:sz="0" w:space="0" w:color="auto"/>
      </w:divBdr>
    </w:div>
    <w:div w:id="902181560">
      <w:bodyDiv w:val="1"/>
      <w:marLeft w:val="0"/>
      <w:marRight w:val="0"/>
      <w:marTop w:val="0"/>
      <w:marBottom w:val="0"/>
      <w:divBdr>
        <w:top w:val="none" w:sz="0" w:space="0" w:color="auto"/>
        <w:left w:val="none" w:sz="0" w:space="0" w:color="auto"/>
        <w:bottom w:val="none" w:sz="0" w:space="0" w:color="auto"/>
        <w:right w:val="none" w:sz="0" w:space="0" w:color="auto"/>
      </w:divBdr>
    </w:div>
    <w:div w:id="9531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1100</Words>
  <Characters>1146</Characters>
  <Application>Microsoft Office Word</Application>
  <DocSecurity>0</DocSecurity>
  <Lines>45</Lines>
  <Paragraphs>28</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颖 冯</dc:creator>
  <cp:keywords/>
  <dc:description/>
  <cp:lastModifiedBy>家乐 褚</cp:lastModifiedBy>
  <cp:revision>4</cp:revision>
  <dcterms:created xsi:type="dcterms:W3CDTF">2024-04-08T20:04:00Z</dcterms:created>
  <dcterms:modified xsi:type="dcterms:W3CDTF">2024-04-09T11:59:00Z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0efbe69142a902066b4c79e39c61b5ac554bcae365ac15c3c9947ee4dd4d2b88</vt:lpwstr>
  </property>
</Properties>
</file>