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docker-compose.yml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used for Docker container setup. In this case, we create four components: ZooKeeper, Schema-registry, Kafka Broker, and Control-center. These components work together to construct a robust environment for data processing.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SpeedbandProducer.ipynb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Kafka Producer used for extracting real-time Speedband data and writing them into Kafka topics. Once the data is ready, we can download the records from the Kafka control-center built in the previous step.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 Rainfall Query.ipynb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Used to get the hourly rainfall value and station location from the required time period.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