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72"/>
        <w:gridCol w:w="7118"/>
      </w:tblGrid>
      <w:tr w:rsidR="00E61386" w:rsidRPr="00E61386" w14:paraId="2249C512" w14:textId="77777777" w:rsidTr="00412DB5">
        <w:trPr>
          <w:trHeight w:val="7200"/>
        </w:trPr>
        <w:tc>
          <w:tcPr>
            <w:tcW w:w="7195" w:type="dxa"/>
          </w:tcPr>
          <w:p w14:paraId="65B9DF02" w14:textId="048D60C1" w:rsidR="00EE40BD" w:rsidRPr="00EE40BD" w:rsidRDefault="00EE40BD" w:rsidP="00EE40BD">
            <w:pPr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EE40BD">
              <w:rPr>
                <w:b/>
                <w:bCs/>
                <w:sz w:val="20"/>
                <w:szCs w:val="20"/>
                <w:lang w:val="ru-RU"/>
              </w:rPr>
              <w:t>Проект по прогнозированию ветрового давления на высотные здания</w:t>
            </w:r>
          </w:p>
          <w:p w14:paraId="26AD3987" w14:textId="77777777" w:rsidR="00EE40BD" w:rsidRPr="00EE40BD" w:rsidRDefault="00EE40BD" w:rsidP="00EE40BD">
            <w:pPr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EE40BD">
              <w:rPr>
                <w:b/>
                <w:bCs/>
                <w:i/>
                <w:iCs/>
                <w:sz w:val="20"/>
                <w:szCs w:val="20"/>
                <w:lang w:val="ru-RU"/>
              </w:rPr>
              <w:t>(прогнозирование среднего коэффициента давления и стандартного отклонения коэффициента давления на фасадах)</w:t>
            </w:r>
          </w:p>
          <w:p w14:paraId="5E84B5CD" w14:textId="3EC573FA" w:rsidR="00EE40BD" w:rsidRPr="00EE40BD" w:rsidRDefault="00EE40BD" w:rsidP="00EE40BD">
            <w:pPr>
              <w:rPr>
                <w:b/>
                <w:bCs/>
                <w:sz w:val="20"/>
                <w:szCs w:val="20"/>
              </w:rPr>
            </w:pPr>
          </w:p>
          <w:p w14:paraId="243F576F" w14:textId="37FF0993" w:rsidR="00EE40BD" w:rsidRPr="00EE40BD" w:rsidRDefault="00EE40BD" w:rsidP="00EE40BD">
            <w:pPr>
              <w:rPr>
                <w:sz w:val="20"/>
                <w:szCs w:val="20"/>
                <w:lang w:val="ru-RU"/>
              </w:rPr>
            </w:pPr>
            <w:r w:rsidRPr="00EE40BD">
              <w:rPr>
                <w:sz w:val="20"/>
                <w:szCs w:val="20"/>
                <w:lang w:val="ru-RU"/>
              </w:rPr>
              <w:t>Данный проект представляет собой начальный этап разработки модели для прогнозирования ветрового воздействия на высотные здания.</w:t>
            </w:r>
            <w:r w:rsidRPr="00EE40BD">
              <w:rPr>
                <w:sz w:val="20"/>
                <w:szCs w:val="20"/>
                <w:lang w:val="ru-RU"/>
              </w:rPr>
              <w:br/>
              <w:t>Целью является предсказание:</w:t>
            </w:r>
          </w:p>
          <w:p w14:paraId="2D0A0E9F" w14:textId="77777777" w:rsidR="00EE40BD" w:rsidRPr="00EE40BD" w:rsidRDefault="00EE40BD" w:rsidP="00EE40BD">
            <w:pPr>
              <w:numPr>
                <w:ilvl w:val="0"/>
                <w:numId w:val="5"/>
              </w:numPr>
              <w:rPr>
                <w:sz w:val="20"/>
                <w:szCs w:val="20"/>
              </w:rPr>
            </w:pPr>
            <w:r w:rsidRPr="00EE40BD">
              <w:rPr>
                <w:sz w:val="20"/>
                <w:szCs w:val="20"/>
              </w:rPr>
              <w:t>среднего коэффициента давления (Cp)</w:t>
            </w:r>
          </w:p>
          <w:p w14:paraId="2EE62ED6" w14:textId="77777777" w:rsidR="00EE40BD" w:rsidRDefault="00EE40BD" w:rsidP="00EE40BD">
            <w:pPr>
              <w:numPr>
                <w:ilvl w:val="0"/>
                <w:numId w:val="5"/>
              </w:numPr>
              <w:rPr>
                <w:sz w:val="20"/>
                <w:szCs w:val="20"/>
                <w:lang w:val="ru-RU"/>
              </w:rPr>
            </w:pPr>
            <w:r w:rsidRPr="00EE40BD">
              <w:rPr>
                <w:sz w:val="20"/>
                <w:szCs w:val="20"/>
                <w:lang w:val="ru-RU"/>
              </w:rPr>
              <w:t>стандартного отклонения коэффициента давления (</w:t>
            </w:r>
            <w:r w:rsidRPr="00EE40BD">
              <w:rPr>
                <w:sz w:val="20"/>
                <w:szCs w:val="20"/>
              </w:rPr>
              <w:t>StdDev</w:t>
            </w:r>
            <w:r w:rsidRPr="00EE40BD">
              <w:rPr>
                <w:sz w:val="20"/>
                <w:szCs w:val="20"/>
                <w:lang w:val="ru-RU"/>
              </w:rPr>
              <w:t>)</w:t>
            </w:r>
            <w:r w:rsidRPr="00EE40BD">
              <w:rPr>
                <w:sz w:val="20"/>
                <w:szCs w:val="20"/>
                <w:lang w:val="ru-RU"/>
              </w:rPr>
              <w:br/>
            </w:r>
          </w:p>
          <w:p w14:paraId="75DFC6AB" w14:textId="6FC29154" w:rsidR="00EE40BD" w:rsidRDefault="00EE40BD" w:rsidP="00EE40BD">
            <w:pPr>
              <w:ind w:left="720"/>
              <w:rPr>
                <w:sz w:val="20"/>
                <w:szCs w:val="20"/>
                <w:lang w:val="ru-RU"/>
              </w:rPr>
            </w:pPr>
            <w:r w:rsidRPr="00EE40BD">
              <w:rPr>
                <w:sz w:val="20"/>
                <w:szCs w:val="20"/>
                <w:lang w:val="ru-RU"/>
              </w:rPr>
              <w:t xml:space="preserve">в заданных точках фасада здания при различных направлениях </w:t>
            </w:r>
            <w:r>
              <w:rPr>
                <w:sz w:val="20"/>
                <w:szCs w:val="20"/>
                <w:lang w:val="ru-RU"/>
              </w:rPr>
              <w:t>потока и различного положения интерферирующего здания.</w:t>
            </w:r>
          </w:p>
          <w:p w14:paraId="510D783F" w14:textId="77777777" w:rsidR="00EE40BD" w:rsidRPr="00EE40BD" w:rsidRDefault="00EE40BD" w:rsidP="00EE40BD">
            <w:pPr>
              <w:ind w:left="720"/>
              <w:rPr>
                <w:sz w:val="20"/>
                <w:szCs w:val="20"/>
                <w:lang w:val="ru-RU"/>
              </w:rPr>
            </w:pPr>
          </w:p>
          <w:p w14:paraId="24D59751" w14:textId="77777777" w:rsidR="00EE40BD" w:rsidRPr="00EE40BD" w:rsidRDefault="00EE40BD" w:rsidP="00EE40BD">
            <w:pPr>
              <w:jc w:val="both"/>
              <w:rPr>
                <w:sz w:val="20"/>
                <w:szCs w:val="20"/>
                <w:lang w:val="ru-RU"/>
              </w:rPr>
            </w:pPr>
            <w:r w:rsidRPr="00EE40BD">
              <w:rPr>
                <w:sz w:val="20"/>
                <w:szCs w:val="20"/>
                <w:lang w:val="ru-RU"/>
              </w:rPr>
              <w:t xml:space="preserve">В качестве базовой архитектуры использована модель </w:t>
            </w:r>
            <w:r w:rsidRPr="00EE40BD">
              <w:rPr>
                <w:sz w:val="20"/>
                <w:szCs w:val="20"/>
              </w:rPr>
              <w:t>MLP</w:t>
            </w:r>
            <w:r w:rsidRPr="00EE40BD">
              <w:rPr>
                <w:sz w:val="20"/>
                <w:szCs w:val="20"/>
                <w:lang w:val="ru-RU"/>
              </w:rPr>
              <w:t xml:space="preserve"> (многослойный перцептрон) с двумя скрытыми слоями одинаковой размерности. Этот выбор обусловлен простотой реализации, интерпретируемостью и достаточной выразительной способностью для начального этапа разработки.</w:t>
            </w:r>
          </w:p>
          <w:p w14:paraId="7AA87BE5" w14:textId="77777777" w:rsidR="00EE40BD" w:rsidRDefault="00EE40BD" w:rsidP="00EE40BD">
            <w:pPr>
              <w:jc w:val="both"/>
              <w:rPr>
                <w:sz w:val="20"/>
                <w:szCs w:val="20"/>
                <w:lang w:val="ru-RU"/>
              </w:rPr>
            </w:pPr>
            <w:r w:rsidRPr="00EE40BD">
              <w:rPr>
                <w:sz w:val="20"/>
                <w:szCs w:val="20"/>
                <w:lang w:val="ru-RU"/>
              </w:rPr>
              <w:t>Обучение модели выполнено на основе результатов натурных аэродинамических испытаний в аэротрубе. Все модели зданий имели одинаковую высоту и одинаковые габариты</w:t>
            </w:r>
            <w:r>
              <w:rPr>
                <w:sz w:val="20"/>
                <w:szCs w:val="20"/>
                <w:lang w:val="ru-RU"/>
              </w:rPr>
              <w:t xml:space="preserve">. </w:t>
            </w:r>
          </w:p>
          <w:p w14:paraId="7B54B52A" w14:textId="02A64B54" w:rsidR="00EE40BD" w:rsidRPr="00214229" w:rsidRDefault="00EE40BD" w:rsidP="00214229">
            <w:pPr>
              <w:rPr>
                <w:sz w:val="20"/>
                <w:szCs w:val="20"/>
                <w:lang w:val="ru-RU"/>
              </w:rPr>
            </w:pPr>
            <w:r w:rsidRPr="00EE40BD">
              <w:rPr>
                <w:sz w:val="20"/>
                <w:szCs w:val="20"/>
                <w:lang w:val="ru-RU"/>
              </w:rPr>
              <w:t>Общий объём датасета: 153 216 стро</w:t>
            </w:r>
            <w:r w:rsidR="00214229">
              <w:rPr>
                <w:sz w:val="20"/>
                <w:szCs w:val="20"/>
                <w:lang w:val="ru-RU"/>
              </w:rPr>
              <w:t xml:space="preserve">к. </w:t>
            </w:r>
            <w:r w:rsidRPr="00EE40BD">
              <w:rPr>
                <w:sz w:val="20"/>
                <w:szCs w:val="20"/>
                <w:lang w:val="ru-RU"/>
              </w:rPr>
              <w:t>После предобработки и очистки:</w:t>
            </w:r>
            <w:r w:rsidR="00214229">
              <w:rPr>
                <w:sz w:val="20"/>
                <w:szCs w:val="20"/>
                <w:lang w:val="ru-RU"/>
              </w:rPr>
              <w:t xml:space="preserve"> о</w:t>
            </w:r>
            <w:r w:rsidRPr="00EE40BD">
              <w:rPr>
                <w:sz w:val="20"/>
                <w:szCs w:val="20"/>
                <w:lang w:val="ru-RU"/>
              </w:rPr>
              <w:t>бучающая выборка: 121 114 строк</w:t>
            </w:r>
            <w:r w:rsidR="00214229">
              <w:rPr>
                <w:sz w:val="20"/>
                <w:szCs w:val="20"/>
                <w:lang w:val="ru-RU"/>
              </w:rPr>
              <w:t xml:space="preserve">, </w:t>
            </w:r>
            <w:r w:rsidR="00214229">
              <w:rPr>
                <w:sz w:val="20"/>
                <w:szCs w:val="20"/>
              </w:rPr>
              <w:t>H</w:t>
            </w:r>
            <w:r w:rsidRPr="00EE40BD">
              <w:rPr>
                <w:sz w:val="20"/>
                <w:szCs w:val="20"/>
              </w:rPr>
              <w:t>oldout</w:t>
            </w:r>
            <w:r w:rsidRPr="00EE40BD">
              <w:rPr>
                <w:sz w:val="20"/>
                <w:szCs w:val="20"/>
                <w:lang w:val="ru-RU"/>
              </w:rPr>
              <w:t>-набор: 30 279 строк</w:t>
            </w:r>
          </w:p>
          <w:p w14:paraId="60D2AA05" w14:textId="77777777" w:rsidR="00EE40BD" w:rsidRDefault="00EE40BD" w:rsidP="00EE40BD">
            <w:pPr>
              <w:rPr>
                <w:sz w:val="20"/>
                <w:szCs w:val="20"/>
                <w:lang w:val="ru-RU"/>
              </w:rPr>
            </w:pPr>
          </w:p>
          <w:p w14:paraId="68D7ECDD" w14:textId="77777777" w:rsidR="00EE40BD" w:rsidRPr="00EE40BD" w:rsidRDefault="00EE40BD" w:rsidP="00EE40BD">
            <w:pPr>
              <w:jc w:val="both"/>
              <w:rPr>
                <w:sz w:val="20"/>
                <w:szCs w:val="20"/>
                <w:lang w:val="ru-RU"/>
              </w:rPr>
            </w:pPr>
            <w:r w:rsidRPr="00EE40BD">
              <w:rPr>
                <w:sz w:val="20"/>
                <w:szCs w:val="20"/>
                <w:lang w:val="ru-RU"/>
              </w:rPr>
              <w:t>Для модели, предсказывающей стандартное отклонение коэффициента давления (StdDev), обучающий и тестовый набор не очищались от выбросов. Все значения подавались в исходном виде, чтобы сохранить реалистичную вариативность и не искажать природу флуктуаций давления. Это решение было принято осознанно с целью повышения обобщающей способности модели при работе с «сырыми» инженерными данными.</w:t>
            </w:r>
          </w:p>
          <w:p w14:paraId="5B9192EB" w14:textId="40A49821" w:rsidR="00B269A3" w:rsidRPr="00B269A3" w:rsidRDefault="00E61386" w:rsidP="00B269A3">
            <w:pPr>
              <w:rPr>
                <w:b/>
                <w:bCs/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br/>
            </w:r>
            <w:r w:rsidR="00B269A3" w:rsidRPr="00B269A3">
              <w:rPr>
                <w:b/>
                <w:bCs/>
                <w:sz w:val="20"/>
                <w:szCs w:val="20"/>
                <w:lang w:val="ru-RU"/>
              </w:rPr>
              <w:t xml:space="preserve"> Обзор проекта</w:t>
            </w:r>
          </w:p>
          <w:p w14:paraId="7ABE1776" w14:textId="77777777" w:rsidR="00B269A3" w:rsidRPr="00B269A3" w:rsidRDefault="00B269A3" w:rsidP="00B269A3">
            <w:pPr>
              <w:rPr>
                <w:sz w:val="20"/>
                <w:szCs w:val="20"/>
                <w:lang w:val="ru-RU"/>
              </w:rPr>
            </w:pPr>
            <w:r w:rsidRPr="00B269A3">
              <w:rPr>
                <w:sz w:val="20"/>
                <w:szCs w:val="20"/>
                <w:lang w:val="ru-RU"/>
              </w:rPr>
              <w:t>В данном репозитории представлены две независимо обученные модели машинного обучения, основанные на архитектуре многослойного перцептрона (</w:t>
            </w:r>
            <w:r w:rsidRPr="00B269A3">
              <w:rPr>
                <w:sz w:val="20"/>
                <w:szCs w:val="20"/>
              </w:rPr>
              <w:t>MLP</w:t>
            </w:r>
            <w:r w:rsidRPr="00B269A3">
              <w:rPr>
                <w:sz w:val="20"/>
                <w:szCs w:val="20"/>
                <w:lang w:val="ru-RU"/>
              </w:rPr>
              <w:t>), для прогнозирования характеристик ветрового давления на фасадах высотных зданий:</w:t>
            </w:r>
          </w:p>
          <w:p w14:paraId="6996FEC1" w14:textId="77777777" w:rsidR="00B269A3" w:rsidRPr="00B269A3" w:rsidRDefault="00B269A3" w:rsidP="00B269A3">
            <w:pPr>
              <w:numPr>
                <w:ilvl w:val="0"/>
                <w:numId w:val="8"/>
              </w:numPr>
              <w:rPr>
                <w:sz w:val="20"/>
                <w:szCs w:val="20"/>
                <w:lang w:val="ru-RU"/>
              </w:rPr>
            </w:pPr>
            <w:r w:rsidRPr="00B269A3">
              <w:rPr>
                <w:sz w:val="20"/>
                <w:szCs w:val="20"/>
                <w:lang w:val="ru-RU"/>
              </w:rPr>
              <w:t>Модель 1: Средний коэффициент давления (</w:t>
            </w:r>
            <w:r w:rsidRPr="00B269A3">
              <w:rPr>
                <w:sz w:val="20"/>
                <w:szCs w:val="20"/>
              </w:rPr>
              <w:t>Cp</w:t>
            </w:r>
            <w:r w:rsidRPr="00B269A3">
              <w:rPr>
                <w:sz w:val="20"/>
                <w:szCs w:val="20"/>
                <w:lang w:val="ru-RU"/>
              </w:rPr>
              <w:t>)</w:t>
            </w:r>
            <w:r w:rsidRPr="00B269A3">
              <w:rPr>
                <w:sz w:val="20"/>
                <w:szCs w:val="20"/>
                <w:lang w:val="ru-RU"/>
              </w:rPr>
              <w:br/>
              <w:t>Выполняет прогноз среднего значения коэффициента давления в заданной точке фасада при различных конфигурациях обтекания.</w:t>
            </w:r>
          </w:p>
          <w:p w14:paraId="60B819BD" w14:textId="77777777" w:rsidR="00B269A3" w:rsidRPr="00B269A3" w:rsidRDefault="00B269A3" w:rsidP="00B269A3">
            <w:pPr>
              <w:numPr>
                <w:ilvl w:val="0"/>
                <w:numId w:val="8"/>
              </w:numPr>
              <w:rPr>
                <w:sz w:val="20"/>
                <w:szCs w:val="20"/>
                <w:lang w:val="ru-RU"/>
              </w:rPr>
            </w:pPr>
            <w:r w:rsidRPr="00B269A3">
              <w:rPr>
                <w:sz w:val="20"/>
                <w:szCs w:val="20"/>
                <w:lang w:val="ru-RU"/>
              </w:rPr>
              <w:t>Модель 2: Стандартное отклонение коэффициента давления (</w:t>
            </w:r>
            <w:r w:rsidRPr="00B269A3">
              <w:rPr>
                <w:sz w:val="20"/>
                <w:szCs w:val="20"/>
              </w:rPr>
              <w:t>StdDev</w:t>
            </w:r>
            <w:r w:rsidRPr="00B269A3">
              <w:rPr>
                <w:sz w:val="20"/>
                <w:szCs w:val="20"/>
                <w:lang w:val="ru-RU"/>
              </w:rPr>
              <w:t>)</w:t>
            </w:r>
            <w:r w:rsidRPr="00B269A3">
              <w:rPr>
                <w:sz w:val="20"/>
                <w:szCs w:val="20"/>
                <w:lang w:val="ru-RU"/>
              </w:rPr>
              <w:br/>
              <w:t>Выполняет прогноз изменчивости давления, выраженной через стандартное отклонение коэффициента давления, что отражает уровень турбулентности в данной точке фасада.</w:t>
            </w:r>
          </w:p>
          <w:p w14:paraId="11C04985" w14:textId="77777777" w:rsidR="00B269A3" w:rsidRPr="00B269A3" w:rsidRDefault="00B269A3" w:rsidP="00B269A3">
            <w:pPr>
              <w:rPr>
                <w:sz w:val="20"/>
                <w:szCs w:val="20"/>
                <w:lang w:val="ru-RU"/>
              </w:rPr>
            </w:pPr>
            <w:r w:rsidRPr="00B269A3">
              <w:rPr>
                <w:sz w:val="20"/>
                <w:szCs w:val="20"/>
                <w:lang w:val="ru-RU"/>
              </w:rPr>
              <w:t>Обе модели используют одинаковый набор входных признаков, однако были обучены и валидированы независимо друг от друга.</w:t>
            </w:r>
          </w:p>
          <w:p w14:paraId="18D12F56" w14:textId="77777777" w:rsidR="00B269A3" w:rsidRPr="00B269A3" w:rsidRDefault="00B269A3" w:rsidP="00B269A3">
            <w:pPr>
              <w:rPr>
                <w:sz w:val="20"/>
                <w:szCs w:val="20"/>
                <w:lang w:val="ru-RU"/>
              </w:rPr>
            </w:pPr>
            <w:r w:rsidRPr="00B269A3">
              <w:rPr>
                <w:sz w:val="20"/>
                <w:szCs w:val="20"/>
                <w:lang w:val="ru-RU"/>
              </w:rPr>
              <w:lastRenderedPageBreak/>
              <w:t>В составе архивов с финальными моделями представлены:</w:t>
            </w:r>
          </w:p>
          <w:p w14:paraId="2C11BCAD" w14:textId="25E9A20F" w:rsidR="00B269A3" w:rsidRPr="00B269A3" w:rsidRDefault="00B269A3" w:rsidP="00B269A3">
            <w:pPr>
              <w:numPr>
                <w:ilvl w:val="0"/>
                <w:numId w:val="9"/>
              </w:numPr>
              <w:rPr>
                <w:sz w:val="20"/>
                <w:szCs w:val="20"/>
                <w:lang w:val="ru-RU"/>
              </w:rPr>
            </w:pPr>
            <w:r w:rsidRPr="00B269A3">
              <w:rPr>
                <w:sz w:val="20"/>
                <w:szCs w:val="20"/>
                <w:lang w:val="ru-RU"/>
              </w:rPr>
              <w:t xml:space="preserve"> конфигурации моделей (гиперпараметры, структура сети),</w:t>
            </w:r>
          </w:p>
          <w:p w14:paraId="3F8008CC" w14:textId="0EFAE461" w:rsidR="00B269A3" w:rsidRPr="00B269A3" w:rsidRDefault="00B269A3" w:rsidP="00B269A3">
            <w:pPr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B269A3">
              <w:rPr>
                <w:sz w:val="20"/>
                <w:szCs w:val="20"/>
                <w:lang w:val="ru-RU"/>
              </w:rPr>
              <w:t xml:space="preserve"> </w:t>
            </w:r>
            <w:r w:rsidRPr="00B269A3">
              <w:rPr>
                <w:sz w:val="20"/>
                <w:szCs w:val="20"/>
              </w:rPr>
              <w:t>логи обучения и тестирования,</w:t>
            </w:r>
          </w:p>
          <w:p w14:paraId="2DDE4CAF" w14:textId="73963ABF" w:rsidR="00B269A3" w:rsidRPr="00B269A3" w:rsidRDefault="00B269A3" w:rsidP="00B269A3">
            <w:pPr>
              <w:numPr>
                <w:ilvl w:val="0"/>
                <w:numId w:val="9"/>
              </w:numPr>
              <w:rPr>
                <w:sz w:val="20"/>
                <w:szCs w:val="20"/>
                <w:lang w:val="ru-RU"/>
              </w:rPr>
            </w:pPr>
            <w:r w:rsidRPr="00B269A3">
              <w:rPr>
                <w:sz w:val="20"/>
                <w:szCs w:val="20"/>
                <w:lang w:val="ru-RU"/>
              </w:rPr>
              <w:t xml:space="preserve"> метрики качества на </w:t>
            </w:r>
            <w:r w:rsidRPr="00B269A3">
              <w:rPr>
                <w:sz w:val="20"/>
                <w:szCs w:val="20"/>
              </w:rPr>
              <w:t>holdout</w:t>
            </w:r>
            <w:r w:rsidRPr="00B269A3">
              <w:rPr>
                <w:sz w:val="20"/>
                <w:szCs w:val="20"/>
                <w:lang w:val="ru-RU"/>
              </w:rPr>
              <w:t>-наборе (</w:t>
            </w:r>
            <w:r w:rsidRPr="00B269A3">
              <w:rPr>
                <w:sz w:val="20"/>
                <w:szCs w:val="20"/>
              </w:rPr>
              <w:t>MAE</w:t>
            </w:r>
            <w:r w:rsidRPr="00B269A3">
              <w:rPr>
                <w:sz w:val="20"/>
                <w:szCs w:val="20"/>
                <w:lang w:val="ru-RU"/>
              </w:rPr>
              <w:t xml:space="preserve">, </w:t>
            </w:r>
            <w:r w:rsidRPr="00B269A3">
              <w:rPr>
                <w:sz w:val="20"/>
                <w:szCs w:val="20"/>
              </w:rPr>
              <w:t>MSE</w:t>
            </w:r>
            <w:r w:rsidRPr="00B269A3">
              <w:rPr>
                <w:sz w:val="20"/>
                <w:szCs w:val="20"/>
                <w:lang w:val="ru-RU"/>
              </w:rPr>
              <w:t xml:space="preserve">, </w:t>
            </w:r>
            <w:r w:rsidRPr="00B269A3">
              <w:rPr>
                <w:sz w:val="20"/>
                <w:szCs w:val="20"/>
              </w:rPr>
              <w:t>R</w:t>
            </w:r>
            <w:r w:rsidRPr="00B269A3">
              <w:rPr>
                <w:sz w:val="20"/>
                <w:szCs w:val="20"/>
                <w:lang w:val="ru-RU"/>
              </w:rPr>
              <w:t>²),</w:t>
            </w:r>
          </w:p>
          <w:p w14:paraId="44308F7E" w14:textId="16C43E0E" w:rsidR="00B269A3" w:rsidRPr="00B269A3" w:rsidRDefault="00B269A3" w:rsidP="00B269A3">
            <w:pPr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B269A3">
              <w:rPr>
                <w:sz w:val="20"/>
                <w:szCs w:val="20"/>
              </w:rPr>
              <w:t xml:space="preserve"> веса обученных моделей,</w:t>
            </w:r>
          </w:p>
          <w:p w14:paraId="15FDBE46" w14:textId="6558B27C" w:rsidR="00B269A3" w:rsidRPr="00B269A3" w:rsidRDefault="00B269A3" w:rsidP="00B269A3">
            <w:pPr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B269A3">
              <w:rPr>
                <w:sz w:val="20"/>
                <w:szCs w:val="20"/>
              </w:rPr>
              <w:t xml:space="preserve"> визуализация ключевых метрик,</w:t>
            </w:r>
          </w:p>
          <w:p w14:paraId="427953AE" w14:textId="018D4DFF" w:rsidR="00B269A3" w:rsidRPr="00B269A3" w:rsidRDefault="00B269A3" w:rsidP="00B269A3">
            <w:pPr>
              <w:numPr>
                <w:ilvl w:val="0"/>
                <w:numId w:val="9"/>
              </w:numPr>
              <w:rPr>
                <w:sz w:val="20"/>
                <w:szCs w:val="20"/>
                <w:lang w:val="ru-RU"/>
              </w:rPr>
            </w:pPr>
            <w:r w:rsidRPr="00B269A3">
              <w:rPr>
                <w:sz w:val="20"/>
                <w:szCs w:val="20"/>
                <w:lang w:val="ru-RU"/>
              </w:rPr>
              <w:t xml:space="preserve"> графики стабильности предсказаний на различных сегментах данных.</w:t>
            </w:r>
          </w:p>
          <w:p w14:paraId="438C024B" w14:textId="6CD7ADA0" w:rsidR="00B269A3" w:rsidRPr="00B269A3" w:rsidRDefault="00B269A3" w:rsidP="00B269A3">
            <w:pPr>
              <w:rPr>
                <w:b/>
                <w:bCs/>
                <w:sz w:val="20"/>
                <w:szCs w:val="20"/>
              </w:rPr>
            </w:pPr>
          </w:p>
          <w:p w14:paraId="6D40C70B" w14:textId="6C11402B" w:rsidR="00B269A3" w:rsidRPr="00B269A3" w:rsidRDefault="00B269A3" w:rsidP="00B269A3">
            <w:pPr>
              <w:rPr>
                <w:b/>
                <w:bCs/>
                <w:sz w:val="20"/>
                <w:szCs w:val="20"/>
                <w:lang w:val="ru-RU"/>
              </w:rPr>
            </w:pPr>
            <w:r w:rsidRPr="00B269A3">
              <w:rPr>
                <w:b/>
                <w:bCs/>
                <w:sz w:val="20"/>
                <w:szCs w:val="20"/>
                <w:lang w:val="ru-RU"/>
              </w:rPr>
              <w:t>Описание датасета</w:t>
            </w:r>
          </w:p>
          <w:p w14:paraId="6920DBFE" w14:textId="77777777" w:rsidR="00B269A3" w:rsidRPr="00B269A3" w:rsidRDefault="00B269A3" w:rsidP="00B269A3">
            <w:pPr>
              <w:rPr>
                <w:sz w:val="20"/>
                <w:szCs w:val="20"/>
                <w:lang w:val="ru-RU"/>
              </w:rPr>
            </w:pPr>
            <w:r w:rsidRPr="00B269A3">
              <w:rPr>
                <w:sz w:val="20"/>
                <w:szCs w:val="20"/>
                <w:lang w:val="ru-RU"/>
              </w:rPr>
              <w:t>Входные данные получены в результате аэродинамических испытаний в трубе, где моделировалось ветровое воздействие на группы зданий.</w:t>
            </w:r>
            <w:r w:rsidRPr="00B269A3">
              <w:rPr>
                <w:sz w:val="20"/>
                <w:szCs w:val="20"/>
                <w:lang w:val="ru-RU"/>
              </w:rPr>
              <w:br/>
              <w:t>Каждая строка датасета соответствует одному измерению давления в конкретной точке фасада при заданном направлении ветра и расположении мешающего здания.</w:t>
            </w:r>
          </w:p>
          <w:p w14:paraId="2CA487CD" w14:textId="77777777" w:rsidR="00B269A3" w:rsidRPr="00B269A3" w:rsidRDefault="00B269A3" w:rsidP="00B269A3">
            <w:pPr>
              <w:rPr>
                <w:sz w:val="20"/>
                <w:szCs w:val="20"/>
              </w:rPr>
            </w:pPr>
            <w:r w:rsidRPr="00B269A3">
              <w:rPr>
                <w:sz w:val="20"/>
                <w:szCs w:val="20"/>
              </w:rPr>
              <w:t>Признаки:</w:t>
            </w:r>
          </w:p>
          <w:p w14:paraId="3EFA85DC" w14:textId="77777777" w:rsidR="00B269A3" w:rsidRPr="00B269A3" w:rsidRDefault="00B269A3" w:rsidP="00B269A3">
            <w:pPr>
              <w:numPr>
                <w:ilvl w:val="0"/>
                <w:numId w:val="10"/>
              </w:numPr>
              <w:rPr>
                <w:sz w:val="20"/>
                <w:szCs w:val="20"/>
                <w:lang w:val="ru-RU"/>
              </w:rPr>
            </w:pPr>
            <w:r w:rsidRPr="00B269A3">
              <w:rPr>
                <w:sz w:val="20"/>
                <w:szCs w:val="20"/>
              </w:rPr>
              <w:t>X</w:t>
            </w:r>
            <w:r w:rsidRPr="00B269A3">
              <w:rPr>
                <w:sz w:val="20"/>
                <w:szCs w:val="20"/>
                <w:lang w:val="ru-RU"/>
              </w:rPr>
              <w:t>_</w:t>
            </w:r>
            <w:r w:rsidRPr="00B269A3">
              <w:rPr>
                <w:sz w:val="20"/>
                <w:szCs w:val="20"/>
              </w:rPr>
              <w:t>int</w:t>
            </w:r>
            <w:r w:rsidRPr="00B269A3">
              <w:rPr>
                <w:sz w:val="20"/>
                <w:szCs w:val="20"/>
                <w:lang w:val="ru-RU"/>
              </w:rPr>
              <w:t xml:space="preserve">, </w:t>
            </w:r>
            <w:r w:rsidRPr="00B269A3">
              <w:rPr>
                <w:sz w:val="20"/>
                <w:szCs w:val="20"/>
              </w:rPr>
              <w:t>Y</w:t>
            </w:r>
            <w:r w:rsidRPr="00B269A3">
              <w:rPr>
                <w:sz w:val="20"/>
                <w:szCs w:val="20"/>
                <w:lang w:val="ru-RU"/>
              </w:rPr>
              <w:t>_</w:t>
            </w:r>
            <w:r w:rsidRPr="00B269A3">
              <w:rPr>
                <w:sz w:val="20"/>
                <w:szCs w:val="20"/>
              </w:rPr>
              <w:t>int</w:t>
            </w:r>
            <w:r w:rsidRPr="00B269A3">
              <w:rPr>
                <w:sz w:val="20"/>
                <w:szCs w:val="20"/>
                <w:lang w:val="ru-RU"/>
              </w:rPr>
              <w:t xml:space="preserve"> — координаты мешающего здания</w:t>
            </w:r>
          </w:p>
          <w:p w14:paraId="2BEE2037" w14:textId="77777777" w:rsidR="00B269A3" w:rsidRPr="00B269A3" w:rsidRDefault="00B269A3" w:rsidP="00B269A3">
            <w:pPr>
              <w:numPr>
                <w:ilvl w:val="0"/>
                <w:numId w:val="10"/>
              </w:numPr>
              <w:rPr>
                <w:sz w:val="20"/>
                <w:szCs w:val="20"/>
                <w:lang w:val="ru-RU"/>
              </w:rPr>
            </w:pPr>
            <w:r w:rsidRPr="00B269A3">
              <w:rPr>
                <w:sz w:val="20"/>
                <w:szCs w:val="20"/>
              </w:rPr>
              <w:t>X</w:t>
            </w:r>
            <w:r w:rsidRPr="00B269A3">
              <w:rPr>
                <w:sz w:val="20"/>
                <w:szCs w:val="20"/>
                <w:lang w:val="ru-RU"/>
              </w:rPr>
              <w:t>_</w:t>
            </w:r>
            <w:r w:rsidRPr="00B269A3">
              <w:rPr>
                <w:sz w:val="20"/>
                <w:szCs w:val="20"/>
              </w:rPr>
              <w:t>fac</w:t>
            </w:r>
            <w:r w:rsidRPr="00B269A3">
              <w:rPr>
                <w:sz w:val="20"/>
                <w:szCs w:val="20"/>
                <w:lang w:val="ru-RU"/>
              </w:rPr>
              <w:t xml:space="preserve">, </w:t>
            </w:r>
            <w:r w:rsidRPr="00B269A3">
              <w:rPr>
                <w:sz w:val="20"/>
                <w:szCs w:val="20"/>
              </w:rPr>
              <w:t>Y</w:t>
            </w:r>
            <w:r w:rsidRPr="00B269A3">
              <w:rPr>
                <w:sz w:val="20"/>
                <w:szCs w:val="20"/>
                <w:lang w:val="ru-RU"/>
              </w:rPr>
              <w:t>_</w:t>
            </w:r>
            <w:r w:rsidRPr="00B269A3">
              <w:rPr>
                <w:sz w:val="20"/>
                <w:szCs w:val="20"/>
              </w:rPr>
              <w:t>fac</w:t>
            </w:r>
            <w:r w:rsidRPr="00B269A3">
              <w:rPr>
                <w:sz w:val="20"/>
                <w:szCs w:val="20"/>
                <w:lang w:val="ru-RU"/>
              </w:rPr>
              <w:t xml:space="preserve"> — координаты точки измерения давления на фасаде</w:t>
            </w:r>
          </w:p>
          <w:p w14:paraId="6956A8E8" w14:textId="77777777" w:rsidR="00B269A3" w:rsidRPr="00B269A3" w:rsidRDefault="00B269A3" w:rsidP="00B269A3">
            <w:pPr>
              <w:numPr>
                <w:ilvl w:val="0"/>
                <w:numId w:val="10"/>
              </w:numPr>
              <w:rPr>
                <w:sz w:val="20"/>
                <w:szCs w:val="20"/>
                <w:lang w:val="ru-RU"/>
              </w:rPr>
            </w:pPr>
            <w:r w:rsidRPr="00B269A3">
              <w:rPr>
                <w:sz w:val="20"/>
                <w:szCs w:val="20"/>
              </w:rPr>
              <w:t>Ang</w:t>
            </w:r>
            <w:r w:rsidRPr="00B269A3">
              <w:rPr>
                <w:sz w:val="20"/>
                <w:szCs w:val="20"/>
                <w:lang w:val="ru-RU"/>
              </w:rPr>
              <w:t xml:space="preserve"> — угол направления ветра (в градусах)</w:t>
            </w:r>
          </w:p>
          <w:p w14:paraId="3C9ABEB3" w14:textId="77777777" w:rsidR="00B269A3" w:rsidRPr="00B269A3" w:rsidRDefault="00B269A3" w:rsidP="00B269A3">
            <w:pPr>
              <w:rPr>
                <w:sz w:val="20"/>
                <w:szCs w:val="20"/>
              </w:rPr>
            </w:pPr>
            <w:r w:rsidRPr="00B269A3">
              <w:rPr>
                <w:sz w:val="20"/>
                <w:szCs w:val="20"/>
              </w:rPr>
              <w:t>Целевые переменные:</w:t>
            </w:r>
          </w:p>
          <w:p w14:paraId="17929A84" w14:textId="77777777" w:rsidR="00B269A3" w:rsidRPr="00B269A3" w:rsidRDefault="00B269A3" w:rsidP="00B269A3">
            <w:pPr>
              <w:numPr>
                <w:ilvl w:val="0"/>
                <w:numId w:val="11"/>
              </w:numPr>
              <w:rPr>
                <w:sz w:val="20"/>
                <w:szCs w:val="20"/>
                <w:lang w:val="ru-RU"/>
              </w:rPr>
            </w:pPr>
            <w:r w:rsidRPr="00B269A3">
              <w:rPr>
                <w:sz w:val="20"/>
                <w:szCs w:val="20"/>
              </w:rPr>
              <w:t>Cp</w:t>
            </w:r>
            <w:r w:rsidRPr="00B269A3">
              <w:rPr>
                <w:sz w:val="20"/>
                <w:szCs w:val="20"/>
                <w:lang w:val="ru-RU"/>
              </w:rPr>
              <w:t xml:space="preserve"> — средний коэффициент давления (для модели 1)</w:t>
            </w:r>
          </w:p>
          <w:p w14:paraId="6E3E8A59" w14:textId="77777777" w:rsidR="00B269A3" w:rsidRPr="00B269A3" w:rsidRDefault="00B269A3" w:rsidP="00B269A3">
            <w:pPr>
              <w:numPr>
                <w:ilvl w:val="0"/>
                <w:numId w:val="11"/>
              </w:numPr>
              <w:rPr>
                <w:sz w:val="20"/>
                <w:szCs w:val="20"/>
                <w:lang w:val="ru-RU"/>
              </w:rPr>
            </w:pPr>
            <w:r w:rsidRPr="00B269A3">
              <w:rPr>
                <w:sz w:val="20"/>
                <w:szCs w:val="20"/>
              </w:rPr>
              <w:t>StdDev</w:t>
            </w:r>
            <w:r w:rsidRPr="00B269A3">
              <w:rPr>
                <w:sz w:val="20"/>
                <w:szCs w:val="20"/>
                <w:lang w:val="ru-RU"/>
              </w:rPr>
              <w:t xml:space="preserve"> — стандартное отклонение коэффициента давления (для модели 2)</w:t>
            </w:r>
          </w:p>
          <w:p w14:paraId="704E74B6" w14:textId="77777777" w:rsidR="00B269A3" w:rsidRPr="00B269A3" w:rsidRDefault="00B269A3" w:rsidP="00B269A3">
            <w:pPr>
              <w:rPr>
                <w:sz w:val="20"/>
                <w:szCs w:val="20"/>
              </w:rPr>
            </w:pPr>
            <w:r w:rsidRPr="00B269A3">
              <w:rPr>
                <w:sz w:val="20"/>
                <w:szCs w:val="20"/>
              </w:rPr>
              <w:t>Размерность набора данных:</w:t>
            </w:r>
          </w:p>
          <w:p w14:paraId="0CE0580A" w14:textId="77777777" w:rsidR="00B269A3" w:rsidRPr="00B269A3" w:rsidRDefault="00B269A3" w:rsidP="00B269A3">
            <w:pPr>
              <w:numPr>
                <w:ilvl w:val="0"/>
                <w:numId w:val="12"/>
              </w:numPr>
              <w:rPr>
                <w:sz w:val="20"/>
                <w:szCs w:val="20"/>
              </w:rPr>
            </w:pPr>
            <w:r w:rsidRPr="00B269A3">
              <w:rPr>
                <w:sz w:val="20"/>
                <w:szCs w:val="20"/>
              </w:rPr>
              <w:t>Общий объём: 153 216 строк</w:t>
            </w:r>
          </w:p>
          <w:p w14:paraId="159E3D18" w14:textId="77777777" w:rsidR="00B269A3" w:rsidRPr="00B269A3" w:rsidRDefault="00B269A3" w:rsidP="00B269A3">
            <w:pPr>
              <w:numPr>
                <w:ilvl w:val="0"/>
                <w:numId w:val="12"/>
              </w:numPr>
              <w:rPr>
                <w:sz w:val="20"/>
                <w:szCs w:val="20"/>
              </w:rPr>
            </w:pPr>
            <w:r w:rsidRPr="00B269A3">
              <w:rPr>
                <w:sz w:val="20"/>
                <w:szCs w:val="20"/>
              </w:rPr>
              <w:t>Обучающая выборка: 121 114 строк</w:t>
            </w:r>
          </w:p>
          <w:p w14:paraId="729A83CE" w14:textId="77777777" w:rsidR="00B269A3" w:rsidRPr="00B269A3" w:rsidRDefault="00B269A3" w:rsidP="00B269A3">
            <w:pPr>
              <w:numPr>
                <w:ilvl w:val="0"/>
                <w:numId w:val="12"/>
              </w:numPr>
              <w:rPr>
                <w:sz w:val="20"/>
                <w:szCs w:val="20"/>
              </w:rPr>
            </w:pPr>
            <w:r w:rsidRPr="00B269A3">
              <w:rPr>
                <w:sz w:val="20"/>
                <w:szCs w:val="20"/>
              </w:rPr>
              <w:t>Holdout-набор: 30 279 строк</w:t>
            </w:r>
          </w:p>
          <w:p w14:paraId="3FF4B1B9" w14:textId="77777777" w:rsidR="00412DB5" w:rsidRDefault="00412DB5" w:rsidP="00412DB5">
            <w:pPr>
              <w:rPr>
                <w:b/>
                <w:bCs/>
                <w:sz w:val="20"/>
                <w:szCs w:val="20"/>
                <w:lang w:val="ru-RU"/>
              </w:rPr>
            </w:pPr>
          </w:p>
          <w:p w14:paraId="47588175" w14:textId="4160363B" w:rsidR="00412DB5" w:rsidRPr="00412DB5" w:rsidRDefault="00412DB5" w:rsidP="00412DB5">
            <w:pPr>
              <w:rPr>
                <w:b/>
                <w:bCs/>
                <w:sz w:val="20"/>
                <w:szCs w:val="20"/>
                <w:lang w:val="ru-RU"/>
              </w:rPr>
            </w:pPr>
            <w:r w:rsidRPr="00412DB5">
              <w:rPr>
                <w:b/>
                <w:bCs/>
                <w:sz w:val="20"/>
                <w:szCs w:val="20"/>
                <w:lang w:val="ru-RU"/>
              </w:rPr>
              <w:t>Результаты</w:t>
            </w:r>
          </w:p>
          <w:p w14:paraId="296B4497" w14:textId="77777777" w:rsidR="00412DB5" w:rsidRPr="00412DB5" w:rsidRDefault="00412DB5" w:rsidP="00412DB5">
            <w:pPr>
              <w:jc w:val="both"/>
              <w:rPr>
                <w:sz w:val="20"/>
                <w:szCs w:val="20"/>
                <w:lang w:val="ru-RU"/>
              </w:rPr>
            </w:pPr>
            <w:r w:rsidRPr="00412DB5">
              <w:rPr>
                <w:sz w:val="20"/>
                <w:szCs w:val="20"/>
                <w:lang w:val="ru-RU"/>
              </w:rPr>
              <w:t xml:space="preserve">Обе модели показали высокое качество предсказаний на </w:t>
            </w:r>
            <w:r w:rsidRPr="00412DB5">
              <w:rPr>
                <w:sz w:val="20"/>
                <w:szCs w:val="20"/>
              </w:rPr>
              <w:t>holdout</w:t>
            </w:r>
            <w:r w:rsidRPr="00412DB5">
              <w:rPr>
                <w:sz w:val="20"/>
                <w:szCs w:val="20"/>
                <w:lang w:val="ru-RU"/>
              </w:rPr>
              <w:t>-наборе. Ниже представлены итоговые метрики и результаты тестов на стабильность (по 50 запускам с разными тренировочными выборками).</w:t>
            </w:r>
          </w:p>
          <w:p w14:paraId="13331B97" w14:textId="5E0BA625" w:rsidR="00412DB5" w:rsidRPr="00412DB5" w:rsidRDefault="00412DB5" w:rsidP="00412DB5">
            <w:pPr>
              <w:rPr>
                <w:sz w:val="20"/>
                <w:szCs w:val="20"/>
              </w:rPr>
            </w:pPr>
          </w:p>
          <w:p w14:paraId="2AB63551" w14:textId="3FA124A7" w:rsidR="00412DB5" w:rsidRDefault="00412DB5" w:rsidP="00412DB5">
            <w:pPr>
              <w:pStyle w:val="ListParagraph"/>
              <w:numPr>
                <w:ilvl w:val="0"/>
                <w:numId w:val="17"/>
              </w:numPr>
              <w:ind w:left="338"/>
              <w:rPr>
                <w:b/>
                <w:bCs/>
                <w:sz w:val="20"/>
                <w:szCs w:val="20"/>
                <w:lang w:val="ru-RU"/>
              </w:rPr>
            </w:pPr>
            <w:r w:rsidRPr="00412DB5">
              <w:rPr>
                <w:b/>
                <w:bCs/>
                <w:sz w:val="20"/>
                <w:szCs w:val="20"/>
                <w:lang w:val="ru-RU"/>
              </w:rPr>
              <w:t xml:space="preserve">Модель 1 — </w:t>
            </w:r>
            <w:r w:rsidRPr="00412DB5">
              <w:rPr>
                <w:b/>
                <w:bCs/>
                <w:sz w:val="20"/>
                <w:szCs w:val="20"/>
              </w:rPr>
              <w:t>Cp</w:t>
            </w:r>
            <w:r w:rsidRPr="00412DB5">
              <w:rPr>
                <w:b/>
                <w:bCs/>
                <w:sz w:val="20"/>
                <w:szCs w:val="20"/>
                <w:lang w:val="ru-RU"/>
              </w:rPr>
              <w:t xml:space="preserve"> (средний коэффициент давления)</w:t>
            </w:r>
          </w:p>
          <w:p w14:paraId="1E73E591" w14:textId="77777777" w:rsidR="00412DB5" w:rsidRPr="00412DB5" w:rsidRDefault="00412DB5" w:rsidP="00412DB5">
            <w:pPr>
              <w:pStyle w:val="ListParagraph"/>
              <w:ind w:left="338"/>
              <w:rPr>
                <w:b/>
                <w:bCs/>
                <w:sz w:val="20"/>
                <w:szCs w:val="20"/>
                <w:lang w:val="ru-RU"/>
              </w:rPr>
            </w:pPr>
          </w:p>
          <w:p w14:paraId="2B282684" w14:textId="77777777" w:rsidR="00412DB5" w:rsidRPr="00412DB5" w:rsidRDefault="00412DB5" w:rsidP="00412DB5">
            <w:pPr>
              <w:rPr>
                <w:sz w:val="20"/>
                <w:szCs w:val="20"/>
              </w:rPr>
            </w:pPr>
            <w:r w:rsidRPr="00412DB5">
              <w:rPr>
                <w:sz w:val="20"/>
                <w:szCs w:val="20"/>
              </w:rPr>
              <w:t>Метрики на holdout-наборе:</w:t>
            </w:r>
          </w:p>
          <w:p w14:paraId="3E5A515F" w14:textId="77777777" w:rsidR="00412DB5" w:rsidRPr="00412DB5" w:rsidRDefault="00412DB5" w:rsidP="00412DB5">
            <w:pPr>
              <w:numPr>
                <w:ilvl w:val="0"/>
                <w:numId w:val="13"/>
              </w:numPr>
              <w:rPr>
                <w:sz w:val="20"/>
                <w:szCs w:val="20"/>
              </w:rPr>
            </w:pPr>
            <w:r w:rsidRPr="00412DB5">
              <w:rPr>
                <w:sz w:val="20"/>
                <w:szCs w:val="20"/>
              </w:rPr>
              <w:t>R²: 0.9784</w:t>
            </w:r>
          </w:p>
          <w:p w14:paraId="29F084ED" w14:textId="77777777" w:rsidR="00412DB5" w:rsidRPr="00412DB5" w:rsidRDefault="00412DB5" w:rsidP="00412DB5">
            <w:pPr>
              <w:numPr>
                <w:ilvl w:val="0"/>
                <w:numId w:val="13"/>
              </w:numPr>
              <w:rPr>
                <w:sz w:val="20"/>
                <w:szCs w:val="20"/>
              </w:rPr>
            </w:pPr>
            <w:r w:rsidRPr="00412DB5">
              <w:rPr>
                <w:sz w:val="20"/>
                <w:szCs w:val="20"/>
              </w:rPr>
              <w:t>MAE: 0.0518</w:t>
            </w:r>
          </w:p>
          <w:p w14:paraId="0B2842A8" w14:textId="77777777" w:rsidR="00412DB5" w:rsidRPr="00412DB5" w:rsidRDefault="00412DB5" w:rsidP="00412DB5">
            <w:pPr>
              <w:numPr>
                <w:ilvl w:val="0"/>
                <w:numId w:val="13"/>
              </w:numPr>
              <w:rPr>
                <w:sz w:val="20"/>
                <w:szCs w:val="20"/>
              </w:rPr>
            </w:pPr>
            <w:r w:rsidRPr="00412DB5">
              <w:rPr>
                <w:sz w:val="20"/>
                <w:szCs w:val="20"/>
              </w:rPr>
              <w:t>MSE: 0.005328</w:t>
            </w:r>
          </w:p>
          <w:p w14:paraId="52DD48A0" w14:textId="0E37F54C" w:rsidR="00412DB5" w:rsidRPr="00412DB5" w:rsidRDefault="00412DB5" w:rsidP="00412DB5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3CA2FEA" wp14:editId="4E9CEC8A">
                  <wp:extent cx="4480560" cy="1640383"/>
                  <wp:effectExtent l="0" t="0" r="0" b="0"/>
                  <wp:docPr id="7237519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75191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0" cy="1640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91D03E" w14:textId="77777777" w:rsidR="00412DB5" w:rsidRPr="00412DB5" w:rsidRDefault="00412DB5" w:rsidP="00412DB5">
            <w:pPr>
              <w:rPr>
                <w:sz w:val="20"/>
                <w:szCs w:val="20"/>
              </w:rPr>
            </w:pPr>
            <w:r w:rsidRPr="00412DB5">
              <w:rPr>
                <w:sz w:val="20"/>
                <w:szCs w:val="20"/>
              </w:rPr>
              <w:t>Стабильность модели (50 запусков):</w:t>
            </w:r>
          </w:p>
          <w:p w14:paraId="4EEEB09E" w14:textId="77777777" w:rsidR="00412DB5" w:rsidRPr="00412DB5" w:rsidRDefault="00412DB5" w:rsidP="00412DB5">
            <w:pPr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412DB5">
              <w:rPr>
                <w:sz w:val="20"/>
                <w:szCs w:val="20"/>
              </w:rPr>
              <w:t>Среднее значение R²: 0.9651 ± 0.0089</w:t>
            </w:r>
          </w:p>
          <w:p w14:paraId="35FA6BED" w14:textId="77777777" w:rsidR="00412DB5" w:rsidRPr="00412DB5" w:rsidRDefault="00412DB5" w:rsidP="00412DB5">
            <w:pPr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412DB5">
              <w:rPr>
                <w:sz w:val="20"/>
                <w:szCs w:val="20"/>
              </w:rPr>
              <w:t>Среднее значение MAE: 0.0644 ± 0.0082</w:t>
            </w:r>
          </w:p>
          <w:p w14:paraId="630B245C" w14:textId="77777777" w:rsidR="00412DB5" w:rsidRPr="00412DB5" w:rsidRDefault="00412DB5" w:rsidP="00412DB5">
            <w:pPr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412DB5">
              <w:rPr>
                <w:sz w:val="20"/>
                <w:szCs w:val="20"/>
              </w:rPr>
              <w:t>Среднее значение MSE: 0.008654 ± 0.002215</w:t>
            </w:r>
          </w:p>
          <w:p w14:paraId="7932D539" w14:textId="77777777" w:rsidR="00412DB5" w:rsidRPr="00412DB5" w:rsidRDefault="00412DB5" w:rsidP="00412DB5">
            <w:pPr>
              <w:ind w:left="720"/>
              <w:rPr>
                <w:sz w:val="20"/>
                <w:szCs w:val="20"/>
              </w:rPr>
            </w:pPr>
          </w:p>
          <w:p w14:paraId="08849A6D" w14:textId="11CF2251" w:rsidR="00412DB5" w:rsidRDefault="00412DB5" w:rsidP="00412DB5">
            <w:pPr>
              <w:rPr>
                <w:sz w:val="20"/>
                <w:szCs w:val="20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26442CF" wp14:editId="6B63E0AE">
                  <wp:extent cx="4480560" cy="1400175"/>
                  <wp:effectExtent l="0" t="0" r="0" b="9525"/>
                  <wp:docPr id="18168327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83277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123992" w14:textId="77777777" w:rsidR="00412DB5" w:rsidRPr="00412DB5" w:rsidRDefault="00412DB5" w:rsidP="00412DB5">
            <w:pPr>
              <w:ind w:left="360"/>
              <w:rPr>
                <w:sz w:val="20"/>
                <w:szCs w:val="20"/>
                <w:lang w:val="ru-RU"/>
              </w:rPr>
            </w:pPr>
          </w:p>
          <w:p w14:paraId="3D7EBF47" w14:textId="2AC31FA6" w:rsidR="00412DB5" w:rsidRPr="00412DB5" w:rsidRDefault="00412DB5" w:rsidP="00412DB5">
            <w:pPr>
              <w:rPr>
                <w:sz w:val="20"/>
                <w:szCs w:val="20"/>
              </w:rPr>
            </w:pPr>
          </w:p>
          <w:p w14:paraId="427CE92D" w14:textId="082F2529" w:rsidR="00412DB5" w:rsidRPr="00412DB5" w:rsidRDefault="00412DB5" w:rsidP="00412DB5">
            <w:pPr>
              <w:pStyle w:val="ListParagraph"/>
              <w:numPr>
                <w:ilvl w:val="0"/>
                <w:numId w:val="17"/>
              </w:numPr>
              <w:ind w:left="338"/>
              <w:rPr>
                <w:b/>
                <w:bCs/>
                <w:sz w:val="20"/>
                <w:szCs w:val="20"/>
                <w:lang w:val="ru-RU"/>
              </w:rPr>
            </w:pPr>
            <w:r w:rsidRPr="00412DB5">
              <w:rPr>
                <w:b/>
                <w:bCs/>
                <w:sz w:val="20"/>
                <w:szCs w:val="20"/>
                <w:lang w:val="ru-RU"/>
              </w:rPr>
              <w:t xml:space="preserve">Модель 2 — </w:t>
            </w:r>
            <w:r w:rsidRPr="00412DB5">
              <w:rPr>
                <w:b/>
                <w:bCs/>
                <w:sz w:val="20"/>
                <w:szCs w:val="20"/>
              </w:rPr>
              <w:t>StdDev</w:t>
            </w:r>
            <w:r w:rsidRPr="00412DB5">
              <w:rPr>
                <w:b/>
                <w:bCs/>
                <w:sz w:val="20"/>
                <w:szCs w:val="20"/>
                <w:lang w:val="ru-RU"/>
              </w:rPr>
              <w:t xml:space="preserve"> (стандартное отклонение коэффициента давления)</w:t>
            </w:r>
          </w:p>
          <w:p w14:paraId="6A98E311" w14:textId="77777777" w:rsidR="00412DB5" w:rsidRDefault="00412DB5" w:rsidP="00412DB5">
            <w:pPr>
              <w:rPr>
                <w:b/>
                <w:bCs/>
                <w:sz w:val="20"/>
                <w:szCs w:val="20"/>
                <w:lang w:val="ru-RU"/>
              </w:rPr>
            </w:pPr>
          </w:p>
          <w:p w14:paraId="4D0A29C8" w14:textId="5F3AB75A" w:rsidR="00412DB5" w:rsidRPr="00412DB5" w:rsidRDefault="00412DB5" w:rsidP="00412DB5">
            <w:pPr>
              <w:rPr>
                <w:sz w:val="20"/>
                <w:szCs w:val="20"/>
              </w:rPr>
            </w:pPr>
            <w:r w:rsidRPr="00412DB5">
              <w:rPr>
                <w:sz w:val="20"/>
                <w:szCs w:val="20"/>
              </w:rPr>
              <w:t>Метрики на holdout-наборе:</w:t>
            </w:r>
          </w:p>
          <w:p w14:paraId="19F1AD9B" w14:textId="77777777" w:rsidR="00412DB5" w:rsidRPr="00412DB5" w:rsidRDefault="00412DB5" w:rsidP="00412DB5">
            <w:pPr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412DB5">
              <w:rPr>
                <w:sz w:val="20"/>
                <w:szCs w:val="20"/>
              </w:rPr>
              <w:t>R²: 0.847</w:t>
            </w:r>
          </w:p>
          <w:p w14:paraId="679DE5E1" w14:textId="77777777" w:rsidR="00412DB5" w:rsidRPr="00412DB5" w:rsidRDefault="00412DB5" w:rsidP="00412DB5">
            <w:pPr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412DB5">
              <w:rPr>
                <w:sz w:val="20"/>
                <w:szCs w:val="20"/>
              </w:rPr>
              <w:t>MAE: 0.0241</w:t>
            </w:r>
          </w:p>
          <w:p w14:paraId="2F88C906" w14:textId="77777777" w:rsidR="00412DB5" w:rsidRPr="00412DB5" w:rsidRDefault="00412DB5" w:rsidP="00412DB5">
            <w:pPr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412DB5">
              <w:rPr>
                <w:sz w:val="20"/>
                <w:szCs w:val="20"/>
              </w:rPr>
              <w:t>MSE: 0.001076</w:t>
            </w:r>
          </w:p>
          <w:p w14:paraId="22653406" w14:textId="77777777" w:rsidR="00412DB5" w:rsidRPr="00412DB5" w:rsidRDefault="00412DB5" w:rsidP="00412DB5">
            <w:pPr>
              <w:ind w:left="720"/>
              <w:rPr>
                <w:sz w:val="20"/>
                <w:szCs w:val="20"/>
              </w:rPr>
            </w:pPr>
          </w:p>
          <w:p w14:paraId="573516FE" w14:textId="32A470C7" w:rsidR="00412DB5" w:rsidRPr="00412DB5" w:rsidRDefault="00412DB5" w:rsidP="00412DB5">
            <w:pPr>
              <w:rPr>
                <w:sz w:val="20"/>
                <w:szCs w:val="20"/>
              </w:rPr>
            </w:pPr>
          </w:p>
          <w:p w14:paraId="573C1EA0" w14:textId="38AB9144" w:rsidR="00412DB5" w:rsidRPr="00412DB5" w:rsidRDefault="00412DB5" w:rsidP="00412DB5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C201AD4" wp14:editId="66B1F8E0">
                  <wp:extent cx="4480560" cy="1640383"/>
                  <wp:effectExtent l="0" t="0" r="0" b="0"/>
                  <wp:docPr id="15517756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177565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0" cy="1640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B1BFEC" w14:textId="77777777" w:rsidR="00412DB5" w:rsidRDefault="00412DB5" w:rsidP="00412DB5">
            <w:pPr>
              <w:rPr>
                <w:b/>
                <w:bCs/>
                <w:sz w:val="20"/>
                <w:szCs w:val="20"/>
                <w:lang w:val="ru-RU"/>
              </w:rPr>
            </w:pPr>
          </w:p>
          <w:p w14:paraId="2D94AE51" w14:textId="5CE3BC0A" w:rsidR="00412DB5" w:rsidRPr="00412DB5" w:rsidRDefault="00412DB5" w:rsidP="00412DB5">
            <w:pPr>
              <w:rPr>
                <w:sz w:val="20"/>
                <w:szCs w:val="20"/>
              </w:rPr>
            </w:pPr>
            <w:r w:rsidRPr="00412DB5">
              <w:rPr>
                <w:b/>
                <w:bCs/>
                <w:sz w:val="20"/>
                <w:szCs w:val="20"/>
              </w:rPr>
              <w:t>Стабильность модели (50 запусков):</w:t>
            </w:r>
          </w:p>
          <w:p w14:paraId="3BF029AD" w14:textId="77777777" w:rsidR="00412DB5" w:rsidRPr="00412DB5" w:rsidRDefault="00412DB5" w:rsidP="00412DB5">
            <w:pPr>
              <w:numPr>
                <w:ilvl w:val="0"/>
                <w:numId w:val="16"/>
              </w:numPr>
              <w:rPr>
                <w:sz w:val="20"/>
                <w:szCs w:val="20"/>
              </w:rPr>
            </w:pPr>
            <w:r w:rsidRPr="00412DB5">
              <w:rPr>
                <w:sz w:val="20"/>
                <w:szCs w:val="20"/>
              </w:rPr>
              <w:t>Среднее значение R²: 0.7071 ± 0.1372</w:t>
            </w:r>
          </w:p>
          <w:p w14:paraId="077B99EF" w14:textId="77777777" w:rsidR="00412DB5" w:rsidRPr="00412DB5" w:rsidRDefault="00412DB5" w:rsidP="00412DB5">
            <w:pPr>
              <w:numPr>
                <w:ilvl w:val="0"/>
                <w:numId w:val="16"/>
              </w:numPr>
              <w:rPr>
                <w:sz w:val="20"/>
                <w:szCs w:val="20"/>
              </w:rPr>
            </w:pPr>
            <w:r w:rsidRPr="00412DB5">
              <w:rPr>
                <w:sz w:val="20"/>
                <w:szCs w:val="20"/>
              </w:rPr>
              <w:t>Среднее значение MAE: 0.0316 ± 0.0072</w:t>
            </w:r>
          </w:p>
          <w:p w14:paraId="2BCD0F43" w14:textId="77777777" w:rsidR="00412DB5" w:rsidRPr="00412DB5" w:rsidRDefault="00412DB5" w:rsidP="00412DB5">
            <w:pPr>
              <w:numPr>
                <w:ilvl w:val="0"/>
                <w:numId w:val="16"/>
              </w:numPr>
              <w:rPr>
                <w:sz w:val="20"/>
                <w:szCs w:val="20"/>
              </w:rPr>
            </w:pPr>
            <w:r w:rsidRPr="00412DB5">
              <w:rPr>
                <w:sz w:val="20"/>
                <w:szCs w:val="20"/>
              </w:rPr>
              <w:t>Среднее значение MSE: 0.002034 ± 0.000954</w:t>
            </w:r>
          </w:p>
          <w:p w14:paraId="00156FDE" w14:textId="621A7705" w:rsidR="00412DB5" w:rsidRDefault="00412DB5" w:rsidP="00412DB5">
            <w:pPr>
              <w:ind w:firstLine="180"/>
              <w:rPr>
                <w:sz w:val="20"/>
                <w:szCs w:val="20"/>
                <w:lang w:val="ru-RU"/>
              </w:rPr>
            </w:pPr>
          </w:p>
          <w:p w14:paraId="090E4A61" w14:textId="2AF256B3" w:rsidR="00412DB5" w:rsidRPr="00412DB5" w:rsidRDefault="00412DB5" w:rsidP="00412DB5">
            <w:pPr>
              <w:ind w:hanging="22"/>
              <w:rPr>
                <w:sz w:val="20"/>
                <w:szCs w:val="20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2DF4EA32" wp14:editId="1910A8AC">
                  <wp:extent cx="4480560" cy="1400175"/>
                  <wp:effectExtent l="0" t="0" r="0" b="9525"/>
                  <wp:docPr id="4289367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93676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25E348" w14:textId="77777777" w:rsidR="00214229" w:rsidRDefault="00214229" w:rsidP="00214229">
            <w:pPr>
              <w:rPr>
                <w:sz w:val="20"/>
                <w:szCs w:val="20"/>
              </w:rPr>
            </w:pPr>
          </w:p>
          <w:p w14:paraId="6EE9BECA" w14:textId="631029F1" w:rsidR="00214229" w:rsidRPr="00214229" w:rsidRDefault="00214229" w:rsidP="00214229">
            <w:pPr>
              <w:rPr>
                <w:sz w:val="20"/>
                <w:szCs w:val="20"/>
                <w:lang w:val="ru-RU"/>
              </w:rPr>
            </w:pPr>
            <w:r w:rsidRPr="00214229">
              <w:rPr>
                <w:sz w:val="20"/>
                <w:szCs w:val="20"/>
                <w:lang w:val="ru-RU"/>
              </w:rPr>
              <w:t>Финальные версии обученных моделей, ноутбуки и визуализации доступны по следующим ссылкам:</w:t>
            </w:r>
          </w:p>
          <w:p w14:paraId="184943DF" w14:textId="32ADC6A8" w:rsidR="00214229" w:rsidRPr="00214229" w:rsidRDefault="00214229" w:rsidP="00214229">
            <w:pPr>
              <w:numPr>
                <w:ilvl w:val="0"/>
                <w:numId w:val="18"/>
              </w:numPr>
              <w:rPr>
                <w:sz w:val="20"/>
                <w:szCs w:val="20"/>
                <w:lang w:val="ru-RU"/>
              </w:rPr>
            </w:pPr>
            <w:r w:rsidRPr="00214229">
              <w:rPr>
                <w:b/>
                <w:bCs/>
                <w:sz w:val="20"/>
                <w:szCs w:val="20"/>
              </w:rPr>
              <w:t>GitHub</w:t>
            </w:r>
            <w:r w:rsidRPr="00214229">
              <w:rPr>
                <w:b/>
                <w:bCs/>
                <w:sz w:val="20"/>
                <w:szCs w:val="20"/>
                <w:lang w:val="ru-RU"/>
              </w:rPr>
              <w:t>-репозиторий</w:t>
            </w:r>
            <w:r w:rsidR="00880FCD" w:rsidRPr="00880FCD">
              <w:rPr>
                <w:b/>
                <w:bCs/>
                <w:sz w:val="20"/>
                <w:szCs w:val="20"/>
                <w:lang w:val="ru-RU"/>
              </w:rPr>
              <w:t>:</w:t>
            </w:r>
            <w:r w:rsidRPr="00214229">
              <w:rPr>
                <w:sz w:val="20"/>
                <w:szCs w:val="20"/>
                <w:lang w:val="ru-RU"/>
              </w:rPr>
              <w:br/>
            </w:r>
            <w:hyperlink r:id="rId9" w:tgtFrame="_new" w:history="1">
              <w:r w:rsidRPr="00214229">
                <w:rPr>
                  <w:rStyle w:val="Hyperlink"/>
                  <w:sz w:val="20"/>
                  <w:szCs w:val="20"/>
                </w:rPr>
                <w:t>https</w:t>
              </w:r>
              <w:r w:rsidRPr="00214229">
                <w:rPr>
                  <w:rStyle w:val="Hyperlink"/>
                  <w:sz w:val="20"/>
                  <w:szCs w:val="20"/>
                  <w:lang w:val="ru-RU"/>
                </w:rPr>
                <w:t>://</w:t>
              </w:r>
              <w:r w:rsidRPr="00214229">
                <w:rPr>
                  <w:rStyle w:val="Hyperlink"/>
                  <w:sz w:val="20"/>
                  <w:szCs w:val="20"/>
                </w:rPr>
                <w:t>github</w:t>
              </w:r>
              <w:r w:rsidRPr="00214229">
                <w:rPr>
                  <w:rStyle w:val="Hyperlink"/>
                  <w:sz w:val="20"/>
                  <w:szCs w:val="20"/>
                  <w:lang w:val="ru-RU"/>
                </w:rPr>
                <w:t>.</w:t>
              </w:r>
              <w:r w:rsidRPr="00214229">
                <w:rPr>
                  <w:rStyle w:val="Hyperlink"/>
                  <w:sz w:val="20"/>
                  <w:szCs w:val="20"/>
                </w:rPr>
                <w:t>com</w:t>
              </w:r>
              <w:r w:rsidRPr="00214229">
                <w:rPr>
                  <w:rStyle w:val="Hyperlink"/>
                  <w:sz w:val="20"/>
                  <w:szCs w:val="20"/>
                  <w:lang w:val="ru-RU"/>
                </w:rPr>
                <w:t>/твоя-ссылка</w:t>
              </w:r>
            </w:hyperlink>
          </w:p>
          <w:p w14:paraId="4DBD787C" w14:textId="28D0CDF4" w:rsidR="00214229" w:rsidRPr="00214229" w:rsidRDefault="00880FCD" w:rsidP="00214229">
            <w:pPr>
              <w:numPr>
                <w:ilvl w:val="0"/>
                <w:numId w:val="18"/>
              </w:numPr>
              <w:rPr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</w:rPr>
              <w:t>K</w:t>
            </w:r>
            <w:r w:rsidR="00214229" w:rsidRPr="00214229">
              <w:rPr>
                <w:b/>
                <w:bCs/>
                <w:sz w:val="20"/>
                <w:szCs w:val="20"/>
              </w:rPr>
              <w:t>aggle</w:t>
            </w:r>
            <w:r w:rsidRPr="00880FCD">
              <w:rPr>
                <w:b/>
                <w:bCs/>
                <w:sz w:val="20"/>
                <w:szCs w:val="20"/>
                <w:lang w:val="ru-RU"/>
              </w:rPr>
              <w:t>:</w:t>
            </w:r>
            <w:r w:rsidR="00214229" w:rsidRPr="00214229">
              <w:rPr>
                <w:sz w:val="20"/>
                <w:szCs w:val="20"/>
                <w:lang w:val="ru-RU"/>
              </w:rPr>
              <w:br/>
            </w:r>
            <w:r w:rsidR="00214229" w:rsidRPr="00214229">
              <w:rPr>
                <w:sz w:val="20"/>
                <w:szCs w:val="20"/>
              </w:rPr>
              <w:t>https</w:t>
            </w:r>
            <w:r w:rsidR="00214229" w:rsidRPr="00214229">
              <w:rPr>
                <w:sz w:val="20"/>
                <w:szCs w:val="20"/>
                <w:lang w:val="ru-RU"/>
              </w:rPr>
              <w:t>://</w:t>
            </w:r>
            <w:r w:rsidR="00214229" w:rsidRPr="00214229">
              <w:rPr>
                <w:sz w:val="20"/>
                <w:szCs w:val="20"/>
              </w:rPr>
              <w:t>kaggle</w:t>
            </w:r>
            <w:r w:rsidR="00214229" w:rsidRPr="00214229">
              <w:rPr>
                <w:sz w:val="20"/>
                <w:szCs w:val="20"/>
                <w:lang w:val="ru-RU"/>
              </w:rPr>
              <w:t>.</w:t>
            </w:r>
            <w:r w:rsidR="00214229" w:rsidRPr="00214229">
              <w:rPr>
                <w:sz w:val="20"/>
                <w:szCs w:val="20"/>
              </w:rPr>
              <w:t>com</w:t>
            </w:r>
            <w:r w:rsidR="00214229" w:rsidRPr="00214229">
              <w:rPr>
                <w:sz w:val="20"/>
                <w:szCs w:val="20"/>
                <w:lang w:val="ru-RU"/>
              </w:rPr>
              <w:t>/твоя-ссылка</w:t>
            </w:r>
          </w:p>
          <w:p w14:paraId="4C2C59CE" w14:textId="77777777" w:rsidR="00412DB5" w:rsidRPr="00B269A3" w:rsidRDefault="00412DB5" w:rsidP="00B269A3">
            <w:pPr>
              <w:rPr>
                <w:sz w:val="20"/>
                <w:szCs w:val="20"/>
                <w:lang w:val="ru-RU"/>
              </w:rPr>
            </w:pPr>
          </w:p>
          <w:p w14:paraId="1B90C967" w14:textId="77777777" w:rsidR="00E61386" w:rsidRPr="00E61386" w:rsidRDefault="00E61386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7195" w:type="dxa"/>
          </w:tcPr>
          <w:p w14:paraId="1C8B2CFE" w14:textId="77777777" w:rsidR="00E61386" w:rsidRPr="00E61386" w:rsidRDefault="00E61386">
            <w:pPr>
              <w:rPr>
                <w:lang w:val="ru-RU"/>
              </w:rPr>
            </w:pPr>
          </w:p>
        </w:tc>
      </w:tr>
    </w:tbl>
    <w:p w14:paraId="587E8EA8" w14:textId="77777777" w:rsidR="00C700E9" w:rsidRPr="00E61386" w:rsidRDefault="00C700E9">
      <w:pPr>
        <w:rPr>
          <w:lang w:val="ru-RU"/>
        </w:rPr>
      </w:pPr>
    </w:p>
    <w:sectPr w:rsidR="00C700E9" w:rsidRPr="00E61386" w:rsidSect="00E61386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82707"/>
    <w:multiLevelType w:val="multilevel"/>
    <w:tmpl w:val="DC322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4D31E4"/>
    <w:multiLevelType w:val="multilevel"/>
    <w:tmpl w:val="50C2A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225809"/>
    <w:multiLevelType w:val="multilevel"/>
    <w:tmpl w:val="2BAEF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496D48"/>
    <w:multiLevelType w:val="multilevel"/>
    <w:tmpl w:val="5114F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14422A"/>
    <w:multiLevelType w:val="multilevel"/>
    <w:tmpl w:val="147E7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300470"/>
    <w:multiLevelType w:val="multilevel"/>
    <w:tmpl w:val="F9DE4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D4002A"/>
    <w:multiLevelType w:val="multilevel"/>
    <w:tmpl w:val="FB883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6F1BD1"/>
    <w:multiLevelType w:val="multilevel"/>
    <w:tmpl w:val="9626D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F46555"/>
    <w:multiLevelType w:val="multilevel"/>
    <w:tmpl w:val="6D968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88240A"/>
    <w:multiLevelType w:val="multilevel"/>
    <w:tmpl w:val="B248E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07369C"/>
    <w:multiLevelType w:val="multilevel"/>
    <w:tmpl w:val="93B89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CD2F40"/>
    <w:multiLevelType w:val="multilevel"/>
    <w:tmpl w:val="AAFE7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8F4C73"/>
    <w:multiLevelType w:val="multilevel"/>
    <w:tmpl w:val="42AC3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C183218"/>
    <w:multiLevelType w:val="multilevel"/>
    <w:tmpl w:val="20A4B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E8210F"/>
    <w:multiLevelType w:val="multilevel"/>
    <w:tmpl w:val="E1623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E35FC3"/>
    <w:multiLevelType w:val="multilevel"/>
    <w:tmpl w:val="11D45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A340173"/>
    <w:multiLevelType w:val="multilevel"/>
    <w:tmpl w:val="AE6AC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CC736C7"/>
    <w:multiLevelType w:val="hybridMultilevel"/>
    <w:tmpl w:val="B2226C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9899117">
    <w:abstractNumId w:val="10"/>
  </w:num>
  <w:num w:numId="2" w16cid:durableId="499082714">
    <w:abstractNumId w:val="2"/>
  </w:num>
  <w:num w:numId="3" w16cid:durableId="72240377">
    <w:abstractNumId w:val="8"/>
  </w:num>
  <w:num w:numId="4" w16cid:durableId="2127044188">
    <w:abstractNumId w:val="9"/>
  </w:num>
  <w:num w:numId="5" w16cid:durableId="1270236405">
    <w:abstractNumId w:val="6"/>
  </w:num>
  <w:num w:numId="6" w16cid:durableId="1960914284">
    <w:abstractNumId w:val="5"/>
  </w:num>
  <w:num w:numId="7" w16cid:durableId="1295211552">
    <w:abstractNumId w:val="14"/>
  </w:num>
  <w:num w:numId="8" w16cid:durableId="1881895604">
    <w:abstractNumId w:val="12"/>
  </w:num>
  <w:num w:numId="9" w16cid:durableId="1648511509">
    <w:abstractNumId w:val="3"/>
  </w:num>
  <w:num w:numId="10" w16cid:durableId="1162085956">
    <w:abstractNumId w:val="11"/>
  </w:num>
  <w:num w:numId="11" w16cid:durableId="1118598729">
    <w:abstractNumId w:val="0"/>
  </w:num>
  <w:num w:numId="12" w16cid:durableId="393891598">
    <w:abstractNumId w:val="1"/>
  </w:num>
  <w:num w:numId="13" w16cid:durableId="794174852">
    <w:abstractNumId w:val="7"/>
  </w:num>
  <w:num w:numId="14" w16cid:durableId="1413238748">
    <w:abstractNumId w:val="16"/>
  </w:num>
  <w:num w:numId="15" w16cid:durableId="1806772253">
    <w:abstractNumId w:val="15"/>
  </w:num>
  <w:num w:numId="16" w16cid:durableId="1982033411">
    <w:abstractNumId w:val="4"/>
  </w:num>
  <w:num w:numId="17" w16cid:durableId="695810986">
    <w:abstractNumId w:val="17"/>
  </w:num>
  <w:num w:numId="18" w16cid:durableId="10055195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A5C"/>
    <w:rsid w:val="00214229"/>
    <w:rsid w:val="002B6C16"/>
    <w:rsid w:val="00337A5C"/>
    <w:rsid w:val="003826E5"/>
    <w:rsid w:val="003D47DC"/>
    <w:rsid w:val="00412DB5"/>
    <w:rsid w:val="00664BA1"/>
    <w:rsid w:val="00723C8E"/>
    <w:rsid w:val="00880FCD"/>
    <w:rsid w:val="008D1A2F"/>
    <w:rsid w:val="00B269A3"/>
    <w:rsid w:val="00C700E9"/>
    <w:rsid w:val="00C71CD8"/>
    <w:rsid w:val="00E61386"/>
    <w:rsid w:val="00ED7E31"/>
    <w:rsid w:val="00EE40BD"/>
    <w:rsid w:val="00F64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28D0C"/>
  <w15:chartTrackingRefBased/>
  <w15:docId w15:val="{CEB82A50-D6E6-445A-B560-5923B0E26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7A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7A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7A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7A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7A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7A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7A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7A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7A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7A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7A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7A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7A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7A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7A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7A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7A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7A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7A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7A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7A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7A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7A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7A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7A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7A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7A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7A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7A5C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E613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142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42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60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4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7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65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5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6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1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4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03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0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6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6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%D1%82%D0%B2%D0%BE%D1%8F-%D1%81%D1%81%D1%8B%D0%BB%D0%BA%D0%B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645</Words>
  <Characters>3679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Fedor Zakharov</dc:creator>
  <cp:keywords/>
  <dc:description/>
  <cp:lastModifiedBy>Fedor Zakharov</cp:lastModifiedBy>
  <cp:revision>5</cp:revision>
  <dcterms:created xsi:type="dcterms:W3CDTF">2025-05-30T05:28:00Z</dcterms:created>
  <dcterms:modified xsi:type="dcterms:W3CDTF">2025-05-30T06:00:00Z</dcterms:modified>
</cp:coreProperties>
</file>