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9732D" w14:textId="77777777" w:rsidR="009C5285" w:rsidRDefault="009C5285" w:rsidP="00C2114F">
      <w:pPr>
        <w:jc w:val="center"/>
        <w:rPr>
          <w:sz w:val="32"/>
        </w:rPr>
      </w:pPr>
    </w:p>
    <w:p w14:paraId="0587512E" w14:textId="77777777" w:rsidR="009C5285" w:rsidRDefault="009C5285" w:rsidP="00C2114F">
      <w:pPr>
        <w:jc w:val="center"/>
        <w:rPr>
          <w:sz w:val="32"/>
        </w:rPr>
      </w:pPr>
    </w:p>
    <w:p w14:paraId="3341FC0C" w14:textId="77777777" w:rsidR="009C5285" w:rsidRDefault="009C5285" w:rsidP="00C2114F">
      <w:pPr>
        <w:jc w:val="center"/>
        <w:rPr>
          <w:sz w:val="32"/>
        </w:rPr>
      </w:pPr>
    </w:p>
    <w:p w14:paraId="538EB88E" w14:textId="5EA96E55" w:rsidR="002D26E4" w:rsidRPr="00C2114F" w:rsidRDefault="00C2114F" w:rsidP="00C2114F">
      <w:pPr>
        <w:jc w:val="center"/>
        <w:rPr>
          <w:sz w:val="32"/>
        </w:rPr>
      </w:pPr>
      <w:r w:rsidRPr="00C2114F">
        <w:rPr>
          <w:sz w:val="32"/>
        </w:rPr>
        <w:t>Udacity Robotics Nanodegree</w:t>
      </w:r>
    </w:p>
    <w:p w14:paraId="33B2941C" w14:textId="46A47A43" w:rsidR="00C2114F" w:rsidRPr="00C2114F" w:rsidRDefault="00775AC9" w:rsidP="00C2114F">
      <w:pPr>
        <w:jc w:val="center"/>
        <w:rPr>
          <w:sz w:val="32"/>
        </w:rPr>
      </w:pPr>
      <w:r>
        <w:rPr>
          <w:sz w:val="32"/>
        </w:rPr>
        <w:t>Project 4</w:t>
      </w:r>
    </w:p>
    <w:p w14:paraId="4E480563" w14:textId="30953067" w:rsidR="00C2114F" w:rsidRPr="00C2114F" w:rsidRDefault="00775AC9" w:rsidP="00C2114F">
      <w:pPr>
        <w:jc w:val="center"/>
        <w:rPr>
          <w:sz w:val="32"/>
        </w:rPr>
      </w:pPr>
      <w:r>
        <w:rPr>
          <w:sz w:val="32"/>
        </w:rPr>
        <w:t>Deep Learning Project: Follow Me</w:t>
      </w:r>
    </w:p>
    <w:p w14:paraId="6F9ED76A" w14:textId="77777777" w:rsidR="00C2114F" w:rsidRDefault="00C2114F"/>
    <w:p w14:paraId="24FA9975" w14:textId="287B32C2" w:rsidR="00C2114F" w:rsidRDefault="00C2114F" w:rsidP="00C2114F">
      <w:pPr>
        <w:jc w:val="center"/>
      </w:pPr>
      <w:r>
        <w:t>Frank Zerofsky</w:t>
      </w:r>
    </w:p>
    <w:p w14:paraId="3CDDEA88" w14:textId="4B83B530" w:rsidR="00C2114F" w:rsidRDefault="00775AC9" w:rsidP="00C2114F">
      <w:pPr>
        <w:jc w:val="center"/>
      </w:pPr>
      <w:r>
        <w:t>February 4, 2018</w:t>
      </w:r>
    </w:p>
    <w:p w14:paraId="51FFE079" w14:textId="77777777" w:rsidR="00C2114F" w:rsidRDefault="00C2114F" w:rsidP="00C2114F">
      <w:pPr>
        <w:jc w:val="center"/>
      </w:pPr>
    </w:p>
    <w:p w14:paraId="6197066D" w14:textId="77777777" w:rsidR="00C2114F" w:rsidRDefault="00C2114F" w:rsidP="00C2114F">
      <w:pPr>
        <w:jc w:val="center"/>
        <w:sectPr w:rsidR="00C2114F" w:rsidSect="00C2114F">
          <w:headerReference w:type="even" r:id="rId8"/>
          <w:headerReference w:type="default" r:id="rId9"/>
          <w:pgSz w:w="12240" w:h="15840"/>
          <w:pgMar w:top="1440" w:right="1440" w:bottom="1440" w:left="1440" w:header="720" w:footer="720" w:gutter="0"/>
          <w:pgNumType w:start="1"/>
          <w:cols w:space="720"/>
          <w:docGrid w:linePitch="360"/>
        </w:sectPr>
      </w:pPr>
    </w:p>
    <w:p w14:paraId="0BC726B3" w14:textId="7906B0CC" w:rsidR="00C2114F" w:rsidRPr="001673E7" w:rsidRDefault="00C2114F" w:rsidP="00C2114F">
      <w:pPr>
        <w:rPr>
          <w:b/>
        </w:rPr>
      </w:pPr>
      <w:r w:rsidRPr="001673E7">
        <w:rPr>
          <w:b/>
        </w:rPr>
        <w:lastRenderedPageBreak/>
        <w:t xml:space="preserve">Objective: </w:t>
      </w:r>
    </w:p>
    <w:p w14:paraId="10B9737B" w14:textId="77777777" w:rsidR="00C2114F" w:rsidRDefault="00C2114F" w:rsidP="00C2114F"/>
    <w:p w14:paraId="3EE23032" w14:textId="6CB587E8" w:rsidR="00EA3C46" w:rsidRDefault="00775AC9" w:rsidP="00C2114F">
      <w:r>
        <w:t>The object of this project is the bui</w:t>
      </w:r>
      <w:r w:rsidR="00366EE1">
        <w:t xml:space="preserve">ld a fully convolutional </w:t>
      </w:r>
      <w:r>
        <w:t>network</w:t>
      </w:r>
      <w:r w:rsidR="00366EE1">
        <w:t xml:space="preserve"> (FCN)</w:t>
      </w:r>
      <w:r>
        <w:t xml:space="preserve"> </w:t>
      </w:r>
      <w:r w:rsidR="00BA3943">
        <w:t>to apply a method called semantic segmentation</w:t>
      </w:r>
      <w:r w:rsidR="00EA3C46">
        <w:t xml:space="preserve"> to a data set</w:t>
      </w:r>
      <w:r w:rsidR="00BA3943">
        <w:t xml:space="preserve">. Semantic segmentation is used to both identify objects in a scene and their location within that scene. The ultimate </w:t>
      </w:r>
      <w:r w:rsidR="00EA3C46">
        <w:t xml:space="preserve">goal is to have an aerial drone follow a specific target within an environment. This specific project identifies a hero target, being a person wearing a red shirt. The aerial drone must search for the target hero, and once found, follow the target. </w:t>
      </w:r>
    </w:p>
    <w:p w14:paraId="21DC534F" w14:textId="77777777" w:rsidR="00EA3C46" w:rsidRDefault="00EA3C46" w:rsidP="00C2114F"/>
    <w:p w14:paraId="10A8C1D4" w14:textId="77777777" w:rsidR="00EA3C46" w:rsidRDefault="00EA3C46" w:rsidP="00EA3C46">
      <w:pPr>
        <w:rPr>
          <w:b/>
        </w:rPr>
      </w:pPr>
      <w:r>
        <w:rPr>
          <w:b/>
        </w:rPr>
        <w:t>FCN Architecture:</w:t>
      </w:r>
    </w:p>
    <w:p w14:paraId="3520A6BA" w14:textId="77777777" w:rsidR="00EA3C46" w:rsidRDefault="00EA3C46" w:rsidP="00EA3C46">
      <w:pPr>
        <w:rPr>
          <w:b/>
        </w:rPr>
      </w:pPr>
    </w:p>
    <w:p w14:paraId="40A8F6B3" w14:textId="30660EFC" w:rsidR="00EA3C46" w:rsidRDefault="00366EE1" w:rsidP="00EA3C46">
      <w:r>
        <w:t xml:space="preserve">The fully convolutional network is made up of three main parts. The first part is an encoder where the input image is </w:t>
      </w:r>
      <w:proofErr w:type="spellStart"/>
      <w:r>
        <w:t>downsampled</w:t>
      </w:r>
      <w:proofErr w:type="spellEnd"/>
      <w:r>
        <w:t xml:space="preserve">. The encoder blocks are fed into a 1x1 convolutional layer in order to preserve spatial data within the image. The output of the 1x1 convolutional layer is then </w:t>
      </w:r>
      <w:proofErr w:type="spellStart"/>
      <w:r>
        <w:t>upsampled</w:t>
      </w:r>
      <w:proofErr w:type="spellEnd"/>
      <w:r>
        <w:t xml:space="preserve"> in the decoder layers. The decoder layers </w:t>
      </w:r>
      <w:proofErr w:type="spellStart"/>
      <w:r>
        <w:t>upsample</w:t>
      </w:r>
      <w:proofErr w:type="spellEnd"/>
      <w:r>
        <w:t xml:space="preserve"> the image back to the original size. </w:t>
      </w:r>
    </w:p>
    <w:p w14:paraId="1C961BFB" w14:textId="77777777" w:rsidR="00366EE1" w:rsidRDefault="00366EE1" w:rsidP="00EA3C46"/>
    <w:p w14:paraId="45BC2B46" w14:textId="792D117D" w:rsidR="00366EE1" w:rsidRDefault="00366EE1" w:rsidP="00EA3C46">
      <w:r w:rsidRPr="00366EE1">
        <w:drawing>
          <wp:inline distT="0" distB="0" distL="0" distR="0" wp14:anchorId="5104F067" wp14:editId="0DB13088">
            <wp:extent cx="5943600" cy="1303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03655"/>
                    </a:xfrm>
                    <a:prstGeom prst="rect">
                      <a:avLst/>
                    </a:prstGeom>
                  </pic:spPr>
                </pic:pic>
              </a:graphicData>
            </a:graphic>
          </wp:inline>
        </w:drawing>
      </w:r>
    </w:p>
    <w:p w14:paraId="06791477" w14:textId="60333C37" w:rsidR="00366EE1" w:rsidRDefault="00366EE1" w:rsidP="00EA3C46"/>
    <w:p w14:paraId="2899E878" w14:textId="1739F74E" w:rsidR="00366EE1" w:rsidRPr="00366EE1" w:rsidRDefault="00366EE1" w:rsidP="00EA3C46">
      <w:r>
        <w:t xml:space="preserve">A set of skip connections is also introduced to the network to add back in lost information within the image during </w:t>
      </w:r>
      <w:proofErr w:type="spellStart"/>
      <w:r>
        <w:t>downsampling</w:t>
      </w:r>
      <w:proofErr w:type="spellEnd"/>
      <w:r>
        <w:t>/</w:t>
      </w:r>
      <w:proofErr w:type="spellStart"/>
      <w:r>
        <w:t>upsampling</w:t>
      </w:r>
      <w:proofErr w:type="spellEnd"/>
      <w:r>
        <w:t xml:space="preserve">. The reasoning for this is to ….. The final layer of the network is a </w:t>
      </w:r>
      <w:proofErr w:type="spellStart"/>
      <w:r>
        <w:t>softmax</w:t>
      </w:r>
      <w:proofErr w:type="spellEnd"/>
      <w:r>
        <w:t xml:space="preserve"> </w:t>
      </w:r>
      <w:proofErr w:type="spellStart"/>
      <w:r>
        <w:t>relu</w:t>
      </w:r>
      <w:proofErr w:type="spellEnd"/>
      <w:r>
        <w:t xml:space="preserve"> activation where the final </w:t>
      </w:r>
    </w:p>
    <w:p w14:paraId="2D0D15A8" w14:textId="77777777" w:rsidR="00EA3C46" w:rsidRPr="005D2583" w:rsidRDefault="00EA3C46" w:rsidP="00EA3C46">
      <w:pPr>
        <w:rPr>
          <w:b/>
        </w:rPr>
      </w:pPr>
    </w:p>
    <w:p w14:paraId="6A04A5B2" w14:textId="77777777" w:rsidR="00EA3C46" w:rsidRDefault="00EA3C46" w:rsidP="00EA3C46">
      <w:pPr>
        <w:ind w:left="720" w:hanging="720"/>
        <w:rPr>
          <w:b/>
        </w:rPr>
      </w:pPr>
      <w:r>
        <w:rPr>
          <w:b/>
        </w:rPr>
        <w:t>Data Collection:</w:t>
      </w:r>
    </w:p>
    <w:p w14:paraId="03F681CC" w14:textId="77777777" w:rsidR="00D74761" w:rsidRDefault="00D74761" w:rsidP="00C2114F"/>
    <w:p w14:paraId="25D131C5" w14:textId="66641A37" w:rsidR="00366EE1" w:rsidRDefault="00366EE1" w:rsidP="00C2114F">
      <w:r>
        <w:t xml:space="preserve">Additional data was collected within the simulator to augment the supplied data. Data was collected for the training set and the validation set. Each of the data sets were taken at different places within the simulator environment. Images of the path for the hero, aerial drone, and bystanders are shown below for both data collection sets. </w:t>
      </w:r>
    </w:p>
    <w:p w14:paraId="38349F15" w14:textId="77777777" w:rsidR="007D3B2F" w:rsidRDefault="007D3B2F" w:rsidP="00C2114F"/>
    <w:p w14:paraId="55C7B820" w14:textId="07E8C88A" w:rsidR="007D3B2F" w:rsidRPr="007D3B2F" w:rsidRDefault="007A3ACE" w:rsidP="00C2114F">
      <w:pPr>
        <w:rPr>
          <w:b/>
        </w:rPr>
      </w:pPr>
      <w:r>
        <w:rPr>
          <w:b/>
        </w:rPr>
        <w:t>Model Training and Hyper</w:t>
      </w:r>
      <w:r w:rsidR="006A1E6E">
        <w:rPr>
          <w:b/>
        </w:rPr>
        <w:t xml:space="preserve"> </w:t>
      </w:r>
      <w:r>
        <w:rPr>
          <w:b/>
        </w:rPr>
        <w:t>Parameters</w:t>
      </w:r>
      <w:r w:rsidR="007D3B2F" w:rsidRPr="007D3B2F">
        <w:rPr>
          <w:b/>
        </w:rPr>
        <w:t>:</w:t>
      </w:r>
    </w:p>
    <w:p w14:paraId="6139B8B7" w14:textId="77777777" w:rsidR="005D2583" w:rsidRDefault="005D2583" w:rsidP="00C2114F"/>
    <w:p w14:paraId="72FFC9EF" w14:textId="1F71391B" w:rsidR="00CC522A" w:rsidRDefault="00172406" w:rsidP="00C2114F">
      <w:r>
        <w:t>By using the Keras</w:t>
      </w:r>
      <w:bookmarkStart w:id="0" w:name="_GoBack"/>
      <w:bookmarkEnd w:id="0"/>
      <w:r w:rsidR="00CC522A">
        <w:t xml:space="preserve"> for </w:t>
      </w:r>
      <w:proofErr w:type="spellStart"/>
      <w:r w:rsidR="00CC522A">
        <w:t>tensorflow</w:t>
      </w:r>
      <w:proofErr w:type="spellEnd"/>
      <w:r w:rsidR="00CC522A">
        <w:t>, the network parameters are able to be easily and quickly adjusted between training runs. The following hyper</w:t>
      </w:r>
      <w:r w:rsidR="00A7546D">
        <w:t xml:space="preserve"> </w:t>
      </w:r>
      <w:r w:rsidR="00CC522A">
        <w:t xml:space="preserve">parameters below were adjusted to optimize the model.. </w:t>
      </w:r>
    </w:p>
    <w:p w14:paraId="13E53E94" w14:textId="77777777" w:rsidR="00CC522A" w:rsidRDefault="00CC522A" w:rsidP="00C2114F"/>
    <w:p w14:paraId="57776091" w14:textId="03C68EA1" w:rsidR="00C02A5D" w:rsidRDefault="00277A9C" w:rsidP="00C2114F">
      <w:r>
        <w:lastRenderedPageBreak/>
        <w:t>Epochs:</w:t>
      </w:r>
      <w:r w:rsidR="00352192">
        <w:t xml:space="preserve"> Epoch is on</w:t>
      </w:r>
      <w:r w:rsidR="000750A3">
        <w:t>e</w:t>
      </w:r>
      <w:r w:rsidR="00352192">
        <w:t xml:space="preserve"> cycle forward and backward through </w:t>
      </w:r>
      <w:r w:rsidR="008D0AE7">
        <w:t xml:space="preserve">the number of </w:t>
      </w:r>
      <w:r w:rsidR="000750A3">
        <w:t>inputs</w:t>
      </w:r>
      <w:r w:rsidR="008D0AE7">
        <w:t xml:space="preserve"> set by the batch size</w:t>
      </w:r>
      <w:r w:rsidR="000750A3">
        <w:t>. By increasing th</w:t>
      </w:r>
      <w:r w:rsidR="00843752">
        <w:t xml:space="preserve">e number of epochs, the total amount of data seen by the </w:t>
      </w:r>
      <w:r w:rsidR="00A76C37">
        <w:t>network</w:t>
      </w:r>
      <w:r w:rsidR="00843752">
        <w:t xml:space="preserve"> in increased. </w:t>
      </w:r>
    </w:p>
    <w:p w14:paraId="001BD847" w14:textId="77777777" w:rsidR="008D0AE7" w:rsidRDefault="008D0AE7" w:rsidP="00C2114F"/>
    <w:p w14:paraId="1520AD4F" w14:textId="4D45632C" w:rsidR="00277A9C" w:rsidRDefault="00277A9C" w:rsidP="00C2114F">
      <w:r>
        <w:t>Learning rate:</w:t>
      </w:r>
      <w:r w:rsidR="00843752">
        <w:t xml:space="preserve"> </w:t>
      </w:r>
      <w:r w:rsidR="006A1E6E">
        <w:t xml:space="preserve">When using stochastic gradient descent the learning rate is a constant value multiplied by the gradient of the loss value. This essentially effects the rate of change for the weights in the model. By having a smaller learning, the system will learn slower. The advantage to having a smaller learning rate allows the model to converge the loss function more efficiently. </w:t>
      </w:r>
    </w:p>
    <w:p w14:paraId="35F5BA0F" w14:textId="77777777" w:rsidR="008D0AE7" w:rsidRDefault="008D0AE7" w:rsidP="00C2114F"/>
    <w:p w14:paraId="64445FB4" w14:textId="14697149" w:rsidR="00277A9C" w:rsidRDefault="00277A9C" w:rsidP="00C2114F">
      <w:r>
        <w:t xml:space="preserve">Batch size: </w:t>
      </w:r>
      <w:r w:rsidR="006A1E6E">
        <w:t>defined as the number of data inputs sent through the network in a single pass.</w:t>
      </w:r>
    </w:p>
    <w:p w14:paraId="2EEFAA04" w14:textId="77777777" w:rsidR="008D0AE7" w:rsidRDefault="008D0AE7" w:rsidP="00C2114F"/>
    <w:p w14:paraId="7899911E" w14:textId="3613AE32" w:rsidR="00277A9C" w:rsidRDefault="00CC522A" w:rsidP="00C2114F">
      <w:r>
        <w:t>Steps per epoch:</w:t>
      </w:r>
      <w:r w:rsidR="006A1E6E">
        <w:t xml:space="preserve"> This hyper parameter describes the number of batches of training data to go through the network in a single epoch. This value is recommended to be set to the number of training data points divided by the batch size. </w:t>
      </w:r>
    </w:p>
    <w:p w14:paraId="3B5A29C1" w14:textId="77777777" w:rsidR="008D0AE7" w:rsidRDefault="008D0AE7" w:rsidP="00C2114F"/>
    <w:p w14:paraId="4443AD32" w14:textId="437D2CC0" w:rsidR="00CC522A" w:rsidRDefault="00CC522A" w:rsidP="00C2114F">
      <w:r>
        <w:t>Validation steps per epoch:</w:t>
      </w:r>
      <w:r w:rsidR="006A1E6E">
        <w:t xml:space="preserve"> The same as steps per epoch, but it applies to the validation data set. </w:t>
      </w:r>
    </w:p>
    <w:p w14:paraId="0D00A3D6" w14:textId="77777777" w:rsidR="008D0AE7" w:rsidRDefault="008D0AE7" w:rsidP="00C2114F"/>
    <w:p w14:paraId="4B15C7F7" w14:textId="6BEC262D" w:rsidR="00CC522A" w:rsidRDefault="00CC522A" w:rsidP="00C2114F">
      <w:r>
        <w:t>Workers:</w:t>
      </w:r>
      <w:r w:rsidR="006A1E6E">
        <w:t xml:space="preserve"> The number of workers allows more processes to work simultaneously. The default setting for this project was 2. This value was kept constant because the network training was performed on a single </w:t>
      </w:r>
      <w:r w:rsidR="006A1E6E">
        <w:t xml:space="preserve">AWS </w:t>
      </w:r>
      <w:r w:rsidR="006A1E6E">
        <w:t xml:space="preserve">EC2.xlarge instance. </w:t>
      </w:r>
    </w:p>
    <w:p w14:paraId="62D32910" w14:textId="77777777" w:rsidR="00CC522A" w:rsidRDefault="00CC522A" w:rsidP="00C2114F"/>
    <w:p w14:paraId="4C584FF2" w14:textId="76BFAC16" w:rsidR="00CC522A" w:rsidRDefault="00534B67" w:rsidP="00C2114F">
      <w:r>
        <w:t xml:space="preserve">The network’s hyper parameters were tuned using a brute force method. </w:t>
      </w:r>
      <w:r>
        <w:t>A starting point was picked in order to set a baseline, and one to two parameters were then changed between runs depending on the results of the previous run</w:t>
      </w:r>
      <w:r>
        <w:t xml:space="preserve">. Each training run hyper parameter and final scores are outlined below. </w:t>
      </w:r>
    </w:p>
    <w:p w14:paraId="1FB20333" w14:textId="77777777" w:rsidR="00534B67" w:rsidRDefault="00534B67" w:rsidP="00C2114F"/>
    <w:p w14:paraId="137F2E25" w14:textId="2C6B2652" w:rsidR="00CE716E" w:rsidRDefault="00CE716E" w:rsidP="00C2114F">
      <w:r>
        <w:t xml:space="preserve">Training Run #1: </w:t>
      </w:r>
    </w:p>
    <w:p w14:paraId="7D5C4FE2" w14:textId="77777777" w:rsidR="002455D1" w:rsidRDefault="00CE716E" w:rsidP="00C2114F">
      <w:r>
        <w:tab/>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2455D1" w14:paraId="6751D575" w14:textId="77777777" w:rsidTr="002455D1">
        <w:tc>
          <w:tcPr>
            <w:tcW w:w="1335" w:type="dxa"/>
          </w:tcPr>
          <w:p w14:paraId="26791A29" w14:textId="58ECA3DE" w:rsidR="002455D1" w:rsidRPr="002455D1" w:rsidRDefault="002455D1" w:rsidP="002455D1">
            <w:pPr>
              <w:jc w:val="center"/>
              <w:rPr>
                <w:sz w:val="18"/>
              </w:rPr>
            </w:pPr>
            <w:r w:rsidRPr="002455D1">
              <w:rPr>
                <w:sz w:val="18"/>
              </w:rPr>
              <w:t>Learning Rate</w:t>
            </w:r>
          </w:p>
        </w:tc>
        <w:tc>
          <w:tcPr>
            <w:tcW w:w="1335" w:type="dxa"/>
          </w:tcPr>
          <w:p w14:paraId="0EED4BCC" w14:textId="09575365" w:rsidR="002455D1" w:rsidRPr="002455D1" w:rsidRDefault="002455D1" w:rsidP="002455D1">
            <w:pPr>
              <w:jc w:val="center"/>
              <w:rPr>
                <w:sz w:val="18"/>
              </w:rPr>
            </w:pPr>
            <w:r w:rsidRPr="002455D1">
              <w:rPr>
                <w:sz w:val="18"/>
              </w:rPr>
              <w:t>Batch Size</w:t>
            </w:r>
          </w:p>
        </w:tc>
        <w:tc>
          <w:tcPr>
            <w:tcW w:w="1336" w:type="dxa"/>
          </w:tcPr>
          <w:p w14:paraId="40818DBA" w14:textId="7626F1B3" w:rsidR="002455D1" w:rsidRPr="002455D1" w:rsidRDefault="002455D1" w:rsidP="002455D1">
            <w:pPr>
              <w:jc w:val="center"/>
              <w:rPr>
                <w:sz w:val="18"/>
              </w:rPr>
            </w:pPr>
            <w:r w:rsidRPr="002455D1">
              <w:rPr>
                <w:sz w:val="18"/>
              </w:rPr>
              <w:t>Epochs</w:t>
            </w:r>
          </w:p>
        </w:tc>
        <w:tc>
          <w:tcPr>
            <w:tcW w:w="1336" w:type="dxa"/>
          </w:tcPr>
          <w:p w14:paraId="4526F063" w14:textId="4F136014" w:rsidR="002455D1" w:rsidRPr="002455D1" w:rsidRDefault="002455D1" w:rsidP="002455D1">
            <w:pPr>
              <w:jc w:val="center"/>
              <w:rPr>
                <w:sz w:val="18"/>
              </w:rPr>
            </w:pPr>
            <w:r w:rsidRPr="002455D1">
              <w:rPr>
                <w:sz w:val="18"/>
              </w:rPr>
              <w:t>Steps</w:t>
            </w:r>
          </w:p>
        </w:tc>
        <w:tc>
          <w:tcPr>
            <w:tcW w:w="1336" w:type="dxa"/>
          </w:tcPr>
          <w:p w14:paraId="01E0DB50" w14:textId="3559C971" w:rsidR="002455D1" w:rsidRPr="002455D1" w:rsidRDefault="002455D1" w:rsidP="002455D1">
            <w:pPr>
              <w:jc w:val="center"/>
              <w:rPr>
                <w:sz w:val="18"/>
              </w:rPr>
            </w:pPr>
            <w:r w:rsidRPr="002455D1">
              <w:rPr>
                <w:sz w:val="18"/>
              </w:rPr>
              <w:t>Val Steps</w:t>
            </w:r>
          </w:p>
        </w:tc>
        <w:tc>
          <w:tcPr>
            <w:tcW w:w="1336" w:type="dxa"/>
          </w:tcPr>
          <w:p w14:paraId="2A4A3B45" w14:textId="5091B649" w:rsidR="002455D1" w:rsidRPr="002455D1" w:rsidRDefault="002455D1" w:rsidP="002455D1">
            <w:pPr>
              <w:jc w:val="center"/>
              <w:rPr>
                <w:sz w:val="18"/>
              </w:rPr>
            </w:pPr>
            <w:r w:rsidRPr="002455D1">
              <w:rPr>
                <w:sz w:val="18"/>
              </w:rPr>
              <w:t>Workers</w:t>
            </w:r>
          </w:p>
        </w:tc>
        <w:tc>
          <w:tcPr>
            <w:tcW w:w="1336" w:type="dxa"/>
          </w:tcPr>
          <w:p w14:paraId="7CD08A2D" w14:textId="010AFE3E" w:rsidR="002455D1" w:rsidRPr="002455D1" w:rsidRDefault="002455D1" w:rsidP="002455D1">
            <w:pPr>
              <w:jc w:val="center"/>
              <w:rPr>
                <w:sz w:val="18"/>
              </w:rPr>
            </w:pPr>
            <w:r w:rsidRPr="002455D1">
              <w:rPr>
                <w:sz w:val="18"/>
              </w:rPr>
              <w:t xml:space="preserve">Final </w:t>
            </w:r>
            <w:proofErr w:type="spellStart"/>
            <w:r w:rsidRPr="002455D1">
              <w:rPr>
                <w:sz w:val="18"/>
              </w:rPr>
              <w:t>IoU</w:t>
            </w:r>
            <w:proofErr w:type="spellEnd"/>
            <w:r w:rsidRPr="002455D1">
              <w:rPr>
                <w:sz w:val="18"/>
              </w:rPr>
              <w:t xml:space="preserve"> Score</w:t>
            </w:r>
          </w:p>
        </w:tc>
      </w:tr>
      <w:tr w:rsidR="002455D1" w14:paraId="5E009F50" w14:textId="77777777" w:rsidTr="002455D1">
        <w:tc>
          <w:tcPr>
            <w:tcW w:w="1335" w:type="dxa"/>
          </w:tcPr>
          <w:p w14:paraId="4976E61C" w14:textId="1DC83D55" w:rsidR="002455D1" w:rsidRPr="002455D1" w:rsidRDefault="002455D1" w:rsidP="002455D1">
            <w:pPr>
              <w:jc w:val="center"/>
              <w:rPr>
                <w:sz w:val="18"/>
              </w:rPr>
            </w:pPr>
            <w:r>
              <w:rPr>
                <w:sz w:val="18"/>
              </w:rPr>
              <w:t>0.1</w:t>
            </w:r>
          </w:p>
        </w:tc>
        <w:tc>
          <w:tcPr>
            <w:tcW w:w="1335" w:type="dxa"/>
          </w:tcPr>
          <w:p w14:paraId="71669CA1" w14:textId="25E5B12F" w:rsidR="002455D1" w:rsidRPr="002455D1" w:rsidRDefault="002455D1" w:rsidP="002455D1">
            <w:pPr>
              <w:jc w:val="center"/>
              <w:rPr>
                <w:sz w:val="18"/>
              </w:rPr>
            </w:pPr>
            <w:r>
              <w:rPr>
                <w:sz w:val="18"/>
              </w:rPr>
              <w:t>32</w:t>
            </w:r>
          </w:p>
        </w:tc>
        <w:tc>
          <w:tcPr>
            <w:tcW w:w="1336" w:type="dxa"/>
          </w:tcPr>
          <w:p w14:paraId="0893D23D" w14:textId="77CB2C1A" w:rsidR="002455D1" w:rsidRPr="002455D1" w:rsidRDefault="002455D1" w:rsidP="002455D1">
            <w:pPr>
              <w:jc w:val="center"/>
              <w:rPr>
                <w:sz w:val="18"/>
              </w:rPr>
            </w:pPr>
            <w:r>
              <w:rPr>
                <w:sz w:val="18"/>
              </w:rPr>
              <w:t>10</w:t>
            </w:r>
          </w:p>
        </w:tc>
        <w:tc>
          <w:tcPr>
            <w:tcW w:w="1336" w:type="dxa"/>
          </w:tcPr>
          <w:p w14:paraId="29F52A7B" w14:textId="4867E9B4" w:rsidR="002455D1" w:rsidRPr="002455D1" w:rsidRDefault="002455D1" w:rsidP="002455D1">
            <w:pPr>
              <w:jc w:val="center"/>
              <w:rPr>
                <w:sz w:val="18"/>
              </w:rPr>
            </w:pPr>
            <w:r>
              <w:rPr>
                <w:sz w:val="18"/>
              </w:rPr>
              <w:t>200</w:t>
            </w:r>
          </w:p>
        </w:tc>
        <w:tc>
          <w:tcPr>
            <w:tcW w:w="1336" w:type="dxa"/>
          </w:tcPr>
          <w:p w14:paraId="3D6B6CA0" w14:textId="557D712F" w:rsidR="002455D1" w:rsidRPr="002455D1" w:rsidRDefault="002455D1" w:rsidP="002455D1">
            <w:pPr>
              <w:jc w:val="center"/>
              <w:rPr>
                <w:sz w:val="18"/>
              </w:rPr>
            </w:pPr>
            <w:r>
              <w:rPr>
                <w:sz w:val="18"/>
              </w:rPr>
              <w:t>50</w:t>
            </w:r>
          </w:p>
        </w:tc>
        <w:tc>
          <w:tcPr>
            <w:tcW w:w="1336" w:type="dxa"/>
          </w:tcPr>
          <w:p w14:paraId="5D331BF3" w14:textId="486C0D43" w:rsidR="002455D1" w:rsidRPr="002455D1" w:rsidRDefault="002455D1" w:rsidP="002455D1">
            <w:pPr>
              <w:jc w:val="center"/>
              <w:rPr>
                <w:sz w:val="18"/>
              </w:rPr>
            </w:pPr>
            <w:r>
              <w:rPr>
                <w:sz w:val="18"/>
              </w:rPr>
              <w:t>2</w:t>
            </w:r>
          </w:p>
        </w:tc>
        <w:tc>
          <w:tcPr>
            <w:tcW w:w="1336" w:type="dxa"/>
          </w:tcPr>
          <w:p w14:paraId="0CC433B7" w14:textId="7445A079" w:rsidR="002455D1" w:rsidRPr="002455D1" w:rsidRDefault="002455D1" w:rsidP="002455D1">
            <w:pPr>
              <w:jc w:val="center"/>
              <w:rPr>
                <w:sz w:val="18"/>
              </w:rPr>
            </w:pPr>
            <w:r>
              <w:rPr>
                <w:sz w:val="18"/>
              </w:rPr>
              <w:t>0.335</w:t>
            </w:r>
          </w:p>
        </w:tc>
      </w:tr>
    </w:tbl>
    <w:p w14:paraId="2AEC3F28" w14:textId="57A8AF5C" w:rsidR="002455D1" w:rsidRDefault="002455D1" w:rsidP="00C2114F"/>
    <w:p w14:paraId="25A9DAB4" w14:textId="14DD18C9" w:rsidR="00CE716E" w:rsidRDefault="002455D1" w:rsidP="002455D1">
      <w:pPr>
        <w:ind w:firstLine="720"/>
      </w:pPr>
      <w:r>
        <w:t xml:space="preserve">The first training run was a test to make sure the network was working properly, and the AWS instance was setup properly. Low numbers for batch size and epochs were chosen, as to not spend time excessive time in a setup run. This run allowed a baseline to be set for further training refinement. </w:t>
      </w:r>
    </w:p>
    <w:p w14:paraId="010C8840" w14:textId="7586E0B6" w:rsidR="002455D1" w:rsidRDefault="008939F9" w:rsidP="008939F9">
      <w:pPr>
        <w:jc w:val="center"/>
      </w:pPr>
      <w:r>
        <w:rPr>
          <w:noProof/>
        </w:rPr>
        <w:lastRenderedPageBreak/>
        <w:drawing>
          <wp:inline distT="0" distB="0" distL="0" distR="0" wp14:anchorId="5267A8DE" wp14:editId="0C4A8C5A">
            <wp:extent cx="4145694"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n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45694" cy="1828800"/>
                    </a:xfrm>
                    <a:prstGeom prst="rect">
                      <a:avLst/>
                    </a:prstGeom>
                  </pic:spPr>
                </pic:pic>
              </a:graphicData>
            </a:graphic>
          </wp:inline>
        </w:drawing>
      </w:r>
    </w:p>
    <w:p w14:paraId="53F3D0A5" w14:textId="74BCA4CF" w:rsidR="008939F9" w:rsidRDefault="008939F9" w:rsidP="008939F9">
      <w:pPr>
        <w:jc w:val="center"/>
      </w:pPr>
      <w:r>
        <w:t>Figure 1: training results run 1 loss vs. epochs</w:t>
      </w:r>
    </w:p>
    <w:p w14:paraId="7F2CCCE0" w14:textId="77777777" w:rsidR="008939F9" w:rsidRDefault="008939F9" w:rsidP="008939F9">
      <w:pPr>
        <w:jc w:val="center"/>
      </w:pPr>
    </w:p>
    <w:p w14:paraId="58D3BFB0" w14:textId="5F5ACD76" w:rsidR="002455D1" w:rsidRDefault="002455D1" w:rsidP="002455D1">
      <w:r>
        <w:t>Training Run #2:</w:t>
      </w:r>
    </w:p>
    <w:p w14:paraId="35F1777F" w14:textId="77777777" w:rsidR="002455D1" w:rsidRDefault="002455D1" w:rsidP="00C2114F">
      <w:r>
        <w:tab/>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2455D1" w14:paraId="65C21E60" w14:textId="77777777" w:rsidTr="00885918">
        <w:tc>
          <w:tcPr>
            <w:tcW w:w="1335" w:type="dxa"/>
          </w:tcPr>
          <w:p w14:paraId="0B822359" w14:textId="77777777" w:rsidR="002455D1" w:rsidRPr="002455D1" w:rsidRDefault="002455D1" w:rsidP="00885918">
            <w:pPr>
              <w:jc w:val="center"/>
              <w:rPr>
                <w:sz w:val="18"/>
              </w:rPr>
            </w:pPr>
            <w:r w:rsidRPr="002455D1">
              <w:rPr>
                <w:sz w:val="18"/>
              </w:rPr>
              <w:t>Learning Rate</w:t>
            </w:r>
          </w:p>
        </w:tc>
        <w:tc>
          <w:tcPr>
            <w:tcW w:w="1335" w:type="dxa"/>
          </w:tcPr>
          <w:p w14:paraId="1A92C981" w14:textId="77777777" w:rsidR="002455D1" w:rsidRPr="002455D1" w:rsidRDefault="002455D1" w:rsidP="00885918">
            <w:pPr>
              <w:jc w:val="center"/>
              <w:rPr>
                <w:sz w:val="18"/>
              </w:rPr>
            </w:pPr>
            <w:r w:rsidRPr="002455D1">
              <w:rPr>
                <w:sz w:val="18"/>
              </w:rPr>
              <w:t>Batch Size</w:t>
            </w:r>
          </w:p>
        </w:tc>
        <w:tc>
          <w:tcPr>
            <w:tcW w:w="1336" w:type="dxa"/>
          </w:tcPr>
          <w:p w14:paraId="0C4907DF" w14:textId="77777777" w:rsidR="002455D1" w:rsidRPr="002455D1" w:rsidRDefault="002455D1" w:rsidP="00885918">
            <w:pPr>
              <w:jc w:val="center"/>
              <w:rPr>
                <w:sz w:val="18"/>
              </w:rPr>
            </w:pPr>
            <w:r w:rsidRPr="002455D1">
              <w:rPr>
                <w:sz w:val="18"/>
              </w:rPr>
              <w:t>Epochs</w:t>
            </w:r>
          </w:p>
        </w:tc>
        <w:tc>
          <w:tcPr>
            <w:tcW w:w="1336" w:type="dxa"/>
          </w:tcPr>
          <w:p w14:paraId="68BFBDB7" w14:textId="77777777" w:rsidR="002455D1" w:rsidRPr="002455D1" w:rsidRDefault="002455D1" w:rsidP="00885918">
            <w:pPr>
              <w:jc w:val="center"/>
              <w:rPr>
                <w:sz w:val="18"/>
              </w:rPr>
            </w:pPr>
            <w:r w:rsidRPr="002455D1">
              <w:rPr>
                <w:sz w:val="18"/>
              </w:rPr>
              <w:t>Steps</w:t>
            </w:r>
          </w:p>
        </w:tc>
        <w:tc>
          <w:tcPr>
            <w:tcW w:w="1336" w:type="dxa"/>
          </w:tcPr>
          <w:p w14:paraId="1EDE0F2B" w14:textId="77777777" w:rsidR="002455D1" w:rsidRPr="002455D1" w:rsidRDefault="002455D1" w:rsidP="00885918">
            <w:pPr>
              <w:jc w:val="center"/>
              <w:rPr>
                <w:sz w:val="18"/>
              </w:rPr>
            </w:pPr>
            <w:r w:rsidRPr="002455D1">
              <w:rPr>
                <w:sz w:val="18"/>
              </w:rPr>
              <w:t>Val Steps</w:t>
            </w:r>
          </w:p>
        </w:tc>
        <w:tc>
          <w:tcPr>
            <w:tcW w:w="1336" w:type="dxa"/>
          </w:tcPr>
          <w:p w14:paraId="47F8977F" w14:textId="77777777" w:rsidR="002455D1" w:rsidRPr="002455D1" w:rsidRDefault="002455D1" w:rsidP="00885918">
            <w:pPr>
              <w:jc w:val="center"/>
              <w:rPr>
                <w:sz w:val="18"/>
              </w:rPr>
            </w:pPr>
            <w:r w:rsidRPr="002455D1">
              <w:rPr>
                <w:sz w:val="18"/>
              </w:rPr>
              <w:t>Workers</w:t>
            </w:r>
          </w:p>
        </w:tc>
        <w:tc>
          <w:tcPr>
            <w:tcW w:w="1336" w:type="dxa"/>
          </w:tcPr>
          <w:p w14:paraId="26D8C9CA" w14:textId="77777777" w:rsidR="002455D1" w:rsidRPr="002455D1" w:rsidRDefault="002455D1" w:rsidP="00885918">
            <w:pPr>
              <w:jc w:val="center"/>
              <w:rPr>
                <w:sz w:val="18"/>
              </w:rPr>
            </w:pPr>
            <w:r w:rsidRPr="002455D1">
              <w:rPr>
                <w:sz w:val="18"/>
              </w:rPr>
              <w:t xml:space="preserve">Final </w:t>
            </w:r>
            <w:proofErr w:type="spellStart"/>
            <w:r w:rsidRPr="002455D1">
              <w:rPr>
                <w:sz w:val="18"/>
              </w:rPr>
              <w:t>IoU</w:t>
            </w:r>
            <w:proofErr w:type="spellEnd"/>
            <w:r w:rsidRPr="002455D1">
              <w:rPr>
                <w:sz w:val="18"/>
              </w:rPr>
              <w:t xml:space="preserve"> Score</w:t>
            </w:r>
          </w:p>
        </w:tc>
      </w:tr>
      <w:tr w:rsidR="002455D1" w14:paraId="4E36A00A" w14:textId="77777777" w:rsidTr="00885918">
        <w:tc>
          <w:tcPr>
            <w:tcW w:w="1335" w:type="dxa"/>
          </w:tcPr>
          <w:p w14:paraId="63143A77" w14:textId="77777777" w:rsidR="002455D1" w:rsidRPr="002455D1" w:rsidRDefault="002455D1" w:rsidP="00885918">
            <w:pPr>
              <w:jc w:val="center"/>
              <w:rPr>
                <w:sz w:val="18"/>
              </w:rPr>
            </w:pPr>
            <w:r>
              <w:rPr>
                <w:sz w:val="18"/>
              </w:rPr>
              <w:t>0.1</w:t>
            </w:r>
          </w:p>
        </w:tc>
        <w:tc>
          <w:tcPr>
            <w:tcW w:w="1335" w:type="dxa"/>
          </w:tcPr>
          <w:p w14:paraId="1A13CF29" w14:textId="035CDDBD" w:rsidR="002455D1" w:rsidRPr="002455D1" w:rsidRDefault="002455D1" w:rsidP="00885918">
            <w:pPr>
              <w:jc w:val="center"/>
              <w:rPr>
                <w:sz w:val="18"/>
              </w:rPr>
            </w:pPr>
            <w:r>
              <w:rPr>
                <w:sz w:val="18"/>
              </w:rPr>
              <w:t>64</w:t>
            </w:r>
          </w:p>
        </w:tc>
        <w:tc>
          <w:tcPr>
            <w:tcW w:w="1336" w:type="dxa"/>
          </w:tcPr>
          <w:p w14:paraId="04FF08E7" w14:textId="49FC2A16" w:rsidR="002455D1" w:rsidRPr="002455D1" w:rsidRDefault="002455D1" w:rsidP="00885918">
            <w:pPr>
              <w:jc w:val="center"/>
              <w:rPr>
                <w:sz w:val="18"/>
              </w:rPr>
            </w:pPr>
            <w:r>
              <w:rPr>
                <w:sz w:val="18"/>
              </w:rPr>
              <w:t>50</w:t>
            </w:r>
          </w:p>
        </w:tc>
        <w:tc>
          <w:tcPr>
            <w:tcW w:w="1336" w:type="dxa"/>
          </w:tcPr>
          <w:p w14:paraId="47053174" w14:textId="77777777" w:rsidR="002455D1" w:rsidRPr="002455D1" w:rsidRDefault="002455D1" w:rsidP="00885918">
            <w:pPr>
              <w:jc w:val="center"/>
              <w:rPr>
                <w:sz w:val="18"/>
              </w:rPr>
            </w:pPr>
            <w:r>
              <w:rPr>
                <w:sz w:val="18"/>
              </w:rPr>
              <w:t>200</w:t>
            </w:r>
          </w:p>
        </w:tc>
        <w:tc>
          <w:tcPr>
            <w:tcW w:w="1336" w:type="dxa"/>
          </w:tcPr>
          <w:p w14:paraId="2D46F713" w14:textId="77777777" w:rsidR="002455D1" w:rsidRPr="002455D1" w:rsidRDefault="002455D1" w:rsidP="00885918">
            <w:pPr>
              <w:jc w:val="center"/>
              <w:rPr>
                <w:sz w:val="18"/>
              </w:rPr>
            </w:pPr>
            <w:r>
              <w:rPr>
                <w:sz w:val="18"/>
              </w:rPr>
              <w:t>50</w:t>
            </w:r>
          </w:p>
        </w:tc>
        <w:tc>
          <w:tcPr>
            <w:tcW w:w="1336" w:type="dxa"/>
          </w:tcPr>
          <w:p w14:paraId="168155C4" w14:textId="77777777" w:rsidR="002455D1" w:rsidRPr="002455D1" w:rsidRDefault="002455D1" w:rsidP="00885918">
            <w:pPr>
              <w:jc w:val="center"/>
              <w:rPr>
                <w:sz w:val="18"/>
              </w:rPr>
            </w:pPr>
            <w:r>
              <w:rPr>
                <w:sz w:val="18"/>
              </w:rPr>
              <w:t>2</w:t>
            </w:r>
          </w:p>
        </w:tc>
        <w:tc>
          <w:tcPr>
            <w:tcW w:w="1336" w:type="dxa"/>
          </w:tcPr>
          <w:p w14:paraId="7AC40D14" w14:textId="73E3B13D" w:rsidR="002455D1" w:rsidRPr="002455D1" w:rsidRDefault="00B94A69" w:rsidP="00885918">
            <w:pPr>
              <w:jc w:val="center"/>
              <w:rPr>
                <w:sz w:val="18"/>
              </w:rPr>
            </w:pPr>
            <w:r>
              <w:rPr>
                <w:sz w:val="18"/>
              </w:rPr>
              <w:t>0.400</w:t>
            </w:r>
          </w:p>
        </w:tc>
      </w:tr>
    </w:tbl>
    <w:p w14:paraId="1415D81A" w14:textId="47557EE2" w:rsidR="002455D1" w:rsidRDefault="002455D1" w:rsidP="00C2114F"/>
    <w:p w14:paraId="0B174A40" w14:textId="77777777" w:rsidR="008939F9" w:rsidRDefault="00723D37" w:rsidP="00C2114F">
      <w:r>
        <w:t xml:space="preserve">Based on the results of training run #1, the FCN did not have enough epochs to properly converge. </w:t>
      </w:r>
      <w:r w:rsidR="008939F9">
        <w:t xml:space="preserve">Therefore, the epochs were increased from 10 to 50. </w:t>
      </w:r>
      <w:r>
        <w:t>By increasing the batch size, more images will be sent through</w:t>
      </w:r>
      <w:r w:rsidR="008939F9">
        <w:t xml:space="preserve"> </w:t>
      </w:r>
      <w:r>
        <w:t>the network</w:t>
      </w:r>
      <w:r w:rsidR="008939F9">
        <w:t xml:space="preserve"> in each epoch to  allow further refined training results. </w:t>
      </w:r>
    </w:p>
    <w:p w14:paraId="5BD2C824" w14:textId="77777777" w:rsidR="008939F9" w:rsidRDefault="008939F9" w:rsidP="00C2114F"/>
    <w:p w14:paraId="31F4F54A" w14:textId="71358EC1" w:rsidR="00723D37" w:rsidRDefault="00D3678A" w:rsidP="00D3678A">
      <w:pPr>
        <w:jc w:val="center"/>
      </w:pPr>
      <w:r>
        <w:rPr>
          <w:noProof/>
        </w:rPr>
        <w:drawing>
          <wp:inline distT="0" distB="0" distL="0" distR="0" wp14:anchorId="35317C89" wp14:editId="0ABEE30A">
            <wp:extent cx="4337861" cy="18288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un2.png"/>
                    <pic:cNvPicPr/>
                  </pic:nvPicPr>
                  <pic:blipFill rotWithShape="1">
                    <a:blip r:embed="rId12">
                      <a:extLst>
                        <a:ext uri="{28A0092B-C50C-407E-A947-70E740481C1C}">
                          <a14:useLocalDpi xmlns:a14="http://schemas.microsoft.com/office/drawing/2010/main" val="0"/>
                        </a:ext>
                      </a:extLst>
                    </a:blip>
                    <a:srcRect l="5841" r="24216" b="8760"/>
                    <a:stretch/>
                  </pic:blipFill>
                  <pic:spPr bwMode="auto">
                    <a:xfrm>
                      <a:off x="0" y="0"/>
                      <a:ext cx="4337861" cy="1828800"/>
                    </a:xfrm>
                    <a:prstGeom prst="rect">
                      <a:avLst/>
                    </a:prstGeom>
                    <a:ln>
                      <a:noFill/>
                    </a:ln>
                    <a:extLst>
                      <a:ext uri="{53640926-AAD7-44D8-BBD7-CCE9431645EC}">
                        <a14:shadowObscured xmlns:a14="http://schemas.microsoft.com/office/drawing/2010/main"/>
                      </a:ext>
                    </a:extLst>
                  </pic:spPr>
                </pic:pic>
              </a:graphicData>
            </a:graphic>
          </wp:inline>
        </w:drawing>
      </w:r>
    </w:p>
    <w:p w14:paraId="1D72F2D9" w14:textId="5ADC21FE" w:rsidR="00723D37" w:rsidRDefault="00723D37" w:rsidP="00C2114F"/>
    <w:p w14:paraId="2EB27DBF" w14:textId="79B9290C" w:rsidR="00D3678A" w:rsidRDefault="00D3678A" w:rsidP="00C2114F">
      <w:r>
        <w:t xml:space="preserve">Based on the runtime results for run 2, the training was stopped at 40 epochs. This was based on the validation loss not converging. </w:t>
      </w:r>
    </w:p>
    <w:p w14:paraId="0F6498BA" w14:textId="77777777" w:rsidR="00D3678A" w:rsidRDefault="00D3678A" w:rsidP="00C2114F"/>
    <w:p w14:paraId="42134E8C" w14:textId="77777777" w:rsidR="00D3678A" w:rsidRDefault="00D3678A" w:rsidP="00C2114F"/>
    <w:p w14:paraId="36CC2DF4" w14:textId="0EE6A53E" w:rsidR="00B94A69" w:rsidRDefault="00B94A69" w:rsidP="00B94A69">
      <w:r>
        <w:t>Training Run #</w:t>
      </w:r>
      <w:r>
        <w:t>3</w:t>
      </w:r>
      <w:r>
        <w:t>:</w:t>
      </w:r>
    </w:p>
    <w:p w14:paraId="520BAD3A" w14:textId="77777777" w:rsidR="00B94A69" w:rsidRDefault="00B94A69" w:rsidP="00B94A69">
      <w:r>
        <w:tab/>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B94A69" w14:paraId="0B5CE2D4" w14:textId="77777777" w:rsidTr="00885918">
        <w:tc>
          <w:tcPr>
            <w:tcW w:w="1335" w:type="dxa"/>
          </w:tcPr>
          <w:p w14:paraId="25015DC4" w14:textId="77777777" w:rsidR="00B94A69" w:rsidRPr="002455D1" w:rsidRDefault="00B94A69" w:rsidP="00885918">
            <w:pPr>
              <w:jc w:val="center"/>
              <w:rPr>
                <w:sz w:val="18"/>
              </w:rPr>
            </w:pPr>
            <w:r w:rsidRPr="002455D1">
              <w:rPr>
                <w:sz w:val="18"/>
              </w:rPr>
              <w:t>Learning Rate</w:t>
            </w:r>
          </w:p>
        </w:tc>
        <w:tc>
          <w:tcPr>
            <w:tcW w:w="1335" w:type="dxa"/>
          </w:tcPr>
          <w:p w14:paraId="4076FDEC" w14:textId="77777777" w:rsidR="00B94A69" w:rsidRPr="002455D1" w:rsidRDefault="00B94A69" w:rsidP="00885918">
            <w:pPr>
              <w:jc w:val="center"/>
              <w:rPr>
                <w:sz w:val="18"/>
              </w:rPr>
            </w:pPr>
            <w:r w:rsidRPr="002455D1">
              <w:rPr>
                <w:sz w:val="18"/>
              </w:rPr>
              <w:t>Batch Size</w:t>
            </w:r>
          </w:p>
        </w:tc>
        <w:tc>
          <w:tcPr>
            <w:tcW w:w="1336" w:type="dxa"/>
          </w:tcPr>
          <w:p w14:paraId="2FF818C8" w14:textId="77777777" w:rsidR="00B94A69" w:rsidRPr="002455D1" w:rsidRDefault="00B94A69" w:rsidP="00885918">
            <w:pPr>
              <w:jc w:val="center"/>
              <w:rPr>
                <w:sz w:val="18"/>
              </w:rPr>
            </w:pPr>
            <w:r w:rsidRPr="002455D1">
              <w:rPr>
                <w:sz w:val="18"/>
              </w:rPr>
              <w:t>Epochs</w:t>
            </w:r>
          </w:p>
        </w:tc>
        <w:tc>
          <w:tcPr>
            <w:tcW w:w="1336" w:type="dxa"/>
          </w:tcPr>
          <w:p w14:paraId="5BDB8686" w14:textId="77777777" w:rsidR="00B94A69" w:rsidRPr="002455D1" w:rsidRDefault="00B94A69" w:rsidP="00885918">
            <w:pPr>
              <w:jc w:val="center"/>
              <w:rPr>
                <w:sz w:val="18"/>
              </w:rPr>
            </w:pPr>
            <w:r w:rsidRPr="002455D1">
              <w:rPr>
                <w:sz w:val="18"/>
              </w:rPr>
              <w:t>Steps</w:t>
            </w:r>
          </w:p>
        </w:tc>
        <w:tc>
          <w:tcPr>
            <w:tcW w:w="1336" w:type="dxa"/>
          </w:tcPr>
          <w:p w14:paraId="0FC4A2AB" w14:textId="77777777" w:rsidR="00B94A69" w:rsidRPr="002455D1" w:rsidRDefault="00B94A69" w:rsidP="00885918">
            <w:pPr>
              <w:jc w:val="center"/>
              <w:rPr>
                <w:sz w:val="18"/>
              </w:rPr>
            </w:pPr>
            <w:r w:rsidRPr="002455D1">
              <w:rPr>
                <w:sz w:val="18"/>
              </w:rPr>
              <w:t>Val Steps</w:t>
            </w:r>
          </w:p>
        </w:tc>
        <w:tc>
          <w:tcPr>
            <w:tcW w:w="1336" w:type="dxa"/>
          </w:tcPr>
          <w:p w14:paraId="05A12163" w14:textId="77777777" w:rsidR="00B94A69" w:rsidRPr="002455D1" w:rsidRDefault="00B94A69" w:rsidP="00885918">
            <w:pPr>
              <w:jc w:val="center"/>
              <w:rPr>
                <w:sz w:val="18"/>
              </w:rPr>
            </w:pPr>
            <w:r w:rsidRPr="002455D1">
              <w:rPr>
                <w:sz w:val="18"/>
              </w:rPr>
              <w:t>Workers</w:t>
            </w:r>
          </w:p>
        </w:tc>
        <w:tc>
          <w:tcPr>
            <w:tcW w:w="1336" w:type="dxa"/>
          </w:tcPr>
          <w:p w14:paraId="118A8D56" w14:textId="77777777" w:rsidR="00B94A69" w:rsidRPr="002455D1" w:rsidRDefault="00B94A69" w:rsidP="00885918">
            <w:pPr>
              <w:jc w:val="center"/>
              <w:rPr>
                <w:sz w:val="18"/>
              </w:rPr>
            </w:pPr>
            <w:r w:rsidRPr="002455D1">
              <w:rPr>
                <w:sz w:val="18"/>
              </w:rPr>
              <w:t xml:space="preserve">Final </w:t>
            </w:r>
            <w:proofErr w:type="spellStart"/>
            <w:r w:rsidRPr="002455D1">
              <w:rPr>
                <w:sz w:val="18"/>
              </w:rPr>
              <w:t>IoU</w:t>
            </w:r>
            <w:proofErr w:type="spellEnd"/>
            <w:r w:rsidRPr="002455D1">
              <w:rPr>
                <w:sz w:val="18"/>
              </w:rPr>
              <w:t xml:space="preserve"> Score</w:t>
            </w:r>
          </w:p>
        </w:tc>
      </w:tr>
      <w:tr w:rsidR="00B94A69" w14:paraId="1473F77C" w14:textId="77777777" w:rsidTr="00885918">
        <w:tc>
          <w:tcPr>
            <w:tcW w:w="1335" w:type="dxa"/>
          </w:tcPr>
          <w:p w14:paraId="0576968B" w14:textId="415E03C1" w:rsidR="00B94A69" w:rsidRPr="002455D1" w:rsidRDefault="00B94A69" w:rsidP="00885918">
            <w:pPr>
              <w:jc w:val="center"/>
              <w:rPr>
                <w:sz w:val="18"/>
              </w:rPr>
            </w:pPr>
            <w:r>
              <w:rPr>
                <w:sz w:val="18"/>
              </w:rPr>
              <w:t>0.</w:t>
            </w:r>
            <w:r>
              <w:rPr>
                <w:sz w:val="18"/>
              </w:rPr>
              <w:t>0</w:t>
            </w:r>
            <w:r>
              <w:rPr>
                <w:sz w:val="18"/>
              </w:rPr>
              <w:t>1</w:t>
            </w:r>
          </w:p>
        </w:tc>
        <w:tc>
          <w:tcPr>
            <w:tcW w:w="1335" w:type="dxa"/>
          </w:tcPr>
          <w:p w14:paraId="3179F677" w14:textId="77777777" w:rsidR="00B94A69" w:rsidRPr="002455D1" w:rsidRDefault="00B94A69" w:rsidP="00885918">
            <w:pPr>
              <w:jc w:val="center"/>
              <w:rPr>
                <w:sz w:val="18"/>
              </w:rPr>
            </w:pPr>
            <w:r>
              <w:rPr>
                <w:sz w:val="18"/>
              </w:rPr>
              <w:t>64</w:t>
            </w:r>
          </w:p>
        </w:tc>
        <w:tc>
          <w:tcPr>
            <w:tcW w:w="1336" w:type="dxa"/>
          </w:tcPr>
          <w:p w14:paraId="2EF0EDE7" w14:textId="0E4DAEC5" w:rsidR="00B94A69" w:rsidRPr="002455D1" w:rsidRDefault="00B94A69" w:rsidP="00885918">
            <w:pPr>
              <w:jc w:val="center"/>
              <w:rPr>
                <w:sz w:val="18"/>
              </w:rPr>
            </w:pPr>
            <w:r>
              <w:rPr>
                <w:sz w:val="18"/>
              </w:rPr>
              <w:t>25</w:t>
            </w:r>
          </w:p>
        </w:tc>
        <w:tc>
          <w:tcPr>
            <w:tcW w:w="1336" w:type="dxa"/>
          </w:tcPr>
          <w:p w14:paraId="6BE37302" w14:textId="77777777" w:rsidR="00B94A69" w:rsidRPr="002455D1" w:rsidRDefault="00B94A69" w:rsidP="00885918">
            <w:pPr>
              <w:jc w:val="center"/>
              <w:rPr>
                <w:sz w:val="18"/>
              </w:rPr>
            </w:pPr>
            <w:r>
              <w:rPr>
                <w:sz w:val="18"/>
              </w:rPr>
              <w:t>200</w:t>
            </w:r>
          </w:p>
        </w:tc>
        <w:tc>
          <w:tcPr>
            <w:tcW w:w="1336" w:type="dxa"/>
          </w:tcPr>
          <w:p w14:paraId="0FC0077E" w14:textId="77777777" w:rsidR="00B94A69" w:rsidRPr="002455D1" w:rsidRDefault="00B94A69" w:rsidP="00885918">
            <w:pPr>
              <w:jc w:val="center"/>
              <w:rPr>
                <w:sz w:val="18"/>
              </w:rPr>
            </w:pPr>
            <w:r>
              <w:rPr>
                <w:sz w:val="18"/>
              </w:rPr>
              <w:t>50</w:t>
            </w:r>
          </w:p>
        </w:tc>
        <w:tc>
          <w:tcPr>
            <w:tcW w:w="1336" w:type="dxa"/>
          </w:tcPr>
          <w:p w14:paraId="54EC38AD" w14:textId="77777777" w:rsidR="00B94A69" w:rsidRPr="002455D1" w:rsidRDefault="00B94A69" w:rsidP="00885918">
            <w:pPr>
              <w:jc w:val="center"/>
              <w:rPr>
                <w:sz w:val="18"/>
              </w:rPr>
            </w:pPr>
            <w:r>
              <w:rPr>
                <w:sz w:val="18"/>
              </w:rPr>
              <w:t>2</w:t>
            </w:r>
          </w:p>
        </w:tc>
        <w:tc>
          <w:tcPr>
            <w:tcW w:w="1336" w:type="dxa"/>
          </w:tcPr>
          <w:p w14:paraId="05471EC4" w14:textId="257C9D17" w:rsidR="00B94A69" w:rsidRPr="002455D1" w:rsidRDefault="00B94A69" w:rsidP="00885918">
            <w:pPr>
              <w:jc w:val="center"/>
              <w:rPr>
                <w:sz w:val="18"/>
              </w:rPr>
            </w:pPr>
            <w:r>
              <w:rPr>
                <w:sz w:val="18"/>
              </w:rPr>
              <w:t>0.40</w:t>
            </w:r>
            <w:r>
              <w:rPr>
                <w:sz w:val="18"/>
              </w:rPr>
              <w:t>7</w:t>
            </w:r>
          </w:p>
        </w:tc>
      </w:tr>
    </w:tbl>
    <w:p w14:paraId="0113769D" w14:textId="77777777" w:rsidR="00B94A69" w:rsidRDefault="00B94A69" w:rsidP="00C2114F"/>
    <w:p w14:paraId="55D3ED16" w14:textId="66BBADDD" w:rsidR="00AA2923" w:rsidRDefault="00D3678A" w:rsidP="00D3678A">
      <w:pPr>
        <w:jc w:val="center"/>
      </w:pPr>
      <w:r>
        <w:rPr>
          <w:noProof/>
        </w:rPr>
        <w:lastRenderedPageBreak/>
        <w:drawing>
          <wp:inline distT="0" distB="0" distL="0" distR="0" wp14:anchorId="4909F085" wp14:editId="78DD5DD9">
            <wp:extent cx="4187273" cy="18288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2-08 at 10.30.46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87273" cy="1828800"/>
                    </a:xfrm>
                    <a:prstGeom prst="rect">
                      <a:avLst/>
                    </a:prstGeom>
                  </pic:spPr>
                </pic:pic>
              </a:graphicData>
            </a:graphic>
          </wp:inline>
        </w:drawing>
      </w:r>
    </w:p>
    <w:p w14:paraId="3E3B5B14" w14:textId="77777777" w:rsidR="00AA2923" w:rsidRDefault="00AA2923" w:rsidP="00C2114F"/>
    <w:p w14:paraId="5A4D2A7B" w14:textId="0FE93D9E" w:rsidR="00B94A69" w:rsidRDefault="00B94A69" w:rsidP="00B94A69">
      <w:r>
        <w:t>Training Run #</w:t>
      </w:r>
      <w:r>
        <w:t>4</w:t>
      </w:r>
      <w:r>
        <w:t>:</w:t>
      </w:r>
    </w:p>
    <w:p w14:paraId="5D63893F" w14:textId="77777777" w:rsidR="00B94A69" w:rsidRDefault="00B94A69" w:rsidP="00B94A69">
      <w:r>
        <w:tab/>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B94A69" w14:paraId="6AF0B022" w14:textId="77777777" w:rsidTr="00885918">
        <w:tc>
          <w:tcPr>
            <w:tcW w:w="1335" w:type="dxa"/>
          </w:tcPr>
          <w:p w14:paraId="4E952A8D" w14:textId="77777777" w:rsidR="00B94A69" w:rsidRPr="002455D1" w:rsidRDefault="00B94A69" w:rsidP="00885918">
            <w:pPr>
              <w:jc w:val="center"/>
              <w:rPr>
                <w:sz w:val="18"/>
              </w:rPr>
            </w:pPr>
            <w:r w:rsidRPr="002455D1">
              <w:rPr>
                <w:sz w:val="18"/>
              </w:rPr>
              <w:t>Learning Rate</w:t>
            </w:r>
          </w:p>
        </w:tc>
        <w:tc>
          <w:tcPr>
            <w:tcW w:w="1335" w:type="dxa"/>
          </w:tcPr>
          <w:p w14:paraId="4B8E35F1" w14:textId="77777777" w:rsidR="00B94A69" w:rsidRPr="002455D1" w:rsidRDefault="00B94A69" w:rsidP="00885918">
            <w:pPr>
              <w:jc w:val="center"/>
              <w:rPr>
                <w:sz w:val="18"/>
              </w:rPr>
            </w:pPr>
            <w:r w:rsidRPr="002455D1">
              <w:rPr>
                <w:sz w:val="18"/>
              </w:rPr>
              <w:t>Batch Size</w:t>
            </w:r>
          </w:p>
        </w:tc>
        <w:tc>
          <w:tcPr>
            <w:tcW w:w="1336" w:type="dxa"/>
          </w:tcPr>
          <w:p w14:paraId="29B84CC6" w14:textId="77777777" w:rsidR="00B94A69" w:rsidRPr="002455D1" w:rsidRDefault="00B94A69" w:rsidP="00885918">
            <w:pPr>
              <w:jc w:val="center"/>
              <w:rPr>
                <w:sz w:val="18"/>
              </w:rPr>
            </w:pPr>
            <w:r w:rsidRPr="002455D1">
              <w:rPr>
                <w:sz w:val="18"/>
              </w:rPr>
              <w:t>Epochs</w:t>
            </w:r>
          </w:p>
        </w:tc>
        <w:tc>
          <w:tcPr>
            <w:tcW w:w="1336" w:type="dxa"/>
          </w:tcPr>
          <w:p w14:paraId="1E6602D3" w14:textId="77777777" w:rsidR="00B94A69" w:rsidRPr="002455D1" w:rsidRDefault="00B94A69" w:rsidP="00885918">
            <w:pPr>
              <w:jc w:val="center"/>
              <w:rPr>
                <w:sz w:val="18"/>
              </w:rPr>
            </w:pPr>
            <w:r w:rsidRPr="002455D1">
              <w:rPr>
                <w:sz w:val="18"/>
              </w:rPr>
              <w:t>Steps</w:t>
            </w:r>
          </w:p>
        </w:tc>
        <w:tc>
          <w:tcPr>
            <w:tcW w:w="1336" w:type="dxa"/>
          </w:tcPr>
          <w:p w14:paraId="4A8729A6" w14:textId="77777777" w:rsidR="00B94A69" w:rsidRPr="002455D1" w:rsidRDefault="00B94A69" w:rsidP="00885918">
            <w:pPr>
              <w:jc w:val="center"/>
              <w:rPr>
                <w:sz w:val="18"/>
              </w:rPr>
            </w:pPr>
            <w:r w:rsidRPr="002455D1">
              <w:rPr>
                <w:sz w:val="18"/>
              </w:rPr>
              <w:t>Val Steps</w:t>
            </w:r>
          </w:p>
        </w:tc>
        <w:tc>
          <w:tcPr>
            <w:tcW w:w="1336" w:type="dxa"/>
          </w:tcPr>
          <w:p w14:paraId="3E55ACB5" w14:textId="77777777" w:rsidR="00B94A69" w:rsidRPr="002455D1" w:rsidRDefault="00B94A69" w:rsidP="00885918">
            <w:pPr>
              <w:jc w:val="center"/>
              <w:rPr>
                <w:sz w:val="18"/>
              </w:rPr>
            </w:pPr>
            <w:r w:rsidRPr="002455D1">
              <w:rPr>
                <w:sz w:val="18"/>
              </w:rPr>
              <w:t>Workers</w:t>
            </w:r>
          </w:p>
        </w:tc>
        <w:tc>
          <w:tcPr>
            <w:tcW w:w="1336" w:type="dxa"/>
          </w:tcPr>
          <w:p w14:paraId="77CF68B4" w14:textId="77777777" w:rsidR="00B94A69" w:rsidRPr="002455D1" w:rsidRDefault="00B94A69" w:rsidP="00885918">
            <w:pPr>
              <w:jc w:val="center"/>
              <w:rPr>
                <w:sz w:val="18"/>
              </w:rPr>
            </w:pPr>
            <w:r w:rsidRPr="002455D1">
              <w:rPr>
                <w:sz w:val="18"/>
              </w:rPr>
              <w:t xml:space="preserve">Final </w:t>
            </w:r>
            <w:proofErr w:type="spellStart"/>
            <w:r w:rsidRPr="002455D1">
              <w:rPr>
                <w:sz w:val="18"/>
              </w:rPr>
              <w:t>IoU</w:t>
            </w:r>
            <w:proofErr w:type="spellEnd"/>
            <w:r w:rsidRPr="002455D1">
              <w:rPr>
                <w:sz w:val="18"/>
              </w:rPr>
              <w:t xml:space="preserve"> Score</w:t>
            </w:r>
          </w:p>
        </w:tc>
      </w:tr>
      <w:tr w:rsidR="00B94A69" w14:paraId="6D4BB820" w14:textId="77777777" w:rsidTr="00885918">
        <w:tc>
          <w:tcPr>
            <w:tcW w:w="1335" w:type="dxa"/>
          </w:tcPr>
          <w:p w14:paraId="2EA1F42D" w14:textId="01ED86A8" w:rsidR="00B94A69" w:rsidRPr="002455D1" w:rsidRDefault="00B94A69" w:rsidP="00885918">
            <w:pPr>
              <w:jc w:val="center"/>
              <w:rPr>
                <w:sz w:val="18"/>
              </w:rPr>
            </w:pPr>
            <w:r>
              <w:rPr>
                <w:sz w:val="18"/>
              </w:rPr>
              <w:t>0.0</w:t>
            </w:r>
            <w:r>
              <w:rPr>
                <w:sz w:val="18"/>
              </w:rPr>
              <w:t>0</w:t>
            </w:r>
            <w:r>
              <w:rPr>
                <w:sz w:val="18"/>
              </w:rPr>
              <w:t>1</w:t>
            </w:r>
          </w:p>
        </w:tc>
        <w:tc>
          <w:tcPr>
            <w:tcW w:w="1335" w:type="dxa"/>
          </w:tcPr>
          <w:p w14:paraId="16212483" w14:textId="77777777" w:rsidR="00B94A69" w:rsidRPr="002455D1" w:rsidRDefault="00B94A69" w:rsidP="00885918">
            <w:pPr>
              <w:jc w:val="center"/>
              <w:rPr>
                <w:sz w:val="18"/>
              </w:rPr>
            </w:pPr>
            <w:r>
              <w:rPr>
                <w:sz w:val="18"/>
              </w:rPr>
              <w:t>64</w:t>
            </w:r>
          </w:p>
        </w:tc>
        <w:tc>
          <w:tcPr>
            <w:tcW w:w="1336" w:type="dxa"/>
          </w:tcPr>
          <w:p w14:paraId="108277FB" w14:textId="4EA35951" w:rsidR="00B94A69" w:rsidRPr="002455D1" w:rsidRDefault="00AA2923" w:rsidP="00885918">
            <w:pPr>
              <w:jc w:val="center"/>
              <w:rPr>
                <w:sz w:val="18"/>
              </w:rPr>
            </w:pPr>
            <w:r>
              <w:rPr>
                <w:sz w:val="18"/>
              </w:rPr>
              <w:t>50</w:t>
            </w:r>
          </w:p>
        </w:tc>
        <w:tc>
          <w:tcPr>
            <w:tcW w:w="1336" w:type="dxa"/>
          </w:tcPr>
          <w:p w14:paraId="7841891C" w14:textId="77777777" w:rsidR="00B94A69" w:rsidRPr="002455D1" w:rsidRDefault="00B94A69" w:rsidP="00885918">
            <w:pPr>
              <w:jc w:val="center"/>
              <w:rPr>
                <w:sz w:val="18"/>
              </w:rPr>
            </w:pPr>
            <w:r>
              <w:rPr>
                <w:sz w:val="18"/>
              </w:rPr>
              <w:t>200</w:t>
            </w:r>
          </w:p>
        </w:tc>
        <w:tc>
          <w:tcPr>
            <w:tcW w:w="1336" w:type="dxa"/>
          </w:tcPr>
          <w:p w14:paraId="0535E878" w14:textId="77777777" w:rsidR="00B94A69" w:rsidRPr="002455D1" w:rsidRDefault="00B94A69" w:rsidP="00885918">
            <w:pPr>
              <w:jc w:val="center"/>
              <w:rPr>
                <w:sz w:val="18"/>
              </w:rPr>
            </w:pPr>
            <w:r>
              <w:rPr>
                <w:sz w:val="18"/>
              </w:rPr>
              <w:t>50</w:t>
            </w:r>
          </w:p>
        </w:tc>
        <w:tc>
          <w:tcPr>
            <w:tcW w:w="1336" w:type="dxa"/>
          </w:tcPr>
          <w:p w14:paraId="0023E949" w14:textId="77777777" w:rsidR="00B94A69" w:rsidRPr="002455D1" w:rsidRDefault="00B94A69" w:rsidP="00885918">
            <w:pPr>
              <w:jc w:val="center"/>
              <w:rPr>
                <w:sz w:val="18"/>
              </w:rPr>
            </w:pPr>
            <w:r>
              <w:rPr>
                <w:sz w:val="18"/>
              </w:rPr>
              <w:t>2</w:t>
            </w:r>
          </w:p>
        </w:tc>
        <w:tc>
          <w:tcPr>
            <w:tcW w:w="1336" w:type="dxa"/>
          </w:tcPr>
          <w:p w14:paraId="7CB95701" w14:textId="5AC43B3B" w:rsidR="00B94A69" w:rsidRPr="002455D1" w:rsidRDefault="00B94A69" w:rsidP="00885918">
            <w:pPr>
              <w:jc w:val="center"/>
              <w:rPr>
                <w:sz w:val="18"/>
              </w:rPr>
            </w:pPr>
            <w:r>
              <w:rPr>
                <w:sz w:val="18"/>
              </w:rPr>
              <w:t>0.4</w:t>
            </w:r>
            <w:r w:rsidR="00AA2923">
              <w:rPr>
                <w:sz w:val="18"/>
              </w:rPr>
              <w:t>12</w:t>
            </w:r>
          </w:p>
        </w:tc>
      </w:tr>
    </w:tbl>
    <w:p w14:paraId="3D6156D6" w14:textId="77777777" w:rsidR="00B94A69" w:rsidRDefault="00B94A69" w:rsidP="00C2114F"/>
    <w:p w14:paraId="352133FB" w14:textId="05D5F4B5" w:rsidR="00AA2923" w:rsidRDefault="00D3678A" w:rsidP="00D3678A">
      <w:pPr>
        <w:jc w:val="center"/>
      </w:pPr>
      <w:r>
        <w:rPr>
          <w:noProof/>
        </w:rPr>
        <w:drawing>
          <wp:inline distT="0" distB="0" distL="0" distR="0" wp14:anchorId="7C196E03" wp14:editId="7773D2E3">
            <wp:extent cx="4172981" cy="18288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2-08 at 10.32.31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72981" cy="1828800"/>
                    </a:xfrm>
                    <a:prstGeom prst="rect">
                      <a:avLst/>
                    </a:prstGeom>
                  </pic:spPr>
                </pic:pic>
              </a:graphicData>
            </a:graphic>
          </wp:inline>
        </w:drawing>
      </w:r>
    </w:p>
    <w:p w14:paraId="3DB1207D" w14:textId="77777777" w:rsidR="00723D37" w:rsidRDefault="00723D37" w:rsidP="00C2114F"/>
    <w:p w14:paraId="4F6BEB05" w14:textId="77777777" w:rsidR="003D3F44" w:rsidRDefault="003D3F44" w:rsidP="00C2114F"/>
    <w:p w14:paraId="674A635D" w14:textId="77777777" w:rsidR="00836BB7" w:rsidRDefault="00836BB7" w:rsidP="00836BB7"/>
    <w:p w14:paraId="650DB280" w14:textId="77777777" w:rsidR="00815DC4" w:rsidRDefault="00815DC4" w:rsidP="00836BB7"/>
    <w:p w14:paraId="5985B915" w14:textId="77777777" w:rsidR="00815DC4" w:rsidRDefault="00815DC4" w:rsidP="00836BB7"/>
    <w:p w14:paraId="251C8B39" w14:textId="3DC462BE" w:rsidR="00836BB7" w:rsidRDefault="007A3ACE" w:rsidP="00836BB7">
      <w:pPr>
        <w:rPr>
          <w:b/>
        </w:rPr>
      </w:pPr>
      <w:r>
        <w:rPr>
          <w:b/>
        </w:rPr>
        <w:t>Final Results</w:t>
      </w:r>
      <w:r w:rsidR="00836BB7">
        <w:rPr>
          <w:b/>
        </w:rPr>
        <w:t>:</w:t>
      </w:r>
    </w:p>
    <w:p w14:paraId="528C2D99" w14:textId="39759A7A" w:rsidR="005471D5" w:rsidRDefault="005471D5"/>
    <w:p w14:paraId="6B40FE7C" w14:textId="23FF998A" w:rsidR="00E831A9" w:rsidRDefault="00E831A9">
      <w:r>
        <w:t>The final results of the network performance are determined using the intersection over union</w:t>
      </w:r>
      <w:r w:rsidR="00534B67">
        <w:t xml:space="preserve"> (</w:t>
      </w:r>
      <w:proofErr w:type="spellStart"/>
      <w:r w:rsidR="00534B67">
        <w:t>IoU</w:t>
      </w:r>
      <w:proofErr w:type="spellEnd"/>
      <w:r w:rsidR="00534B67">
        <w:t>)</w:t>
      </w:r>
      <w:r>
        <w:t xml:space="preserve"> method. </w:t>
      </w:r>
      <w:r w:rsidR="00534B67">
        <w:t xml:space="preserve">The </w:t>
      </w:r>
      <w:proofErr w:type="spellStart"/>
      <w:r w:rsidR="00534B67">
        <w:t>IoU</w:t>
      </w:r>
      <w:proofErr w:type="spellEnd"/>
      <w:r w:rsidR="00534B67">
        <w:t xml:space="preserve"> is calculated as the average of the </w:t>
      </w:r>
      <w:proofErr w:type="spellStart"/>
      <w:r w:rsidR="00534B67">
        <w:t>IoU</w:t>
      </w:r>
      <w:proofErr w:type="spellEnd"/>
      <w:r w:rsidR="00534B67">
        <w:t xml:space="preserve"> values for when the aerial drone if following behind the target and the detection of the target hero from far away. This is </w:t>
      </w:r>
    </w:p>
    <w:p w14:paraId="69EAAECE" w14:textId="77777777" w:rsidR="00E831A9" w:rsidRDefault="00E831A9"/>
    <w:p w14:paraId="3C18B642" w14:textId="65B4F32B" w:rsidR="00032DB8" w:rsidRDefault="00032DB8">
      <w:r>
        <w:t xml:space="preserve">The final training run accomplished a 41.2% </w:t>
      </w:r>
      <w:r w:rsidR="00791FEC">
        <w:t xml:space="preserve">with the validation loss and the training loss values converged at approximately 0.02. </w:t>
      </w:r>
    </w:p>
    <w:p w14:paraId="1B14DD8B" w14:textId="77777777" w:rsidR="00032DB8" w:rsidRDefault="00032DB8"/>
    <w:p w14:paraId="7A1A39A2" w14:textId="6A4D8CA0" w:rsidR="00815DC4" w:rsidRDefault="00032DB8">
      <w:r>
        <w:t xml:space="preserve">The model for the fully convolutional network could be used to identify a different object such as a dog, cat, or car. In order to successfully identify a different target other than the “hero”, the network would need to be retrained with a new dataset containing the desired target. </w:t>
      </w:r>
      <w:r>
        <w:lastRenderedPageBreak/>
        <w:t xml:space="preserve">Therefore, this specific project is only relatable to finding the hero in a red shirt, but with a new dataset could be used to find a new target. </w:t>
      </w:r>
    </w:p>
    <w:p w14:paraId="5B220857" w14:textId="77777777" w:rsidR="00815DC4" w:rsidRDefault="00815DC4"/>
    <w:p w14:paraId="7316539A" w14:textId="12B2837E" w:rsidR="00051C9F" w:rsidRPr="001673E7" w:rsidRDefault="00051C9F" w:rsidP="00C2114F">
      <w:pPr>
        <w:rPr>
          <w:b/>
        </w:rPr>
      </w:pPr>
      <w:r w:rsidRPr="001673E7">
        <w:rPr>
          <w:b/>
        </w:rPr>
        <w:t>Files:</w:t>
      </w:r>
    </w:p>
    <w:p w14:paraId="3A921EC0" w14:textId="77777777" w:rsidR="00051C9F" w:rsidRDefault="00051C9F" w:rsidP="00C2114F"/>
    <w:p w14:paraId="7AD5A4C6" w14:textId="2ABBBDA0" w:rsidR="0005665B" w:rsidRDefault="0005665B" w:rsidP="00C2114F">
      <w:r>
        <w:t>GitHub repository</w:t>
      </w:r>
      <w:r w:rsidR="002A1E6F">
        <w:t xml:space="preserve">: </w:t>
      </w:r>
      <w:hyperlink r:id="rId15" w:history="1">
        <w:r w:rsidR="0055649C" w:rsidRPr="00567E18">
          <w:rPr>
            <w:rStyle w:val="Hyperlink"/>
          </w:rPr>
          <w:t>https://</w:t>
        </w:r>
        <w:proofErr w:type="spellStart"/>
        <w:r w:rsidR="0055649C" w:rsidRPr="00567E18">
          <w:rPr>
            <w:rStyle w:val="Hyperlink"/>
          </w:rPr>
          <w:t>github.com</w:t>
        </w:r>
        <w:proofErr w:type="spellEnd"/>
        <w:r w:rsidR="0055649C" w:rsidRPr="00567E18">
          <w:rPr>
            <w:rStyle w:val="Hyperlink"/>
          </w:rPr>
          <w:t>/fzero6/</w:t>
        </w:r>
        <w:proofErr w:type="spellStart"/>
        <w:r w:rsidR="0055649C" w:rsidRPr="00567E18">
          <w:rPr>
            <w:rStyle w:val="Hyperlink"/>
          </w:rPr>
          <w:t>deeplearning</w:t>
        </w:r>
        <w:proofErr w:type="spellEnd"/>
        <w:r w:rsidR="0055649C" w:rsidRPr="00567E18">
          <w:rPr>
            <w:rStyle w:val="Hyperlink"/>
          </w:rPr>
          <w:t>-follow-</w:t>
        </w:r>
        <w:proofErr w:type="spellStart"/>
        <w:r w:rsidR="0055649C" w:rsidRPr="00567E18">
          <w:rPr>
            <w:rStyle w:val="Hyperlink"/>
          </w:rPr>
          <w:t>project.git</w:t>
        </w:r>
        <w:proofErr w:type="spellEnd"/>
      </w:hyperlink>
    </w:p>
    <w:p w14:paraId="447E4E64" w14:textId="77777777" w:rsidR="002A1E6F" w:rsidRDefault="002A1E6F" w:rsidP="00C2114F"/>
    <w:p w14:paraId="656B4725" w14:textId="20318E76" w:rsidR="00051C9F" w:rsidRDefault="002A1E6F" w:rsidP="00C2114F">
      <w:r>
        <w:t>Python files:</w:t>
      </w:r>
    </w:p>
    <w:p w14:paraId="757B0800" w14:textId="2B09E58A" w:rsidR="002A1E6F" w:rsidRDefault="00775AC9" w:rsidP="002A1E6F">
      <w:pPr>
        <w:ind w:left="720"/>
      </w:pPr>
      <w:proofErr w:type="spellStart"/>
      <w:r>
        <w:t>model_training</w:t>
      </w:r>
      <w:r w:rsidR="002A1E6F">
        <w:t>.ipynb</w:t>
      </w:r>
      <w:proofErr w:type="spellEnd"/>
    </w:p>
    <w:p w14:paraId="08721E5E" w14:textId="3E3836E7" w:rsidR="00775AC9" w:rsidRDefault="00775AC9" w:rsidP="002A1E6F">
      <w:pPr>
        <w:ind w:left="720"/>
      </w:pPr>
      <w:proofErr w:type="spellStart"/>
      <w:r>
        <w:t>follower.py</w:t>
      </w:r>
      <w:proofErr w:type="spellEnd"/>
    </w:p>
    <w:p w14:paraId="34D4F445" w14:textId="35B79E86" w:rsidR="00775AC9" w:rsidRDefault="00775AC9" w:rsidP="002A1E6F">
      <w:pPr>
        <w:ind w:left="720"/>
      </w:pPr>
      <w:proofErr w:type="spellStart"/>
      <w:r>
        <w:t>preprocess_ims.py</w:t>
      </w:r>
      <w:proofErr w:type="spellEnd"/>
    </w:p>
    <w:p w14:paraId="46C5958E" w14:textId="67F3A369" w:rsidR="005740D7" w:rsidRDefault="005740D7" w:rsidP="00B622A9"/>
    <w:p w14:paraId="56079A3B" w14:textId="3CD0D919" w:rsidR="004933D3" w:rsidRDefault="004933D3" w:rsidP="00B622A9">
      <w:r>
        <w:t xml:space="preserve">Other files: </w:t>
      </w:r>
    </w:p>
    <w:p w14:paraId="0520B00F" w14:textId="6A0E7B09" w:rsidR="00775AC9" w:rsidRDefault="000E5D7A" w:rsidP="00B622A9">
      <w:r>
        <w:tab/>
      </w:r>
      <w:r w:rsidR="00740359">
        <w:t>model_weights</w:t>
      </w:r>
      <w:r w:rsidR="00775AC9">
        <w:t>.hd5</w:t>
      </w:r>
    </w:p>
    <w:p w14:paraId="05336736" w14:textId="520ED474" w:rsidR="0033357A" w:rsidRDefault="000E5D7A" w:rsidP="00B622A9">
      <w:r>
        <w:tab/>
      </w:r>
    </w:p>
    <w:p w14:paraId="200B3C9D" w14:textId="1367BA35" w:rsidR="0033357A" w:rsidRDefault="0033357A" w:rsidP="00B622A9">
      <w:pPr>
        <w:rPr>
          <w:b/>
        </w:rPr>
      </w:pPr>
      <w:r>
        <w:rPr>
          <w:b/>
        </w:rPr>
        <w:t>References:</w:t>
      </w:r>
    </w:p>
    <w:p w14:paraId="6A211D23" w14:textId="77777777" w:rsidR="0033357A" w:rsidRDefault="0033357A" w:rsidP="00B622A9">
      <w:pPr>
        <w:rPr>
          <w:b/>
        </w:rPr>
      </w:pPr>
    </w:p>
    <w:p w14:paraId="7093D56C" w14:textId="056E8F67" w:rsidR="006B4F65" w:rsidRDefault="006B4F65" w:rsidP="006B4F65">
      <w:pPr>
        <w:pStyle w:val="ListParagraph"/>
        <w:numPr>
          <w:ilvl w:val="0"/>
          <w:numId w:val="6"/>
        </w:numPr>
      </w:pPr>
      <w:r>
        <w:rPr>
          <w:noProof/>
        </w:rPr>
        <w:t xml:space="preserve">Udacity, "Introduction to Robotics," [Online]. Available: </w:t>
      </w:r>
      <w:hyperlink r:id="rId16" w:history="1">
        <w:r w:rsidRPr="00D535D4">
          <w:rPr>
            <w:rStyle w:val="Hyperlink"/>
            <w:noProof/>
          </w:rPr>
          <w:t>https://classroom.udacity.com/nanodegrees/nd209/parts/c199593e-1e9a-4830-8e29-2c86f70f489e</w:t>
        </w:r>
      </w:hyperlink>
      <w:r>
        <w:rPr>
          <w:noProof/>
        </w:rPr>
        <w:t>.</w:t>
      </w:r>
    </w:p>
    <w:p w14:paraId="5A6187D1" w14:textId="77777777" w:rsidR="006B4F65" w:rsidRDefault="00734CFD" w:rsidP="006B4F65">
      <w:pPr>
        <w:pStyle w:val="ListParagraph"/>
        <w:numPr>
          <w:ilvl w:val="0"/>
          <w:numId w:val="6"/>
        </w:numPr>
      </w:pPr>
      <w:hyperlink r:id="rId17" w:history="1">
        <w:r w:rsidR="006B4F65" w:rsidRPr="00D535D4">
          <w:rPr>
            <w:rStyle w:val="Hyperlink"/>
          </w:rPr>
          <w:t>https://</w:t>
        </w:r>
        <w:proofErr w:type="spellStart"/>
        <w:r w:rsidR="006B4F65" w:rsidRPr="00D535D4">
          <w:rPr>
            <w:rStyle w:val="Hyperlink"/>
          </w:rPr>
          <w:t>github.com</w:t>
        </w:r>
        <w:proofErr w:type="spellEnd"/>
        <w:r w:rsidR="006B4F65" w:rsidRPr="00D535D4">
          <w:rPr>
            <w:rStyle w:val="Hyperlink"/>
          </w:rPr>
          <w:t>/</w:t>
        </w:r>
        <w:proofErr w:type="spellStart"/>
        <w:r w:rsidR="006B4F65" w:rsidRPr="00D535D4">
          <w:rPr>
            <w:rStyle w:val="Hyperlink"/>
          </w:rPr>
          <w:t>udacity</w:t>
        </w:r>
        <w:proofErr w:type="spellEnd"/>
        <w:r w:rsidR="006B4F65" w:rsidRPr="00D535D4">
          <w:rPr>
            <w:rStyle w:val="Hyperlink"/>
          </w:rPr>
          <w:t>/</w:t>
        </w:r>
        <w:proofErr w:type="spellStart"/>
        <w:r w:rsidR="006B4F65" w:rsidRPr="00D535D4">
          <w:rPr>
            <w:rStyle w:val="Hyperlink"/>
          </w:rPr>
          <w:t>RoboND</w:t>
        </w:r>
        <w:proofErr w:type="spellEnd"/>
        <w:r w:rsidR="006B4F65" w:rsidRPr="00D535D4">
          <w:rPr>
            <w:rStyle w:val="Hyperlink"/>
          </w:rPr>
          <w:t>-Rover-Project</w:t>
        </w:r>
      </w:hyperlink>
    </w:p>
    <w:p w14:paraId="744A8203" w14:textId="77777777" w:rsidR="006B4F65" w:rsidRDefault="006B4F65" w:rsidP="00B622A9"/>
    <w:p w14:paraId="782627AE" w14:textId="076F6BDE" w:rsidR="006B4F65" w:rsidRDefault="006B4F65"/>
    <w:p w14:paraId="11F6E904" w14:textId="0279DEFA" w:rsidR="006B4F65" w:rsidRDefault="006B4F65" w:rsidP="00B622A9"/>
    <w:p w14:paraId="19D816FF" w14:textId="77777777" w:rsidR="006B4F65" w:rsidRPr="006B4F65" w:rsidRDefault="006B4F65" w:rsidP="00B622A9"/>
    <w:p w14:paraId="72E788E1" w14:textId="00C98B04" w:rsidR="000E5D7A" w:rsidRDefault="000E5D7A" w:rsidP="00B622A9">
      <w:r>
        <w:tab/>
      </w:r>
    </w:p>
    <w:sectPr w:rsidR="000E5D7A" w:rsidSect="009E1B36">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F284B" w14:textId="77777777" w:rsidR="00734CFD" w:rsidRDefault="00734CFD" w:rsidP="00C2114F">
      <w:r>
        <w:separator/>
      </w:r>
    </w:p>
  </w:endnote>
  <w:endnote w:type="continuationSeparator" w:id="0">
    <w:p w14:paraId="42F8BFA2" w14:textId="77777777" w:rsidR="00734CFD" w:rsidRDefault="00734CFD" w:rsidP="00C21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41987" w14:textId="77777777" w:rsidR="00734CFD" w:rsidRDefault="00734CFD" w:rsidP="00C2114F">
      <w:r>
        <w:separator/>
      </w:r>
    </w:p>
  </w:footnote>
  <w:footnote w:type="continuationSeparator" w:id="0">
    <w:p w14:paraId="351C3666" w14:textId="77777777" w:rsidR="00734CFD" w:rsidRDefault="00734CFD" w:rsidP="00C211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362C3" w14:textId="77777777" w:rsidR="001E3EF1" w:rsidRDefault="001E3EF1" w:rsidP="009E1B3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F71362" w14:textId="77777777" w:rsidR="009C5285" w:rsidRDefault="009C5285" w:rsidP="009E1B36">
    <w:pPr>
      <w:pStyle w:val="Head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23CE644" w14:textId="77777777" w:rsidR="00C2114F" w:rsidRDefault="00C2114F" w:rsidP="009E1B36">
    <w:pPr>
      <w:pStyle w:val="Head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33253E16" w14:textId="77777777" w:rsidR="00C2114F" w:rsidRDefault="00C2114F" w:rsidP="009E1B36">
    <w:pPr>
      <w:pStyle w:val="Head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AD516CA" w14:textId="77777777" w:rsidR="00C2114F" w:rsidRDefault="00C2114F" w:rsidP="00C2114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2FC4B" w14:textId="57D56773" w:rsidR="00C2114F" w:rsidRDefault="00C2114F" w:rsidP="00C2114F">
    <w:pPr>
      <w:pStyle w:val="Header"/>
      <w:framePr w:wrap="none" w:vAnchor="text" w:hAnchor="margin" w:xAlign="right" w:y="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AC486" w14:textId="77777777" w:rsidR="009E1B36" w:rsidRDefault="009E1B36" w:rsidP="00D535D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E3C0C">
      <w:rPr>
        <w:rStyle w:val="PageNumber"/>
        <w:noProof/>
      </w:rPr>
      <w:t>8</w:t>
    </w:r>
    <w:r>
      <w:rPr>
        <w:rStyle w:val="PageNumber"/>
      </w:rPr>
      <w:fldChar w:fldCharType="end"/>
    </w:r>
  </w:p>
  <w:p w14:paraId="19A97207" w14:textId="2AE979BA" w:rsidR="001E3EF1" w:rsidRDefault="001E3EF1" w:rsidP="00B622A9">
    <w:pPr>
      <w:pStyle w:val="Header"/>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C7BF9"/>
    <w:multiLevelType w:val="hybridMultilevel"/>
    <w:tmpl w:val="9E247C8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53860"/>
    <w:multiLevelType w:val="hybridMultilevel"/>
    <w:tmpl w:val="ACF4B614"/>
    <w:lvl w:ilvl="0" w:tplc="7068C4F0">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C07625"/>
    <w:multiLevelType w:val="hybridMultilevel"/>
    <w:tmpl w:val="8B884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32476D"/>
    <w:multiLevelType w:val="hybridMultilevel"/>
    <w:tmpl w:val="BEA8CE7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15929EB"/>
    <w:multiLevelType w:val="hybridMultilevel"/>
    <w:tmpl w:val="BD9695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7164DF"/>
    <w:multiLevelType w:val="hybridMultilevel"/>
    <w:tmpl w:val="7D34D696"/>
    <w:lvl w:ilvl="0" w:tplc="470AAD5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5F8265B"/>
    <w:multiLevelType w:val="hybridMultilevel"/>
    <w:tmpl w:val="459A9C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535"/>
    <w:rsid w:val="0000193D"/>
    <w:rsid w:val="000029ED"/>
    <w:rsid w:val="00015E1E"/>
    <w:rsid w:val="00017671"/>
    <w:rsid w:val="00025A61"/>
    <w:rsid w:val="00032DB8"/>
    <w:rsid w:val="00042367"/>
    <w:rsid w:val="00051C9F"/>
    <w:rsid w:val="0005665B"/>
    <w:rsid w:val="00070764"/>
    <w:rsid w:val="000750A3"/>
    <w:rsid w:val="000A18FB"/>
    <w:rsid w:val="000B0FCB"/>
    <w:rsid w:val="000B7CBF"/>
    <w:rsid w:val="000C1477"/>
    <w:rsid w:val="000E5D7A"/>
    <w:rsid w:val="000E7241"/>
    <w:rsid w:val="000F3C20"/>
    <w:rsid w:val="000F7892"/>
    <w:rsid w:val="00107422"/>
    <w:rsid w:val="001110ED"/>
    <w:rsid w:val="00123EA3"/>
    <w:rsid w:val="00141FBD"/>
    <w:rsid w:val="001665AC"/>
    <w:rsid w:val="001673E7"/>
    <w:rsid w:val="00167B4F"/>
    <w:rsid w:val="00172406"/>
    <w:rsid w:val="001807AD"/>
    <w:rsid w:val="0018633D"/>
    <w:rsid w:val="001A7754"/>
    <w:rsid w:val="001A7B1F"/>
    <w:rsid w:val="001D1DC2"/>
    <w:rsid w:val="001E3EF1"/>
    <w:rsid w:val="001E75DB"/>
    <w:rsid w:val="001F7F36"/>
    <w:rsid w:val="00215193"/>
    <w:rsid w:val="002455D1"/>
    <w:rsid w:val="00252520"/>
    <w:rsid w:val="002646DB"/>
    <w:rsid w:val="00267946"/>
    <w:rsid w:val="00272FDF"/>
    <w:rsid w:val="00274C06"/>
    <w:rsid w:val="00277A9C"/>
    <w:rsid w:val="002A1E6F"/>
    <w:rsid w:val="002B2435"/>
    <w:rsid w:val="002C7D3F"/>
    <w:rsid w:val="003039B9"/>
    <w:rsid w:val="0030540F"/>
    <w:rsid w:val="00307D68"/>
    <w:rsid w:val="00330965"/>
    <w:rsid w:val="0033357A"/>
    <w:rsid w:val="00336801"/>
    <w:rsid w:val="00352192"/>
    <w:rsid w:val="003662BD"/>
    <w:rsid w:val="0036681F"/>
    <w:rsid w:val="00366EE1"/>
    <w:rsid w:val="0036729C"/>
    <w:rsid w:val="003832B3"/>
    <w:rsid w:val="00390953"/>
    <w:rsid w:val="003931AD"/>
    <w:rsid w:val="003A2248"/>
    <w:rsid w:val="003A6E1F"/>
    <w:rsid w:val="003A7D6D"/>
    <w:rsid w:val="003B1BAD"/>
    <w:rsid w:val="003B3F8C"/>
    <w:rsid w:val="003B7B15"/>
    <w:rsid w:val="003C0819"/>
    <w:rsid w:val="003C260E"/>
    <w:rsid w:val="003C4EB3"/>
    <w:rsid w:val="003D3F44"/>
    <w:rsid w:val="003E4FC9"/>
    <w:rsid w:val="003E6D88"/>
    <w:rsid w:val="003F4A0A"/>
    <w:rsid w:val="003F6C6F"/>
    <w:rsid w:val="0045249B"/>
    <w:rsid w:val="00452A25"/>
    <w:rsid w:val="00457489"/>
    <w:rsid w:val="0046360B"/>
    <w:rsid w:val="0046715F"/>
    <w:rsid w:val="00473A45"/>
    <w:rsid w:val="004933D3"/>
    <w:rsid w:val="004B4DD7"/>
    <w:rsid w:val="004D2E0F"/>
    <w:rsid w:val="00507624"/>
    <w:rsid w:val="0053288B"/>
    <w:rsid w:val="00534B67"/>
    <w:rsid w:val="005471D5"/>
    <w:rsid w:val="0055649C"/>
    <w:rsid w:val="00561439"/>
    <w:rsid w:val="005740D7"/>
    <w:rsid w:val="005879B3"/>
    <w:rsid w:val="00592798"/>
    <w:rsid w:val="00593DF5"/>
    <w:rsid w:val="005B0ACB"/>
    <w:rsid w:val="005C467D"/>
    <w:rsid w:val="005C7698"/>
    <w:rsid w:val="005D2583"/>
    <w:rsid w:val="005F4A20"/>
    <w:rsid w:val="005F551F"/>
    <w:rsid w:val="00613950"/>
    <w:rsid w:val="00613A78"/>
    <w:rsid w:val="0063460E"/>
    <w:rsid w:val="006427A6"/>
    <w:rsid w:val="00642B1E"/>
    <w:rsid w:val="0065564D"/>
    <w:rsid w:val="006632A0"/>
    <w:rsid w:val="00664906"/>
    <w:rsid w:val="00675A83"/>
    <w:rsid w:val="006839DA"/>
    <w:rsid w:val="00692DA0"/>
    <w:rsid w:val="006A1E6E"/>
    <w:rsid w:val="006B4F65"/>
    <w:rsid w:val="006B714F"/>
    <w:rsid w:val="006C0FD7"/>
    <w:rsid w:val="006C23B9"/>
    <w:rsid w:val="006C4AD6"/>
    <w:rsid w:val="006F6878"/>
    <w:rsid w:val="00715A4C"/>
    <w:rsid w:val="007216E1"/>
    <w:rsid w:val="00723D37"/>
    <w:rsid w:val="007315D9"/>
    <w:rsid w:val="00734CFD"/>
    <w:rsid w:val="00740359"/>
    <w:rsid w:val="0075284A"/>
    <w:rsid w:val="007675E4"/>
    <w:rsid w:val="0076792B"/>
    <w:rsid w:val="00775AC9"/>
    <w:rsid w:val="00791FEC"/>
    <w:rsid w:val="007A3ACE"/>
    <w:rsid w:val="007A76CC"/>
    <w:rsid w:val="007C1994"/>
    <w:rsid w:val="007D3B2F"/>
    <w:rsid w:val="007D6D71"/>
    <w:rsid w:val="007F1055"/>
    <w:rsid w:val="00805FDD"/>
    <w:rsid w:val="00812D2F"/>
    <w:rsid w:val="00815DC4"/>
    <w:rsid w:val="00816C6E"/>
    <w:rsid w:val="00817396"/>
    <w:rsid w:val="00831B36"/>
    <w:rsid w:val="00836BB7"/>
    <w:rsid w:val="00843752"/>
    <w:rsid w:val="00853D50"/>
    <w:rsid w:val="00867516"/>
    <w:rsid w:val="00870919"/>
    <w:rsid w:val="00872E5C"/>
    <w:rsid w:val="008939F9"/>
    <w:rsid w:val="008B2F92"/>
    <w:rsid w:val="008B3F7D"/>
    <w:rsid w:val="008D0AE7"/>
    <w:rsid w:val="008D797E"/>
    <w:rsid w:val="008F232B"/>
    <w:rsid w:val="0093739C"/>
    <w:rsid w:val="00944B9E"/>
    <w:rsid w:val="00950211"/>
    <w:rsid w:val="00954773"/>
    <w:rsid w:val="009673CF"/>
    <w:rsid w:val="0098052C"/>
    <w:rsid w:val="00990903"/>
    <w:rsid w:val="00991444"/>
    <w:rsid w:val="009B5D16"/>
    <w:rsid w:val="009B640D"/>
    <w:rsid w:val="009C5285"/>
    <w:rsid w:val="009D3492"/>
    <w:rsid w:val="009D4F6E"/>
    <w:rsid w:val="009D5FB2"/>
    <w:rsid w:val="009E1B36"/>
    <w:rsid w:val="009F0893"/>
    <w:rsid w:val="009F109F"/>
    <w:rsid w:val="009F68DD"/>
    <w:rsid w:val="00A00488"/>
    <w:rsid w:val="00A06268"/>
    <w:rsid w:val="00A10C07"/>
    <w:rsid w:val="00A2306E"/>
    <w:rsid w:val="00A24341"/>
    <w:rsid w:val="00A418EA"/>
    <w:rsid w:val="00A47AE8"/>
    <w:rsid w:val="00A7546D"/>
    <w:rsid w:val="00A76C37"/>
    <w:rsid w:val="00AA2923"/>
    <w:rsid w:val="00AB56BC"/>
    <w:rsid w:val="00AB62CB"/>
    <w:rsid w:val="00AB7DE2"/>
    <w:rsid w:val="00AC3E7B"/>
    <w:rsid w:val="00AE0CDB"/>
    <w:rsid w:val="00B14BEF"/>
    <w:rsid w:val="00B15FFE"/>
    <w:rsid w:val="00B1677B"/>
    <w:rsid w:val="00B210D6"/>
    <w:rsid w:val="00B21F49"/>
    <w:rsid w:val="00B303B1"/>
    <w:rsid w:val="00B622A9"/>
    <w:rsid w:val="00B67505"/>
    <w:rsid w:val="00B80BBF"/>
    <w:rsid w:val="00B94A69"/>
    <w:rsid w:val="00BA3943"/>
    <w:rsid w:val="00BA4A22"/>
    <w:rsid w:val="00BB28BD"/>
    <w:rsid w:val="00BB5753"/>
    <w:rsid w:val="00BB6061"/>
    <w:rsid w:val="00BD3C02"/>
    <w:rsid w:val="00BE0457"/>
    <w:rsid w:val="00C02A5D"/>
    <w:rsid w:val="00C12105"/>
    <w:rsid w:val="00C2114F"/>
    <w:rsid w:val="00C26087"/>
    <w:rsid w:val="00C269FE"/>
    <w:rsid w:val="00C31900"/>
    <w:rsid w:val="00C37EDF"/>
    <w:rsid w:val="00C47535"/>
    <w:rsid w:val="00C80D4B"/>
    <w:rsid w:val="00C834DC"/>
    <w:rsid w:val="00CA2001"/>
    <w:rsid w:val="00CA2B6B"/>
    <w:rsid w:val="00CB7306"/>
    <w:rsid w:val="00CC4AAB"/>
    <w:rsid w:val="00CC522A"/>
    <w:rsid w:val="00CE5F15"/>
    <w:rsid w:val="00CE716E"/>
    <w:rsid w:val="00CF0457"/>
    <w:rsid w:val="00CF5F53"/>
    <w:rsid w:val="00D0446A"/>
    <w:rsid w:val="00D270A7"/>
    <w:rsid w:val="00D3678A"/>
    <w:rsid w:val="00D5626C"/>
    <w:rsid w:val="00D74761"/>
    <w:rsid w:val="00D8251C"/>
    <w:rsid w:val="00D952BC"/>
    <w:rsid w:val="00DA53DF"/>
    <w:rsid w:val="00DB226B"/>
    <w:rsid w:val="00DB7700"/>
    <w:rsid w:val="00DE1478"/>
    <w:rsid w:val="00DF37B0"/>
    <w:rsid w:val="00DF6EB4"/>
    <w:rsid w:val="00DF7A81"/>
    <w:rsid w:val="00E0532D"/>
    <w:rsid w:val="00E212DD"/>
    <w:rsid w:val="00E256FD"/>
    <w:rsid w:val="00E30D1C"/>
    <w:rsid w:val="00E4575D"/>
    <w:rsid w:val="00E46A8E"/>
    <w:rsid w:val="00E67C5A"/>
    <w:rsid w:val="00E831A9"/>
    <w:rsid w:val="00EA3C46"/>
    <w:rsid w:val="00ED4134"/>
    <w:rsid w:val="00EE3C0C"/>
    <w:rsid w:val="00EE4505"/>
    <w:rsid w:val="00EE7138"/>
    <w:rsid w:val="00F4279C"/>
    <w:rsid w:val="00F60452"/>
    <w:rsid w:val="00F73C56"/>
    <w:rsid w:val="00F87F1D"/>
    <w:rsid w:val="00F92122"/>
    <w:rsid w:val="00FA6763"/>
    <w:rsid w:val="00FC0983"/>
    <w:rsid w:val="00FE6B7E"/>
    <w:rsid w:val="00FE71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4A9B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F65"/>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114F"/>
    <w:pPr>
      <w:tabs>
        <w:tab w:val="center" w:pos="4680"/>
        <w:tab w:val="right" w:pos="9360"/>
      </w:tabs>
    </w:pPr>
  </w:style>
  <w:style w:type="character" w:customStyle="1" w:styleId="HeaderChar">
    <w:name w:val="Header Char"/>
    <w:basedOn w:val="DefaultParagraphFont"/>
    <w:link w:val="Header"/>
    <w:uiPriority w:val="99"/>
    <w:rsid w:val="00C2114F"/>
  </w:style>
  <w:style w:type="paragraph" w:styleId="Footer">
    <w:name w:val="footer"/>
    <w:basedOn w:val="Normal"/>
    <w:link w:val="FooterChar"/>
    <w:uiPriority w:val="99"/>
    <w:unhideWhenUsed/>
    <w:rsid w:val="00C2114F"/>
    <w:pPr>
      <w:tabs>
        <w:tab w:val="center" w:pos="4680"/>
        <w:tab w:val="right" w:pos="9360"/>
      </w:tabs>
    </w:pPr>
  </w:style>
  <w:style w:type="character" w:customStyle="1" w:styleId="FooterChar">
    <w:name w:val="Footer Char"/>
    <w:basedOn w:val="DefaultParagraphFont"/>
    <w:link w:val="Footer"/>
    <w:uiPriority w:val="99"/>
    <w:rsid w:val="00C2114F"/>
  </w:style>
  <w:style w:type="character" w:styleId="PageNumber">
    <w:name w:val="page number"/>
    <w:basedOn w:val="DefaultParagraphFont"/>
    <w:uiPriority w:val="99"/>
    <w:semiHidden/>
    <w:unhideWhenUsed/>
    <w:rsid w:val="00C2114F"/>
  </w:style>
  <w:style w:type="paragraph" w:styleId="ListParagraph">
    <w:name w:val="List Paragraph"/>
    <w:basedOn w:val="Normal"/>
    <w:uiPriority w:val="34"/>
    <w:qFormat/>
    <w:rsid w:val="001673E7"/>
    <w:pPr>
      <w:ind w:left="720"/>
      <w:contextualSpacing/>
    </w:pPr>
  </w:style>
  <w:style w:type="table" w:styleId="TableGrid">
    <w:name w:val="Table Grid"/>
    <w:basedOn w:val="TableNormal"/>
    <w:uiPriority w:val="39"/>
    <w:rsid w:val="000566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E1478"/>
    <w:pPr>
      <w:ind w:left="480" w:hanging="480"/>
    </w:pPr>
  </w:style>
  <w:style w:type="paragraph" w:styleId="Caption">
    <w:name w:val="caption"/>
    <w:basedOn w:val="Normal"/>
    <w:next w:val="Normal"/>
    <w:uiPriority w:val="35"/>
    <w:unhideWhenUsed/>
    <w:qFormat/>
    <w:rsid w:val="00DE1478"/>
    <w:pPr>
      <w:spacing w:after="200"/>
    </w:pPr>
    <w:rPr>
      <w:i/>
      <w:iCs/>
      <w:color w:val="44546A" w:themeColor="text2"/>
      <w:sz w:val="18"/>
      <w:szCs w:val="18"/>
    </w:rPr>
  </w:style>
  <w:style w:type="character" w:styleId="Hyperlink">
    <w:name w:val="Hyperlink"/>
    <w:basedOn w:val="DefaultParagraphFont"/>
    <w:uiPriority w:val="99"/>
    <w:unhideWhenUsed/>
    <w:rsid w:val="002A1E6F"/>
    <w:rPr>
      <w:color w:val="0563C1" w:themeColor="hyperlink"/>
      <w:u w:val="single"/>
    </w:rPr>
  </w:style>
  <w:style w:type="character" w:customStyle="1" w:styleId="Heading1Char">
    <w:name w:val="Heading 1 Char"/>
    <w:basedOn w:val="DefaultParagraphFont"/>
    <w:link w:val="Heading1"/>
    <w:uiPriority w:val="9"/>
    <w:rsid w:val="006B4F65"/>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6B4F65"/>
  </w:style>
  <w:style w:type="character" w:styleId="FollowedHyperlink">
    <w:name w:val="FollowedHyperlink"/>
    <w:basedOn w:val="DefaultParagraphFont"/>
    <w:uiPriority w:val="99"/>
    <w:semiHidden/>
    <w:unhideWhenUsed/>
    <w:rsid w:val="00990903"/>
    <w:rPr>
      <w:color w:val="954F72" w:themeColor="followedHyperlink"/>
      <w:u w:val="single"/>
    </w:rPr>
  </w:style>
  <w:style w:type="character" w:styleId="UnresolvedMention">
    <w:name w:val="Unresolved Mention"/>
    <w:basedOn w:val="DefaultParagraphFont"/>
    <w:uiPriority w:val="99"/>
    <w:rsid w:val="0055649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696366">
      <w:bodyDiv w:val="1"/>
      <w:marLeft w:val="0"/>
      <w:marRight w:val="0"/>
      <w:marTop w:val="0"/>
      <w:marBottom w:val="0"/>
      <w:divBdr>
        <w:top w:val="none" w:sz="0" w:space="0" w:color="auto"/>
        <w:left w:val="none" w:sz="0" w:space="0" w:color="auto"/>
        <w:bottom w:val="none" w:sz="0" w:space="0" w:color="auto"/>
        <w:right w:val="none" w:sz="0" w:space="0" w:color="auto"/>
      </w:divBdr>
    </w:div>
    <w:div w:id="16073431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udacity/RoboND-Rover-Project" TargetMode="External"/><Relationship Id="rId2" Type="http://schemas.openxmlformats.org/officeDocument/2006/relationships/numbering" Target="numbering.xml"/><Relationship Id="rId16" Type="http://schemas.openxmlformats.org/officeDocument/2006/relationships/hyperlink" Target="https://classroom.udacity.com/nanodegrees/nd209/parts/c199593e-1e9a-4830-8e29-2c86f70f489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fzero6/deeplearning-follow-project.git" TargetMode="External"/><Relationship Id="rId10" Type="http://schemas.openxmlformats.org/officeDocument/2006/relationships/image" Target="media/image1.tif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Uda</b:Tag>
    <b:SourceType>InternetSite</b:SourceType>
    <b:Guid>{86BA66AD-5664-FA4E-B263-BD8CF70CDE25}</b:Guid>
    <b:Author>
      <b:Author>
        <b:Corporate>Udacity</b:Corporate>
      </b:Author>
    </b:Author>
    <b:Title>Introduction to Robotics</b:Title>
    <b:InternetSiteTitle>Robotics Nanodegree Program</b:InternetSiteTitle>
    <b:URL>https://classroom.udacity.com/nanodegrees/nd209/parts/c199593e-1e9a-4830-8e29-2c86f70f489e</b:URL>
    <b:RefOrder>1</b:RefOrder>
  </b:Source>
</b:Sources>
</file>

<file path=customXml/itemProps1.xml><?xml version="1.0" encoding="utf-8"?>
<ds:datastoreItem xmlns:ds="http://schemas.openxmlformats.org/officeDocument/2006/customXml" ds:itemID="{2933E8CA-FF3C-774D-BD62-3491B70B9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6</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Zerofsky</dc:creator>
  <cp:keywords/>
  <dc:description/>
  <cp:lastModifiedBy>Frank Zerofsky</cp:lastModifiedBy>
  <cp:revision>29</cp:revision>
  <cp:lastPrinted>2017-10-30T05:23:00Z</cp:lastPrinted>
  <dcterms:created xsi:type="dcterms:W3CDTF">2018-02-04T21:37:00Z</dcterms:created>
  <dcterms:modified xsi:type="dcterms:W3CDTF">2018-02-09T09:32:00Z</dcterms:modified>
</cp:coreProperties>
</file>