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7C06" w14:textId="75E49EB3" w:rsidR="002F55CE" w:rsidRDefault="00E674D9" w:rsidP="002F55CE">
      <w:pPr>
        <w:spacing w:after="1531" w:line="259" w:lineRule="auto"/>
        <w:ind w:left="0" w:firstLine="0"/>
        <w:rPr>
          <w:rFonts w:eastAsiaTheme="minorEastAsia"/>
          <w:color w:val="666666"/>
          <w:sz w:val="16"/>
        </w:rPr>
      </w:pPr>
      <w:r>
        <w:rPr>
          <w:rFonts w:ascii="Arial" w:eastAsia="微软雅黑" w:hAnsi="Arial"/>
          <w:color w:val="666666"/>
          <w:sz w:val="16"/>
        </w:rPr>
        <w:t>官方公开发布版</w:t>
      </w:r>
      <w:r>
        <w:rPr>
          <w:rFonts w:ascii="Arial" w:eastAsia="微软雅黑" w:hAnsi="Arial"/>
          <w:color w:val="666666"/>
          <w:sz w:val="16"/>
        </w:rPr>
        <w:t xml:space="preserve"> 20260520 | </w:t>
      </w:r>
      <w:r>
        <w:rPr>
          <w:rFonts w:ascii="Arial" w:eastAsia="微软雅黑" w:hAnsi="Arial"/>
          <w:color w:val="666666"/>
          <w:sz w:val="16"/>
        </w:rPr>
        <w:t>内部版本</w:t>
      </w:r>
      <w:r>
        <w:rPr>
          <w:rFonts w:ascii="Arial" w:eastAsia="微软雅黑" w:hAnsi="Arial"/>
          <w:color w:val="666666"/>
          <w:sz w:val="16"/>
        </w:rPr>
        <w:t xml:space="preserve"> V1.5 </w:t>
      </w:r>
    </w:p>
    <w:p w14:paraId="1A679C64" w14:textId="14EDCF4F" w:rsidR="002F55CE" w:rsidRPr="002F55CE" w:rsidRDefault="00AE69D4" w:rsidP="002F55CE">
      <w:pPr>
        <w:spacing w:after="1531" w:line="259" w:lineRule="auto"/>
        <w:ind w:left="0" w:firstLine="0"/>
        <w:rPr>
          <w:rFonts w:eastAsiaTheme="minorEastAsia"/>
        </w:rPr>
      </w:pPr>
      <w:r>
        <w:rPr>
          <w:rFonts w:eastAsiaTheme="minorEastAsia"/>
          <w:noProof/>
        </w:rPr>
        <w:drawing>
          <wp:inline distT="0" distB="0" distL="0" distR="0" wp14:anchorId="0236B862" wp14:editId="084C414D">
            <wp:extent cx="3924300" cy="2616049"/>
            <wp:effectExtent l="0" t="0" r="0" b="0"/>
            <wp:docPr id="184820397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03976" name="图片 18482039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8310" cy="2618722"/>
                    </a:xfrm>
                    <a:prstGeom prst="rect">
                      <a:avLst/>
                    </a:prstGeom>
                  </pic:spPr>
                </pic:pic>
              </a:graphicData>
            </a:graphic>
          </wp:inline>
        </w:drawing>
      </w:r>
    </w:p>
    <w:p w14:paraId="58100C58" w14:textId="7FB060A4" w:rsidR="00A92D1B" w:rsidRDefault="00E674D9">
      <w:pPr>
        <w:pStyle w:val="1"/>
      </w:pPr>
      <w:r>
        <w:rPr>
          <w:rFonts w:ascii="Arial" w:eastAsia="微软雅黑" w:hAnsi="Arial"/>
        </w:rPr>
        <w:t xml:space="preserve">O2V Framework </w:t>
      </w:r>
    </w:p>
    <w:p w14:paraId="7AB66B33" w14:textId="7FED3DC5" w:rsidR="00A92D1B" w:rsidRDefault="00E674D9">
      <w:pPr>
        <w:spacing w:after="0" w:line="259" w:lineRule="auto"/>
        <w:ind w:left="-5" w:right="680"/>
      </w:pPr>
      <w:r>
        <w:rPr>
          <w:rFonts w:ascii="Arial" w:eastAsia="微软雅黑" w:hAnsi="Arial"/>
          <w:sz w:val="28"/>
        </w:rPr>
        <w:t xml:space="preserve">Opportunity-to-Value Framework </w:t>
      </w:r>
    </w:p>
    <w:p w14:paraId="13428A5B" w14:textId="77777777" w:rsidR="00196E99" w:rsidRDefault="00196E99">
      <w:pPr>
        <w:spacing w:after="0" w:line="827" w:lineRule="auto"/>
        <w:ind w:left="-5" w:right="680"/>
        <w:rPr>
          <w:rFonts w:eastAsiaTheme="minorEastAsia"/>
          <w:sz w:val="28"/>
        </w:rPr>
      </w:pPr>
      <w:r w:rsidRPr="00196E99">
        <w:rPr>
          <w:rFonts w:ascii="Arial" w:eastAsia="微软雅黑" w:hAnsi="Arial"/>
          <w:sz w:val="28"/>
        </w:rPr>
        <w:t>面向</w:t>
      </w:r>
      <w:r w:rsidRPr="00196E99">
        <w:rPr>
          <w:rFonts w:ascii="Arial" w:eastAsia="微软雅黑" w:hAnsi="Arial"/>
          <w:sz w:val="28"/>
        </w:rPr>
        <w:t xml:space="preserve"> AI </w:t>
      </w:r>
      <w:r w:rsidRPr="00196E99">
        <w:rPr>
          <w:rFonts w:ascii="Arial" w:eastAsia="微软雅黑" w:hAnsi="Arial"/>
          <w:sz w:val="28"/>
        </w:rPr>
        <w:t>时代的机会判断与价值实现框架</w:t>
      </w:r>
    </w:p>
    <w:p w14:paraId="433B7E8F" w14:textId="6356C7F9" w:rsidR="00A92D1B" w:rsidRDefault="00E674D9">
      <w:pPr>
        <w:spacing w:after="0" w:line="827" w:lineRule="auto"/>
        <w:ind w:left="-5" w:right="680"/>
      </w:pPr>
      <w:r>
        <w:t xml:space="preserve">从机会信号到实际影响。从创意构想到长期资产。 </w:t>
      </w:r>
    </w:p>
    <w:p w14:paraId="5C7317AD" w14:textId="77777777" w:rsidR="00A92D1B" w:rsidRDefault="00E674D9">
      <w:pPr>
        <w:spacing w:after="397" w:line="259" w:lineRule="auto"/>
        <w:ind w:left="-29" w:firstLine="0"/>
      </w:pPr>
      <w:r>
        <w:rPr>
          <w:noProof/>
          <w:color w:val="000000"/>
          <w:sz w:val="22"/>
        </w:rPr>
        <mc:AlternateContent>
          <mc:Choice Requires="wpg">
            <w:drawing>
              <wp:inline distT="0" distB="0" distL="0" distR="0" wp14:anchorId="2C942347" wp14:editId="4A1A2160">
                <wp:extent cx="5312029" cy="9144"/>
                <wp:effectExtent l="0" t="0" r="0" b="0"/>
                <wp:docPr id="6801" name="Group 680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8993" name="Shape 89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777777"/>
                          </a:fillRef>
                          <a:effectRef idx="0">
                            <a:scrgbClr r="0" g="0" b="0"/>
                          </a:effectRef>
                          <a:fontRef idx="none"/>
                        </wps:style>
                        <wps:bodyPr/>
                      </wps:wsp>
                    </wpg:wgp>
                  </a:graphicData>
                </a:graphic>
              </wp:inline>
            </w:drawing>
          </mc:Choice>
          <mc:Fallback>
            <w:pict>
              <v:group w14:anchorId="7CFC8EFA" id="Group 6801"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">
                <v:shape id="Shape 8993"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" path="m,l5312029,r,9144l,9144,,e" fillcolor="#777" stroked="f" strokeweight="0">
                  <v:stroke miterlimit="83231f" joinstyle="miter"/>
                  <v:path arrowok="t" textboxrect="0,0,5312029,9144"/>
                </v:shape>
                <w10:anchorlock/>
              </v:group>
            </w:pict>
          </mc:Fallback>
        </mc:AlternateContent>
      </w:r>
    </w:p>
    <w:p w14:paraId="46603EFC" w14:textId="61780674" w:rsidR="00A92D1B" w:rsidRDefault="00E674D9">
      <w:pPr>
        <w:spacing w:after="0" w:line="259" w:lineRule="auto"/>
        <w:ind w:left="-5"/>
      </w:pPr>
      <w:r>
        <w:rPr>
          <w:rFonts w:ascii="Arial" w:eastAsia="微软雅黑" w:hAnsi="Arial"/>
          <w:color w:val="333333"/>
          <w:sz w:val="18"/>
        </w:rPr>
        <w:t>官方公开发布版</w:t>
      </w:r>
      <w:r>
        <w:rPr>
          <w:rFonts w:ascii="Arial" w:eastAsia="微软雅黑" w:hAnsi="Arial"/>
          <w:color w:val="333333"/>
          <w:sz w:val="18"/>
        </w:rPr>
        <w:t xml:space="preserve"> 20260520 </w:t>
      </w:r>
    </w:p>
    <w:p w14:paraId="755D1C0A" w14:textId="549C8DDF" w:rsidR="00A92D1B" w:rsidRDefault="00E674D9">
      <w:pPr>
        <w:spacing w:after="0" w:line="259" w:lineRule="auto"/>
        <w:ind w:left="-5"/>
      </w:pPr>
      <w:r>
        <w:rPr>
          <w:rFonts w:ascii="Arial" w:eastAsia="微软雅黑" w:hAnsi="Arial"/>
          <w:color w:val="333333"/>
          <w:sz w:val="18"/>
        </w:rPr>
        <w:t>内部版本：</w:t>
      </w:r>
      <w:r>
        <w:rPr>
          <w:rFonts w:ascii="Arial" w:eastAsia="微软雅黑" w:hAnsi="Arial"/>
          <w:color w:val="333333"/>
          <w:sz w:val="18"/>
        </w:rPr>
        <w:t xml:space="preserve">v1.5 </w:t>
      </w:r>
    </w:p>
    <w:p w14:paraId="700690A9" w14:textId="1F86CAFE" w:rsidR="00216BF8" w:rsidRDefault="00E674D9" w:rsidP="00AE69D4">
      <w:pPr>
        <w:spacing w:after="151" w:line="259" w:lineRule="auto"/>
        <w:ind w:left="-5"/>
      </w:pPr>
      <w:r>
        <w:rPr>
          <w:rFonts w:ascii="Arial" w:eastAsia="微软雅黑" w:hAnsi="Arial"/>
          <w:color w:val="333333"/>
          <w:sz w:val="18"/>
        </w:rPr>
        <w:t>版权所有人：李智</w:t>
      </w:r>
      <w:r>
        <w:rPr>
          <w:rFonts w:ascii="Arial" w:eastAsia="微软雅黑" w:hAnsi="Arial"/>
          <w:color w:val="333333"/>
          <w:sz w:val="18"/>
        </w:rPr>
        <w:t xml:space="preserve"> / Li Zhi</w:t>
      </w:r>
      <w:r>
        <w:rPr>
          <w:rFonts w:ascii="Arial" w:eastAsia="微软雅黑" w:hAnsi="Arial"/>
          <w:color w:val="333333"/>
          <w:sz w:val="18"/>
        </w:rPr>
        <w:t>。保留所有权利。</w:t>
      </w:r>
      <w:r>
        <w:rPr>
          <w:rFonts w:ascii="Arial" w:eastAsia="微软雅黑" w:hAnsi="Arial"/>
          <w:color w:val="333333"/>
          <w:sz w:val="18"/>
        </w:rPr>
        <w:t xml:space="preserve"> </w:t>
      </w:r>
      <w:r w:rsidR="00216BF8">
        <w:br w:type="page"/>
      </w:r>
    </w:p>
    <w:p w14:paraId="6A5FF694" w14:textId="77777777" w:rsidR="00A92D1B" w:rsidRDefault="00A92D1B">
      <w:pPr>
        <w:sectPr w:rsidR="00A92D1B">
          <w:pgSz w:w="11906" w:h="16838"/>
          <w:pgMar w:top="1440" w:right="1440" w:bottom="1440" w:left="1800" w:header="720" w:footer="720" w:gutter="0"/>
          <w:cols w:space="720"/>
        </w:sectPr>
      </w:pPr>
    </w:p>
    <w:p w14:paraId="46E8955C" w14:textId="77777777" w:rsidR="00A92D1B" w:rsidRDefault="00E674D9">
      <w:pPr>
        <w:pStyle w:val="2"/>
        <w:spacing w:after="103"/>
        <w:ind w:left="-5"/>
      </w:pPr>
      <w:r>
        <w:rPr>
          <w:rFonts w:ascii="Arial" w:eastAsia="微软雅黑" w:hAnsi="Arial"/>
        </w:rPr>
        <w:lastRenderedPageBreak/>
        <w:t>目录</w:t>
      </w:r>
      <w:r>
        <w:rPr>
          <w:rFonts w:ascii="Arial" w:eastAsia="微软雅黑" w:hAnsi="Arial"/>
        </w:rPr>
        <w:t xml:space="preserve"> </w:t>
      </w:r>
    </w:p>
    <w:p w14:paraId="5E3C5431" w14:textId="77777777" w:rsidR="00216BF8" w:rsidRDefault="00216BF8">
      <w:pPr>
        <w:numPr>
          <w:ilvl w:val="0"/>
          <w:numId w:val="1"/>
        </w:numPr>
        <w:spacing w:after="9"/>
        <w:ind w:hanging="329"/>
        <w:sectPr w:rsidR="00216BF8">
          <w:type w:val="continuous"/>
          <w:pgSz w:w="11906" w:h="16838"/>
          <w:pgMar w:top="1440" w:right="2085" w:bottom="1440" w:left="1800" w:header="720" w:footer="720" w:gutter="0"/>
          <w:cols w:num="2" w:space="720" w:equalWidth="0">
            <w:col w:w="2717" w:space="1626"/>
            <w:col w:w="3678"/>
          </w:cols>
        </w:sectPr>
      </w:pPr>
    </w:p>
    <w:p w14:paraId="5D1F66DD" w14:textId="77777777" w:rsidR="00680CEE" w:rsidRDefault="00680CEE" w:rsidP="00952BBD">
      <w:pPr>
        <w:spacing w:after="9"/>
        <w:ind w:left="329" w:firstLine="0"/>
        <w:rPr>
          <w:rFonts w:eastAsiaTheme="minorEastAsia"/>
        </w:rPr>
      </w:pPr>
    </w:p>
    <w:p w14:paraId="73D4FEF9" w14:textId="77777777" w:rsidR="00952BBD" w:rsidRDefault="00952BBD" w:rsidP="00952BBD">
      <w:pPr>
        <w:spacing w:after="9"/>
        <w:ind w:left="329" w:firstLine="0"/>
        <w:rPr>
          <w:rFonts w:eastAsiaTheme="minorEastAsia"/>
        </w:rPr>
      </w:pPr>
    </w:p>
    <w:p w14:paraId="284260D1" w14:textId="77777777" w:rsidR="00952BBD" w:rsidRDefault="00952BBD" w:rsidP="00952BBD">
      <w:pPr>
        <w:spacing w:after="9"/>
        <w:ind w:left="329" w:firstLine="0"/>
        <w:rPr>
          <w:rFonts w:eastAsiaTheme="minorEastAsia"/>
        </w:rPr>
      </w:pPr>
    </w:p>
    <w:p w14:paraId="41314271" w14:textId="77777777" w:rsidR="00952BBD" w:rsidRDefault="00952BBD" w:rsidP="00952BBD">
      <w:pPr>
        <w:spacing w:after="9"/>
        <w:ind w:left="329" w:firstLine="0"/>
        <w:rPr>
          <w:rFonts w:eastAsiaTheme="minorEastAsia"/>
        </w:rPr>
      </w:pPr>
    </w:p>
    <w:p w14:paraId="2C091726" w14:textId="77777777" w:rsidR="00952BBD" w:rsidRDefault="00952BBD" w:rsidP="00952BBD">
      <w:pPr>
        <w:spacing w:after="9"/>
        <w:ind w:left="329" w:firstLine="0"/>
        <w:rPr>
          <w:rFonts w:eastAsiaTheme="minorEastAsia"/>
        </w:rPr>
      </w:pPr>
    </w:p>
    <w:p w14:paraId="20E7990B" w14:textId="77777777" w:rsidR="00952BBD" w:rsidRDefault="00952BBD" w:rsidP="00680CEE">
      <w:pPr>
        <w:spacing w:after="9"/>
        <w:ind w:left="329" w:firstLine="0"/>
        <w:rPr>
          <w:rFonts w:eastAsiaTheme="minorEastAsia"/>
        </w:rPr>
      </w:pPr>
    </w:p>
    <w:p w14:paraId="4B6C1BF8" w14:textId="77777777" w:rsidR="00680CEE" w:rsidRPr="00494E5D" w:rsidRDefault="00680CEE" w:rsidP="00494E5D">
      <w:pPr>
        <w:spacing w:after="9"/>
        <w:ind w:left="329" w:firstLine="0"/>
      </w:pPr>
    </w:p>
    <w:p w14:paraId="63B6CEE6" w14:textId="14FB75E9" w:rsidR="00A92D1B" w:rsidRDefault="00A92D1B" w:rsidP="00494E5D">
      <w:pPr>
        <w:spacing w:after="9"/>
        <w:ind w:left="329" w:firstLine="0"/>
        <w:rPr>
          <w:rFonts w:eastAsiaTheme="minorEastAsia"/>
        </w:rPr>
      </w:pPr>
    </w:p>
    <w:p w14:paraId="0CDE20B3" w14:textId="77777777" w:rsidR="00337235" w:rsidRDefault="00337235" w:rsidP="00494E5D">
      <w:pPr>
        <w:spacing w:after="9"/>
        <w:ind w:left="329" w:firstLine="0"/>
        <w:rPr>
          <w:rFonts w:eastAsiaTheme="minorEastAsia"/>
        </w:rPr>
      </w:pPr>
    </w:p>
    <w:p w14:paraId="42126C47" w14:textId="77777777" w:rsidR="00337235" w:rsidRDefault="00337235" w:rsidP="00494E5D">
      <w:pPr>
        <w:spacing w:after="9"/>
        <w:ind w:left="329" w:firstLine="0"/>
        <w:rPr>
          <w:rFonts w:eastAsiaTheme="minorEastAsia"/>
        </w:rPr>
        <w:sectPr w:rsidR="00337235" w:rsidSect="00494E5D">
          <w:type w:val="continuous"/>
          <w:pgSz w:w="11906" w:h="16838"/>
          <w:pgMar w:top="1440" w:right="2085" w:bottom="1440" w:left="1800" w:header="720" w:footer="720" w:gutter="0"/>
          <w:cols w:num="2" w:space="1626"/>
        </w:sectPr>
      </w:pPr>
    </w:p>
    <w:p w14:paraId="2D1F9832" w14:textId="77777777" w:rsidR="00494E5D" w:rsidRPr="00952BBD" w:rsidRDefault="00494E5D" w:rsidP="00FD2980">
      <w:pPr>
        <w:pStyle w:val="a8"/>
        <w:numPr>
          <w:ilvl w:val="0"/>
          <w:numId w:val="7"/>
        </w:numPr>
        <w:ind w:firstLineChars="0"/>
        <w:rPr>
          <w:sz w:val="22"/>
          <w:szCs w:val="28"/>
        </w:rPr>
      </w:pPr>
      <w:r w:rsidRPr="00952BBD">
        <w:rPr>
          <w:rFonts w:ascii="Arial" w:eastAsia="微软雅黑" w:hAnsi="Arial"/>
          <w:sz w:val="22"/>
          <w:szCs w:val="28"/>
        </w:rPr>
        <w:t>一句话定义</w:t>
      </w:r>
    </w:p>
    <w:p w14:paraId="301E79AD" w14:textId="77777777" w:rsidR="00494E5D" w:rsidRPr="00952BBD" w:rsidRDefault="00494E5D" w:rsidP="00FD2980">
      <w:pPr>
        <w:pStyle w:val="a8"/>
        <w:numPr>
          <w:ilvl w:val="0"/>
          <w:numId w:val="7"/>
        </w:numPr>
        <w:ind w:firstLineChars="0"/>
        <w:rPr>
          <w:sz w:val="22"/>
          <w:szCs w:val="28"/>
        </w:rPr>
      </w:pPr>
      <w:r w:rsidRPr="00952BBD">
        <w:rPr>
          <w:rFonts w:ascii="Arial" w:eastAsia="微软雅黑" w:hAnsi="Arial"/>
          <w:sz w:val="22"/>
          <w:szCs w:val="28"/>
        </w:rPr>
        <w:t>创始声明</w:t>
      </w:r>
    </w:p>
    <w:p w14:paraId="1C2EAE94" w14:textId="77777777" w:rsidR="00494E5D" w:rsidRPr="00952BBD" w:rsidRDefault="00494E5D" w:rsidP="00FD2980">
      <w:pPr>
        <w:pStyle w:val="a8"/>
        <w:numPr>
          <w:ilvl w:val="0"/>
          <w:numId w:val="7"/>
        </w:numPr>
        <w:ind w:firstLineChars="0"/>
        <w:rPr>
          <w:sz w:val="22"/>
          <w:szCs w:val="28"/>
        </w:rPr>
      </w:pPr>
      <w:r w:rsidRPr="00952BBD">
        <w:rPr>
          <w:rFonts w:ascii="Arial" w:eastAsia="微软雅黑" w:hAnsi="Arial"/>
          <w:sz w:val="22"/>
          <w:szCs w:val="28"/>
        </w:rPr>
        <w:t>方法定位</w:t>
      </w:r>
    </w:p>
    <w:p w14:paraId="45EC173E" w14:textId="77777777" w:rsidR="00494E5D" w:rsidRPr="00952BBD" w:rsidRDefault="00494E5D" w:rsidP="00FD2980">
      <w:pPr>
        <w:pStyle w:val="a8"/>
        <w:numPr>
          <w:ilvl w:val="0"/>
          <w:numId w:val="7"/>
        </w:numPr>
        <w:ind w:firstLineChars="0"/>
        <w:rPr>
          <w:sz w:val="22"/>
          <w:szCs w:val="28"/>
        </w:rPr>
      </w:pPr>
      <w:r w:rsidRPr="00952BBD">
        <w:rPr>
          <w:rFonts w:ascii="Arial" w:eastAsia="微软雅黑" w:hAnsi="Arial"/>
          <w:sz w:val="22"/>
          <w:szCs w:val="28"/>
        </w:rPr>
        <w:t>为什么</w:t>
      </w:r>
      <w:r w:rsidRPr="00952BBD">
        <w:rPr>
          <w:rFonts w:ascii="Arial" w:eastAsia="微软雅黑" w:hAnsi="Arial"/>
          <w:sz w:val="22"/>
          <w:szCs w:val="28"/>
        </w:rPr>
        <w:t xml:space="preserve"> AI </w:t>
      </w:r>
      <w:r w:rsidRPr="00952BBD">
        <w:rPr>
          <w:rFonts w:ascii="Arial" w:eastAsia="微软雅黑" w:hAnsi="Arial"/>
          <w:sz w:val="22"/>
          <w:szCs w:val="28"/>
        </w:rPr>
        <w:t>时代需要</w:t>
      </w:r>
      <w:r w:rsidRPr="00952BBD">
        <w:rPr>
          <w:rFonts w:ascii="Arial" w:eastAsia="微软雅黑" w:hAnsi="Arial"/>
          <w:sz w:val="22"/>
          <w:szCs w:val="28"/>
        </w:rPr>
        <w:t xml:space="preserve"> O2V</w:t>
      </w:r>
    </w:p>
    <w:p w14:paraId="0D447733" w14:textId="77777777" w:rsidR="00494E5D" w:rsidRPr="00952BBD" w:rsidRDefault="00494E5D" w:rsidP="00FD2980">
      <w:pPr>
        <w:pStyle w:val="a8"/>
        <w:numPr>
          <w:ilvl w:val="0"/>
          <w:numId w:val="7"/>
        </w:numPr>
        <w:ind w:firstLineChars="0"/>
        <w:rPr>
          <w:sz w:val="22"/>
          <w:szCs w:val="28"/>
        </w:rPr>
      </w:pPr>
      <w:r w:rsidRPr="00952BBD">
        <w:rPr>
          <w:rFonts w:ascii="Arial" w:eastAsia="微软雅黑" w:hAnsi="Arial"/>
          <w:sz w:val="22"/>
          <w:szCs w:val="28"/>
        </w:rPr>
        <w:t>适用场景</w:t>
      </w:r>
    </w:p>
    <w:p w14:paraId="169D928E" w14:textId="77777777" w:rsidR="00494E5D" w:rsidRPr="00952BBD" w:rsidRDefault="00494E5D" w:rsidP="00FD2980">
      <w:pPr>
        <w:pStyle w:val="a8"/>
        <w:numPr>
          <w:ilvl w:val="0"/>
          <w:numId w:val="7"/>
        </w:numPr>
        <w:ind w:firstLineChars="0"/>
        <w:rPr>
          <w:sz w:val="22"/>
          <w:szCs w:val="28"/>
        </w:rPr>
      </w:pPr>
      <w:r w:rsidRPr="00952BBD">
        <w:rPr>
          <w:rFonts w:ascii="Arial" w:eastAsia="微软雅黑" w:hAnsi="Arial"/>
          <w:sz w:val="22"/>
          <w:szCs w:val="28"/>
        </w:rPr>
        <w:t xml:space="preserve">O2V </w:t>
      </w:r>
      <w:r w:rsidRPr="00952BBD">
        <w:rPr>
          <w:rFonts w:ascii="Arial" w:eastAsia="微软雅黑" w:hAnsi="Arial"/>
          <w:sz w:val="22"/>
          <w:szCs w:val="28"/>
        </w:rPr>
        <w:t>九步判断链路</w:t>
      </w:r>
    </w:p>
    <w:p w14:paraId="360C1FD0" w14:textId="77777777" w:rsidR="00494E5D" w:rsidRPr="00952BBD" w:rsidRDefault="00494E5D" w:rsidP="00FD2980">
      <w:pPr>
        <w:pStyle w:val="a8"/>
        <w:numPr>
          <w:ilvl w:val="0"/>
          <w:numId w:val="7"/>
        </w:numPr>
        <w:ind w:firstLineChars="0"/>
        <w:rPr>
          <w:sz w:val="22"/>
          <w:szCs w:val="28"/>
        </w:rPr>
      </w:pPr>
      <w:r w:rsidRPr="00952BBD">
        <w:rPr>
          <w:rFonts w:ascii="Arial" w:eastAsia="微软雅黑" w:hAnsi="Arial"/>
          <w:sz w:val="22"/>
          <w:szCs w:val="28"/>
        </w:rPr>
        <w:t>九步法说明</w:t>
      </w:r>
    </w:p>
    <w:p w14:paraId="32A7A9EF" w14:textId="77777777" w:rsidR="00337235" w:rsidRPr="00952BBD" w:rsidRDefault="00337235" w:rsidP="00494E5D">
      <w:pPr>
        <w:rPr>
          <w:rFonts w:eastAsiaTheme="minorEastAsia"/>
          <w:sz w:val="22"/>
          <w:szCs w:val="28"/>
        </w:rPr>
      </w:pPr>
    </w:p>
    <w:p w14:paraId="1C823D0F" w14:textId="77777777" w:rsidR="00337235" w:rsidRPr="00952BBD" w:rsidRDefault="00337235" w:rsidP="00494E5D">
      <w:pPr>
        <w:rPr>
          <w:rFonts w:eastAsiaTheme="minorEastAsia"/>
          <w:sz w:val="22"/>
          <w:szCs w:val="28"/>
        </w:rPr>
      </w:pPr>
    </w:p>
    <w:p w14:paraId="37AC388A" w14:textId="77777777" w:rsidR="00337235" w:rsidRPr="00952BBD" w:rsidRDefault="00337235" w:rsidP="00494E5D">
      <w:pPr>
        <w:rPr>
          <w:rFonts w:eastAsiaTheme="minorEastAsia"/>
          <w:sz w:val="22"/>
          <w:szCs w:val="28"/>
        </w:rPr>
      </w:pPr>
    </w:p>
    <w:p w14:paraId="156A1494" w14:textId="77777777" w:rsidR="00337235" w:rsidRPr="00952BBD" w:rsidRDefault="00337235" w:rsidP="00494E5D">
      <w:pPr>
        <w:rPr>
          <w:rFonts w:eastAsiaTheme="minorEastAsia"/>
          <w:sz w:val="22"/>
          <w:szCs w:val="28"/>
        </w:rPr>
      </w:pPr>
    </w:p>
    <w:p w14:paraId="32943D6B" w14:textId="77777777" w:rsidR="00337235" w:rsidRPr="00952BBD" w:rsidRDefault="00337235" w:rsidP="00494E5D">
      <w:pPr>
        <w:rPr>
          <w:rFonts w:eastAsiaTheme="minorEastAsia"/>
          <w:sz w:val="22"/>
          <w:szCs w:val="28"/>
        </w:rPr>
      </w:pPr>
    </w:p>
    <w:p w14:paraId="67F29E8C" w14:textId="77777777" w:rsidR="00337235" w:rsidRPr="00952BBD" w:rsidRDefault="00337235" w:rsidP="00494E5D">
      <w:pPr>
        <w:rPr>
          <w:rFonts w:eastAsiaTheme="minorEastAsia"/>
          <w:sz w:val="22"/>
          <w:szCs w:val="28"/>
        </w:rPr>
      </w:pPr>
    </w:p>
    <w:p w14:paraId="1C9199BC" w14:textId="77777777" w:rsidR="00337235" w:rsidRPr="00952BBD" w:rsidRDefault="00337235" w:rsidP="00494E5D">
      <w:pPr>
        <w:rPr>
          <w:rFonts w:eastAsiaTheme="minorEastAsia"/>
          <w:sz w:val="22"/>
          <w:szCs w:val="28"/>
        </w:rPr>
      </w:pPr>
    </w:p>
    <w:p w14:paraId="1CF66685" w14:textId="77777777" w:rsidR="00337235" w:rsidRPr="00952BBD" w:rsidRDefault="00337235" w:rsidP="00494E5D">
      <w:pPr>
        <w:rPr>
          <w:rFonts w:eastAsiaTheme="minorEastAsia"/>
          <w:sz w:val="22"/>
          <w:szCs w:val="28"/>
        </w:rPr>
      </w:pPr>
    </w:p>
    <w:p w14:paraId="7B8FFACE" w14:textId="77777777" w:rsidR="00337235" w:rsidRPr="00952BBD" w:rsidRDefault="00337235" w:rsidP="00494E5D">
      <w:pPr>
        <w:rPr>
          <w:rFonts w:eastAsiaTheme="minorEastAsia"/>
          <w:sz w:val="22"/>
          <w:szCs w:val="28"/>
        </w:rPr>
      </w:pPr>
    </w:p>
    <w:p w14:paraId="2B1ECC0D" w14:textId="77777777" w:rsidR="00337235" w:rsidRPr="00952BBD" w:rsidRDefault="00337235" w:rsidP="00494E5D">
      <w:pPr>
        <w:rPr>
          <w:rFonts w:eastAsiaTheme="minorEastAsia"/>
          <w:sz w:val="22"/>
          <w:szCs w:val="28"/>
        </w:rPr>
      </w:pPr>
    </w:p>
    <w:p w14:paraId="6944DFA5" w14:textId="77777777" w:rsidR="00337235" w:rsidRPr="00952BBD" w:rsidRDefault="00337235" w:rsidP="00494E5D">
      <w:pPr>
        <w:rPr>
          <w:rFonts w:eastAsiaTheme="minorEastAsia"/>
          <w:sz w:val="22"/>
          <w:szCs w:val="28"/>
        </w:rPr>
      </w:pPr>
    </w:p>
    <w:p w14:paraId="6DB7F88C" w14:textId="77777777" w:rsidR="00337235" w:rsidRPr="00952BBD" w:rsidRDefault="00337235" w:rsidP="00494E5D">
      <w:pPr>
        <w:rPr>
          <w:rFonts w:eastAsiaTheme="minorEastAsia"/>
          <w:sz w:val="22"/>
          <w:szCs w:val="28"/>
        </w:rPr>
      </w:pPr>
    </w:p>
    <w:p w14:paraId="549888A7" w14:textId="77777777" w:rsidR="00337235" w:rsidRPr="00952BBD" w:rsidRDefault="00337235" w:rsidP="00494E5D">
      <w:pPr>
        <w:rPr>
          <w:rFonts w:eastAsiaTheme="minorEastAsia"/>
          <w:sz w:val="22"/>
          <w:szCs w:val="28"/>
        </w:rPr>
      </w:pPr>
    </w:p>
    <w:p w14:paraId="18028CC1" w14:textId="77777777" w:rsidR="00337235" w:rsidRPr="00952BBD" w:rsidRDefault="00337235" w:rsidP="00494E5D">
      <w:pPr>
        <w:rPr>
          <w:rFonts w:eastAsiaTheme="minorEastAsia"/>
          <w:sz w:val="22"/>
          <w:szCs w:val="28"/>
        </w:rPr>
      </w:pPr>
    </w:p>
    <w:p w14:paraId="577FD2C8" w14:textId="77777777" w:rsidR="00337235" w:rsidRPr="00952BBD" w:rsidRDefault="00337235" w:rsidP="00494E5D">
      <w:pPr>
        <w:rPr>
          <w:rFonts w:eastAsiaTheme="minorEastAsia"/>
          <w:sz w:val="22"/>
          <w:szCs w:val="28"/>
        </w:rPr>
      </w:pPr>
    </w:p>
    <w:p w14:paraId="188454AB" w14:textId="77777777" w:rsidR="00337235" w:rsidRPr="00952BBD" w:rsidRDefault="00337235" w:rsidP="00494E5D">
      <w:pPr>
        <w:rPr>
          <w:rFonts w:eastAsiaTheme="minorEastAsia"/>
          <w:sz w:val="22"/>
          <w:szCs w:val="28"/>
        </w:rPr>
      </w:pPr>
    </w:p>
    <w:p w14:paraId="47430F22" w14:textId="77777777" w:rsidR="00337235" w:rsidRPr="00952BBD" w:rsidRDefault="00337235" w:rsidP="00494E5D">
      <w:pPr>
        <w:rPr>
          <w:rFonts w:eastAsiaTheme="minorEastAsia"/>
          <w:sz w:val="22"/>
          <w:szCs w:val="28"/>
        </w:rPr>
      </w:pPr>
    </w:p>
    <w:p w14:paraId="3FCEEB07" w14:textId="77777777" w:rsidR="00337235" w:rsidRPr="00952BBD" w:rsidRDefault="00337235" w:rsidP="00494E5D">
      <w:pPr>
        <w:rPr>
          <w:rFonts w:eastAsiaTheme="minorEastAsia"/>
          <w:sz w:val="22"/>
          <w:szCs w:val="28"/>
        </w:rPr>
      </w:pPr>
    </w:p>
    <w:p w14:paraId="2FC62359" w14:textId="77777777" w:rsidR="00337235" w:rsidRPr="00952BBD" w:rsidRDefault="00337235" w:rsidP="00494E5D">
      <w:pPr>
        <w:rPr>
          <w:rFonts w:eastAsiaTheme="minorEastAsia"/>
          <w:sz w:val="22"/>
          <w:szCs w:val="28"/>
        </w:rPr>
      </w:pPr>
    </w:p>
    <w:p w14:paraId="3956DA23" w14:textId="77777777" w:rsidR="00337235" w:rsidRPr="00952BBD" w:rsidRDefault="00337235" w:rsidP="00494E5D">
      <w:pPr>
        <w:rPr>
          <w:rFonts w:eastAsiaTheme="minorEastAsia"/>
          <w:sz w:val="22"/>
          <w:szCs w:val="28"/>
        </w:rPr>
      </w:pPr>
    </w:p>
    <w:p w14:paraId="68401416" w14:textId="77777777" w:rsidR="00337235" w:rsidRPr="00952BBD" w:rsidRDefault="00337235" w:rsidP="00494E5D">
      <w:pPr>
        <w:rPr>
          <w:rFonts w:eastAsiaTheme="minorEastAsia"/>
          <w:sz w:val="22"/>
          <w:szCs w:val="28"/>
        </w:rPr>
      </w:pPr>
    </w:p>
    <w:p w14:paraId="6E227971" w14:textId="77777777" w:rsidR="00337235" w:rsidRPr="00952BBD" w:rsidRDefault="00337235" w:rsidP="00494E5D">
      <w:pPr>
        <w:rPr>
          <w:rFonts w:eastAsiaTheme="minorEastAsia"/>
          <w:sz w:val="22"/>
          <w:szCs w:val="28"/>
        </w:rPr>
      </w:pPr>
    </w:p>
    <w:p w14:paraId="15921482" w14:textId="77777777" w:rsidR="00337235" w:rsidRPr="00952BBD" w:rsidRDefault="00337235" w:rsidP="00494E5D">
      <w:pPr>
        <w:rPr>
          <w:rFonts w:eastAsiaTheme="minorEastAsia"/>
          <w:sz w:val="22"/>
          <w:szCs w:val="28"/>
        </w:rPr>
      </w:pPr>
    </w:p>
    <w:p w14:paraId="7113D5B5" w14:textId="77777777" w:rsidR="00337235" w:rsidRPr="00952BBD" w:rsidRDefault="00337235" w:rsidP="00494E5D">
      <w:pPr>
        <w:rPr>
          <w:rFonts w:eastAsiaTheme="minorEastAsia"/>
          <w:sz w:val="22"/>
          <w:szCs w:val="28"/>
        </w:rPr>
      </w:pPr>
    </w:p>
    <w:p w14:paraId="4277881A" w14:textId="77777777" w:rsidR="00337235" w:rsidRPr="00952BBD" w:rsidRDefault="00337235" w:rsidP="00494E5D">
      <w:pPr>
        <w:rPr>
          <w:rFonts w:eastAsiaTheme="minorEastAsia"/>
          <w:sz w:val="22"/>
          <w:szCs w:val="28"/>
        </w:rPr>
      </w:pPr>
    </w:p>
    <w:p w14:paraId="7323BB1B" w14:textId="77777777" w:rsidR="00337235" w:rsidRPr="00952BBD" w:rsidRDefault="00337235" w:rsidP="00FD2980">
      <w:pPr>
        <w:pStyle w:val="a8"/>
        <w:numPr>
          <w:ilvl w:val="0"/>
          <w:numId w:val="7"/>
        </w:numPr>
        <w:ind w:firstLineChars="0"/>
        <w:rPr>
          <w:sz w:val="22"/>
          <w:szCs w:val="28"/>
        </w:rPr>
      </w:pPr>
      <w:r w:rsidRPr="00952BBD">
        <w:rPr>
          <w:rFonts w:ascii="Arial" w:eastAsia="微软雅黑" w:hAnsi="Arial"/>
          <w:sz w:val="22"/>
          <w:szCs w:val="28"/>
        </w:rPr>
        <w:t xml:space="preserve">O2V </w:t>
      </w:r>
      <w:r w:rsidRPr="00952BBD">
        <w:rPr>
          <w:rFonts w:ascii="Arial" w:eastAsia="微软雅黑" w:hAnsi="Arial"/>
          <w:sz w:val="22"/>
          <w:szCs w:val="28"/>
        </w:rPr>
        <w:t>评分模型</w:t>
      </w:r>
    </w:p>
    <w:p w14:paraId="3CCDFF35" w14:textId="77777777" w:rsidR="00337235" w:rsidRPr="00952BBD" w:rsidRDefault="00337235" w:rsidP="00FD2980">
      <w:pPr>
        <w:pStyle w:val="a8"/>
        <w:numPr>
          <w:ilvl w:val="0"/>
          <w:numId w:val="7"/>
        </w:numPr>
        <w:ind w:firstLineChars="0"/>
        <w:rPr>
          <w:sz w:val="22"/>
          <w:szCs w:val="28"/>
        </w:rPr>
      </w:pPr>
      <w:r w:rsidRPr="00952BBD">
        <w:rPr>
          <w:rFonts w:ascii="Arial" w:eastAsia="微软雅黑" w:hAnsi="Arial"/>
          <w:sz w:val="22"/>
          <w:szCs w:val="28"/>
        </w:rPr>
        <w:t>合规风险闸门</w:t>
      </w:r>
    </w:p>
    <w:p w14:paraId="45C46C98" w14:textId="77777777" w:rsidR="00337235" w:rsidRPr="00952BBD" w:rsidRDefault="00337235" w:rsidP="00FD2980">
      <w:pPr>
        <w:pStyle w:val="a8"/>
        <w:numPr>
          <w:ilvl w:val="0"/>
          <w:numId w:val="7"/>
        </w:numPr>
        <w:ind w:firstLineChars="0"/>
        <w:rPr>
          <w:sz w:val="22"/>
          <w:szCs w:val="28"/>
        </w:rPr>
      </w:pPr>
      <w:r w:rsidRPr="00952BBD">
        <w:rPr>
          <w:rFonts w:ascii="Arial" w:eastAsia="微软雅黑" w:hAnsi="Arial"/>
          <w:sz w:val="22"/>
          <w:szCs w:val="28"/>
        </w:rPr>
        <w:t xml:space="preserve">Business Case </w:t>
      </w:r>
      <w:r w:rsidRPr="00952BBD">
        <w:rPr>
          <w:rFonts w:ascii="Arial" w:eastAsia="微软雅黑" w:hAnsi="Arial"/>
          <w:sz w:val="22"/>
          <w:szCs w:val="28"/>
        </w:rPr>
        <w:t>模板</w:t>
      </w:r>
    </w:p>
    <w:p w14:paraId="1B86E2FB" w14:textId="77777777" w:rsidR="00337235" w:rsidRPr="00952BBD" w:rsidRDefault="00337235" w:rsidP="00FD2980">
      <w:pPr>
        <w:pStyle w:val="a8"/>
        <w:numPr>
          <w:ilvl w:val="0"/>
          <w:numId w:val="7"/>
        </w:numPr>
        <w:ind w:firstLineChars="0"/>
        <w:rPr>
          <w:sz w:val="22"/>
          <w:szCs w:val="28"/>
        </w:rPr>
      </w:pPr>
      <w:r w:rsidRPr="00952BBD">
        <w:rPr>
          <w:rFonts w:ascii="Arial" w:eastAsia="微软雅黑" w:hAnsi="Arial"/>
          <w:sz w:val="22"/>
          <w:szCs w:val="28"/>
        </w:rPr>
        <w:t>核心原则</w:t>
      </w:r>
    </w:p>
    <w:p w14:paraId="20BE6FE8" w14:textId="77777777" w:rsidR="00337235" w:rsidRPr="00952BBD" w:rsidRDefault="00337235" w:rsidP="00FD2980">
      <w:pPr>
        <w:pStyle w:val="a8"/>
        <w:numPr>
          <w:ilvl w:val="0"/>
          <w:numId w:val="7"/>
        </w:numPr>
        <w:ind w:firstLineChars="0"/>
        <w:rPr>
          <w:sz w:val="22"/>
          <w:szCs w:val="28"/>
        </w:rPr>
      </w:pPr>
      <w:r w:rsidRPr="00952BBD">
        <w:rPr>
          <w:rFonts w:ascii="Arial" w:eastAsia="微软雅黑" w:hAnsi="Arial"/>
          <w:sz w:val="22"/>
          <w:szCs w:val="28"/>
        </w:rPr>
        <w:t>框架交付物</w:t>
      </w:r>
    </w:p>
    <w:p w14:paraId="44D7DE03" w14:textId="77777777" w:rsidR="00337235" w:rsidRPr="00952BBD" w:rsidRDefault="00337235" w:rsidP="00FD2980">
      <w:pPr>
        <w:pStyle w:val="a8"/>
        <w:numPr>
          <w:ilvl w:val="0"/>
          <w:numId w:val="7"/>
        </w:numPr>
        <w:ind w:firstLineChars="0"/>
        <w:rPr>
          <w:sz w:val="22"/>
          <w:szCs w:val="28"/>
        </w:rPr>
      </w:pPr>
      <w:r w:rsidRPr="00952BBD">
        <w:rPr>
          <w:rFonts w:ascii="Arial" w:eastAsia="微软雅黑" w:hAnsi="Arial"/>
          <w:sz w:val="22"/>
          <w:szCs w:val="28"/>
        </w:rPr>
        <w:t>版权、引用与法律声明</w:t>
      </w:r>
    </w:p>
    <w:p w14:paraId="01625BE4" w14:textId="54A8A021" w:rsidR="00337235" w:rsidRPr="00952BBD" w:rsidRDefault="00337235" w:rsidP="00FD2980">
      <w:pPr>
        <w:pStyle w:val="a8"/>
        <w:numPr>
          <w:ilvl w:val="0"/>
          <w:numId w:val="7"/>
        </w:numPr>
        <w:ind w:firstLineChars="0"/>
        <w:rPr>
          <w:rFonts w:eastAsiaTheme="minorEastAsia"/>
          <w:sz w:val="22"/>
          <w:szCs w:val="28"/>
        </w:rPr>
        <w:sectPr w:rsidR="00337235" w:rsidRPr="00952BBD" w:rsidSect="00337235">
          <w:type w:val="continuous"/>
          <w:pgSz w:w="11906" w:h="16838"/>
          <w:pgMar w:top="1440" w:right="2085" w:bottom="1440" w:left="1800" w:header="720" w:footer="720" w:gutter="0"/>
          <w:cols w:num="2" w:space="1626"/>
        </w:sectPr>
      </w:pPr>
      <w:r w:rsidRPr="00952BBD">
        <w:rPr>
          <w:rFonts w:ascii="Arial" w:eastAsia="微软雅黑" w:hAnsi="Arial"/>
          <w:sz w:val="22"/>
          <w:szCs w:val="28"/>
        </w:rPr>
        <w:t>版本说明</w:t>
      </w:r>
    </w:p>
    <w:p w14:paraId="57D0C625" w14:textId="77777777" w:rsidR="00FD2980" w:rsidRPr="00FD2980" w:rsidRDefault="00FD2980" w:rsidP="00FD2980">
      <w:pPr>
        <w:ind w:left="0" w:firstLine="0"/>
        <w:rPr>
          <w:rFonts w:eastAsiaTheme="minorEastAsia"/>
        </w:rPr>
        <w:sectPr w:rsidR="00FD2980" w:rsidRPr="00FD2980">
          <w:pgSz w:w="11906" w:h="16838"/>
          <w:pgMar w:top="1438" w:right="1812" w:bottom="1511" w:left="1800" w:header="720" w:footer="720" w:gutter="0"/>
          <w:cols w:space="720"/>
        </w:sectPr>
      </w:pPr>
    </w:p>
    <w:p w14:paraId="356BDDDF" w14:textId="77777777" w:rsidR="00A92D1B" w:rsidRDefault="00E674D9" w:rsidP="00FD2980">
      <w:pPr>
        <w:pStyle w:val="2"/>
        <w:ind w:left="0" w:firstLine="0"/>
      </w:pPr>
      <w:r>
        <w:rPr>
          <w:rFonts w:ascii="Arial" w:eastAsia="微软雅黑" w:hAnsi="Arial"/>
        </w:rPr>
        <w:t xml:space="preserve">1. </w:t>
      </w:r>
      <w:r>
        <w:rPr>
          <w:rFonts w:ascii="Arial" w:eastAsia="微软雅黑" w:hAnsi="Arial"/>
        </w:rPr>
        <w:t>一句话定义</w:t>
      </w:r>
      <w:r>
        <w:rPr>
          <w:rFonts w:ascii="Arial" w:eastAsia="微软雅黑" w:hAnsi="Arial"/>
        </w:rPr>
        <w:t xml:space="preserve"> </w:t>
      </w:r>
    </w:p>
    <w:p w14:paraId="062B75A7"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677F3DC2" wp14:editId="17712C2C">
                <wp:extent cx="5312029" cy="9144"/>
                <wp:effectExtent l="0" t="0" r="0" b="0"/>
                <wp:docPr id="7012" name="Group 701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23" name="Shape 90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56AAEFC6" id="Group 7012"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XDSUbWgCAAAtBgAADgAAAAAAAAAAAAAAAAAuAgAAZHJz&#10;L2Uyb0RvYy54bWxQSwECLQAUAAYACAAAACEA1+oR79sAAAADAQAADwAAAAAAAAAAAAAAAADCBAAA&#10;ZHJzL2Rvd25yZXYueG1sUEsFBgAAAAAEAAQA8wAAAMoFAAAAAA==&#10;">
                <v:shape id="Shape 9023"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363B4D5E" w14:textId="77777777" w:rsidR="001A0105" w:rsidRPr="001A0105" w:rsidRDefault="001A0105" w:rsidP="005455F7">
      <w:pPr>
        <w:spacing w:after="120" w:line="240" w:lineRule="auto"/>
        <w:ind w:left="-6" w:hanging="11"/>
      </w:pPr>
      <w:r w:rsidRPr="001A0105">
        <w:rPr>
          <w:rFonts w:ascii="Arial" w:eastAsia="微软雅黑" w:hAnsi="Arial"/>
        </w:rPr>
        <w:t xml:space="preserve">O2V Framework </w:t>
      </w:r>
      <w:r w:rsidRPr="001A0105">
        <w:rPr>
          <w:rFonts w:ascii="Arial" w:eastAsia="微软雅黑" w:hAnsi="Arial"/>
        </w:rPr>
        <w:t>是一套面向</w:t>
      </w:r>
      <w:r w:rsidRPr="001A0105">
        <w:rPr>
          <w:rFonts w:ascii="Arial" w:eastAsia="微软雅黑" w:hAnsi="Arial"/>
        </w:rPr>
        <w:t xml:space="preserve"> AI </w:t>
      </w:r>
      <w:r w:rsidRPr="001A0105">
        <w:rPr>
          <w:rFonts w:ascii="Arial" w:eastAsia="微软雅黑" w:hAnsi="Arial"/>
        </w:rPr>
        <w:t>时代的机会判断与价值实现框架，用于将机会信号转化为可验证、可执行、可管理、可投入、可运营、可资产化的价值机会。</w:t>
      </w:r>
    </w:p>
    <w:p w14:paraId="4C471091" w14:textId="22303FA2" w:rsidR="00A92D1B" w:rsidRDefault="001A0105" w:rsidP="005455F7">
      <w:pPr>
        <w:spacing w:after="120" w:line="240" w:lineRule="auto"/>
        <w:ind w:left="-6" w:hanging="11"/>
        <w:rPr>
          <w:rFonts w:eastAsiaTheme="minorEastAsia"/>
          <w:b/>
          <w:bCs/>
        </w:rPr>
      </w:pPr>
      <w:r>
        <w:t>简而言之：从机会信号到实际影响。从创意构想到长期资产。</w:t>
      </w:r>
    </w:p>
    <w:p w14:paraId="556A61A7" w14:textId="77777777" w:rsidR="005455F7" w:rsidRPr="005455F7" w:rsidRDefault="005455F7" w:rsidP="005455F7">
      <w:pPr>
        <w:spacing w:after="120" w:line="240" w:lineRule="auto"/>
        <w:ind w:left="-6" w:hanging="11"/>
        <w:rPr>
          <w:rFonts w:eastAsiaTheme="minorEastAsia"/>
        </w:rPr>
      </w:pPr>
    </w:p>
    <w:p w14:paraId="5D5368A2" w14:textId="77777777" w:rsidR="00A92D1B" w:rsidRDefault="00E674D9" w:rsidP="005455F7">
      <w:pPr>
        <w:pStyle w:val="2"/>
        <w:spacing w:line="240" w:lineRule="auto"/>
        <w:ind w:left="-5"/>
      </w:pPr>
      <w:r>
        <w:rPr>
          <w:rFonts w:ascii="Arial" w:eastAsia="微软雅黑" w:hAnsi="Arial"/>
        </w:rPr>
        <w:t xml:space="preserve">2. </w:t>
      </w:r>
      <w:r>
        <w:rPr>
          <w:rFonts w:ascii="Arial" w:eastAsia="微软雅黑" w:hAnsi="Arial"/>
        </w:rPr>
        <w:t>创始声明</w:t>
      </w:r>
      <w:r>
        <w:rPr>
          <w:rFonts w:ascii="Arial" w:eastAsia="微软雅黑" w:hAnsi="Arial"/>
        </w:rPr>
        <w:t xml:space="preserve"> </w:t>
      </w:r>
    </w:p>
    <w:p w14:paraId="63E20683" w14:textId="77777777" w:rsidR="00A92D1B" w:rsidRDefault="00E674D9" w:rsidP="005455F7">
      <w:pPr>
        <w:spacing w:after="226" w:line="240" w:lineRule="auto"/>
        <w:ind w:left="-29" w:right="-42" w:firstLine="0"/>
      </w:pPr>
      <w:r>
        <w:rPr>
          <w:noProof/>
          <w:color w:val="000000"/>
          <w:sz w:val="22"/>
        </w:rPr>
        <mc:AlternateContent>
          <mc:Choice Requires="wpg">
            <w:drawing>
              <wp:inline distT="0" distB="0" distL="0" distR="0" wp14:anchorId="6BB84EA7" wp14:editId="18AE3F20">
                <wp:extent cx="5312029" cy="9144"/>
                <wp:effectExtent l="0" t="0" r="0" b="0"/>
                <wp:docPr id="7013" name="Group 701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25" name="Shape 90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1CEC65D8" id="Group 7013"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G7oD+RpAgAALQYAAA4AAAAAAAAAAAAAAAAALgIAAGRy&#10;cy9lMm9Eb2MueG1sUEsBAi0AFAAGAAgAAAAhANfqEe/bAAAAAwEAAA8AAAAAAAAAAAAAAAAAwwQA&#10;AGRycy9kb3ducmV2LnhtbFBLBQYAAAAABAAEAPMAAADLBQAAAAA=&#10;">
                <v:shape id="Shape 9025"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6BA9B191" w14:textId="77777777" w:rsidR="005455F7" w:rsidRDefault="005455F7" w:rsidP="005455F7">
      <w:pPr>
        <w:spacing w:after="120" w:line="240" w:lineRule="auto"/>
        <w:ind w:left="-6" w:hanging="11"/>
      </w:pPr>
      <w:r>
        <w:rPr>
          <w:rFonts w:ascii="Arial" w:eastAsia="微软雅黑" w:hAnsi="Arial"/>
        </w:rPr>
        <w:t xml:space="preserve">O2V Framework </w:t>
      </w:r>
      <w:r>
        <w:rPr>
          <w:rFonts w:ascii="Arial" w:eastAsia="微软雅黑" w:hAnsi="Arial"/>
        </w:rPr>
        <w:t>是一套面向</w:t>
      </w:r>
      <w:r>
        <w:rPr>
          <w:rFonts w:ascii="Arial" w:eastAsia="微软雅黑" w:hAnsi="Arial"/>
        </w:rPr>
        <w:t xml:space="preserve"> AI </w:t>
      </w:r>
      <w:r>
        <w:rPr>
          <w:rFonts w:ascii="Arial" w:eastAsia="微软雅黑" w:hAnsi="Arial"/>
        </w:rPr>
        <w:t>时代的机会判断与价值实现框架。</w:t>
      </w:r>
    </w:p>
    <w:p w14:paraId="78C7C8BB" w14:textId="77777777" w:rsidR="005455F7" w:rsidRDefault="005455F7" w:rsidP="005455F7">
      <w:pPr>
        <w:spacing w:after="120" w:line="240" w:lineRule="auto"/>
        <w:ind w:left="-6" w:hanging="11"/>
      </w:pPr>
      <w:r>
        <w:rPr>
          <w:rFonts w:ascii="Arial" w:eastAsia="微软雅黑" w:hAnsi="Arial"/>
        </w:rPr>
        <w:t>它试图回答一个简单但关键的问题：</w:t>
      </w:r>
    </w:p>
    <w:p w14:paraId="18E6031F" w14:textId="77777777" w:rsidR="005455F7" w:rsidRPr="005455F7" w:rsidRDefault="005455F7" w:rsidP="005455F7">
      <w:pPr>
        <w:spacing w:after="120" w:line="240" w:lineRule="auto"/>
        <w:ind w:left="-6" w:hanging="11"/>
        <w:rPr>
          <w:b/>
          <w:bCs/>
        </w:rPr>
      </w:pPr>
      <w:r w:rsidRPr="005455F7">
        <w:rPr>
          <w:rFonts w:ascii="Arial" w:eastAsia="微软雅黑" w:hAnsi="Arial"/>
          <w:b/>
          <w:bCs/>
        </w:rPr>
        <w:t>当机会看起来无处不在时，我们如何判断哪些机会真正值得构建、验证、运营和规模化？</w:t>
      </w:r>
    </w:p>
    <w:p w14:paraId="1DDC9142" w14:textId="77777777" w:rsidR="005455F7" w:rsidRDefault="005455F7" w:rsidP="005455F7">
      <w:pPr>
        <w:spacing w:after="120" w:line="240" w:lineRule="auto"/>
        <w:ind w:left="-6" w:hanging="11"/>
      </w:pPr>
      <w:r>
        <w:rPr>
          <w:rFonts w:ascii="Arial" w:eastAsia="微软雅黑" w:hAnsi="Arial"/>
        </w:rPr>
        <w:t>在</w:t>
      </w:r>
      <w:r>
        <w:rPr>
          <w:rFonts w:ascii="Arial" w:eastAsia="微软雅黑" w:hAnsi="Arial"/>
        </w:rPr>
        <w:t xml:space="preserve"> AI </w:t>
      </w:r>
      <w:r>
        <w:rPr>
          <w:rFonts w:ascii="Arial" w:eastAsia="微软雅黑" w:hAnsi="Arial"/>
        </w:rPr>
        <w:t>时代，点子不再稀缺。信号到处都是。产品原型可以被更快做出来。内容可以被瞬间生成。几乎每一个趋势，都可以被包装成创业故事、创新提案、</w:t>
      </w:r>
      <w:r>
        <w:rPr>
          <w:rFonts w:ascii="Arial" w:eastAsia="微软雅黑" w:hAnsi="Arial"/>
        </w:rPr>
        <w:t xml:space="preserve">AI use case </w:t>
      </w:r>
      <w:r>
        <w:rPr>
          <w:rFonts w:ascii="Arial" w:eastAsia="微软雅黑" w:hAnsi="Arial"/>
        </w:rPr>
        <w:t>或投资叙事。</w:t>
      </w:r>
    </w:p>
    <w:p w14:paraId="449ECBD2" w14:textId="77777777" w:rsidR="005455F7" w:rsidRDefault="005455F7" w:rsidP="005455F7">
      <w:pPr>
        <w:spacing w:after="120" w:line="240" w:lineRule="auto"/>
        <w:ind w:left="-6" w:hanging="11"/>
      </w:pPr>
      <w:r>
        <w:rPr>
          <w:rFonts w:ascii="Arial" w:eastAsia="微软雅黑" w:hAnsi="Arial"/>
        </w:rPr>
        <w:t>但速度并不会自动消除不确定性。</w:t>
      </w:r>
    </w:p>
    <w:p w14:paraId="21B87B95" w14:textId="77777777" w:rsidR="005455F7" w:rsidRDefault="005455F7" w:rsidP="005455F7">
      <w:pPr>
        <w:spacing w:after="120" w:line="240" w:lineRule="auto"/>
        <w:ind w:left="-6" w:hanging="11"/>
      </w:pPr>
      <w:r>
        <w:rPr>
          <w:rFonts w:ascii="Arial" w:eastAsia="微软雅黑" w:hAnsi="Arial"/>
        </w:rPr>
        <w:t>更多点子不等于更好机会。</w:t>
      </w:r>
    </w:p>
    <w:p w14:paraId="3D69C8F6" w14:textId="77777777" w:rsidR="005455F7" w:rsidRDefault="005455F7" w:rsidP="005455F7">
      <w:pPr>
        <w:spacing w:after="120" w:line="240" w:lineRule="auto"/>
        <w:ind w:left="-6" w:hanging="11"/>
      </w:pPr>
      <w:r>
        <w:rPr>
          <w:rFonts w:ascii="Arial" w:eastAsia="微软雅黑" w:hAnsi="Arial"/>
        </w:rPr>
        <w:t>一个能运行的</w:t>
      </w:r>
      <w:r>
        <w:rPr>
          <w:rFonts w:ascii="Arial" w:eastAsia="微软雅黑" w:hAnsi="Arial"/>
        </w:rPr>
        <w:t xml:space="preserve"> Demo </w:t>
      </w:r>
      <w:r>
        <w:rPr>
          <w:rFonts w:ascii="Arial" w:eastAsia="微软雅黑" w:hAnsi="Arial"/>
        </w:rPr>
        <w:t>不等于真实需求成立。</w:t>
      </w:r>
    </w:p>
    <w:p w14:paraId="1E4F6A4C" w14:textId="77777777" w:rsidR="005455F7" w:rsidRDefault="005455F7" w:rsidP="005455F7">
      <w:pPr>
        <w:spacing w:after="120" w:line="240" w:lineRule="auto"/>
        <w:ind w:left="-6" w:hanging="11"/>
      </w:pPr>
      <w:r>
        <w:rPr>
          <w:rFonts w:ascii="Arial" w:eastAsia="微软雅黑" w:hAnsi="Arial"/>
        </w:rPr>
        <w:t>用户感兴趣不等于愿意付费或愿意行动。</w:t>
      </w:r>
    </w:p>
    <w:p w14:paraId="67ADB2C9" w14:textId="77777777" w:rsidR="005455F7" w:rsidRDefault="005455F7" w:rsidP="005455F7">
      <w:pPr>
        <w:spacing w:after="120" w:line="240" w:lineRule="auto"/>
        <w:ind w:left="-6" w:hanging="11"/>
      </w:pPr>
      <w:r>
        <w:rPr>
          <w:rFonts w:ascii="Arial" w:eastAsia="微软雅黑" w:hAnsi="Arial"/>
        </w:rPr>
        <w:t>没有合规边界的增长，可能变成隐藏负债。</w:t>
      </w:r>
    </w:p>
    <w:p w14:paraId="0DB0A64F" w14:textId="77777777" w:rsidR="005455F7" w:rsidRDefault="005455F7" w:rsidP="005455F7">
      <w:pPr>
        <w:spacing w:after="120" w:line="240" w:lineRule="auto"/>
        <w:ind w:left="-6" w:hanging="11"/>
      </w:pPr>
      <w:r>
        <w:rPr>
          <w:rFonts w:ascii="Arial" w:eastAsia="微软雅黑" w:hAnsi="Arial"/>
        </w:rPr>
        <w:t>一个能赚短期收入的生意，也未必能沉淀为长期资产。</w:t>
      </w:r>
    </w:p>
    <w:p w14:paraId="4CE8DDA5" w14:textId="77777777" w:rsidR="005455F7" w:rsidRDefault="005455F7" w:rsidP="005455F7">
      <w:pPr>
        <w:spacing w:after="120" w:line="240" w:lineRule="auto"/>
        <w:ind w:left="-6" w:hanging="11"/>
      </w:pPr>
      <w:r>
        <w:rPr>
          <w:rFonts w:ascii="Arial" w:eastAsia="微软雅黑" w:hAnsi="Arial"/>
        </w:rPr>
        <w:t>一个按时上线的数字化项目，也未必真正创造了可衡量的业务价值。</w:t>
      </w:r>
    </w:p>
    <w:p>
      <w:pPr/>
      <w:r>
        <w:t>在 O2V 中，证据贯穿每一个环节。</w:t>
      </w:r>
    </w:p>
    <w:p>
      <w:pPr/>
      <w:r>
        <w:t>信号必须先变成证据，才值得被继续投入。证据揭示真实影响。真实影响再驱动更好的决策：Proceed、Pivot、Reframe 或 Stop。</w:t>
      </w:r>
    </w:p>
    <w:p>
      <w:pPr/>
      <w:r>
        <w:t>Stop 决策也可以是一种成功的价值结果，因为它避免时间、资源、资本和执行能力继续被弱机会或负向机会消耗。</w:t>
      </w:r>
    </w:p>
    <w:p w14:paraId="3CE6B33A" w14:textId="77777777" w:rsidR="005455F7" w:rsidRDefault="005455F7" w:rsidP="005455F7">
      <w:pPr>
        <w:spacing w:after="120" w:line="240" w:lineRule="auto"/>
        <w:ind w:left="-6" w:hanging="11"/>
      </w:pPr>
      <w:r>
        <w:t>O2V Framework 的目的，是为机会判断和价值创造的最前端建立一套纪律。它帮助个人构建者、创业者、创新者、咨询顾问、企业领导者和早期投资相关方，从分散的信号出发，形成结构化的机会判断和价值实现路径。</w:t>
      </w:r>
    </w:p>
    <w:p w14:paraId="5164505F" w14:textId="77777777" w:rsidR="005455F7" w:rsidRDefault="005455F7" w:rsidP="005455F7">
      <w:pPr>
        <w:spacing w:after="120" w:line="240" w:lineRule="auto"/>
        <w:ind w:left="-6" w:hanging="11"/>
      </w:pPr>
      <w:r>
        <w:rPr>
          <w:rFonts w:ascii="Arial" w:eastAsia="微软雅黑" w:hAnsi="Arial"/>
        </w:rPr>
        <w:t>它关注一个机会是否具备真实场景、清晰用户、强痛点、可验证</w:t>
      </w:r>
      <w:r>
        <w:rPr>
          <w:rFonts w:ascii="Arial" w:eastAsia="微软雅黑" w:hAnsi="Arial"/>
        </w:rPr>
        <w:t xml:space="preserve"> MVP</w:t>
      </w:r>
      <w:r>
        <w:rPr>
          <w:rFonts w:ascii="Arial" w:eastAsia="微软雅黑" w:hAnsi="Arial"/>
        </w:rPr>
        <w:t>、可衡量的领先指标、可信的</w:t>
      </w:r>
      <w:r>
        <w:rPr>
          <w:rFonts w:ascii="Arial" w:eastAsia="微软雅黑" w:hAnsi="Arial"/>
        </w:rPr>
        <w:t xml:space="preserve"> Business Case</w:t>
      </w:r>
      <w:r>
        <w:rPr>
          <w:rFonts w:ascii="Arial" w:eastAsia="微软雅黑" w:hAnsi="Arial"/>
        </w:rPr>
        <w:t>、可控的合规边界、可沉淀的资产化路径，以及能够被证据支撑的价值叙事。</w:t>
      </w:r>
    </w:p>
    <w:p w14:paraId="22807FEB" w14:textId="77777777" w:rsidR="005455F7" w:rsidRDefault="005455F7" w:rsidP="005455F7">
      <w:pPr>
        <w:spacing w:after="120" w:line="240" w:lineRule="auto"/>
        <w:ind w:left="-6" w:hanging="11"/>
      </w:pPr>
      <w:r>
        <w:rPr>
          <w:rFonts w:ascii="Arial" w:eastAsia="微软雅黑" w:hAnsi="Arial"/>
        </w:rPr>
        <w:t xml:space="preserve">O2V </w:t>
      </w:r>
      <w:r>
        <w:rPr>
          <w:rFonts w:ascii="Arial" w:eastAsia="微软雅黑" w:hAnsi="Arial"/>
        </w:rPr>
        <w:t>的目的不是生成更多点子。</w:t>
      </w:r>
    </w:p>
    <w:p w14:paraId="477C5EF3" w14:textId="500337F7" w:rsidR="00A92D1B" w:rsidRDefault="005455F7" w:rsidP="005455F7">
      <w:pPr>
        <w:spacing w:after="120" w:line="240" w:lineRule="auto"/>
        <w:ind w:left="-6" w:hanging="11"/>
        <w:rPr>
          <w:rFonts w:eastAsiaTheme="minorEastAsia"/>
        </w:rPr>
      </w:pPr>
      <w:r>
        <w:t>它的目的，是判断哪些机会真正值得投入时间、资源、验证、责任承接、执行、规模化或投资。</w:t>
      </w:r>
    </w:p>
    <w:p w14:paraId="1BDE7109" w14:textId="77777777" w:rsidR="005455F7" w:rsidRPr="005455F7" w:rsidRDefault="005455F7" w:rsidP="005455F7">
      <w:pPr>
        <w:spacing w:after="120" w:line="240" w:lineRule="auto"/>
        <w:ind w:left="-6" w:hanging="11"/>
        <w:rPr>
          <w:rFonts w:eastAsiaTheme="minorEastAsia"/>
        </w:rPr>
      </w:pPr>
    </w:p>
    <w:p w14:paraId="09536579" w14:textId="77777777" w:rsidR="00A92D1B" w:rsidRDefault="00E674D9">
      <w:pPr>
        <w:pStyle w:val="2"/>
        <w:ind w:left="-5"/>
      </w:pPr>
      <w:r>
        <w:rPr>
          <w:rFonts w:ascii="Arial" w:eastAsia="微软雅黑" w:hAnsi="Arial"/>
        </w:rPr>
        <w:lastRenderedPageBreak/>
        <w:t xml:space="preserve">3. </w:t>
      </w:r>
      <w:r>
        <w:rPr>
          <w:rFonts w:ascii="Arial" w:eastAsia="微软雅黑" w:hAnsi="Arial"/>
        </w:rPr>
        <w:t>方法定位</w:t>
      </w:r>
      <w:r>
        <w:rPr>
          <w:rFonts w:ascii="Arial" w:eastAsia="微软雅黑" w:hAnsi="Arial"/>
        </w:rPr>
        <w:t xml:space="preserve"> </w:t>
      </w:r>
    </w:p>
    <w:p w14:paraId="5F689A96" w14:textId="77777777" w:rsidR="00A92D1B" w:rsidRDefault="00E674D9">
      <w:pPr>
        <w:spacing w:after="224" w:line="259" w:lineRule="auto"/>
        <w:ind w:left="-29" w:right="-42" w:firstLine="0"/>
      </w:pPr>
      <w:r>
        <w:rPr>
          <w:noProof/>
          <w:color w:val="000000"/>
          <w:sz w:val="22"/>
        </w:rPr>
        <mc:AlternateContent>
          <mc:Choice Requires="wpg">
            <w:drawing>
              <wp:inline distT="0" distB="0" distL="0" distR="0" wp14:anchorId="6FB87C2C" wp14:editId="1380A41D">
                <wp:extent cx="5312029" cy="9144"/>
                <wp:effectExtent l="0" t="0" r="0" b="0"/>
                <wp:docPr id="7014" name="Group 7014"/>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27" name="Shape 90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6F6695C9" id="Group 7014"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ICjhpxpAgAALQYAAA4AAAAAAAAAAAAAAAAALgIAAGRy&#10;cy9lMm9Eb2MueG1sUEsBAi0AFAAGAAgAAAAhANfqEe/bAAAAAwEAAA8AAAAAAAAAAAAAAAAAwwQA&#10;AGRycy9kb3ducmV2LnhtbFBLBQYAAAAABAAEAPMAAADLBQAAAAA=&#10;">
                <v:shape id="Shape 9027"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00689DD6" w14:textId="77777777" w:rsidR="00B80134" w:rsidRPr="00B80134" w:rsidRDefault="00B80134" w:rsidP="00B80134">
      <w:pPr>
        <w:spacing w:after="120" w:line="250" w:lineRule="auto"/>
        <w:ind w:left="-6" w:hanging="11"/>
      </w:pPr>
      <w:r w:rsidRPr="00B80134">
        <w:rPr>
          <w:rFonts w:ascii="Arial" w:eastAsia="微软雅黑" w:hAnsi="Arial"/>
        </w:rPr>
        <w:t xml:space="preserve">O2V Framework </w:t>
      </w:r>
      <w:r w:rsidRPr="00B80134">
        <w:rPr>
          <w:rFonts w:ascii="Arial" w:eastAsia="微软雅黑" w:hAnsi="Arial"/>
        </w:rPr>
        <w:t>不是试图从零发明一套全新的理论，也不是对任何单一既有方法论的复制、替代或升级版。</w:t>
      </w:r>
    </w:p>
    <w:p w14:paraId="487BB92A" w14:textId="77777777" w:rsidR="00B80134" w:rsidRPr="00B80134" w:rsidRDefault="00B80134" w:rsidP="00B80134">
      <w:pPr>
        <w:spacing w:after="120" w:line="250" w:lineRule="auto"/>
        <w:ind w:left="-6" w:hanging="11"/>
      </w:pPr>
      <w:r w:rsidRPr="00B80134">
        <w:rPr>
          <w:rFonts w:ascii="Arial" w:eastAsia="微软雅黑" w:hAnsi="Arial"/>
        </w:rPr>
        <w:t xml:space="preserve">O2V Framework </w:t>
      </w:r>
      <w:r w:rsidRPr="00B80134">
        <w:rPr>
          <w:rFonts w:ascii="Arial" w:eastAsia="微软雅黑" w:hAnsi="Arial"/>
        </w:rPr>
        <w:t>是对创业验证、产品发现、用户研究、</w:t>
      </w:r>
      <w:r w:rsidRPr="00B80134">
        <w:rPr>
          <w:rFonts w:ascii="Arial" w:eastAsia="微软雅黑" w:hAnsi="Arial"/>
        </w:rPr>
        <w:t xml:space="preserve">Business Case </w:t>
      </w:r>
      <w:r w:rsidRPr="00B80134">
        <w:rPr>
          <w:rFonts w:ascii="Arial" w:eastAsia="微软雅黑" w:hAnsi="Arial"/>
        </w:rPr>
        <w:t>设计、价值实现、投资筛选、风险治理、</w:t>
      </w:r>
      <w:r w:rsidRPr="00B80134">
        <w:rPr>
          <w:rFonts w:ascii="Arial" w:eastAsia="微软雅黑" w:hAnsi="Arial"/>
        </w:rPr>
        <w:t xml:space="preserve">MVP </w:t>
      </w:r>
      <w:r w:rsidRPr="00B80134">
        <w:rPr>
          <w:rFonts w:ascii="Arial" w:eastAsia="微软雅黑" w:hAnsi="Arial"/>
        </w:rPr>
        <w:t>验证、领先指标设计、资产化思维和基于证据的价值叙事评估等成熟方法和实践的结构化整合与重新编排。</w:t>
      </w:r>
    </w:p>
    <w:p w14:paraId="4D7B505B" w14:textId="77777777" w:rsidR="00B80134" w:rsidRPr="00B80134" w:rsidRDefault="00B80134" w:rsidP="00B80134">
      <w:pPr>
        <w:spacing w:after="120" w:line="250" w:lineRule="auto"/>
        <w:ind w:left="-6" w:hanging="11"/>
      </w:pPr>
      <w:r w:rsidRPr="00B80134">
        <w:rPr>
          <w:rFonts w:ascii="Arial" w:eastAsia="微软雅黑" w:hAnsi="Arial"/>
        </w:rPr>
        <w:t xml:space="preserve">O2V </w:t>
      </w:r>
      <w:r w:rsidRPr="00B80134">
        <w:rPr>
          <w:rFonts w:ascii="Arial" w:eastAsia="微软雅黑" w:hAnsi="Arial"/>
        </w:rPr>
        <w:t>的独立价值，在于把成熟实践组织成一条连续的判断链路：</w:t>
      </w:r>
    </w:p>
    <w:p w14:paraId="0EC6A1F5" w14:textId="77777777" w:rsidR="00B80134" w:rsidRPr="00B80134" w:rsidRDefault="00B80134" w:rsidP="00B80134">
      <w:pPr>
        <w:spacing w:after="120" w:line="250" w:lineRule="auto"/>
        <w:ind w:left="-6" w:hanging="11"/>
      </w:pPr>
      <w:r w:rsidRPr="00B80134">
        <w:rPr>
          <w:rFonts w:ascii="Arial" w:eastAsia="微软雅黑" w:hAnsi="Arial"/>
          <w:b/>
          <w:bCs/>
        </w:rPr>
        <w:t>信号</w:t>
      </w:r>
      <w:r w:rsidRPr="00B80134">
        <w:rPr>
          <w:rFonts w:ascii="Arial" w:eastAsia="微软雅黑" w:hAnsi="Arial"/>
          <w:b/>
          <w:bCs/>
        </w:rPr>
        <w:t xml:space="preserve"> → </w:t>
      </w:r>
      <w:r w:rsidRPr="00B80134">
        <w:rPr>
          <w:rFonts w:ascii="Arial" w:eastAsia="微软雅黑" w:hAnsi="Arial"/>
          <w:b/>
          <w:bCs/>
        </w:rPr>
        <w:t>证据</w:t>
      </w:r>
      <w:r w:rsidRPr="00B80134">
        <w:rPr>
          <w:rFonts w:ascii="Arial" w:eastAsia="微软雅黑" w:hAnsi="Arial"/>
          <w:b/>
          <w:bCs/>
        </w:rPr>
        <w:t xml:space="preserve"> → Business Case → </w:t>
      </w:r>
      <w:r w:rsidRPr="00B80134">
        <w:rPr>
          <w:rFonts w:ascii="Arial" w:eastAsia="微软雅黑" w:hAnsi="Arial"/>
          <w:b/>
          <w:bCs/>
        </w:rPr>
        <w:t>价值资产</w:t>
      </w:r>
    </w:p>
    <w:p w14:paraId="753FE0E2" w14:textId="77777777" w:rsidR="00B80134" w:rsidRPr="00B80134" w:rsidRDefault="00B80134" w:rsidP="00B80134">
      <w:pPr>
        <w:spacing w:after="120" w:line="250" w:lineRule="auto"/>
        <w:ind w:left="-6" w:hanging="11"/>
      </w:pPr>
      <w:r w:rsidRPr="00B80134">
        <w:rPr>
          <w:rFonts w:ascii="Arial" w:eastAsia="微软雅黑" w:hAnsi="Arial"/>
        </w:rPr>
        <w:t xml:space="preserve">O2V </w:t>
      </w:r>
      <w:r w:rsidRPr="00B80134">
        <w:rPr>
          <w:rFonts w:ascii="Arial" w:eastAsia="微软雅黑" w:hAnsi="Arial"/>
        </w:rPr>
        <w:t>是一套前端判断框架。它不是软件产品、销售漏斗、运营系统、投资工具或法律咨询框架。</w:t>
      </w:r>
    </w:p>
    <w:p w14:paraId="2EA336BD" w14:textId="77777777" w:rsidR="00B80134" w:rsidRPr="00B80134" w:rsidRDefault="00B80134" w:rsidP="00B80134">
      <w:pPr>
        <w:spacing w:after="120" w:line="250" w:lineRule="auto"/>
        <w:ind w:left="-6" w:hanging="11"/>
      </w:pPr>
      <w:r w:rsidRPr="00B80134">
        <w:rPr>
          <w:rFonts w:ascii="Arial" w:eastAsia="微软雅黑" w:hAnsi="Arial"/>
        </w:rPr>
        <w:t>它的目的，是帮助个人和组织在投入大量时间、资源、资本和执行之前，做出更好的早期判断。</w:t>
      </w:r>
    </w:p>
    <w:p w14:paraId="54EBDA50" w14:textId="3514F786" w:rsidR="00A92D1B" w:rsidRDefault="00E674D9">
      <w:pPr>
        <w:spacing w:after="484"/>
        <w:ind w:left="-5"/>
      </w:pPr>
      <w:r>
        <w:t xml:space="preserve"> </w:t>
      </w:r>
    </w:p>
    <w:p w14:paraId="77230693" w14:textId="77777777" w:rsidR="00A92D1B" w:rsidRDefault="00E674D9">
      <w:pPr>
        <w:pStyle w:val="2"/>
        <w:ind w:left="-5"/>
      </w:pPr>
      <w:r>
        <w:rPr>
          <w:rFonts w:ascii="Arial" w:eastAsia="微软雅黑" w:hAnsi="Arial"/>
        </w:rPr>
        <w:t xml:space="preserve">4. </w:t>
      </w:r>
      <w:r>
        <w:rPr>
          <w:rFonts w:ascii="Arial" w:eastAsia="微软雅黑" w:hAnsi="Arial"/>
        </w:rPr>
        <w:t>为什么</w:t>
      </w:r>
      <w:r>
        <w:rPr>
          <w:rFonts w:ascii="Arial" w:eastAsia="微软雅黑" w:hAnsi="Arial"/>
        </w:rPr>
        <w:t xml:space="preserve"> AI </w:t>
      </w:r>
      <w:r>
        <w:rPr>
          <w:rFonts w:ascii="Arial" w:eastAsia="微软雅黑" w:hAnsi="Arial"/>
        </w:rPr>
        <w:t>时代需要</w:t>
      </w:r>
      <w:r>
        <w:rPr>
          <w:rFonts w:ascii="Arial" w:eastAsia="微软雅黑" w:hAnsi="Arial"/>
        </w:rPr>
        <w:t xml:space="preserve"> O2V </w:t>
      </w:r>
    </w:p>
    <w:p w14:paraId="15C03B9A"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4924B763" wp14:editId="209C3C6A">
                <wp:extent cx="5312029" cy="9144"/>
                <wp:effectExtent l="0" t="0" r="0" b="0"/>
                <wp:docPr id="7015" name="Group 701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29" name="Shape 90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0684D229" id="Group 7015"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">
                <v:shape id="Shape 9029"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" path="m,l5312029,r,9144l,9144,,e" fillcolor="#ddd" stroked="f" strokeweight="0">
                  <v:stroke miterlimit="83231f" joinstyle="miter"/>
                  <v:path arrowok="t" textboxrect="0,0,5312029,9144"/>
                </v:shape>
                <w10:anchorlock/>
              </v:group>
            </w:pict>
          </mc:Fallback>
        </mc:AlternateContent>
      </w:r>
    </w:p>
    <w:p w14:paraId="7E36E708" w14:textId="77777777" w:rsidR="003B4A10" w:rsidRPr="003B4A10" w:rsidRDefault="003B4A10" w:rsidP="003B4A10">
      <w:pPr>
        <w:spacing w:after="120" w:line="250" w:lineRule="auto"/>
        <w:ind w:left="-6" w:hanging="11"/>
      </w:pPr>
      <w:r w:rsidRPr="003B4A10">
        <w:rPr>
          <w:rFonts w:ascii="Arial" w:eastAsia="微软雅黑" w:hAnsi="Arial"/>
        </w:rPr>
        <w:t xml:space="preserve">AI </w:t>
      </w:r>
      <w:r w:rsidRPr="003B4A10">
        <w:rPr>
          <w:rFonts w:ascii="Arial" w:eastAsia="微软雅黑" w:hAnsi="Arial"/>
        </w:rPr>
        <w:t>降低了生成点子、创建原型、生产内容、自动化流程和构建产品初版的成本。</w:t>
      </w:r>
    </w:p>
    <w:p w14:paraId="1B4A254E" w14:textId="77777777" w:rsidR="003B4A10" w:rsidRPr="003B4A10" w:rsidRDefault="003B4A10" w:rsidP="003B4A10">
      <w:pPr>
        <w:spacing w:after="120" w:line="250" w:lineRule="auto"/>
        <w:ind w:left="-6" w:hanging="11"/>
      </w:pPr>
      <w:r w:rsidRPr="003B4A10">
        <w:rPr>
          <w:rFonts w:ascii="Arial" w:eastAsia="微软雅黑" w:hAnsi="Arial"/>
        </w:rPr>
        <w:t>但</w:t>
      </w:r>
      <w:r w:rsidRPr="003B4A10">
        <w:rPr>
          <w:rFonts w:ascii="Arial" w:eastAsia="微软雅黑" w:hAnsi="Arial"/>
        </w:rPr>
        <w:t xml:space="preserve"> AI </w:t>
      </w:r>
      <w:r w:rsidRPr="003B4A10">
        <w:rPr>
          <w:rFonts w:ascii="Arial" w:eastAsia="微软雅黑" w:hAnsi="Arial"/>
        </w:rPr>
        <w:t>并不会自动提升机会判断的质量。</w:t>
      </w:r>
    </w:p>
    <w:p w14:paraId="0685DD82" w14:textId="77777777" w:rsidR="003B4A10" w:rsidRPr="003B4A10" w:rsidRDefault="003B4A10" w:rsidP="003B4A10">
      <w:pPr>
        <w:spacing w:after="120" w:line="250" w:lineRule="auto"/>
        <w:ind w:left="-6" w:hanging="11"/>
      </w:pPr>
      <w:r w:rsidRPr="003B4A10">
        <w:rPr>
          <w:rFonts w:ascii="Arial" w:eastAsia="微软雅黑" w:hAnsi="Arial"/>
        </w:rPr>
        <w:t>当构建变得越来越便宜，错误构建也会变得越来越容易。</w:t>
      </w:r>
    </w:p>
    <w:p w14:paraId="588F723B" w14:textId="77777777" w:rsidR="003B4A10" w:rsidRPr="003B4A10" w:rsidRDefault="003B4A10" w:rsidP="003B4A10">
      <w:pPr>
        <w:spacing w:after="120" w:line="250" w:lineRule="auto"/>
        <w:ind w:left="-6" w:hanging="11"/>
      </w:pPr>
      <w:r w:rsidRPr="003B4A10">
        <w:rPr>
          <w:rFonts w:ascii="Arial" w:eastAsia="微软雅黑" w:hAnsi="Arial"/>
        </w:rPr>
        <w:t>过去，很多点子因为构建成本太高而自然消失。在</w:t>
      </w:r>
      <w:r w:rsidRPr="003B4A10">
        <w:rPr>
          <w:rFonts w:ascii="Arial" w:eastAsia="微软雅黑" w:hAnsi="Arial"/>
        </w:rPr>
        <w:t xml:space="preserve"> AI </w:t>
      </w:r>
      <w:r w:rsidRPr="003B4A10">
        <w:rPr>
          <w:rFonts w:ascii="Arial" w:eastAsia="微软雅黑" w:hAnsi="Arial"/>
        </w:rPr>
        <w:t>时代，很多弱机会可能会存活得更久，并在真正暴露问题之前，消耗时间、资金、注意力和组织资源。</w:t>
      </w:r>
    </w:p>
    <w:p w14:paraId="121E2F82" w14:textId="77777777" w:rsidR="003B4A10" w:rsidRPr="003B4A10" w:rsidRDefault="003B4A10" w:rsidP="003B4A10">
      <w:pPr>
        <w:spacing w:after="120" w:line="250" w:lineRule="auto"/>
        <w:ind w:left="-6" w:hanging="11"/>
      </w:pPr>
      <w:r w:rsidRPr="003B4A10">
        <w:rPr>
          <w:rFonts w:ascii="Arial" w:eastAsia="微软雅黑" w:hAnsi="Arial"/>
        </w:rPr>
        <w:t xml:space="preserve">O2V </w:t>
      </w:r>
      <w:r w:rsidRPr="003B4A10">
        <w:rPr>
          <w:rFonts w:ascii="Arial" w:eastAsia="微软雅黑" w:hAnsi="Arial"/>
        </w:rPr>
        <w:t>通过要求个人、团队和组织在投入大量时间、资源、资本和执行之前，先证明场景、用户、痛点、验证证据、财务逻辑、合规边界、资产潜力和价值可读性，从而降低早期机会误判。</w:t>
      </w:r>
    </w:p>
    <w:p w14:paraId="2B113B2F" w14:textId="77777777" w:rsidR="003B4A10" w:rsidRPr="003B4A10" w:rsidRDefault="003B4A10" w:rsidP="003B4A10">
      <w:pPr>
        <w:spacing w:after="120" w:line="250" w:lineRule="auto"/>
        <w:ind w:left="-6" w:hanging="11"/>
      </w:pPr>
      <w:r w:rsidRPr="003B4A10">
        <w:rPr>
          <w:rFonts w:ascii="Arial" w:eastAsia="微软雅黑" w:hAnsi="Arial"/>
        </w:rPr>
        <w:t>它帮助我们把问题从：</w:t>
      </w:r>
    </w:p>
    <w:p w14:paraId="4F185350" w14:textId="77777777" w:rsidR="003B4A10" w:rsidRPr="003B4A10" w:rsidRDefault="003B4A10" w:rsidP="00082F6A">
      <w:pPr>
        <w:spacing w:after="120" w:line="250" w:lineRule="auto"/>
      </w:pPr>
      <w:r w:rsidRPr="003B4A10">
        <w:rPr>
          <w:rFonts w:ascii="Arial" w:eastAsia="微软雅黑" w:hAnsi="Arial"/>
          <w:b/>
          <w:bCs/>
        </w:rPr>
        <w:t>我们能不能把它做出来？</w:t>
      </w:r>
    </w:p>
    <w:p w14:paraId="73410AB6" w14:textId="77777777" w:rsidR="003B4A10" w:rsidRPr="003B4A10" w:rsidRDefault="003B4A10" w:rsidP="003B4A10">
      <w:pPr>
        <w:spacing w:after="120" w:line="250" w:lineRule="auto"/>
        <w:ind w:left="-6" w:hanging="11"/>
      </w:pPr>
      <w:r w:rsidRPr="003B4A10">
        <w:rPr>
          <w:rFonts w:ascii="Arial" w:eastAsia="微软雅黑" w:hAnsi="Arial"/>
        </w:rPr>
        <w:t>转向：</w:t>
      </w:r>
    </w:p>
    <w:p w14:paraId="2144E27A" w14:textId="77777777" w:rsidR="003B4A10" w:rsidRPr="003B4A10" w:rsidRDefault="003B4A10" w:rsidP="00082F6A">
      <w:pPr>
        <w:spacing w:after="120" w:line="250" w:lineRule="auto"/>
      </w:pPr>
      <w:r w:rsidRPr="003B4A10">
        <w:rPr>
          <w:rFonts w:ascii="Arial" w:eastAsia="微软雅黑" w:hAnsi="Arial"/>
          <w:b/>
          <w:bCs/>
        </w:rPr>
        <w:t>这个机会是否值得被验证、运营、投入并转化为价值？</w:t>
      </w:r>
    </w:p>
    <w:p w14:paraId="4CFB09B2" w14:textId="2C2ABA39" w:rsidR="00A92D1B" w:rsidRDefault="00E674D9" w:rsidP="003B4A10">
      <w:pPr>
        <w:spacing w:after="120" w:line="250" w:lineRule="auto"/>
        <w:ind w:left="-6" w:hanging="11"/>
      </w:pPr>
      <w:r>
        <w:t xml:space="preserve"> </w:t>
      </w:r>
    </w:p>
    <w:p w14:paraId="55AFD9BD" w14:textId="77777777" w:rsidR="00A92D1B" w:rsidRDefault="00E674D9">
      <w:pPr>
        <w:pStyle w:val="2"/>
        <w:ind w:left="-5"/>
      </w:pPr>
      <w:r>
        <w:rPr>
          <w:rFonts w:ascii="Arial" w:eastAsia="微软雅黑" w:hAnsi="Arial"/>
        </w:rPr>
        <w:lastRenderedPageBreak/>
        <w:t xml:space="preserve">5. </w:t>
      </w:r>
      <w:r>
        <w:rPr>
          <w:rFonts w:ascii="Arial" w:eastAsia="微软雅黑" w:hAnsi="Arial"/>
        </w:rPr>
        <w:t>适用场景</w:t>
      </w:r>
      <w:r>
        <w:rPr>
          <w:rFonts w:ascii="Arial" w:eastAsia="微软雅黑" w:hAnsi="Arial"/>
        </w:rPr>
        <w:t xml:space="preserve"> </w:t>
      </w:r>
    </w:p>
    <w:p w14:paraId="56410CF6" w14:textId="77777777" w:rsidR="00A92D1B" w:rsidRDefault="00E674D9">
      <w:pPr>
        <w:spacing w:after="234" w:line="259" w:lineRule="auto"/>
        <w:ind w:left="-29" w:right="-42" w:firstLine="0"/>
      </w:pPr>
      <w:r>
        <w:rPr>
          <w:noProof/>
          <w:color w:val="000000"/>
          <w:sz w:val="22"/>
        </w:rPr>
        <mc:AlternateContent>
          <mc:Choice Requires="wpg">
            <w:drawing>
              <wp:inline distT="0" distB="0" distL="0" distR="0" wp14:anchorId="24C6741E" wp14:editId="6C6172EB">
                <wp:extent cx="5312029" cy="9144"/>
                <wp:effectExtent l="0" t="0" r="0" b="0"/>
                <wp:docPr id="7380" name="Group 738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1" name="Shape 90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1CFA4D44" id="Group 7380"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qFz4NmgCAAAtBgAADgAAAAAAAAAAAAAAAAAuAgAAZHJz&#10;L2Uyb0RvYy54bWxQSwECLQAUAAYACAAAACEA1+oR79sAAAADAQAADwAAAAAAAAAAAAAAAADCBAAA&#10;ZHJzL2Rvd25yZXYueG1sUEsFBgAAAAAEAAQA8wAAAMoFAAAAAA==&#10;">
                <v:shape id="Shape 9031"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42CB4C7D" w14:textId="77777777" w:rsidR="00AA71C0" w:rsidRPr="00AA71C0" w:rsidRDefault="00AA71C0" w:rsidP="00073F69">
      <w:pPr>
        <w:spacing w:after="120" w:line="250" w:lineRule="auto"/>
      </w:pPr>
      <w:r w:rsidRPr="00AA71C0">
        <w:rPr>
          <w:rFonts w:ascii="Arial" w:eastAsia="微软雅黑" w:hAnsi="Arial"/>
        </w:rPr>
        <w:t xml:space="preserve">O2V Framework </w:t>
      </w:r>
      <w:r w:rsidRPr="00AA71C0">
        <w:rPr>
          <w:rFonts w:ascii="Arial" w:eastAsia="微软雅黑" w:hAnsi="Arial"/>
        </w:rPr>
        <w:t>可用于多种机会判断与价值实现场景，包括：</w:t>
      </w:r>
    </w:p>
    <w:p w14:paraId="0C422EA1" w14:textId="77777777" w:rsidR="00AA71C0" w:rsidRPr="00AA71C0" w:rsidRDefault="00AA71C0" w:rsidP="00073F69">
      <w:pPr>
        <w:numPr>
          <w:ilvl w:val="0"/>
          <w:numId w:val="8"/>
        </w:numPr>
        <w:spacing w:after="120" w:line="250" w:lineRule="auto"/>
      </w:pPr>
      <w:r w:rsidRPr="00AA71C0">
        <w:rPr>
          <w:rFonts w:ascii="Arial" w:eastAsia="微软雅黑" w:hAnsi="Arial"/>
        </w:rPr>
        <w:t>早期创业想法评估</w:t>
      </w:r>
      <w:r w:rsidRPr="00AA71C0">
        <w:rPr>
          <w:rFonts w:ascii="Arial" w:eastAsia="微软雅黑" w:hAnsi="Arial"/>
        </w:rPr>
        <w:t xml:space="preserve"> </w:t>
      </w:r>
    </w:p>
    <w:p w14:paraId="62039A72" w14:textId="77777777" w:rsidR="00AA71C0" w:rsidRPr="00AA71C0" w:rsidRDefault="00AA71C0" w:rsidP="00073F69">
      <w:pPr>
        <w:numPr>
          <w:ilvl w:val="0"/>
          <w:numId w:val="8"/>
        </w:numPr>
        <w:spacing w:after="120" w:line="250" w:lineRule="auto"/>
      </w:pPr>
      <w:r w:rsidRPr="00AA71C0">
        <w:rPr>
          <w:rFonts w:ascii="Arial" w:eastAsia="微软雅黑" w:hAnsi="Arial"/>
        </w:rPr>
        <w:t>副业和第二曲线机会评估</w:t>
      </w:r>
      <w:r w:rsidRPr="00AA71C0">
        <w:rPr>
          <w:rFonts w:ascii="Arial" w:eastAsia="微软雅黑" w:hAnsi="Arial"/>
        </w:rPr>
        <w:t xml:space="preserve"> </w:t>
      </w:r>
    </w:p>
    <w:p w14:paraId="3F48FDF3" w14:textId="77777777" w:rsidR="00AA71C0" w:rsidRPr="00AA71C0" w:rsidRDefault="00AA71C0" w:rsidP="00073F69">
      <w:pPr>
        <w:numPr>
          <w:ilvl w:val="0"/>
          <w:numId w:val="8"/>
        </w:numPr>
        <w:spacing w:after="120" w:line="250" w:lineRule="auto"/>
      </w:pPr>
      <w:r w:rsidRPr="00AA71C0">
        <w:rPr>
          <w:rFonts w:ascii="Arial" w:eastAsia="微软雅黑" w:hAnsi="Arial"/>
        </w:rPr>
        <w:t>企业创新机会筛选</w:t>
      </w:r>
      <w:r w:rsidRPr="00AA71C0">
        <w:rPr>
          <w:rFonts w:ascii="Arial" w:eastAsia="微软雅黑" w:hAnsi="Arial"/>
        </w:rPr>
        <w:t xml:space="preserve"> </w:t>
      </w:r>
    </w:p>
    <w:p w14:paraId="6E433AC0" w14:textId="77777777" w:rsidR="00AA71C0" w:rsidRPr="00AA71C0" w:rsidRDefault="00AA71C0" w:rsidP="00073F69">
      <w:pPr>
        <w:numPr>
          <w:ilvl w:val="0"/>
          <w:numId w:val="8"/>
        </w:numPr>
        <w:spacing w:after="120" w:line="250" w:lineRule="auto"/>
      </w:pPr>
      <w:r w:rsidRPr="00AA71C0">
        <w:rPr>
          <w:rFonts w:ascii="Arial" w:eastAsia="微软雅黑" w:hAnsi="Arial"/>
        </w:rPr>
        <w:t>产品机会发现</w:t>
      </w:r>
      <w:r w:rsidRPr="00AA71C0">
        <w:rPr>
          <w:rFonts w:ascii="Arial" w:eastAsia="微软雅黑" w:hAnsi="Arial"/>
        </w:rPr>
        <w:t xml:space="preserve"> </w:t>
      </w:r>
    </w:p>
    <w:p w14:paraId="2431D209" w14:textId="77777777" w:rsidR="00AA71C0" w:rsidRPr="00AA71C0" w:rsidRDefault="00AA71C0" w:rsidP="00073F69">
      <w:pPr>
        <w:numPr>
          <w:ilvl w:val="0"/>
          <w:numId w:val="8"/>
        </w:numPr>
        <w:spacing w:after="120" w:line="250" w:lineRule="auto"/>
      </w:pPr>
      <w:r w:rsidRPr="00AA71C0">
        <w:rPr>
          <w:rFonts w:ascii="Arial" w:eastAsia="微软雅黑" w:hAnsi="Arial"/>
        </w:rPr>
        <w:t>高校创业与创新项目开发</w:t>
      </w:r>
      <w:r w:rsidRPr="00AA71C0">
        <w:rPr>
          <w:rFonts w:ascii="Arial" w:eastAsia="微软雅黑" w:hAnsi="Arial"/>
        </w:rPr>
        <w:t xml:space="preserve"> </w:t>
      </w:r>
    </w:p>
    <w:p w14:paraId="26536788" w14:textId="77777777" w:rsidR="00AA71C0" w:rsidRPr="00AA71C0" w:rsidRDefault="00AA71C0" w:rsidP="00073F69">
      <w:pPr>
        <w:numPr>
          <w:ilvl w:val="0"/>
          <w:numId w:val="8"/>
        </w:numPr>
        <w:spacing w:after="120" w:line="250" w:lineRule="auto"/>
      </w:pPr>
      <w:r w:rsidRPr="00AA71C0">
        <w:rPr>
          <w:rFonts w:ascii="Arial" w:eastAsia="微软雅黑" w:hAnsi="Arial"/>
        </w:rPr>
        <w:t>早期投资预筛选</w:t>
      </w:r>
      <w:r w:rsidRPr="00AA71C0">
        <w:rPr>
          <w:rFonts w:ascii="Arial" w:eastAsia="微软雅黑" w:hAnsi="Arial"/>
        </w:rPr>
        <w:t xml:space="preserve"> </w:t>
      </w:r>
    </w:p>
    <w:p w14:paraId="68B79216" w14:textId="77777777" w:rsidR="00AA71C0" w:rsidRPr="00AA71C0" w:rsidRDefault="00AA71C0" w:rsidP="00073F69">
      <w:pPr>
        <w:numPr>
          <w:ilvl w:val="0"/>
          <w:numId w:val="8"/>
        </w:numPr>
        <w:spacing w:after="120" w:line="250" w:lineRule="auto"/>
      </w:pPr>
      <w:r w:rsidRPr="00AA71C0">
        <w:rPr>
          <w:rFonts w:ascii="Arial" w:eastAsia="微软雅黑" w:hAnsi="Arial"/>
        </w:rPr>
        <w:t>海外产品本地化机会分析</w:t>
      </w:r>
      <w:r w:rsidRPr="00AA71C0">
        <w:rPr>
          <w:rFonts w:ascii="Arial" w:eastAsia="微软雅黑" w:hAnsi="Arial"/>
        </w:rPr>
        <w:t xml:space="preserve"> </w:t>
      </w:r>
    </w:p>
    <w:p w14:paraId="656C5358" w14:textId="77777777" w:rsidR="00AA71C0" w:rsidRPr="00AA71C0" w:rsidRDefault="00AA71C0" w:rsidP="00073F69">
      <w:pPr>
        <w:numPr>
          <w:ilvl w:val="0"/>
          <w:numId w:val="8"/>
        </w:numPr>
        <w:spacing w:after="120" w:line="250" w:lineRule="auto"/>
      </w:pPr>
      <w:r w:rsidRPr="00AA71C0">
        <w:rPr>
          <w:rFonts w:ascii="Arial" w:eastAsia="微软雅黑" w:hAnsi="Arial"/>
        </w:rPr>
        <w:t xml:space="preserve">AI </w:t>
      </w:r>
      <w:r w:rsidRPr="00AA71C0">
        <w:rPr>
          <w:rFonts w:ascii="Arial" w:eastAsia="微软雅黑" w:hAnsi="Arial"/>
        </w:rPr>
        <w:t>应用与</w:t>
      </w:r>
      <w:r w:rsidRPr="00AA71C0">
        <w:rPr>
          <w:rFonts w:ascii="Arial" w:eastAsia="微软雅黑" w:hAnsi="Arial"/>
        </w:rPr>
        <w:t xml:space="preserve"> use case </w:t>
      </w:r>
      <w:r w:rsidRPr="00AA71C0">
        <w:rPr>
          <w:rFonts w:ascii="Arial" w:eastAsia="微软雅黑" w:hAnsi="Arial"/>
        </w:rPr>
        <w:t>评估</w:t>
      </w:r>
      <w:r w:rsidRPr="00AA71C0">
        <w:rPr>
          <w:rFonts w:ascii="Arial" w:eastAsia="微软雅黑" w:hAnsi="Arial"/>
        </w:rPr>
        <w:t xml:space="preserve"> </w:t>
      </w:r>
    </w:p>
    <w:p w14:paraId="07C652C1" w14:textId="77777777" w:rsidR="00AA71C0" w:rsidRPr="00AA71C0" w:rsidRDefault="00AA71C0" w:rsidP="00073F69">
      <w:pPr>
        <w:numPr>
          <w:ilvl w:val="0"/>
          <w:numId w:val="8"/>
        </w:numPr>
        <w:spacing w:after="120" w:line="250" w:lineRule="auto"/>
      </w:pPr>
      <w:r w:rsidRPr="00AA71C0">
        <w:rPr>
          <w:rFonts w:ascii="Arial" w:eastAsia="微软雅黑" w:hAnsi="Arial"/>
        </w:rPr>
        <w:t>咨询驱动的创新机会发现</w:t>
      </w:r>
      <w:r w:rsidRPr="00AA71C0">
        <w:rPr>
          <w:rFonts w:ascii="Arial" w:eastAsia="微软雅黑" w:hAnsi="Arial"/>
        </w:rPr>
        <w:t xml:space="preserve"> </w:t>
      </w:r>
    </w:p>
    <w:p w14:paraId="5E616C49" w14:textId="77777777" w:rsidR="00AA71C0" w:rsidRPr="00AA71C0" w:rsidRDefault="00AA71C0" w:rsidP="00073F69">
      <w:pPr>
        <w:numPr>
          <w:ilvl w:val="0"/>
          <w:numId w:val="8"/>
        </w:numPr>
        <w:spacing w:after="120" w:line="250" w:lineRule="auto"/>
      </w:pPr>
      <w:r w:rsidRPr="00AA71C0">
        <w:rPr>
          <w:rFonts w:ascii="Arial" w:eastAsia="微软雅黑" w:hAnsi="Arial"/>
        </w:rPr>
        <w:t>数字化项目与价值实现评估</w:t>
      </w:r>
      <w:r w:rsidRPr="00AA71C0">
        <w:rPr>
          <w:rFonts w:ascii="Arial" w:eastAsia="微软雅黑" w:hAnsi="Arial"/>
        </w:rPr>
        <w:t xml:space="preserve"> </w:t>
      </w:r>
    </w:p>
    <w:p w14:paraId="5A8412DF" w14:textId="77777777" w:rsidR="00AA71C0" w:rsidRPr="00AA71C0" w:rsidRDefault="00AA71C0" w:rsidP="00073F69">
      <w:pPr>
        <w:spacing w:after="120" w:line="250" w:lineRule="auto"/>
      </w:pPr>
      <w:r w:rsidRPr="00AA71C0">
        <w:rPr>
          <w:rFonts w:ascii="Arial" w:eastAsia="微软雅黑" w:hAnsi="Arial"/>
        </w:rPr>
        <w:t>当一个想法、信号、需求、趋势、产品方向、</w:t>
      </w:r>
      <w:r w:rsidRPr="00AA71C0">
        <w:rPr>
          <w:rFonts w:ascii="Arial" w:eastAsia="微软雅黑" w:hAnsi="Arial"/>
        </w:rPr>
        <w:t xml:space="preserve">AI use case </w:t>
      </w:r>
      <w:r w:rsidRPr="00AA71C0">
        <w:rPr>
          <w:rFonts w:ascii="Arial" w:eastAsia="微软雅黑" w:hAnsi="Arial"/>
        </w:rPr>
        <w:t>或业务举措看起来有潜力，但仍需要在投入严肃资源之前进行结构化验证时，</w:t>
      </w:r>
      <w:r w:rsidRPr="00AA71C0">
        <w:rPr>
          <w:rFonts w:ascii="Arial" w:eastAsia="微软雅黑" w:hAnsi="Arial"/>
        </w:rPr>
        <w:t xml:space="preserve">O2V </w:t>
      </w:r>
      <w:r w:rsidRPr="00AA71C0">
        <w:rPr>
          <w:rFonts w:ascii="Arial" w:eastAsia="微软雅黑" w:hAnsi="Arial"/>
        </w:rPr>
        <w:t>尤其适用。</w:t>
      </w:r>
    </w:p>
    <w:p w14:paraId="1A83A63F" w14:textId="77777777" w:rsidR="00AA71C0" w:rsidRPr="00AA71C0" w:rsidRDefault="00AA71C0" w:rsidP="00AA71C0"/>
    <w:p w14:paraId="43699A47" w14:textId="77777777" w:rsidR="00A92D1B" w:rsidRDefault="00E674D9">
      <w:pPr>
        <w:pStyle w:val="2"/>
        <w:ind w:left="-5"/>
      </w:pPr>
      <w:r>
        <w:rPr>
          <w:rFonts w:ascii="Arial" w:eastAsia="微软雅黑" w:hAnsi="Arial"/>
        </w:rPr>
        <w:t xml:space="preserve">6. O2V </w:t>
      </w:r>
      <w:r>
        <w:rPr>
          <w:rFonts w:ascii="Arial" w:eastAsia="微软雅黑" w:hAnsi="Arial"/>
        </w:rPr>
        <w:t>九步判断链路</w:t>
      </w:r>
      <w:r>
        <w:rPr>
          <w:rFonts w:ascii="Arial" w:eastAsia="微软雅黑" w:hAnsi="Arial"/>
        </w:rPr>
        <w:t xml:space="preserve"> </w:t>
      </w:r>
    </w:p>
    <w:p w14:paraId="45506465"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7182A145" wp14:editId="3B71D6AB">
                <wp:extent cx="5312029" cy="9144"/>
                <wp:effectExtent l="0" t="0" r="0" b="0"/>
                <wp:docPr id="7381" name="Group 7381"/>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3" name="Shape 903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0C2A09D9" id="Group 7381"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RhdxTmgCAAAtBgAADgAAAAAAAAAAAAAAAAAuAgAAZHJz&#10;L2Uyb0RvYy54bWxQSwECLQAUAAYACAAAACEA1+oR79sAAAADAQAADwAAAAAAAAAAAAAAAADCBAAA&#10;ZHJzL2Rvd25yZXYueG1sUEsFBgAAAAAEAAQA8wAAAMoFAAAAAA==&#10;">
                <v:shape id="Shape 9033"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10075BB1" w14:textId="77777777" w:rsidR="00073F69" w:rsidRPr="00073F69" w:rsidRDefault="00073F69" w:rsidP="00073F69">
      <w:pPr>
        <w:spacing w:after="120" w:line="250" w:lineRule="auto"/>
        <w:ind w:left="-5"/>
        <w:rPr>
          <w:rFonts w:eastAsiaTheme="minorEastAsia"/>
        </w:rPr>
      </w:pPr>
      <w:r w:rsidRPr="00073F69">
        <w:rPr>
          <w:rFonts w:ascii="Arial" w:eastAsiaTheme="minorEastAsia" w:hAnsi="Arial"/>
          <w:b/>
          <w:bCs/>
        </w:rPr>
        <w:t>Signal → Scenario → Persona → Pain → Product → Validation → Business Case → Asset → Value Story</w:t>
      </w:r>
    </w:p>
    <w:p w14:paraId="05554615" w14:textId="77777777" w:rsidR="00073F69" w:rsidRPr="00073F69" w:rsidRDefault="00073F69" w:rsidP="00073F69">
      <w:pPr>
        <w:numPr>
          <w:ilvl w:val="0"/>
          <w:numId w:val="9"/>
        </w:numPr>
        <w:spacing w:after="120" w:line="250" w:lineRule="auto"/>
        <w:rPr>
          <w:rFonts w:eastAsiaTheme="minorEastAsia"/>
        </w:rPr>
      </w:pPr>
      <w:r w:rsidRPr="00073F69">
        <w:rPr>
          <w:rFonts w:ascii="Arial" w:eastAsiaTheme="minorEastAsia" w:hAnsi="Arial"/>
          <w:b/>
          <w:bCs/>
        </w:rPr>
        <w:t>Signal</w:t>
      </w:r>
      <w:r w:rsidRPr="00073F69">
        <w:rPr>
          <w:rFonts w:ascii="Arial" w:eastAsiaTheme="minorEastAsia" w:hAnsi="Arial"/>
          <w:b/>
          <w:bCs/>
        </w:rPr>
        <w:t>：机会信号捕捉</w:t>
      </w:r>
      <w:r w:rsidRPr="00073F69">
        <w:rPr>
          <w:rFonts w:ascii="Arial" w:eastAsiaTheme="minorEastAsia" w:hAnsi="Arial"/>
          <w:b/>
          <w:bCs/>
        </w:rPr>
        <w:t xml:space="preserve"> </w:t>
      </w:r>
    </w:p>
    <w:p w14:paraId="336E509F" w14:textId="77777777" w:rsidR="00073F69" w:rsidRPr="00073F69" w:rsidRDefault="00073F69" w:rsidP="00073F69">
      <w:pPr>
        <w:numPr>
          <w:ilvl w:val="0"/>
          <w:numId w:val="9"/>
        </w:numPr>
        <w:spacing w:after="120" w:line="250" w:lineRule="auto"/>
        <w:rPr>
          <w:rFonts w:eastAsiaTheme="minorEastAsia"/>
        </w:rPr>
      </w:pPr>
      <w:r w:rsidRPr="00073F69">
        <w:rPr>
          <w:rFonts w:ascii="Arial" w:eastAsiaTheme="minorEastAsia" w:hAnsi="Arial"/>
          <w:b/>
          <w:bCs/>
        </w:rPr>
        <w:t>Scenario</w:t>
      </w:r>
      <w:r w:rsidRPr="00073F69">
        <w:rPr>
          <w:rFonts w:ascii="Arial" w:eastAsiaTheme="minorEastAsia" w:hAnsi="Arial"/>
          <w:b/>
          <w:bCs/>
        </w:rPr>
        <w:t>：场景重构</w:t>
      </w:r>
      <w:r w:rsidRPr="00073F69">
        <w:rPr>
          <w:rFonts w:ascii="Arial" w:eastAsiaTheme="minorEastAsia" w:hAnsi="Arial"/>
          <w:b/>
          <w:bCs/>
        </w:rPr>
        <w:t xml:space="preserve"> </w:t>
      </w:r>
    </w:p>
    <w:p w14:paraId="2A17B80F" w14:textId="77777777" w:rsidR="00073F69" w:rsidRPr="00073F69" w:rsidRDefault="00073F69" w:rsidP="00073F69">
      <w:pPr>
        <w:numPr>
          <w:ilvl w:val="0"/>
          <w:numId w:val="9"/>
        </w:numPr>
        <w:spacing w:after="120" w:line="250" w:lineRule="auto"/>
        <w:rPr>
          <w:rFonts w:eastAsiaTheme="minorEastAsia"/>
        </w:rPr>
      </w:pPr>
      <w:r w:rsidRPr="00073F69">
        <w:rPr>
          <w:rFonts w:ascii="Arial" w:eastAsiaTheme="minorEastAsia" w:hAnsi="Arial"/>
          <w:b/>
          <w:bCs/>
        </w:rPr>
        <w:t>Persona</w:t>
      </w:r>
      <w:r w:rsidRPr="00073F69">
        <w:rPr>
          <w:rFonts w:ascii="Arial" w:eastAsiaTheme="minorEastAsia" w:hAnsi="Arial"/>
          <w:b/>
          <w:bCs/>
        </w:rPr>
        <w:t>：目标用户画像</w:t>
      </w:r>
      <w:r w:rsidRPr="00073F69">
        <w:rPr>
          <w:rFonts w:ascii="Arial" w:eastAsiaTheme="minorEastAsia" w:hAnsi="Arial"/>
          <w:b/>
          <w:bCs/>
        </w:rPr>
        <w:t xml:space="preserve"> </w:t>
      </w:r>
    </w:p>
    <w:p w14:paraId="6AFCD82F" w14:textId="77777777" w:rsidR="00073F69" w:rsidRPr="00073F69" w:rsidRDefault="00073F69" w:rsidP="00073F69">
      <w:pPr>
        <w:numPr>
          <w:ilvl w:val="0"/>
          <w:numId w:val="9"/>
        </w:numPr>
        <w:spacing w:after="120" w:line="250" w:lineRule="auto"/>
        <w:rPr>
          <w:rFonts w:eastAsiaTheme="minorEastAsia"/>
        </w:rPr>
      </w:pPr>
      <w:r w:rsidRPr="00073F69">
        <w:rPr>
          <w:rFonts w:ascii="Arial" w:eastAsiaTheme="minorEastAsia" w:hAnsi="Arial"/>
          <w:b/>
          <w:bCs/>
        </w:rPr>
        <w:t>Pain</w:t>
      </w:r>
      <w:r w:rsidRPr="00073F69">
        <w:rPr>
          <w:rFonts w:ascii="Arial" w:eastAsiaTheme="minorEastAsia" w:hAnsi="Arial"/>
          <w:b/>
          <w:bCs/>
        </w:rPr>
        <w:t>：真实痛点与付费</w:t>
      </w:r>
      <w:r w:rsidRPr="00073F69">
        <w:rPr>
          <w:rFonts w:ascii="Arial" w:eastAsiaTheme="minorEastAsia" w:hAnsi="Arial"/>
          <w:b/>
          <w:bCs/>
        </w:rPr>
        <w:t xml:space="preserve"> / </w:t>
      </w:r>
      <w:r w:rsidRPr="00073F69">
        <w:rPr>
          <w:rFonts w:ascii="Arial" w:eastAsiaTheme="minorEastAsia" w:hAnsi="Arial"/>
          <w:b/>
          <w:bCs/>
        </w:rPr>
        <w:t>行动意愿</w:t>
      </w:r>
      <w:r w:rsidRPr="00073F69">
        <w:rPr>
          <w:rFonts w:ascii="Arial" w:eastAsiaTheme="minorEastAsia" w:hAnsi="Arial"/>
          <w:b/>
          <w:bCs/>
        </w:rPr>
        <w:t xml:space="preserve"> </w:t>
      </w:r>
    </w:p>
    <w:p w14:paraId="00FE80E2" w14:textId="77777777" w:rsidR="00073F69" w:rsidRPr="00073F69" w:rsidRDefault="00073F69" w:rsidP="00073F69">
      <w:pPr>
        <w:numPr>
          <w:ilvl w:val="0"/>
          <w:numId w:val="9"/>
        </w:numPr>
        <w:spacing w:after="120" w:line="250" w:lineRule="auto"/>
        <w:rPr>
          <w:rFonts w:eastAsiaTheme="minorEastAsia"/>
        </w:rPr>
      </w:pPr>
      <w:r w:rsidRPr="00073F69">
        <w:rPr>
          <w:rFonts w:ascii="Arial" w:eastAsiaTheme="minorEastAsia" w:hAnsi="Arial"/>
          <w:b/>
          <w:bCs/>
        </w:rPr>
        <w:t>Product</w:t>
      </w:r>
      <w:r w:rsidRPr="00073F69">
        <w:rPr>
          <w:rFonts w:ascii="Arial" w:eastAsiaTheme="minorEastAsia" w:hAnsi="Arial"/>
          <w:b/>
          <w:bCs/>
        </w:rPr>
        <w:t>：最小产品定义</w:t>
      </w:r>
      <w:r w:rsidRPr="00073F69">
        <w:rPr>
          <w:rFonts w:ascii="Arial" w:eastAsiaTheme="minorEastAsia" w:hAnsi="Arial"/>
          <w:b/>
          <w:bCs/>
        </w:rPr>
        <w:t xml:space="preserve"> </w:t>
      </w:r>
    </w:p>
    <w:p w14:paraId="3EA310AE" w14:textId="77777777" w:rsidR="00073F69" w:rsidRPr="00073F69" w:rsidRDefault="00073F69" w:rsidP="00073F69">
      <w:pPr>
        <w:numPr>
          <w:ilvl w:val="0"/>
          <w:numId w:val="9"/>
        </w:numPr>
        <w:spacing w:after="120" w:line="250" w:lineRule="auto"/>
        <w:rPr>
          <w:rFonts w:eastAsiaTheme="minorEastAsia"/>
        </w:rPr>
      </w:pPr>
      <w:r w:rsidRPr="00073F69">
        <w:rPr>
          <w:rFonts w:ascii="Arial" w:eastAsiaTheme="minorEastAsia" w:hAnsi="Arial"/>
          <w:b/>
          <w:bCs/>
        </w:rPr>
        <w:t>Validation</w:t>
      </w:r>
      <w:r w:rsidRPr="00073F69">
        <w:rPr>
          <w:rFonts w:ascii="Arial" w:eastAsiaTheme="minorEastAsia" w:hAnsi="Arial"/>
          <w:b/>
          <w:bCs/>
        </w:rPr>
        <w:t>：验证设计</w:t>
      </w:r>
      <w:r w:rsidRPr="00073F69">
        <w:rPr>
          <w:rFonts w:ascii="Arial" w:eastAsiaTheme="minorEastAsia" w:hAnsi="Arial"/>
          <w:b/>
          <w:bCs/>
        </w:rPr>
        <w:t xml:space="preserve"> </w:t>
      </w:r>
    </w:p>
    <w:p w14:paraId="10C3ADFE" w14:textId="77777777" w:rsidR="00073F69" w:rsidRPr="00073F69" w:rsidRDefault="00073F69" w:rsidP="00073F69">
      <w:pPr>
        <w:numPr>
          <w:ilvl w:val="0"/>
          <w:numId w:val="9"/>
        </w:numPr>
        <w:spacing w:after="120" w:line="250" w:lineRule="auto"/>
        <w:rPr>
          <w:rFonts w:eastAsiaTheme="minorEastAsia"/>
        </w:rPr>
      </w:pPr>
      <w:r w:rsidRPr="00073F69">
        <w:rPr>
          <w:rFonts w:ascii="Arial" w:eastAsiaTheme="minorEastAsia" w:hAnsi="Arial"/>
          <w:b/>
          <w:bCs/>
        </w:rPr>
        <w:t>Business Case</w:t>
      </w:r>
      <w:r w:rsidRPr="00073F69">
        <w:rPr>
          <w:rFonts w:ascii="Arial" w:eastAsiaTheme="minorEastAsia" w:hAnsi="Arial"/>
          <w:b/>
          <w:bCs/>
        </w:rPr>
        <w:t>：可验证商业案例</w:t>
      </w:r>
      <w:r w:rsidRPr="00073F69">
        <w:rPr>
          <w:rFonts w:ascii="Arial" w:eastAsiaTheme="minorEastAsia" w:hAnsi="Arial"/>
          <w:b/>
          <w:bCs/>
        </w:rPr>
        <w:t xml:space="preserve"> </w:t>
      </w:r>
    </w:p>
    <w:p w14:paraId="3DF6B2DA" w14:textId="77777777" w:rsidR="00073F69" w:rsidRPr="00073F69" w:rsidRDefault="00073F69" w:rsidP="00073F69">
      <w:pPr>
        <w:numPr>
          <w:ilvl w:val="0"/>
          <w:numId w:val="9"/>
        </w:numPr>
        <w:spacing w:after="120" w:line="250" w:lineRule="auto"/>
        <w:rPr>
          <w:rFonts w:eastAsiaTheme="minorEastAsia"/>
        </w:rPr>
      </w:pPr>
      <w:r w:rsidRPr="00073F69">
        <w:rPr>
          <w:rFonts w:ascii="Arial" w:eastAsiaTheme="minorEastAsia" w:hAnsi="Arial"/>
          <w:b/>
          <w:bCs/>
        </w:rPr>
        <w:t>Asset</w:t>
      </w:r>
      <w:r w:rsidRPr="00073F69">
        <w:rPr>
          <w:rFonts w:ascii="Arial" w:eastAsiaTheme="minorEastAsia" w:hAnsi="Arial"/>
          <w:b/>
          <w:bCs/>
        </w:rPr>
        <w:t>：资产化路径</w:t>
      </w:r>
      <w:r w:rsidRPr="00073F69">
        <w:rPr>
          <w:rFonts w:ascii="Arial" w:eastAsiaTheme="minorEastAsia" w:hAnsi="Arial"/>
          <w:b/>
          <w:bCs/>
        </w:rPr>
        <w:t xml:space="preserve"> </w:t>
      </w:r>
    </w:p>
    <w:p w14:paraId="3C383D45" w14:textId="77777777" w:rsidR="00073F69" w:rsidRPr="00073F69" w:rsidRDefault="00073F69" w:rsidP="00073F69">
      <w:pPr>
        <w:numPr>
          <w:ilvl w:val="0"/>
          <w:numId w:val="9"/>
        </w:numPr>
        <w:spacing w:after="120" w:line="250" w:lineRule="auto"/>
        <w:rPr>
          <w:rFonts w:eastAsiaTheme="minorEastAsia"/>
        </w:rPr>
      </w:pPr>
      <w:r w:rsidRPr="00073F69">
        <w:rPr>
          <w:rFonts w:ascii="Arial" w:eastAsiaTheme="minorEastAsia" w:hAnsi="Arial"/>
          <w:b/>
          <w:bCs/>
        </w:rPr>
        <w:t>Value Story</w:t>
      </w:r>
      <w:r w:rsidRPr="00073F69">
        <w:rPr>
          <w:rFonts w:ascii="Arial" w:eastAsiaTheme="minorEastAsia" w:hAnsi="Arial"/>
          <w:b/>
          <w:bCs/>
        </w:rPr>
        <w:t>：基于证据的价值叙事</w:t>
      </w:r>
      <w:r w:rsidRPr="00073F69">
        <w:rPr>
          <w:rFonts w:ascii="Arial" w:eastAsiaTheme="minorEastAsia" w:hAnsi="Arial"/>
          <w:b/>
          <w:bCs/>
        </w:rPr>
        <w:t xml:space="preserve"> </w:t>
      </w:r>
    </w:p>
    <w:p w14:paraId="5493655E" w14:textId="77777777" w:rsidR="00073F69" w:rsidRPr="00073F69" w:rsidRDefault="00073F69" w:rsidP="00073F69">
      <w:pPr>
        <w:spacing w:after="120" w:line="250" w:lineRule="auto"/>
        <w:ind w:left="-5"/>
        <w:rPr>
          <w:rFonts w:eastAsiaTheme="minorEastAsia"/>
        </w:rPr>
      </w:pPr>
      <w:r>
        <w:t>在创业构建场景中，Financing Story 或 Investor Brief 可以作为 Value Story 的一种创业语境表达。</w:t>
      </w:r>
    </w:p>
    <w:p w14:paraId="35A4B72B" w14:textId="0491F006" w:rsidR="00073F69" w:rsidRPr="00073F69" w:rsidRDefault="00073F69" w:rsidP="00073F69">
      <w:pPr>
        <w:spacing w:after="120" w:line="250" w:lineRule="auto"/>
        <w:ind w:left="-5"/>
        <w:rPr>
          <w:rFonts w:eastAsiaTheme="minorEastAsia"/>
        </w:rPr>
      </w:pPr>
      <w:r w:rsidRPr="00073F69">
        <w:rPr>
          <w:rFonts w:ascii="Arial" w:eastAsiaTheme="minorEastAsia" w:hAnsi="Arial"/>
        </w:rPr>
        <w:lastRenderedPageBreak/>
        <w:t>在企业场景中，</w:t>
      </w:r>
      <w:r w:rsidRPr="00073F69">
        <w:rPr>
          <w:rFonts w:ascii="Arial" w:eastAsiaTheme="minorEastAsia" w:hAnsi="Arial"/>
        </w:rPr>
        <w:t xml:space="preserve">Value Story </w:t>
      </w:r>
      <w:r w:rsidRPr="00073F69">
        <w:rPr>
          <w:rFonts w:ascii="Arial" w:eastAsiaTheme="minorEastAsia" w:hAnsi="Arial"/>
        </w:rPr>
        <w:t>可以表现为</w:t>
      </w:r>
      <w:r w:rsidRPr="00073F69">
        <w:rPr>
          <w:rFonts w:ascii="Arial" w:eastAsiaTheme="minorEastAsia" w:hAnsi="Arial"/>
        </w:rPr>
        <w:t xml:space="preserve"> Strategic Value Narrative</w:t>
      </w:r>
      <w:r w:rsidRPr="00073F69">
        <w:rPr>
          <w:rFonts w:ascii="Arial" w:eastAsiaTheme="minorEastAsia" w:hAnsi="Arial"/>
        </w:rPr>
        <w:t>、</w:t>
      </w:r>
      <w:r w:rsidRPr="00073F69">
        <w:rPr>
          <w:rFonts w:ascii="Arial" w:eastAsiaTheme="minorEastAsia" w:hAnsi="Arial"/>
        </w:rPr>
        <w:t xml:space="preserve">Governance Feedback Note </w:t>
      </w:r>
      <w:r w:rsidRPr="00073F69">
        <w:rPr>
          <w:rFonts w:ascii="Arial" w:eastAsiaTheme="minorEastAsia" w:hAnsi="Arial"/>
        </w:rPr>
        <w:t>或资源配置论证。</w:t>
      </w:r>
    </w:p>
    <w:p w14:paraId="0B13B54E" w14:textId="77777777" w:rsidR="00073F69" w:rsidRPr="00073F69" w:rsidRDefault="00073F69" w:rsidP="00073F69">
      <w:pPr>
        <w:spacing w:after="120" w:line="250" w:lineRule="auto"/>
        <w:ind w:left="-5"/>
        <w:rPr>
          <w:rFonts w:eastAsiaTheme="minorEastAsia"/>
        </w:rPr>
      </w:pPr>
      <w:r w:rsidRPr="00073F69">
        <w:rPr>
          <w:rFonts w:ascii="Arial" w:eastAsiaTheme="minorEastAsia" w:hAnsi="Arial"/>
        </w:rPr>
        <w:t xml:space="preserve">O2V </w:t>
      </w:r>
      <w:r w:rsidRPr="00073F69">
        <w:rPr>
          <w:rFonts w:ascii="Arial" w:eastAsiaTheme="minorEastAsia" w:hAnsi="Arial"/>
        </w:rPr>
        <w:t>的核心链路保持不变：</w:t>
      </w:r>
    </w:p>
    <w:p w14:paraId="0E1F2C28" w14:textId="77777777" w:rsidR="00073F69" w:rsidRDefault="00073F69" w:rsidP="00073F69">
      <w:pPr>
        <w:spacing w:after="120" w:line="250" w:lineRule="auto"/>
        <w:ind w:left="-5"/>
        <w:rPr>
          <w:rFonts w:eastAsiaTheme="minorEastAsia"/>
          <w:b/>
          <w:bCs/>
        </w:rPr>
      </w:pPr>
      <w:r w:rsidRPr="00073F69">
        <w:rPr>
          <w:rFonts w:ascii="Arial" w:eastAsiaTheme="minorEastAsia" w:hAnsi="Arial"/>
          <w:b/>
          <w:bCs/>
        </w:rPr>
        <w:t>信号必须转化为证据。证据必须支撑</w:t>
      </w:r>
      <w:r w:rsidRPr="00073F69">
        <w:rPr>
          <w:rFonts w:ascii="Arial" w:eastAsiaTheme="minorEastAsia" w:hAnsi="Arial"/>
          <w:b/>
          <w:bCs/>
        </w:rPr>
        <w:t xml:space="preserve"> Business Case</w:t>
      </w:r>
      <w:r w:rsidRPr="00073F69">
        <w:rPr>
          <w:rFonts w:ascii="Arial" w:eastAsiaTheme="minorEastAsia" w:hAnsi="Arial"/>
          <w:b/>
          <w:bCs/>
        </w:rPr>
        <w:t>。</w:t>
      </w:r>
      <w:r w:rsidRPr="00073F69">
        <w:rPr>
          <w:rFonts w:ascii="Arial" w:eastAsiaTheme="minorEastAsia" w:hAnsi="Arial"/>
          <w:b/>
          <w:bCs/>
        </w:rPr>
        <w:t xml:space="preserve">Business Case </w:t>
      </w:r>
      <w:r w:rsidRPr="00073F69">
        <w:rPr>
          <w:rFonts w:ascii="Arial" w:eastAsiaTheme="minorEastAsia" w:hAnsi="Arial"/>
          <w:b/>
          <w:bCs/>
        </w:rPr>
        <w:t>必须进一步指向价值资产和基于证据的</w:t>
      </w:r>
      <w:r w:rsidRPr="00073F69">
        <w:rPr>
          <w:rFonts w:ascii="Arial" w:eastAsiaTheme="minorEastAsia" w:hAnsi="Arial"/>
          <w:b/>
          <w:bCs/>
        </w:rPr>
        <w:t xml:space="preserve"> Value Story</w:t>
      </w:r>
      <w:r w:rsidRPr="00073F69">
        <w:rPr>
          <w:rFonts w:ascii="Arial" w:eastAsiaTheme="minorEastAsia" w:hAnsi="Arial"/>
          <w:b/>
          <w:bCs/>
        </w:rPr>
        <w:t>。</w:t>
      </w:r>
    </w:p>
    <w:p w14:paraId="75E0E286" w14:textId="77777777" w:rsidR="00073F69" w:rsidRPr="00073F69" w:rsidRDefault="00073F69" w:rsidP="00D61DDA">
      <w:pPr>
        <w:spacing w:after="9"/>
        <w:ind w:left="0" w:firstLine="0"/>
        <w:rPr>
          <w:rFonts w:eastAsiaTheme="minorEastAsia"/>
        </w:rPr>
      </w:pPr>
    </w:p>
    <w:p w14:paraId="362854EB" w14:textId="77777777" w:rsidR="00A92D1B" w:rsidRDefault="00E674D9">
      <w:pPr>
        <w:pStyle w:val="2"/>
        <w:ind w:left="-5"/>
      </w:pPr>
      <w:r>
        <w:rPr>
          <w:rFonts w:ascii="Arial" w:eastAsia="微软雅黑" w:hAnsi="Arial"/>
        </w:rPr>
        <w:t xml:space="preserve">7. </w:t>
      </w:r>
      <w:r>
        <w:rPr>
          <w:rFonts w:ascii="Arial" w:eastAsia="微软雅黑" w:hAnsi="Arial"/>
        </w:rPr>
        <w:t>九步法说明</w:t>
      </w:r>
      <w:r>
        <w:rPr>
          <w:rFonts w:ascii="Arial" w:eastAsia="微软雅黑" w:hAnsi="Arial"/>
        </w:rPr>
        <w:t xml:space="preserve"> </w:t>
      </w:r>
    </w:p>
    <w:p w14:paraId="444E79F0"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194528AD" wp14:editId="0D36446D">
                <wp:extent cx="5312029" cy="9144"/>
                <wp:effectExtent l="0" t="0" r="0" b="0"/>
                <wp:docPr id="7382" name="Group 738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5" name="Shape 903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3D5299BB" id="Group 7382"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HTL6sdpAgAALQYAAA4AAAAAAAAAAAAAAAAALgIAAGRy&#10;cy9lMm9Eb2MueG1sUEsBAi0AFAAGAAgAAAAhANfqEe/bAAAAAwEAAA8AAAAAAAAAAAAAAAAAwwQA&#10;AGRycy9kb3ducmV2LnhtbFBLBQYAAAAABAAEAPMAAADLBQAAAAA=&#10;">
                <v:shape id="Shape 9035"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6B1AA3C0" w14:textId="19962A17" w:rsidR="00D61DDA" w:rsidRPr="00D61DDA" w:rsidRDefault="00D61DDA" w:rsidP="00FB0975">
      <w:pPr>
        <w:spacing w:after="120" w:line="250" w:lineRule="auto"/>
        <w:ind w:left="-5"/>
        <w:rPr>
          <w:rFonts w:eastAsiaTheme="minorEastAsia"/>
          <w:b/>
          <w:bCs/>
        </w:rPr>
      </w:pPr>
      <w:r w:rsidRPr="00D61DDA">
        <w:rPr>
          <w:rFonts w:ascii="Arial" w:eastAsiaTheme="minorEastAsia" w:hAnsi="Arial"/>
          <w:b/>
          <w:bCs/>
        </w:rPr>
        <w:t>1) Signal</w:t>
      </w:r>
    </w:p>
    <w:p w14:paraId="7808DB3C"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 xml:space="preserve">Signal </w:t>
      </w:r>
      <w:r w:rsidRPr="00776715">
        <w:rPr>
          <w:rFonts w:ascii="Arial" w:eastAsiaTheme="minorEastAsia" w:hAnsi="Arial"/>
          <w:bCs/>
        </w:rPr>
        <w:t>用于在判断机会之前捕捉机会信号。</w:t>
      </w:r>
    </w:p>
    <w:p w14:paraId="06CF7F84"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信号可能来自用户行为、市场变化、技术变化、监管变化、平台演进、未被满足的需求、反复出现的抱怨、运营低效、战略压力，或弱但持续出现的观察。</w:t>
      </w:r>
    </w:p>
    <w:p w14:paraId="615BA206"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这一阶段的目标不是立刻证明机会成立。</w:t>
      </w:r>
    </w:p>
    <w:p w14:paraId="1363AD6E"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目标是捕捉到底发生了什么变化，以及这个变化为什么可能重要。</w:t>
      </w:r>
    </w:p>
    <w:p w14:paraId="720101FD" w14:textId="2400338C" w:rsidR="00D61DDA" w:rsidRPr="00D61DDA" w:rsidRDefault="00D61DDA" w:rsidP="00FB0975">
      <w:pPr>
        <w:spacing w:after="120" w:line="250" w:lineRule="auto"/>
        <w:ind w:left="-5"/>
        <w:rPr>
          <w:rFonts w:eastAsiaTheme="minorEastAsia"/>
          <w:b/>
          <w:bCs/>
        </w:rPr>
      </w:pPr>
      <w:r w:rsidRPr="00D61DDA">
        <w:rPr>
          <w:rFonts w:ascii="Arial" w:eastAsiaTheme="minorEastAsia" w:hAnsi="Arial"/>
          <w:b/>
          <w:bCs/>
        </w:rPr>
        <w:t>2) Scenario</w:t>
      </w:r>
    </w:p>
    <w:p w14:paraId="2BB64D7C"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 xml:space="preserve">Scenario </w:t>
      </w:r>
      <w:r w:rsidRPr="00776715">
        <w:rPr>
          <w:rFonts w:ascii="Arial" w:eastAsiaTheme="minorEastAsia" w:hAnsi="Arial"/>
          <w:bCs/>
        </w:rPr>
        <w:t>用于检验信号是否能够存在于真实使用场景中。</w:t>
      </w:r>
    </w:p>
    <w:p w14:paraId="0BC74A38"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机会并不生活在抽象趋势里。机会存在于某个具体情境中：有人要完成一项任务、解决一个问题、做出一个决策、避免一种成本，或创造一种价值。</w:t>
      </w:r>
    </w:p>
    <w:p w14:paraId="7776F459"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如果场景不清晰，通常说明信号仍然过于模糊。</w:t>
      </w:r>
    </w:p>
    <w:p w14:paraId="2988E867" w14:textId="6F20DD15" w:rsidR="00D61DDA" w:rsidRPr="00776715" w:rsidRDefault="00D61DDA" w:rsidP="00FB0975">
      <w:pPr>
        <w:spacing w:after="120" w:line="250" w:lineRule="auto"/>
        <w:ind w:left="-5"/>
        <w:rPr>
          <w:rFonts w:eastAsiaTheme="minorEastAsia"/>
          <w:b/>
        </w:rPr>
      </w:pPr>
      <w:r w:rsidRPr="00776715">
        <w:rPr>
          <w:rFonts w:ascii="Arial" w:eastAsiaTheme="minorEastAsia" w:hAnsi="Arial"/>
          <w:b/>
        </w:rPr>
        <w:t>3) Persona</w:t>
      </w:r>
    </w:p>
    <w:p w14:paraId="04488AD1"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 xml:space="preserve">Persona </w:t>
      </w:r>
      <w:r w:rsidRPr="00776715">
        <w:rPr>
          <w:rFonts w:ascii="Arial" w:eastAsiaTheme="minorEastAsia" w:hAnsi="Arial"/>
          <w:bCs/>
        </w:rPr>
        <w:t>用于明确谁使用、谁付费、谁决策、谁推荐、谁阻碍、谁受益，以及谁会重复产生需求。</w:t>
      </w:r>
    </w:p>
    <w:p w14:paraId="6E022DC5"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清晰的</w:t>
      </w:r>
      <w:r w:rsidRPr="00776715">
        <w:rPr>
          <w:rFonts w:ascii="Arial" w:eastAsiaTheme="minorEastAsia" w:hAnsi="Arial"/>
          <w:bCs/>
        </w:rPr>
        <w:t xml:space="preserve"> Persona </w:t>
      </w:r>
      <w:r w:rsidRPr="00776715">
        <w:rPr>
          <w:rFonts w:ascii="Arial" w:eastAsiaTheme="minorEastAsia" w:hAnsi="Arial"/>
          <w:bCs/>
        </w:rPr>
        <w:t>能帮助区分真实用户和泛泛受众，也能区分真实购买者和被动观察者。</w:t>
      </w:r>
    </w:p>
    <w:p w14:paraId="64A2C118"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没有清晰</w:t>
      </w:r>
      <w:r w:rsidRPr="00776715">
        <w:rPr>
          <w:rFonts w:ascii="Arial" w:eastAsiaTheme="minorEastAsia" w:hAnsi="Arial"/>
          <w:bCs/>
        </w:rPr>
        <w:t xml:space="preserve"> Persona</w:t>
      </w:r>
      <w:r w:rsidRPr="00776715">
        <w:rPr>
          <w:rFonts w:ascii="Arial" w:eastAsiaTheme="minorEastAsia" w:hAnsi="Arial"/>
          <w:bCs/>
        </w:rPr>
        <w:t>，验证就会失焦。</w:t>
      </w:r>
    </w:p>
    <w:p w14:paraId="52D6B087" w14:textId="7373158C" w:rsidR="00D61DDA" w:rsidRPr="00D61DDA" w:rsidRDefault="00D61DDA" w:rsidP="00FB0975">
      <w:pPr>
        <w:spacing w:after="120" w:line="250" w:lineRule="auto"/>
        <w:ind w:left="-5"/>
        <w:rPr>
          <w:rFonts w:eastAsiaTheme="minorEastAsia"/>
          <w:b/>
          <w:bCs/>
        </w:rPr>
      </w:pPr>
      <w:r w:rsidRPr="00D61DDA">
        <w:rPr>
          <w:rFonts w:ascii="Arial" w:eastAsiaTheme="minorEastAsia" w:hAnsi="Arial"/>
          <w:b/>
          <w:bCs/>
        </w:rPr>
        <w:t>4) Pain</w:t>
      </w:r>
    </w:p>
    <w:p w14:paraId="113EF9B9"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 xml:space="preserve">Pain </w:t>
      </w:r>
      <w:r w:rsidRPr="00776715">
        <w:rPr>
          <w:rFonts w:ascii="Arial" w:eastAsiaTheme="minorEastAsia" w:hAnsi="Arial"/>
          <w:bCs/>
        </w:rPr>
        <w:t>用于检验问题是否高频、强烈、有价值，并且与付费意愿、行动意愿、采用意愿或资源投入意愿相关。</w:t>
      </w:r>
    </w:p>
    <w:p w14:paraId="37FED70B"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痛点不是用户随口提到的一件事。</w:t>
      </w:r>
    </w:p>
    <w:p w14:paraId="468C9A9C"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强痛点通常具备紧迫性、重复性、不行动成本、情绪或运营压力，以及促使某人改变行为的理由。</w:t>
      </w:r>
    </w:p>
    <w:p w14:paraId="1B1435CE" w14:textId="460D8003" w:rsidR="00D61DDA" w:rsidRPr="00D61DDA" w:rsidRDefault="00D61DDA" w:rsidP="00FB0975">
      <w:pPr>
        <w:spacing w:after="120" w:line="250" w:lineRule="auto"/>
        <w:ind w:left="-5"/>
        <w:rPr>
          <w:rFonts w:eastAsiaTheme="minorEastAsia"/>
          <w:b/>
          <w:bCs/>
        </w:rPr>
      </w:pPr>
      <w:r w:rsidRPr="00D61DDA">
        <w:rPr>
          <w:rFonts w:ascii="Arial" w:eastAsiaTheme="minorEastAsia" w:hAnsi="Arial"/>
          <w:b/>
          <w:bCs/>
        </w:rPr>
        <w:t>5) Product</w:t>
      </w:r>
    </w:p>
    <w:p w14:paraId="7160DF39"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 xml:space="preserve">Product </w:t>
      </w:r>
      <w:r w:rsidRPr="00776715">
        <w:rPr>
          <w:rFonts w:ascii="Arial" w:eastAsiaTheme="minorEastAsia" w:hAnsi="Arial"/>
          <w:bCs/>
        </w:rPr>
        <w:t>用于定义验证最关键假设的最小方式。</w:t>
      </w:r>
    </w:p>
    <w:p w14:paraId="2C60812C"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 xml:space="preserve">O2V </w:t>
      </w:r>
      <w:r w:rsidRPr="00776715">
        <w:rPr>
          <w:rFonts w:ascii="Arial" w:eastAsiaTheme="minorEastAsia" w:hAnsi="Arial"/>
          <w:bCs/>
        </w:rPr>
        <w:t>中的</w:t>
      </w:r>
      <w:r w:rsidRPr="00776715">
        <w:rPr>
          <w:rFonts w:ascii="Arial" w:eastAsiaTheme="minorEastAsia" w:hAnsi="Arial"/>
          <w:bCs/>
        </w:rPr>
        <w:t xml:space="preserve"> Product </w:t>
      </w:r>
      <w:r w:rsidRPr="00776715">
        <w:rPr>
          <w:rFonts w:ascii="Arial" w:eastAsiaTheme="minorEastAsia" w:hAnsi="Arial"/>
          <w:bCs/>
        </w:rPr>
        <w:t>不是为了构建最完整的解决方案，而是定义一个最小产品、服务、原型、流程、</w:t>
      </w:r>
      <w:r w:rsidRPr="00776715">
        <w:rPr>
          <w:rFonts w:ascii="Arial" w:eastAsiaTheme="minorEastAsia" w:hAnsi="Arial"/>
          <w:bCs/>
        </w:rPr>
        <w:t xml:space="preserve">offer </w:t>
      </w:r>
      <w:r w:rsidRPr="00776715">
        <w:rPr>
          <w:rFonts w:ascii="Arial" w:eastAsiaTheme="minorEastAsia" w:hAnsi="Arial"/>
          <w:bCs/>
        </w:rPr>
        <w:t>或可测试解决方案方向，用于产生学习。</w:t>
      </w:r>
    </w:p>
    <w:p w14:paraId="0D484B61" w14:textId="5F444531" w:rsidR="00D61DDA" w:rsidRPr="00D61DDA" w:rsidRDefault="00D61DDA" w:rsidP="00FB0975">
      <w:pPr>
        <w:spacing w:after="120" w:line="250" w:lineRule="auto"/>
        <w:ind w:left="-5"/>
        <w:rPr>
          <w:rFonts w:eastAsiaTheme="minorEastAsia"/>
          <w:b/>
          <w:bCs/>
        </w:rPr>
      </w:pPr>
      <w:r w:rsidRPr="00D61DDA">
        <w:rPr>
          <w:rFonts w:ascii="Arial" w:eastAsiaTheme="minorEastAsia" w:hAnsi="Arial"/>
          <w:b/>
          <w:bCs/>
        </w:rPr>
        <w:t>6) Validation</w:t>
      </w:r>
    </w:p>
    <w:p w14:paraId="29808C46"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 xml:space="preserve">Validation </w:t>
      </w:r>
      <w:r w:rsidRPr="00776715">
        <w:rPr>
          <w:rFonts w:ascii="Arial" w:eastAsiaTheme="minorEastAsia" w:hAnsi="Arial"/>
          <w:bCs/>
        </w:rPr>
        <w:t>将</w:t>
      </w:r>
      <w:r w:rsidRPr="00776715">
        <w:rPr>
          <w:rFonts w:ascii="Arial" w:eastAsiaTheme="minorEastAsia" w:hAnsi="Arial"/>
          <w:bCs/>
        </w:rPr>
        <w:t xml:space="preserve"> MVP </w:t>
      </w:r>
      <w:r w:rsidRPr="00776715">
        <w:rPr>
          <w:rFonts w:ascii="Arial" w:eastAsiaTheme="minorEastAsia" w:hAnsi="Arial"/>
          <w:bCs/>
        </w:rPr>
        <w:t>转化为可衡量证据。</w:t>
      </w:r>
    </w:p>
    <w:p w14:paraId="43923092"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lastRenderedPageBreak/>
        <w:t>它把</w:t>
      </w:r>
      <w:r w:rsidRPr="00776715">
        <w:rPr>
          <w:rFonts w:ascii="Arial" w:eastAsiaTheme="minorEastAsia" w:hAnsi="Arial"/>
          <w:bCs/>
        </w:rPr>
        <w:t xml:space="preserve"> MVP </w:t>
      </w:r>
      <w:r w:rsidRPr="00776715">
        <w:rPr>
          <w:rFonts w:ascii="Arial" w:eastAsiaTheme="minorEastAsia" w:hAnsi="Arial"/>
          <w:bCs/>
        </w:rPr>
        <w:t>与</w:t>
      </w:r>
      <w:r w:rsidRPr="00776715">
        <w:rPr>
          <w:rFonts w:ascii="Arial" w:eastAsiaTheme="minorEastAsia" w:hAnsi="Arial"/>
          <w:bCs/>
        </w:rPr>
        <w:t xml:space="preserve"> Benefits Hypothesis</w:t>
      </w:r>
      <w:r w:rsidRPr="00776715">
        <w:rPr>
          <w:rFonts w:ascii="Arial" w:eastAsiaTheme="minorEastAsia" w:hAnsi="Arial"/>
          <w:bCs/>
        </w:rPr>
        <w:t>、</w:t>
      </w:r>
      <w:r w:rsidRPr="00776715">
        <w:rPr>
          <w:rFonts w:ascii="Arial" w:eastAsiaTheme="minorEastAsia" w:hAnsi="Arial"/>
          <w:bCs/>
        </w:rPr>
        <w:t>Leading Indicators</w:t>
      </w:r>
      <w:r w:rsidRPr="00776715">
        <w:rPr>
          <w:rFonts w:ascii="Arial" w:eastAsiaTheme="minorEastAsia" w:hAnsi="Arial"/>
          <w:bCs/>
        </w:rPr>
        <w:t>、</w:t>
      </w:r>
      <w:r w:rsidRPr="00776715">
        <w:rPr>
          <w:rFonts w:ascii="Arial" w:eastAsiaTheme="minorEastAsia" w:hAnsi="Arial"/>
          <w:bCs/>
        </w:rPr>
        <w:t xml:space="preserve">Financial Metrics </w:t>
      </w:r>
      <w:r w:rsidRPr="00776715">
        <w:rPr>
          <w:rFonts w:ascii="Arial" w:eastAsiaTheme="minorEastAsia" w:hAnsi="Arial"/>
          <w:bCs/>
        </w:rPr>
        <w:t>和</w:t>
      </w:r>
      <w:r w:rsidRPr="00776715">
        <w:rPr>
          <w:rFonts w:ascii="Arial" w:eastAsiaTheme="minorEastAsia" w:hAnsi="Arial"/>
          <w:bCs/>
        </w:rPr>
        <w:t xml:space="preserve"> Verification Plan </w:t>
      </w:r>
      <w:r w:rsidRPr="00776715">
        <w:rPr>
          <w:rFonts w:ascii="Arial" w:eastAsiaTheme="minorEastAsia" w:hAnsi="Arial"/>
          <w:bCs/>
        </w:rPr>
        <w:t>连接起来。</w:t>
      </w:r>
    </w:p>
    <w:p w14:paraId="5A5E3465"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验证的目的不是证明想法一定正确，而是发现最关键假设是否足够成立，是否值得继续获得资源。</w:t>
      </w:r>
    </w:p>
    <w:p w14:paraId="6B0CDAFC" w14:textId="241D87C5" w:rsidR="00D61DDA" w:rsidRPr="00D61DDA" w:rsidRDefault="00D61DDA" w:rsidP="00FB0975">
      <w:pPr>
        <w:spacing w:after="120" w:line="250" w:lineRule="auto"/>
        <w:ind w:left="-5"/>
        <w:rPr>
          <w:rFonts w:eastAsiaTheme="minorEastAsia"/>
          <w:b/>
          <w:bCs/>
        </w:rPr>
      </w:pPr>
      <w:r w:rsidRPr="00D61DDA">
        <w:rPr>
          <w:rFonts w:ascii="Arial" w:eastAsiaTheme="minorEastAsia" w:hAnsi="Arial"/>
          <w:b/>
          <w:bCs/>
        </w:rPr>
        <w:t>7) Business Case</w:t>
      </w:r>
    </w:p>
    <w:p w14:paraId="6739DCA5"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 xml:space="preserve">Business Case </w:t>
      </w:r>
      <w:r w:rsidRPr="00776715">
        <w:rPr>
          <w:rFonts w:ascii="Arial" w:eastAsiaTheme="minorEastAsia" w:hAnsi="Arial"/>
          <w:bCs/>
        </w:rPr>
        <w:t>整合价值假设、</w:t>
      </w:r>
      <w:r w:rsidRPr="00776715">
        <w:rPr>
          <w:rFonts w:ascii="Arial" w:eastAsiaTheme="minorEastAsia" w:hAnsi="Arial"/>
          <w:bCs/>
        </w:rPr>
        <w:t>MVP</w:t>
      </w:r>
      <w:r w:rsidRPr="00776715">
        <w:rPr>
          <w:rFonts w:ascii="Arial" w:eastAsiaTheme="minorEastAsia" w:hAnsi="Arial"/>
          <w:bCs/>
        </w:rPr>
        <w:t>、领先指标、财务指标、合规边界和验证计划。</w:t>
      </w:r>
    </w:p>
    <w:p w14:paraId="31D2A3BF" w14:textId="77777777" w:rsidR="00D61DDA" w:rsidRPr="00776715" w:rsidRDefault="00D61DDA" w:rsidP="00FB0975">
      <w:pPr>
        <w:spacing w:after="120" w:line="250" w:lineRule="auto"/>
        <w:ind w:left="-5"/>
        <w:rPr>
          <w:rFonts w:eastAsiaTheme="minorEastAsia"/>
          <w:bCs/>
        </w:rPr>
      </w:pPr>
      <w:r>
        <w:t>Business Case 不是展示材料，而是说明一个机会为什么值得获得资源、责任承接、运营、规模化、投资或进一步验证的结构化论证。</w:t>
      </w:r>
    </w:p>
    <w:p w14:paraId="78E0AF40" w14:textId="23E80FCB" w:rsidR="00D61DDA" w:rsidRPr="00D61DDA" w:rsidRDefault="00D61DDA" w:rsidP="00FB0975">
      <w:pPr>
        <w:spacing w:after="120" w:line="250" w:lineRule="auto"/>
        <w:ind w:left="-5"/>
        <w:rPr>
          <w:rFonts w:eastAsiaTheme="minorEastAsia"/>
          <w:b/>
          <w:bCs/>
        </w:rPr>
      </w:pPr>
      <w:r w:rsidRPr="00D61DDA">
        <w:rPr>
          <w:rFonts w:ascii="Arial" w:eastAsiaTheme="minorEastAsia" w:hAnsi="Arial"/>
          <w:b/>
          <w:bCs/>
        </w:rPr>
        <w:t>8) Asset</w:t>
      </w:r>
    </w:p>
    <w:p w14:paraId="5EB0146C"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 xml:space="preserve">Asset </w:t>
      </w:r>
      <w:r w:rsidRPr="00776715">
        <w:rPr>
          <w:rFonts w:ascii="Arial" w:eastAsiaTheme="minorEastAsia" w:hAnsi="Arial"/>
          <w:bCs/>
        </w:rPr>
        <w:t>用于判断一个机会是否能够沉淀长期用户、数据、内容、方法论、产品、工作流、业务能力、渠道、品牌、生态或权利资产。</w:t>
      </w:r>
    </w:p>
    <w:p w14:paraId="240C5BE9"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短期收入可以证明需求。</w:t>
      </w:r>
    </w:p>
    <w:p w14:paraId="092EC9F9"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长期资产决定天花板。</w:t>
      </w:r>
    </w:p>
    <w:p w14:paraId="6306FE24" w14:textId="77777777" w:rsidR="00D61DDA" w:rsidRPr="00776715" w:rsidRDefault="00D61DDA" w:rsidP="00FB0975">
      <w:pPr>
        <w:spacing w:after="120" w:line="250" w:lineRule="auto"/>
        <w:ind w:left="-5"/>
        <w:rPr>
          <w:rFonts w:eastAsiaTheme="minorEastAsia"/>
          <w:bCs/>
        </w:rPr>
      </w:pPr>
      <w:r w:rsidRPr="00776715">
        <w:rPr>
          <w:rFonts w:ascii="Arial" w:eastAsiaTheme="minorEastAsia" w:hAnsi="Arial"/>
          <w:bCs/>
        </w:rPr>
        <w:t>如果没有资产化路径，一个机会可能只是一次性活动，而不是一个可重复、可规模化、可防御的价值系统。</w:t>
      </w:r>
    </w:p>
    <w:p w14:paraId="1E509D1F" w14:textId="171335B3" w:rsidR="00D61DDA" w:rsidRPr="00D61DDA" w:rsidRDefault="00D61DDA" w:rsidP="00FB0975">
      <w:pPr>
        <w:spacing w:after="120" w:line="250" w:lineRule="auto"/>
        <w:ind w:left="-5"/>
        <w:rPr>
          <w:rFonts w:eastAsiaTheme="minorEastAsia"/>
          <w:b/>
          <w:bCs/>
        </w:rPr>
      </w:pPr>
      <w:r w:rsidRPr="00D61DDA">
        <w:rPr>
          <w:rFonts w:ascii="Arial" w:eastAsiaTheme="minorEastAsia" w:hAnsi="Arial"/>
          <w:b/>
          <w:bCs/>
        </w:rPr>
        <w:t>9) Value Story</w:t>
      </w:r>
    </w:p>
    <w:p w14:paraId="15A87346" w14:textId="77777777" w:rsidR="00D61DDA" w:rsidRPr="00FB0975" w:rsidRDefault="00D61DDA" w:rsidP="00FB0975">
      <w:pPr>
        <w:spacing w:after="120" w:line="250" w:lineRule="auto"/>
        <w:ind w:left="-5"/>
        <w:rPr>
          <w:rFonts w:eastAsiaTheme="minorEastAsia"/>
          <w:bCs/>
        </w:rPr>
      </w:pPr>
      <w:r w:rsidRPr="00FB0975">
        <w:rPr>
          <w:rFonts w:ascii="Arial" w:eastAsiaTheme="minorEastAsia" w:hAnsi="Arial"/>
          <w:bCs/>
        </w:rPr>
        <w:t xml:space="preserve">Value Story </w:t>
      </w:r>
      <w:r w:rsidRPr="00FB0975">
        <w:rPr>
          <w:rFonts w:ascii="Arial" w:eastAsiaTheme="minorEastAsia" w:hAnsi="Arial"/>
          <w:bCs/>
        </w:rPr>
        <w:t>用于判断一个机会是否具备价值可读性，以及在进入下一轮资源、规模化、投资或融资节点之前，哪些证据必须被证明。</w:t>
      </w:r>
    </w:p>
    <w:p w14:paraId="7A5B0311" w14:textId="77777777" w:rsidR="00D61DDA" w:rsidRPr="00FB0975" w:rsidRDefault="00D61DDA" w:rsidP="00FB0975">
      <w:pPr>
        <w:spacing w:after="120" w:line="250" w:lineRule="auto"/>
        <w:ind w:left="-5"/>
        <w:rPr>
          <w:rFonts w:eastAsiaTheme="minorEastAsia"/>
          <w:bCs/>
        </w:rPr>
      </w:pPr>
      <w:r w:rsidRPr="00FB0975">
        <w:rPr>
          <w:rFonts w:ascii="Arial" w:eastAsiaTheme="minorEastAsia" w:hAnsi="Arial"/>
          <w:bCs/>
        </w:rPr>
        <w:t xml:space="preserve">Value Story </w:t>
      </w:r>
      <w:r w:rsidRPr="00FB0975">
        <w:rPr>
          <w:rFonts w:ascii="Arial" w:eastAsiaTheme="minorEastAsia" w:hAnsi="Arial"/>
          <w:bCs/>
        </w:rPr>
        <w:t>解释：</w:t>
      </w:r>
    </w:p>
    <w:p w14:paraId="10919DB0" w14:textId="77777777" w:rsidR="00D61DDA" w:rsidRPr="00FB0975" w:rsidRDefault="00D61DDA" w:rsidP="00FB0975">
      <w:pPr>
        <w:numPr>
          <w:ilvl w:val="0"/>
          <w:numId w:val="10"/>
        </w:numPr>
        <w:spacing w:after="120" w:line="250" w:lineRule="auto"/>
        <w:rPr>
          <w:rFonts w:eastAsiaTheme="minorEastAsia"/>
          <w:bCs/>
        </w:rPr>
      </w:pPr>
      <w:r w:rsidRPr="00FB0975">
        <w:rPr>
          <w:rFonts w:ascii="Arial" w:eastAsiaTheme="minorEastAsia" w:hAnsi="Arial"/>
          <w:bCs/>
        </w:rPr>
        <w:t>这个机会为什么重要；</w:t>
      </w:r>
      <w:r w:rsidRPr="00FB0975">
        <w:rPr>
          <w:rFonts w:ascii="Arial" w:eastAsiaTheme="minorEastAsia" w:hAnsi="Arial"/>
          <w:bCs/>
        </w:rPr>
        <w:t xml:space="preserve"> </w:t>
      </w:r>
    </w:p>
    <w:p w14:paraId="3D5B1BD0" w14:textId="77777777" w:rsidR="00D61DDA" w:rsidRPr="00FB0975" w:rsidRDefault="00D61DDA" w:rsidP="00FB0975">
      <w:pPr>
        <w:numPr>
          <w:ilvl w:val="0"/>
          <w:numId w:val="10"/>
        </w:numPr>
        <w:spacing w:after="120" w:line="250" w:lineRule="auto"/>
        <w:rPr>
          <w:rFonts w:eastAsiaTheme="minorEastAsia"/>
          <w:bCs/>
        </w:rPr>
      </w:pPr>
      <w:r w:rsidRPr="00FB0975">
        <w:rPr>
          <w:rFonts w:ascii="Arial" w:eastAsiaTheme="minorEastAsia" w:hAnsi="Arial"/>
          <w:bCs/>
        </w:rPr>
        <w:t>谁会受益；</w:t>
      </w:r>
      <w:r w:rsidRPr="00FB0975">
        <w:rPr>
          <w:rFonts w:ascii="Arial" w:eastAsiaTheme="minorEastAsia" w:hAnsi="Arial"/>
          <w:bCs/>
        </w:rPr>
        <w:t xml:space="preserve"> </w:t>
      </w:r>
    </w:p>
    <w:p w14:paraId="6B46E136" w14:textId="77777777" w:rsidR="00D61DDA" w:rsidRPr="00FB0975" w:rsidRDefault="00D61DDA" w:rsidP="00FB0975">
      <w:pPr>
        <w:numPr>
          <w:ilvl w:val="0"/>
          <w:numId w:val="10"/>
        </w:numPr>
        <w:spacing w:after="120" w:line="250" w:lineRule="auto"/>
        <w:rPr>
          <w:rFonts w:eastAsiaTheme="minorEastAsia"/>
          <w:bCs/>
        </w:rPr>
      </w:pPr>
      <w:r w:rsidRPr="00FB0975">
        <w:rPr>
          <w:rFonts w:ascii="Arial" w:eastAsiaTheme="minorEastAsia" w:hAnsi="Arial"/>
          <w:bCs/>
        </w:rPr>
        <w:t>哪些痛点已经被验证；</w:t>
      </w:r>
      <w:r w:rsidRPr="00FB0975">
        <w:rPr>
          <w:rFonts w:ascii="Arial" w:eastAsiaTheme="minorEastAsia" w:hAnsi="Arial"/>
          <w:bCs/>
        </w:rPr>
        <w:t xml:space="preserve"> </w:t>
      </w:r>
    </w:p>
    <w:p w14:paraId="193ACEFA" w14:textId="77777777" w:rsidR="00D61DDA" w:rsidRPr="00FB0975" w:rsidRDefault="00D61DDA" w:rsidP="00FB0975">
      <w:pPr>
        <w:numPr>
          <w:ilvl w:val="0"/>
          <w:numId w:val="10"/>
        </w:numPr>
        <w:spacing w:after="120" w:line="250" w:lineRule="auto"/>
        <w:rPr>
          <w:rFonts w:eastAsiaTheme="minorEastAsia"/>
          <w:bCs/>
        </w:rPr>
      </w:pPr>
      <w:r w:rsidRPr="00FB0975">
        <w:rPr>
          <w:rFonts w:ascii="Arial" w:eastAsiaTheme="minorEastAsia" w:hAnsi="Arial"/>
          <w:bCs/>
        </w:rPr>
        <w:t>哪些证据支撑</w:t>
      </w:r>
      <w:r w:rsidRPr="00FB0975">
        <w:rPr>
          <w:rFonts w:ascii="Arial" w:eastAsiaTheme="minorEastAsia" w:hAnsi="Arial"/>
          <w:bCs/>
        </w:rPr>
        <w:t xml:space="preserve"> Business Case</w:t>
      </w:r>
      <w:r w:rsidRPr="00FB0975">
        <w:rPr>
          <w:rFonts w:ascii="Arial" w:eastAsiaTheme="minorEastAsia" w:hAnsi="Arial"/>
          <w:bCs/>
        </w:rPr>
        <w:t>；</w:t>
      </w:r>
      <w:r w:rsidRPr="00FB0975">
        <w:rPr>
          <w:rFonts w:ascii="Arial" w:eastAsiaTheme="minorEastAsia" w:hAnsi="Arial"/>
          <w:bCs/>
        </w:rPr>
        <w:t xml:space="preserve"> </w:t>
      </w:r>
    </w:p>
    <w:p w14:paraId="00231821" w14:textId="77777777" w:rsidR="00D61DDA" w:rsidRPr="00FB0975" w:rsidRDefault="00D61DDA" w:rsidP="00FB0975">
      <w:pPr>
        <w:numPr>
          <w:ilvl w:val="0"/>
          <w:numId w:val="10"/>
        </w:numPr>
        <w:spacing w:after="120" w:line="250" w:lineRule="auto"/>
        <w:rPr>
          <w:rFonts w:eastAsiaTheme="minorEastAsia"/>
          <w:bCs/>
        </w:rPr>
      </w:pPr>
      <w:r w:rsidRPr="00FB0975">
        <w:rPr>
          <w:rFonts w:ascii="Arial" w:eastAsiaTheme="minorEastAsia" w:hAnsi="Arial"/>
          <w:bCs/>
        </w:rPr>
        <w:t>已经创造或可能创造什么价值；</w:t>
      </w:r>
      <w:r w:rsidRPr="00FB0975">
        <w:rPr>
          <w:rFonts w:ascii="Arial" w:eastAsiaTheme="minorEastAsia" w:hAnsi="Arial"/>
          <w:bCs/>
        </w:rPr>
        <w:t xml:space="preserve"> </w:t>
      </w:r>
    </w:p>
    <w:p w14:paraId="5D614C27" w14:textId="77777777" w:rsidR="00D61DDA" w:rsidRPr="00FB0975" w:rsidRDefault="00D61DDA" w:rsidP="00FB0975">
      <w:pPr>
        <w:numPr>
          <w:ilvl w:val="0"/>
          <w:numId w:val="10"/>
        </w:numPr>
        <w:spacing w:after="120" w:line="250" w:lineRule="auto"/>
        <w:rPr>
          <w:rFonts w:eastAsiaTheme="minorEastAsia"/>
          <w:bCs/>
        </w:rPr>
      </w:pPr>
      <w:r w:rsidRPr="00FB0975">
        <w:rPr>
          <w:rFonts w:ascii="Arial" w:eastAsiaTheme="minorEastAsia" w:hAnsi="Arial"/>
          <w:bCs/>
        </w:rPr>
        <w:t>正在沉淀哪些资产；</w:t>
      </w:r>
      <w:r w:rsidRPr="00FB0975">
        <w:rPr>
          <w:rFonts w:ascii="Arial" w:eastAsiaTheme="minorEastAsia" w:hAnsi="Arial"/>
          <w:bCs/>
        </w:rPr>
        <w:t xml:space="preserve"> </w:t>
      </w:r>
    </w:p>
    <w:p w14:paraId="78B36DC6" w14:textId="77777777" w:rsidR="00D61DDA" w:rsidRPr="00FB0975" w:rsidRDefault="00D61DDA" w:rsidP="00FB0975">
      <w:pPr>
        <w:numPr>
          <w:ilvl w:val="0"/>
          <w:numId w:val="10"/>
        </w:numPr>
        <w:spacing w:after="120" w:line="250" w:lineRule="auto"/>
        <w:rPr>
          <w:rFonts w:eastAsiaTheme="minorEastAsia"/>
          <w:bCs/>
        </w:rPr>
      </w:pPr>
      <w:r>
        <w:t xml:space="preserve">下一步为什么值得获得资源、责任承接、规模化或投资支持。 </w:t>
      </w:r>
    </w:p>
    <w:p w14:paraId="16874BF4" w14:textId="42074E8B" w:rsidR="00D61DDA" w:rsidRPr="00FB0975" w:rsidRDefault="00D61DDA" w:rsidP="00FB0975">
      <w:pPr>
        <w:spacing w:after="120" w:line="250" w:lineRule="auto"/>
        <w:ind w:left="-5"/>
        <w:rPr>
          <w:rFonts w:eastAsiaTheme="minorEastAsia"/>
          <w:bCs/>
        </w:rPr>
      </w:pPr>
      <w:r>
        <w:t>在创业构建场景中，Financing Story 可以作为 Value Story 的一种创业语境表达。</w:t>
      </w:r>
    </w:p>
    <w:p w14:paraId="5F798F67" w14:textId="77777777" w:rsidR="00D61DDA" w:rsidRPr="00FB0975" w:rsidRDefault="00D61DDA" w:rsidP="00FB0975">
      <w:pPr>
        <w:spacing w:after="120" w:line="250" w:lineRule="auto"/>
        <w:ind w:left="-5"/>
        <w:rPr>
          <w:rFonts w:eastAsiaTheme="minorEastAsia"/>
          <w:bCs/>
        </w:rPr>
      </w:pPr>
      <w:r w:rsidRPr="00FB0975">
        <w:rPr>
          <w:rFonts w:ascii="Arial" w:eastAsiaTheme="minorEastAsia" w:hAnsi="Arial"/>
          <w:bCs/>
        </w:rPr>
        <w:t>在企业场景中，它可以表现为战略价值叙事、资金申请论证、治理建议或组合决策输入。</w:t>
      </w:r>
    </w:p>
    <w:p w14:paraId="7D6BE2DE" w14:textId="77777777" w:rsidR="00D61DDA" w:rsidRPr="00D61DDA" w:rsidRDefault="00D61DDA">
      <w:pPr>
        <w:spacing w:after="158"/>
        <w:ind w:left="-5"/>
        <w:rPr>
          <w:rFonts w:eastAsiaTheme="minorEastAsia"/>
          <w:b/>
        </w:rPr>
      </w:pPr>
    </w:p>
    <w:p w14:paraId="70DA8206" w14:textId="77777777" w:rsidR="00A92D1B" w:rsidRDefault="00E674D9">
      <w:pPr>
        <w:pStyle w:val="2"/>
        <w:ind w:left="-5"/>
      </w:pPr>
      <w:r>
        <w:rPr>
          <w:rFonts w:ascii="Arial" w:eastAsia="微软雅黑" w:hAnsi="Arial"/>
        </w:rPr>
        <w:t xml:space="preserve">8. O2V </w:t>
      </w:r>
      <w:r>
        <w:rPr>
          <w:rFonts w:ascii="Arial" w:eastAsia="微软雅黑" w:hAnsi="Arial"/>
        </w:rPr>
        <w:t>评分模型</w:t>
      </w:r>
      <w:r>
        <w:rPr>
          <w:rFonts w:ascii="Arial" w:eastAsia="微软雅黑" w:hAnsi="Arial"/>
        </w:rPr>
        <w:t xml:space="preserve"> </w:t>
      </w:r>
    </w:p>
    <w:p w14:paraId="09BB1DFD"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75EBB953" wp14:editId="6F319A0A">
                <wp:extent cx="5312029" cy="9144"/>
                <wp:effectExtent l="0" t="0" r="0" b="0"/>
                <wp:docPr id="8536" name="Group 853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7" name="Shape 903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33B98025" id="Group 8536"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JqAY79pAgAALQYAAA4AAAAAAAAAAAAAAAAALgIAAGRy&#10;cy9lMm9Eb2MueG1sUEsBAi0AFAAGAAgAAAAhANfqEe/bAAAAAwEAAA8AAAAAAAAAAAAAAAAAwwQA&#10;AGRycy9kb3ducmV2LnhtbFBLBQYAAAAABAAEAPMAAADLBQAAAAA=&#10;">
                <v:shape id="Shape 9037"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2AA31409"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基础机会分：最高</w:t>
      </w:r>
      <w:r w:rsidRPr="001B77D8">
        <w:rPr>
          <w:rFonts w:ascii="Arial" w:eastAsiaTheme="minorEastAsia" w:hAnsi="Arial"/>
        </w:rPr>
        <w:t xml:space="preserve"> 100 </w:t>
      </w:r>
      <w:r w:rsidRPr="001B77D8">
        <w:rPr>
          <w:rFonts w:ascii="Arial" w:eastAsiaTheme="minorEastAsia" w:hAnsi="Arial"/>
        </w:rPr>
        <w:t>分。</w:t>
      </w:r>
      <w:r w:rsidRPr="001B77D8">
        <w:rPr>
          <w:rFonts w:ascii="Arial" w:eastAsiaTheme="minorEastAsia" w:hAnsi="Arial"/>
        </w:rPr>
        <w:br/>
      </w:r>
      <w:r w:rsidRPr="001B77D8">
        <w:rPr>
          <w:rFonts w:ascii="Arial" w:eastAsiaTheme="minorEastAsia" w:hAnsi="Arial"/>
        </w:rPr>
        <w:t>合规风险调整项：最高扣</w:t>
      </w:r>
      <w:r w:rsidRPr="001B77D8">
        <w:rPr>
          <w:rFonts w:ascii="Arial" w:eastAsiaTheme="minorEastAsia" w:hAnsi="Arial"/>
        </w:rPr>
        <w:t xml:space="preserve"> 50 </w:t>
      </w:r>
      <w:r w:rsidRPr="001B77D8">
        <w:rPr>
          <w:rFonts w:ascii="Arial" w:eastAsiaTheme="minorEastAsia" w:hAnsi="Arial"/>
        </w:rPr>
        <w:t>分。</w:t>
      </w:r>
      <w:r w:rsidRPr="001B77D8">
        <w:rPr>
          <w:rFonts w:ascii="Arial" w:eastAsiaTheme="minorEastAsia" w:hAnsi="Arial"/>
        </w:rPr>
        <w:br/>
      </w:r>
      <w:r w:rsidRPr="001B77D8">
        <w:rPr>
          <w:rFonts w:ascii="Arial" w:eastAsiaTheme="minorEastAsia" w:hAnsi="Arial"/>
        </w:rPr>
        <w:t>红线风险：直接淘汰。</w:t>
      </w:r>
    </w:p>
    <w:p w14:paraId="4D447409"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公式：</w:t>
      </w:r>
    </w:p>
    <w:p w14:paraId="56246425" w14:textId="77777777" w:rsidR="001B77D8" w:rsidRPr="001B77D8" w:rsidRDefault="001B77D8" w:rsidP="00082F6A">
      <w:pPr>
        <w:spacing w:after="120" w:line="250" w:lineRule="auto"/>
        <w:rPr>
          <w:rFonts w:eastAsiaTheme="minorEastAsia"/>
        </w:rPr>
      </w:pPr>
      <w:r w:rsidRPr="001B77D8">
        <w:rPr>
          <w:rFonts w:ascii="Arial" w:eastAsiaTheme="minorEastAsia" w:hAnsi="Arial"/>
          <w:b/>
          <w:bCs/>
        </w:rPr>
        <w:lastRenderedPageBreak/>
        <w:t>O2V Score = Base Opportunity Score - Compliance Risk Deduction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7"/>
        <w:gridCol w:w="557"/>
        <w:gridCol w:w="4030"/>
      </w:tblGrid>
      <w:tr w:rsidR="001B77D8" w:rsidRPr="001B77D8" w14:paraId="25DE12C4" w14:textId="77777777" w:rsidTr="001B77D8">
        <w:trPr>
          <w:tblHeader/>
          <w:tblCellSpacing w:w="15" w:type="dxa"/>
        </w:trPr>
        <w:tc>
          <w:tcPr>
            <w:tcW w:w="0" w:type="auto"/>
            <w:shd w:val="clear" w:color="auto" w:fill="E8E8E8" w:themeFill="background2"/>
            <w:vAlign w:val="center"/>
            <w:hideMark/>
          </w:tcPr>
          <w:p w14:paraId="4D22C857" w14:textId="77777777" w:rsidR="001B77D8" w:rsidRPr="001B77D8" w:rsidRDefault="001B77D8" w:rsidP="001B77D8">
            <w:pPr>
              <w:spacing w:after="120" w:line="250" w:lineRule="auto"/>
              <w:ind w:left="-6" w:hanging="11"/>
              <w:rPr>
                <w:rFonts w:eastAsiaTheme="minorEastAsia"/>
                <w:b/>
                <w:bCs/>
              </w:rPr>
            </w:pPr>
            <w:r w:rsidRPr="001B77D8">
              <w:rPr>
                <w:rFonts w:ascii="Arial" w:eastAsiaTheme="minorEastAsia" w:hAnsi="Arial"/>
                <w:b/>
                <w:bCs/>
              </w:rPr>
              <w:t>维度</w:t>
            </w:r>
          </w:p>
        </w:tc>
        <w:tc>
          <w:tcPr>
            <w:tcW w:w="0" w:type="auto"/>
            <w:shd w:val="clear" w:color="auto" w:fill="E8E8E8" w:themeFill="background2"/>
            <w:vAlign w:val="center"/>
            <w:hideMark/>
          </w:tcPr>
          <w:p w14:paraId="4A6C96D5" w14:textId="77777777" w:rsidR="001B77D8" w:rsidRPr="001B77D8" w:rsidRDefault="001B77D8" w:rsidP="001B77D8">
            <w:pPr>
              <w:spacing w:after="120" w:line="250" w:lineRule="auto"/>
              <w:ind w:left="-6" w:hanging="11"/>
              <w:rPr>
                <w:rFonts w:eastAsiaTheme="minorEastAsia"/>
                <w:b/>
                <w:bCs/>
              </w:rPr>
            </w:pPr>
            <w:r w:rsidRPr="001B77D8">
              <w:rPr>
                <w:rFonts w:ascii="Arial" w:eastAsiaTheme="minorEastAsia" w:hAnsi="Arial"/>
                <w:b/>
                <w:bCs/>
              </w:rPr>
              <w:t>分值</w:t>
            </w:r>
          </w:p>
        </w:tc>
        <w:tc>
          <w:tcPr>
            <w:tcW w:w="0" w:type="auto"/>
            <w:shd w:val="clear" w:color="auto" w:fill="E8E8E8" w:themeFill="background2"/>
            <w:vAlign w:val="center"/>
            <w:hideMark/>
          </w:tcPr>
          <w:p w14:paraId="42E3526E" w14:textId="77777777" w:rsidR="001B77D8" w:rsidRPr="001B77D8" w:rsidRDefault="001B77D8" w:rsidP="001B77D8">
            <w:pPr>
              <w:spacing w:after="120" w:line="250" w:lineRule="auto"/>
              <w:ind w:left="-6" w:hanging="11"/>
              <w:rPr>
                <w:rFonts w:eastAsiaTheme="minorEastAsia"/>
                <w:b/>
                <w:bCs/>
              </w:rPr>
            </w:pPr>
            <w:r w:rsidRPr="001B77D8">
              <w:rPr>
                <w:rFonts w:ascii="Arial" w:eastAsiaTheme="minorEastAsia" w:hAnsi="Arial"/>
                <w:b/>
                <w:bCs/>
              </w:rPr>
              <w:t>核心问题</w:t>
            </w:r>
          </w:p>
        </w:tc>
      </w:tr>
      <w:tr w:rsidR="001B77D8" w:rsidRPr="001B77D8" w14:paraId="00455DDC" w14:textId="77777777">
        <w:trPr>
          <w:tblCellSpacing w:w="15" w:type="dxa"/>
        </w:trPr>
        <w:tc>
          <w:tcPr>
            <w:tcW w:w="0" w:type="auto"/>
            <w:vAlign w:val="center"/>
            <w:hideMark/>
          </w:tcPr>
          <w:p w14:paraId="5382A3A5"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 xml:space="preserve">Demand Strength / </w:t>
            </w:r>
            <w:r w:rsidRPr="001B77D8">
              <w:rPr>
                <w:rFonts w:ascii="Arial" w:eastAsiaTheme="minorEastAsia" w:hAnsi="Arial"/>
              </w:rPr>
              <w:t>需求强度</w:t>
            </w:r>
          </w:p>
        </w:tc>
        <w:tc>
          <w:tcPr>
            <w:tcW w:w="0" w:type="auto"/>
            <w:vAlign w:val="center"/>
            <w:hideMark/>
          </w:tcPr>
          <w:p w14:paraId="55CCE4DB"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15</w:t>
            </w:r>
          </w:p>
        </w:tc>
        <w:tc>
          <w:tcPr>
            <w:tcW w:w="0" w:type="auto"/>
            <w:vAlign w:val="center"/>
            <w:hideMark/>
          </w:tcPr>
          <w:p w14:paraId="30747F53"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需求是否高频、痛苦或有价值？</w:t>
            </w:r>
          </w:p>
        </w:tc>
      </w:tr>
      <w:tr w:rsidR="001B77D8" w:rsidRPr="001B77D8" w14:paraId="7DD9F9F7" w14:textId="77777777">
        <w:trPr>
          <w:tblCellSpacing w:w="15" w:type="dxa"/>
        </w:trPr>
        <w:tc>
          <w:tcPr>
            <w:tcW w:w="0" w:type="auto"/>
            <w:vAlign w:val="center"/>
            <w:hideMark/>
          </w:tcPr>
          <w:p w14:paraId="002E7813"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 xml:space="preserve">Scenario Fit / </w:t>
            </w:r>
            <w:r w:rsidRPr="001B77D8">
              <w:rPr>
                <w:rFonts w:ascii="Arial" w:eastAsiaTheme="minorEastAsia" w:hAnsi="Arial"/>
              </w:rPr>
              <w:t>场景匹配度</w:t>
            </w:r>
          </w:p>
        </w:tc>
        <w:tc>
          <w:tcPr>
            <w:tcW w:w="0" w:type="auto"/>
            <w:vAlign w:val="center"/>
            <w:hideMark/>
          </w:tcPr>
          <w:p w14:paraId="11C11865"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15</w:t>
            </w:r>
          </w:p>
        </w:tc>
        <w:tc>
          <w:tcPr>
            <w:tcW w:w="0" w:type="auto"/>
            <w:vAlign w:val="center"/>
            <w:hideMark/>
          </w:tcPr>
          <w:p w14:paraId="37D191FA"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是否匹配目标场景和市场？</w:t>
            </w:r>
          </w:p>
        </w:tc>
      </w:tr>
      <w:tr w:rsidR="001B77D8" w:rsidRPr="001B77D8" w14:paraId="6CE9DDBA" w14:textId="77777777">
        <w:trPr>
          <w:tblCellSpacing w:w="15" w:type="dxa"/>
        </w:trPr>
        <w:tc>
          <w:tcPr>
            <w:tcW w:w="0" w:type="auto"/>
            <w:vAlign w:val="center"/>
            <w:hideMark/>
          </w:tcPr>
          <w:p w14:paraId="2E577C75"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 xml:space="preserve">Willingness to Pay / Act / </w:t>
            </w:r>
            <w:r w:rsidRPr="001B77D8">
              <w:rPr>
                <w:rFonts w:ascii="Arial" w:eastAsiaTheme="minorEastAsia" w:hAnsi="Arial"/>
              </w:rPr>
              <w:t>付费或行动意愿</w:t>
            </w:r>
          </w:p>
        </w:tc>
        <w:tc>
          <w:tcPr>
            <w:tcW w:w="0" w:type="auto"/>
            <w:vAlign w:val="center"/>
            <w:hideMark/>
          </w:tcPr>
          <w:p w14:paraId="6D4E5491"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15</w:t>
            </w:r>
          </w:p>
        </w:tc>
        <w:tc>
          <w:tcPr>
            <w:tcW w:w="0" w:type="auto"/>
            <w:vAlign w:val="center"/>
            <w:hideMark/>
          </w:tcPr>
          <w:p w14:paraId="710F2420"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是否存在清晰的付费、行动、采用或资源投入动机？</w:t>
            </w:r>
          </w:p>
        </w:tc>
      </w:tr>
      <w:tr w:rsidR="001B77D8" w:rsidRPr="001B77D8" w14:paraId="20CD828A" w14:textId="77777777">
        <w:trPr>
          <w:tblCellSpacing w:w="15" w:type="dxa"/>
        </w:trPr>
        <w:tc>
          <w:tcPr>
            <w:tcW w:w="0" w:type="auto"/>
            <w:vAlign w:val="center"/>
            <w:hideMark/>
          </w:tcPr>
          <w:p w14:paraId="62EC1D62"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 xml:space="preserve">AI Leverage / AI </w:t>
            </w:r>
            <w:r w:rsidRPr="001B77D8">
              <w:rPr>
                <w:rFonts w:ascii="Arial" w:eastAsiaTheme="minorEastAsia" w:hAnsi="Arial"/>
              </w:rPr>
              <w:t>杠杆</w:t>
            </w:r>
          </w:p>
        </w:tc>
        <w:tc>
          <w:tcPr>
            <w:tcW w:w="0" w:type="auto"/>
            <w:vAlign w:val="center"/>
            <w:hideMark/>
          </w:tcPr>
          <w:p w14:paraId="17301956"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12</w:t>
            </w:r>
          </w:p>
        </w:tc>
        <w:tc>
          <w:tcPr>
            <w:tcW w:w="0" w:type="auto"/>
            <w:vAlign w:val="center"/>
            <w:hideMark/>
          </w:tcPr>
          <w:p w14:paraId="2B48BED4"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 xml:space="preserve">AI </w:t>
            </w:r>
            <w:r w:rsidRPr="001B77D8">
              <w:rPr>
                <w:rFonts w:ascii="Arial" w:eastAsiaTheme="minorEastAsia" w:hAnsi="Arial"/>
              </w:rPr>
              <w:t>是否显著提升效率、质量或体验？</w:t>
            </w:r>
          </w:p>
        </w:tc>
      </w:tr>
      <w:tr w:rsidR="001B77D8" w:rsidRPr="001B77D8" w14:paraId="5AAAB37D" w14:textId="77777777">
        <w:trPr>
          <w:tblCellSpacing w:w="15" w:type="dxa"/>
        </w:trPr>
        <w:tc>
          <w:tcPr>
            <w:tcW w:w="0" w:type="auto"/>
            <w:vAlign w:val="center"/>
            <w:hideMark/>
          </w:tcPr>
          <w:p w14:paraId="0715B277"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 xml:space="preserve">MVP Feasibility / MVP </w:t>
            </w:r>
            <w:r w:rsidRPr="001B77D8">
              <w:rPr>
                <w:rFonts w:ascii="Arial" w:eastAsiaTheme="minorEastAsia" w:hAnsi="Arial"/>
              </w:rPr>
              <w:t>可行性</w:t>
            </w:r>
          </w:p>
        </w:tc>
        <w:tc>
          <w:tcPr>
            <w:tcW w:w="0" w:type="auto"/>
            <w:vAlign w:val="center"/>
            <w:hideMark/>
          </w:tcPr>
          <w:p w14:paraId="666C39E6"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10</w:t>
            </w:r>
          </w:p>
        </w:tc>
        <w:tc>
          <w:tcPr>
            <w:tcW w:w="0" w:type="auto"/>
            <w:vAlign w:val="center"/>
            <w:hideMark/>
          </w:tcPr>
          <w:p w14:paraId="60F60F02"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是否可以低成本验证？</w:t>
            </w:r>
          </w:p>
        </w:tc>
      </w:tr>
      <w:tr w:rsidR="001B77D8" w:rsidRPr="001B77D8" w14:paraId="51681AE6" w14:textId="77777777">
        <w:trPr>
          <w:tblCellSpacing w:w="15" w:type="dxa"/>
        </w:trPr>
        <w:tc>
          <w:tcPr>
            <w:tcW w:w="0" w:type="auto"/>
            <w:vAlign w:val="center"/>
            <w:hideMark/>
          </w:tcPr>
          <w:p w14:paraId="61B4B499"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 xml:space="preserve">Acquisition Feasibility / </w:t>
            </w:r>
            <w:r w:rsidRPr="001B77D8">
              <w:rPr>
                <w:rFonts w:ascii="Arial" w:eastAsiaTheme="minorEastAsia" w:hAnsi="Arial"/>
              </w:rPr>
              <w:t>获客可行性</w:t>
            </w:r>
          </w:p>
        </w:tc>
        <w:tc>
          <w:tcPr>
            <w:tcW w:w="0" w:type="auto"/>
            <w:vAlign w:val="center"/>
            <w:hideMark/>
          </w:tcPr>
          <w:p w14:paraId="6C814AE3"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10</w:t>
            </w:r>
          </w:p>
        </w:tc>
        <w:tc>
          <w:tcPr>
            <w:tcW w:w="0" w:type="auto"/>
            <w:vAlign w:val="center"/>
            <w:hideMark/>
          </w:tcPr>
          <w:p w14:paraId="3722E997"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是否存在清晰获客路径？</w:t>
            </w:r>
          </w:p>
        </w:tc>
      </w:tr>
      <w:tr w:rsidR="001B77D8" w:rsidRPr="001B77D8" w14:paraId="5220F567" w14:textId="77777777">
        <w:trPr>
          <w:tblCellSpacing w:w="15" w:type="dxa"/>
        </w:trPr>
        <w:tc>
          <w:tcPr>
            <w:tcW w:w="0" w:type="auto"/>
            <w:vAlign w:val="center"/>
            <w:hideMark/>
          </w:tcPr>
          <w:p w14:paraId="21DCC99D"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 xml:space="preserve">Differentiation Space / </w:t>
            </w:r>
            <w:r w:rsidRPr="001B77D8">
              <w:rPr>
                <w:rFonts w:ascii="Arial" w:eastAsiaTheme="minorEastAsia" w:hAnsi="Arial"/>
              </w:rPr>
              <w:t>差异化空间</w:t>
            </w:r>
          </w:p>
        </w:tc>
        <w:tc>
          <w:tcPr>
            <w:tcW w:w="0" w:type="auto"/>
            <w:vAlign w:val="center"/>
            <w:hideMark/>
          </w:tcPr>
          <w:p w14:paraId="2E2F60A1"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8</w:t>
            </w:r>
          </w:p>
        </w:tc>
        <w:tc>
          <w:tcPr>
            <w:tcW w:w="0" w:type="auto"/>
            <w:vAlign w:val="center"/>
            <w:hideMark/>
          </w:tcPr>
          <w:p w14:paraId="6A9ADD19"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是否能够避免纯同质化竞争？</w:t>
            </w:r>
          </w:p>
        </w:tc>
      </w:tr>
      <w:tr w:rsidR="001B77D8" w:rsidRPr="001B77D8" w14:paraId="76ED704E" w14:textId="77777777">
        <w:trPr>
          <w:tblCellSpacing w:w="15" w:type="dxa"/>
        </w:trPr>
        <w:tc>
          <w:tcPr>
            <w:tcW w:w="0" w:type="auto"/>
            <w:vAlign w:val="center"/>
            <w:hideMark/>
          </w:tcPr>
          <w:p w14:paraId="55734AC8" w14:textId="77777777" w:rsidR="001B77D8" w:rsidRPr="001B77D8" w:rsidRDefault="001B77D8" w:rsidP="001B77D8">
            <w:pPr>
              <w:spacing w:after="120" w:line="250" w:lineRule="auto"/>
              <w:ind w:left="-6" w:hanging="11"/>
              <w:rPr>
                <w:rFonts w:eastAsiaTheme="minorEastAsia"/>
              </w:rPr>
            </w:pPr>
            <w:proofErr w:type="spellStart"/>
            <w:r w:rsidRPr="001B77D8">
              <w:rPr>
                <w:rFonts w:ascii="Arial" w:eastAsiaTheme="minorEastAsia" w:hAnsi="Arial"/>
              </w:rPr>
              <w:t>Assetization</w:t>
            </w:r>
            <w:proofErr w:type="spellEnd"/>
            <w:r w:rsidRPr="001B77D8">
              <w:rPr>
                <w:rFonts w:ascii="Arial" w:eastAsiaTheme="minorEastAsia" w:hAnsi="Arial"/>
              </w:rPr>
              <w:t xml:space="preserve"> Potential / </w:t>
            </w:r>
            <w:r w:rsidRPr="001B77D8">
              <w:rPr>
                <w:rFonts w:ascii="Arial" w:eastAsiaTheme="minorEastAsia" w:hAnsi="Arial"/>
              </w:rPr>
              <w:t>资产化潜力</w:t>
            </w:r>
          </w:p>
        </w:tc>
        <w:tc>
          <w:tcPr>
            <w:tcW w:w="0" w:type="auto"/>
            <w:vAlign w:val="center"/>
            <w:hideMark/>
          </w:tcPr>
          <w:p w14:paraId="4308B6BE"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10</w:t>
            </w:r>
          </w:p>
        </w:tc>
        <w:tc>
          <w:tcPr>
            <w:tcW w:w="0" w:type="auto"/>
            <w:vAlign w:val="center"/>
            <w:hideMark/>
          </w:tcPr>
          <w:p w14:paraId="405779EE"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是否能够沉淀长期资产？</w:t>
            </w:r>
          </w:p>
        </w:tc>
      </w:tr>
      <w:tr w:rsidR="001B77D8" w:rsidRPr="001B77D8" w14:paraId="0D4A3111" w14:textId="77777777">
        <w:trPr>
          <w:tblCellSpacing w:w="15" w:type="dxa"/>
        </w:trPr>
        <w:tc>
          <w:tcPr>
            <w:tcW w:w="0" w:type="auto"/>
            <w:vAlign w:val="center"/>
            <w:hideMark/>
          </w:tcPr>
          <w:p w14:paraId="0DFA602B"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 xml:space="preserve">Owner / Founder Fit / Owner </w:t>
            </w:r>
            <w:r w:rsidRPr="001B77D8">
              <w:rPr>
                <w:rFonts w:ascii="Arial" w:eastAsiaTheme="minorEastAsia" w:hAnsi="Arial"/>
              </w:rPr>
              <w:t>或创始人匹配度</w:t>
            </w:r>
          </w:p>
        </w:tc>
        <w:tc>
          <w:tcPr>
            <w:tcW w:w="0" w:type="auto"/>
            <w:vAlign w:val="center"/>
            <w:hideMark/>
          </w:tcPr>
          <w:p w14:paraId="5948009A"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5</w:t>
            </w:r>
          </w:p>
        </w:tc>
        <w:tc>
          <w:tcPr>
            <w:tcW w:w="0" w:type="auto"/>
            <w:vAlign w:val="center"/>
            <w:hideMark/>
          </w:tcPr>
          <w:p w14:paraId="3A4BE984" w14:textId="77777777" w:rsidR="001B77D8" w:rsidRPr="001B77D8" w:rsidRDefault="001B77D8" w:rsidP="001B77D8">
            <w:pPr>
              <w:spacing w:after="120" w:line="250" w:lineRule="auto"/>
              <w:ind w:left="-6" w:hanging="11"/>
              <w:rPr>
                <w:rFonts w:eastAsiaTheme="minorEastAsia"/>
              </w:rPr>
            </w:pPr>
            <w:r>
              <w:t>是否匹配 责任承接 或创始人的能力、资源和方向？</w:t>
            </w:r>
          </w:p>
        </w:tc>
      </w:tr>
    </w:tbl>
    <w:p w14:paraId="41892339" w14:textId="77777777" w:rsidR="001B77D8" w:rsidRDefault="001B77D8" w:rsidP="001B77D8">
      <w:pPr>
        <w:spacing w:after="120" w:line="250" w:lineRule="auto"/>
        <w:ind w:left="-6" w:hanging="11"/>
        <w:rPr>
          <w:rFonts w:eastAsiaTheme="minorEastAsia"/>
        </w:rPr>
      </w:pPr>
    </w:p>
    <w:p w14:paraId="724910EB" w14:textId="6E0499B2"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评分是判断辅助，不是判断本身的替代。</w:t>
      </w:r>
    </w:p>
    <w:p w14:paraId="781B0CF7" w14:textId="77777777" w:rsidR="001B77D8" w:rsidRPr="001B77D8" w:rsidRDefault="001B77D8" w:rsidP="001B77D8">
      <w:pPr>
        <w:spacing w:after="120" w:line="250" w:lineRule="auto"/>
        <w:ind w:left="-6" w:hanging="11"/>
        <w:rPr>
          <w:rFonts w:eastAsiaTheme="minorEastAsia"/>
        </w:rPr>
      </w:pPr>
      <w:r w:rsidRPr="001B77D8">
        <w:rPr>
          <w:rFonts w:ascii="Arial" w:eastAsiaTheme="minorEastAsia" w:hAnsi="Arial"/>
        </w:rPr>
        <w:t>高机会分不能覆盖合规风险。即使一个想法听起来有吸引力，如果证据基础薄弱，也应该降低判断信心。</w:t>
      </w:r>
    </w:p>
    <w:p w14:paraId="2E476FE0" w14:textId="77777777" w:rsidR="001B77D8" w:rsidRPr="001B77D8" w:rsidRDefault="001B77D8">
      <w:pPr>
        <w:spacing w:after="156"/>
        <w:ind w:left="-5"/>
        <w:rPr>
          <w:rFonts w:eastAsiaTheme="minorEastAsia"/>
        </w:rPr>
      </w:pPr>
    </w:p>
    <w:p w14:paraId="7916994D" w14:textId="77777777" w:rsidR="00A92D1B" w:rsidRDefault="00E674D9">
      <w:pPr>
        <w:pStyle w:val="2"/>
        <w:ind w:left="-5"/>
      </w:pPr>
      <w:r>
        <w:rPr>
          <w:rFonts w:ascii="Arial" w:eastAsia="微软雅黑" w:hAnsi="Arial"/>
        </w:rPr>
        <w:t xml:space="preserve">9. </w:t>
      </w:r>
      <w:r>
        <w:rPr>
          <w:rFonts w:ascii="Arial" w:eastAsia="微软雅黑" w:hAnsi="Arial"/>
        </w:rPr>
        <w:t>合规风险闸门</w:t>
      </w:r>
      <w:r>
        <w:rPr>
          <w:rFonts w:ascii="Arial" w:eastAsia="微软雅黑" w:hAnsi="Arial"/>
        </w:rPr>
        <w:t xml:space="preserve"> </w:t>
      </w:r>
    </w:p>
    <w:p w14:paraId="73041C66"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5CEF5942" wp14:editId="65401AE8">
                <wp:extent cx="5312029" cy="9144"/>
                <wp:effectExtent l="0" t="0" r="0" b="0"/>
                <wp:docPr id="8398" name="Group 8398"/>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39" name="Shape 903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78E2ED77" id="Group 8398"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UXWsD2gCAAAtBgAADgAAAAAAAAAAAAAAAAAuAgAAZHJz&#10;L2Uyb0RvYy54bWxQSwECLQAUAAYACAAAACEA1+oR79sAAAADAQAADwAAAAAAAAAAAAAAAADCBAAA&#10;ZHJzL2Rvd25yZXYueG1sUEsFBgAAAAAEAAQA8wAAAMoFAAAAAA==&#10;">
                <v:shape id="Shape 9039"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63789B15"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 xml:space="preserve">O2V </w:t>
      </w:r>
      <w:r w:rsidRPr="00EC42ED">
        <w:rPr>
          <w:rFonts w:ascii="Arial" w:eastAsiaTheme="minorEastAsia" w:hAnsi="Arial"/>
        </w:rPr>
        <w:t>将合规风险视为决定一个机会能否进入验证、价值叙事、投资和规模化的闸门，而不是普通评分项。</w:t>
      </w:r>
    </w:p>
    <w:p w14:paraId="24E26F23"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合规风险不是普通扣分项。</w:t>
      </w:r>
    </w:p>
    <w:p w14:paraId="17002CB9" w14:textId="5F507F30" w:rsidR="00952BBD" w:rsidRPr="00952BBD" w:rsidRDefault="00EC42ED" w:rsidP="00952BBD">
      <w:pPr>
        <w:spacing w:after="120" w:line="250" w:lineRule="auto"/>
        <w:ind w:left="-6" w:hanging="11"/>
        <w:rPr>
          <w:rFonts w:eastAsiaTheme="minorEastAsia"/>
          <w:b/>
          <w:bCs/>
        </w:rPr>
      </w:pPr>
      <w:r w:rsidRPr="00EC42ED">
        <w:rPr>
          <w:rFonts w:ascii="Arial" w:eastAsiaTheme="minorEastAsia" w:hAnsi="Arial"/>
          <w:b/>
          <w:bCs/>
        </w:rPr>
        <w:t>它是闸门。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1033"/>
        <w:gridCol w:w="5495"/>
      </w:tblGrid>
      <w:tr w:rsidR="00EC42ED" w:rsidRPr="00EC42ED" w14:paraId="5038AD4E" w14:textId="77777777" w:rsidTr="00EC42ED">
        <w:trPr>
          <w:tblHeader/>
          <w:tblCellSpacing w:w="15" w:type="dxa"/>
        </w:trPr>
        <w:tc>
          <w:tcPr>
            <w:tcW w:w="0" w:type="auto"/>
            <w:shd w:val="clear" w:color="auto" w:fill="E8E8E8" w:themeFill="background2"/>
            <w:vAlign w:val="center"/>
            <w:hideMark/>
          </w:tcPr>
          <w:p w14:paraId="12E7196D" w14:textId="77777777" w:rsidR="00EC42ED" w:rsidRPr="00EC42ED" w:rsidRDefault="00EC42ED" w:rsidP="00EC42ED">
            <w:pPr>
              <w:spacing w:after="120" w:line="250" w:lineRule="auto"/>
              <w:ind w:left="-6" w:hanging="11"/>
              <w:rPr>
                <w:rFonts w:eastAsiaTheme="minorEastAsia"/>
                <w:b/>
                <w:bCs/>
              </w:rPr>
            </w:pPr>
            <w:r w:rsidRPr="00EC42ED">
              <w:rPr>
                <w:rFonts w:ascii="Arial" w:eastAsiaTheme="minorEastAsia" w:hAnsi="Arial"/>
                <w:b/>
                <w:bCs/>
              </w:rPr>
              <w:t>等级</w:t>
            </w:r>
          </w:p>
        </w:tc>
        <w:tc>
          <w:tcPr>
            <w:tcW w:w="0" w:type="auto"/>
            <w:shd w:val="clear" w:color="auto" w:fill="E8E8E8" w:themeFill="background2"/>
            <w:vAlign w:val="center"/>
            <w:hideMark/>
          </w:tcPr>
          <w:p w14:paraId="46C71C5A" w14:textId="77777777" w:rsidR="00EC42ED" w:rsidRPr="00EC42ED" w:rsidRDefault="00EC42ED" w:rsidP="00EC42ED">
            <w:pPr>
              <w:spacing w:after="120" w:line="250" w:lineRule="auto"/>
              <w:ind w:left="-6" w:hanging="11"/>
              <w:rPr>
                <w:rFonts w:eastAsiaTheme="minorEastAsia"/>
                <w:b/>
                <w:bCs/>
              </w:rPr>
            </w:pPr>
            <w:r w:rsidRPr="00EC42ED">
              <w:rPr>
                <w:rFonts w:ascii="Arial" w:eastAsiaTheme="minorEastAsia" w:hAnsi="Arial"/>
                <w:b/>
                <w:bCs/>
              </w:rPr>
              <w:t>扣分</w:t>
            </w:r>
          </w:p>
        </w:tc>
        <w:tc>
          <w:tcPr>
            <w:tcW w:w="0" w:type="auto"/>
            <w:shd w:val="clear" w:color="auto" w:fill="E8E8E8" w:themeFill="background2"/>
            <w:vAlign w:val="center"/>
            <w:hideMark/>
          </w:tcPr>
          <w:p w14:paraId="5F97738C" w14:textId="77777777" w:rsidR="00EC42ED" w:rsidRPr="00EC42ED" w:rsidRDefault="00EC42ED" w:rsidP="00EC42ED">
            <w:pPr>
              <w:spacing w:after="120" w:line="250" w:lineRule="auto"/>
              <w:ind w:left="-6" w:hanging="11"/>
              <w:rPr>
                <w:rFonts w:eastAsiaTheme="minorEastAsia"/>
                <w:b/>
                <w:bCs/>
              </w:rPr>
            </w:pPr>
            <w:r w:rsidRPr="00EC42ED">
              <w:rPr>
                <w:rFonts w:ascii="Arial" w:eastAsiaTheme="minorEastAsia" w:hAnsi="Arial"/>
                <w:b/>
                <w:bCs/>
              </w:rPr>
              <w:t>含义</w:t>
            </w:r>
          </w:p>
        </w:tc>
      </w:tr>
      <w:tr w:rsidR="00EC42ED" w:rsidRPr="00EC42ED" w14:paraId="12B6248E" w14:textId="77777777">
        <w:trPr>
          <w:tblCellSpacing w:w="15" w:type="dxa"/>
        </w:trPr>
        <w:tc>
          <w:tcPr>
            <w:tcW w:w="0" w:type="auto"/>
            <w:vAlign w:val="center"/>
            <w:hideMark/>
          </w:tcPr>
          <w:p w14:paraId="295D754F"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Level 0</w:t>
            </w:r>
            <w:r w:rsidRPr="00EC42ED">
              <w:rPr>
                <w:rFonts w:ascii="Arial" w:eastAsiaTheme="minorEastAsia" w:hAnsi="Arial"/>
              </w:rPr>
              <w:t>：低风险</w:t>
            </w:r>
          </w:p>
        </w:tc>
        <w:tc>
          <w:tcPr>
            <w:tcW w:w="0" w:type="auto"/>
            <w:vAlign w:val="center"/>
            <w:hideMark/>
          </w:tcPr>
          <w:p w14:paraId="016A27BA"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 xml:space="preserve">0 </w:t>
            </w:r>
            <w:r w:rsidRPr="00EC42ED">
              <w:rPr>
                <w:rFonts w:ascii="Arial" w:eastAsiaTheme="minorEastAsia" w:hAnsi="Arial"/>
              </w:rPr>
              <w:t>至</w:t>
            </w:r>
            <w:r w:rsidRPr="00EC42ED">
              <w:rPr>
                <w:rFonts w:ascii="Arial" w:eastAsiaTheme="minorEastAsia" w:hAnsi="Arial"/>
              </w:rPr>
              <w:t xml:space="preserve"> -5</w:t>
            </w:r>
          </w:p>
        </w:tc>
        <w:tc>
          <w:tcPr>
            <w:tcW w:w="0" w:type="auto"/>
            <w:vAlign w:val="center"/>
            <w:hideMark/>
          </w:tcPr>
          <w:p w14:paraId="6082BDBF"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普通工具或服务，不涉及敏感数据或重监管。</w:t>
            </w:r>
          </w:p>
        </w:tc>
      </w:tr>
      <w:tr w:rsidR="00EC42ED" w:rsidRPr="00EC42ED" w14:paraId="49247962" w14:textId="77777777">
        <w:trPr>
          <w:tblCellSpacing w:w="15" w:type="dxa"/>
        </w:trPr>
        <w:tc>
          <w:tcPr>
            <w:tcW w:w="0" w:type="auto"/>
            <w:vAlign w:val="center"/>
            <w:hideMark/>
          </w:tcPr>
          <w:p w14:paraId="70A50432"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Level 1</w:t>
            </w:r>
            <w:r w:rsidRPr="00EC42ED">
              <w:rPr>
                <w:rFonts w:ascii="Arial" w:eastAsiaTheme="minorEastAsia" w:hAnsi="Arial"/>
              </w:rPr>
              <w:t>：可控风险</w:t>
            </w:r>
          </w:p>
        </w:tc>
        <w:tc>
          <w:tcPr>
            <w:tcW w:w="0" w:type="auto"/>
            <w:vAlign w:val="center"/>
            <w:hideMark/>
          </w:tcPr>
          <w:p w14:paraId="059EDD3E"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 xml:space="preserve">-5 </w:t>
            </w:r>
            <w:r w:rsidRPr="00EC42ED">
              <w:rPr>
                <w:rFonts w:ascii="Arial" w:eastAsiaTheme="minorEastAsia" w:hAnsi="Arial"/>
              </w:rPr>
              <w:t>至</w:t>
            </w:r>
            <w:r w:rsidRPr="00EC42ED">
              <w:rPr>
                <w:rFonts w:ascii="Arial" w:eastAsiaTheme="minorEastAsia" w:hAnsi="Arial"/>
              </w:rPr>
              <w:t xml:space="preserve"> -15</w:t>
            </w:r>
          </w:p>
        </w:tc>
        <w:tc>
          <w:tcPr>
            <w:tcW w:w="0" w:type="auto"/>
            <w:vAlign w:val="center"/>
            <w:hideMark/>
          </w:tcPr>
          <w:p w14:paraId="3A9A365E"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轻度数据、内容、版权或平台规则风险。</w:t>
            </w:r>
          </w:p>
        </w:tc>
      </w:tr>
      <w:tr w:rsidR="00EC42ED" w:rsidRPr="00EC42ED" w14:paraId="63A5AAC6" w14:textId="77777777">
        <w:trPr>
          <w:tblCellSpacing w:w="15" w:type="dxa"/>
        </w:trPr>
        <w:tc>
          <w:tcPr>
            <w:tcW w:w="0" w:type="auto"/>
            <w:vAlign w:val="center"/>
            <w:hideMark/>
          </w:tcPr>
          <w:p w14:paraId="17517826"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Level 2</w:t>
            </w:r>
            <w:r w:rsidRPr="00EC42ED">
              <w:rPr>
                <w:rFonts w:ascii="Arial" w:eastAsiaTheme="minorEastAsia" w:hAnsi="Arial"/>
              </w:rPr>
              <w:t>：中高风险</w:t>
            </w:r>
          </w:p>
        </w:tc>
        <w:tc>
          <w:tcPr>
            <w:tcW w:w="0" w:type="auto"/>
            <w:vAlign w:val="center"/>
            <w:hideMark/>
          </w:tcPr>
          <w:p w14:paraId="2B7B1196"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 xml:space="preserve">-15 </w:t>
            </w:r>
            <w:r w:rsidRPr="00EC42ED">
              <w:rPr>
                <w:rFonts w:ascii="Arial" w:eastAsiaTheme="minorEastAsia" w:hAnsi="Arial"/>
              </w:rPr>
              <w:t>至</w:t>
            </w:r>
            <w:r w:rsidRPr="00EC42ED">
              <w:rPr>
                <w:rFonts w:ascii="Arial" w:eastAsiaTheme="minorEastAsia" w:hAnsi="Arial"/>
              </w:rPr>
              <w:t xml:space="preserve"> -30</w:t>
            </w:r>
          </w:p>
        </w:tc>
        <w:tc>
          <w:tcPr>
            <w:tcW w:w="0" w:type="auto"/>
            <w:vAlign w:val="center"/>
            <w:hideMark/>
          </w:tcPr>
          <w:p w14:paraId="2B5E81C8"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敏感数据、爬虫、金融、医疗、法律或未成年人相关风险。</w:t>
            </w:r>
          </w:p>
        </w:tc>
      </w:tr>
      <w:tr w:rsidR="00EC42ED" w:rsidRPr="00EC42ED" w14:paraId="19FFAE23" w14:textId="77777777">
        <w:trPr>
          <w:tblCellSpacing w:w="15" w:type="dxa"/>
        </w:trPr>
        <w:tc>
          <w:tcPr>
            <w:tcW w:w="0" w:type="auto"/>
            <w:vAlign w:val="center"/>
            <w:hideMark/>
          </w:tcPr>
          <w:p w14:paraId="659554F4"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Level 3</w:t>
            </w:r>
            <w:r w:rsidRPr="00EC42ED">
              <w:rPr>
                <w:rFonts w:ascii="Arial" w:eastAsiaTheme="minorEastAsia" w:hAnsi="Arial"/>
              </w:rPr>
              <w:t>：重大风险</w:t>
            </w:r>
          </w:p>
        </w:tc>
        <w:tc>
          <w:tcPr>
            <w:tcW w:w="0" w:type="auto"/>
            <w:vAlign w:val="center"/>
            <w:hideMark/>
          </w:tcPr>
          <w:p w14:paraId="2CE90B7A"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 xml:space="preserve">-30 </w:t>
            </w:r>
            <w:r w:rsidRPr="00EC42ED">
              <w:rPr>
                <w:rFonts w:ascii="Arial" w:eastAsiaTheme="minorEastAsia" w:hAnsi="Arial"/>
              </w:rPr>
              <w:t>至</w:t>
            </w:r>
            <w:r w:rsidRPr="00EC42ED">
              <w:rPr>
                <w:rFonts w:ascii="Arial" w:eastAsiaTheme="minorEastAsia" w:hAnsi="Arial"/>
              </w:rPr>
              <w:t xml:space="preserve"> -50</w:t>
            </w:r>
          </w:p>
        </w:tc>
        <w:tc>
          <w:tcPr>
            <w:tcW w:w="0" w:type="auto"/>
            <w:vAlign w:val="center"/>
            <w:hideMark/>
          </w:tcPr>
          <w:p w14:paraId="036A244F"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商业模式依赖高风险数据、监管边界或平台灰色地带。</w:t>
            </w:r>
          </w:p>
        </w:tc>
      </w:tr>
      <w:tr w:rsidR="00EC42ED" w:rsidRPr="00EC42ED" w14:paraId="4A9BC989" w14:textId="77777777">
        <w:trPr>
          <w:tblCellSpacing w:w="15" w:type="dxa"/>
        </w:trPr>
        <w:tc>
          <w:tcPr>
            <w:tcW w:w="0" w:type="auto"/>
            <w:vAlign w:val="center"/>
            <w:hideMark/>
          </w:tcPr>
          <w:p w14:paraId="00C83A7A"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lastRenderedPageBreak/>
              <w:t>Level 4</w:t>
            </w:r>
            <w:r w:rsidRPr="00EC42ED">
              <w:rPr>
                <w:rFonts w:ascii="Arial" w:eastAsiaTheme="minorEastAsia" w:hAnsi="Arial"/>
              </w:rPr>
              <w:t>：红线风险</w:t>
            </w:r>
          </w:p>
        </w:tc>
        <w:tc>
          <w:tcPr>
            <w:tcW w:w="0" w:type="auto"/>
            <w:vAlign w:val="center"/>
            <w:hideMark/>
          </w:tcPr>
          <w:p w14:paraId="1C7811EB"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直接淘汰</w:t>
            </w:r>
          </w:p>
        </w:tc>
        <w:tc>
          <w:tcPr>
            <w:tcW w:w="0" w:type="auto"/>
            <w:vAlign w:val="center"/>
            <w:hideMark/>
          </w:tcPr>
          <w:p w14:paraId="455435AB"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明确违法、灰黑产、非法金融、医疗诊断、隐私交易或非法爬虫。</w:t>
            </w:r>
          </w:p>
        </w:tc>
      </w:tr>
    </w:tbl>
    <w:p w14:paraId="4B1B80DC" w14:textId="77777777" w:rsidR="00EC42ED" w:rsidRDefault="00EC42ED" w:rsidP="00EC42ED">
      <w:pPr>
        <w:spacing w:after="120" w:line="250" w:lineRule="auto"/>
        <w:ind w:left="-6" w:hanging="11"/>
        <w:rPr>
          <w:rFonts w:eastAsiaTheme="minorEastAsia"/>
        </w:rPr>
      </w:pPr>
    </w:p>
    <w:p w14:paraId="558F57D9" w14:textId="70DC3649"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高机会分不能挽救存在红线风险的机会。</w:t>
      </w:r>
    </w:p>
    <w:p w14:paraId="7729F9D1" w14:textId="77777777" w:rsidR="00EC42ED" w:rsidRPr="00EC42ED" w:rsidRDefault="00EC42ED" w:rsidP="00EC42ED">
      <w:pPr>
        <w:spacing w:after="120" w:line="250" w:lineRule="auto"/>
        <w:ind w:left="-6" w:hanging="11"/>
        <w:rPr>
          <w:rFonts w:eastAsiaTheme="minorEastAsia"/>
        </w:rPr>
      </w:pPr>
      <w:r w:rsidRPr="00EC42ED">
        <w:rPr>
          <w:rFonts w:ascii="Arial" w:eastAsiaTheme="minorEastAsia" w:hAnsi="Arial"/>
        </w:rPr>
        <w:t>当边界不清时，建议必须要求在执行前进行专家审查。</w:t>
      </w:r>
    </w:p>
    <w:p w14:paraId="6ED76924" w14:textId="77777777" w:rsidR="001B77D8" w:rsidRDefault="001B77D8">
      <w:pPr>
        <w:spacing w:after="9"/>
        <w:ind w:left="-5"/>
        <w:rPr>
          <w:rFonts w:eastAsiaTheme="minorEastAsia"/>
        </w:rPr>
      </w:pPr>
    </w:p>
    <w:p w14:paraId="6238645D" w14:textId="77777777" w:rsidR="00A92D1B" w:rsidRDefault="00E674D9">
      <w:pPr>
        <w:pStyle w:val="2"/>
        <w:ind w:left="-5"/>
      </w:pPr>
      <w:r>
        <w:rPr>
          <w:rFonts w:ascii="Arial" w:eastAsia="微软雅黑" w:hAnsi="Arial"/>
        </w:rPr>
        <w:t xml:space="preserve">10. Business Case </w:t>
      </w:r>
      <w:r>
        <w:rPr>
          <w:rFonts w:ascii="Arial" w:eastAsia="微软雅黑" w:hAnsi="Arial"/>
        </w:rPr>
        <w:t>模板</w:t>
      </w:r>
      <w:r>
        <w:rPr>
          <w:rFonts w:ascii="Arial" w:eastAsia="微软雅黑" w:hAnsi="Arial"/>
        </w:rPr>
        <w:t xml:space="preserve"> </w:t>
      </w:r>
    </w:p>
    <w:p w14:paraId="286F3232"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67551FA1" wp14:editId="47AB4C2A">
                <wp:extent cx="5312029" cy="9144"/>
                <wp:effectExtent l="0" t="0" r="0" b="0"/>
                <wp:docPr id="8399" name="Group 839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41" name="Shape 904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5982EB0F" id="Group 8399"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7rVD3WgCAAAtBgAADgAAAAAAAAAAAAAAAAAuAgAAZHJz&#10;L2Uyb0RvYy54bWxQSwECLQAUAAYACAAAACEA1+oR79sAAAADAQAADwAAAAAAAAAAAAAAAADCBAAA&#10;ZHJzL2Rvd25yZXYueG1sUEsFBgAAAAAEAAQA8wAAAMoFAAAAAA==&#10;">
                <v:shape id="Shape 9041"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1017DAD2" w14:textId="77777777" w:rsidR="008D026E" w:rsidRPr="008D026E" w:rsidRDefault="008D026E" w:rsidP="008D026E">
      <w:pPr>
        <w:spacing w:after="120"/>
        <w:ind w:left="-5"/>
        <w:rPr>
          <w:rFonts w:eastAsiaTheme="minorEastAsia"/>
        </w:rPr>
      </w:pPr>
      <w:r w:rsidRPr="008D026E">
        <w:rPr>
          <w:rFonts w:ascii="Arial" w:eastAsiaTheme="minorEastAsia" w:hAnsi="Arial"/>
        </w:rPr>
        <w:t xml:space="preserve">O2V Business Case </w:t>
      </w:r>
      <w:r w:rsidRPr="008D026E">
        <w:rPr>
          <w:rFonts w:ascii="Arial" w:eastAsiaTheme="minorEastAsia" w:hAnsi="Arial"/>
        </w:rPr>
        <w:t>包含以下</w:t>
      </w:r>
      <w:r w:rsidRPr="008D026E">
        <w:rPr>
          <w:rFonts w:ascii="Arial" w:eastAsiaTheme="minorEastAsia" w:hAnsi="Arial"/>
        </w:rPr>
        <w:t xml:space="preserve"> 16 </w:t>
      </w:r>
      <w:r w:rsidRPr="008D026E">
        <w:rPr>
          <w:rFonts w:ascii="Arial" w:eastAsiaTheme="minorEastAsia" w:hAnsi="Arial"/>
        </w:rPr>
        <w:t>个模块：</w:t>
      </w:r>
    </w:p>
    <w:p w14:paraId="7E326E18"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Project Name / </w:t>
      </w:r>
      <w:r w:rsidRPr="008D026E">
        <w:rPr>
          <w:rFonts w:ascii="Arial" w:eastAsiaTheme="minorEastAsia" w:hAnsi="Arial"/>
        </w:rPr>
        <w:t>项目名称</w:t>
      </w:r>
      <w:r w:rsidRPr="008D026E">
        <w:rPr>
          <w:rFonts w:ascii="Arial" w:eastAsiaTheme="minorEastAsia" w:hAnsi="Arial"/>
        </w:rPr>
        <w:t xml:space="preserve"> </w:t>
      </w:r>
    </w:p>
    <w:p w14:paraId="6FB69DAE"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One-Sentence Opportunity Judgment / </w:t>
      </w:r>
      <w:r w:rsidRPr="008D026E">
        <w:rPr>
          <w:rFonts w:ascii="Arial" w:eastAsiaTheme="minorEastAsia" w:hAnsi="Arial"/>
        </w:rPr>
        <w:t>一句话机会判断</w:t>
      </w:r>
      <w:r w:rsidRPr="008D026E">
        <w:rPr>
          <w:rFonts w:ascii="Arial" w:eastAsiaTheme="minorEastAsia" w:hAnsi="Arial"/>
        </w:rPr>
        <w:t xml:space="preserve"> </w:t>
      </w:r>
    </w:p>
    <w:p w14:paraId="4BCC0BEE"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Target User &amp; Persona / </w:t>
      </w:r>
      <w:r w:rsidRPr="008D026E">
        <w:rPr>
          <w:rFonts w:ascii="Arial" w:eastAsiaTheme="minorEastAsia" w:hAnsi="Arial"/>
        </w:rPr>
        <w:t>目标用户与用户画像</w:t>
      </w:r>
      <w:r w:rsidRPr="008D026E">
        <w:rPr>
          <w:rFonts w:ascii="Arial" w:eastAsiaTheme="minorEastAsia" w:hAnsi="Arial"/>
        </w:rPr>
        <w:t xml:space="preserve"> </w:t>
      </w:r>
    </w:p>
    <w:p w14:paraId="6DF27CB4"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Core Pain and Willingness to Pay / Act / </w:t>
      </w:r>
      <w:r w:rsidRPr="008D026E">
        <w:rPr>
          <w:rFonts w:ascii="Arial" w:eastAsiaTheme="minorEastAsia" w:hAnsi="Arial"/>
        </w:rPr>
        <w:t>核心痛点与付费或行动意愿</w:t>
      </w:r>
      <w:r w:rsidRPr="008D026E">
        <w:rPr>
          <w:rFonts w:ascii="Arial" w:eastAsiaTheme="minorEastAsia" w:hAnsi="Arial"/>
        </w:rPr>
        <w:t xml:space="preserve"> </w:t>
      </w:r>
    </w:p>
    <w:p w14:paraId="0AA6FE07"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Benefits Hypothesis / </w:t>
      </w:r>
      <w:r w:rsidRPr="008D026E">
        <w:rPr>
          <w:rFonts w:ascii="Arial" w:eastAsiaTheme="minorEastAsia" w:hAnsi="Arial"/>
        </w:rPr>
        <w:t>价值收益假设</w:t>
      </w:r>
      <w:r w:rsidRPr="008D026E">
        <w:rPr>
          <w:rFonts w:ascii="Arial" w:eastAsiaTheme="minorEastAsia" w:hAnsi="Arial"/>
        </w:rPr>
        <w:t xml:space="preserve"> </w:t>
      </w:r>
    </w:p>
    <w:p w14:paraId="436C171A"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MVP / </w:t>
      </w:r>
      <w:r w:rsidRPr="008D026E">
        <w:rPr>
          <w:rFonts w:ascii="Arial" w:eastAsiaTheme="minorEastAsia" w:hAnsi="Arial"/>
        </w:rPr>
        <w:t>最小验证产品</w:t>
      </w:r>
      <w:r w:rsidRPr="008D026E">
        <w:rPr>
          <w:rFonts w:ascii="Arial" w:eastAsiaTheme="minorEastAsia" w:hAnsi="Arial"/>
        </w:rPr>
        <w:t xml:space="preserve"> </w:t>
      </w:r>
    </w:p>
    <w:p w14:paraId="24BF2201"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Leading Indicators / </w:t>
      </w:r>
      <w:r w:rsidRPr="008D026E">
        <w:rPr>
          <w:rFonts w:ascii="Arial" w:eastAsiaTheme="minorEastAsia" w:hAnsi="Arial"/>
        </w:rPr>
        <w:t>领先指标</w:t>
      </w:r>
      <w:r w:rsidRPr="008D026E">
        <w:rPr>
          <w:rFonts w:ascii="Arial" w:eastAsiaTheme="minorEastAsia" w:hAnsi="Arial"/>
        </w:rPr>
        <w:t xml:space="preserve"> </w:t>
      </w:r>
    </w:p>
    <w:p w14:paraId="538846DF"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Financial Metrics / </w:t>
      </w:r>
      <w:r w:rsidRPr="008D026E">
        <w:rPr>
          <w:rFonts w:ascii="Arial" w:eastAsiaTheme="minorEastAsia" w:hAnsi="Arial"/>
        </w:rPr>
        <w:t>财务指标</w:t>
      </w:r>
      <w:r w:rsidRPr="008D026E">
        <w:rPr>
          <w:rFonts w:ascii="Arial" w:eastAsiaTheme="minorEastAsia" w:hAnsi="Arial"/>
        </w:rPr>
        <w:t xml:space="preserve"> </w:t>
      </w:r>
    </w:p>
    <w:p w14:paraId="2E13AFEE"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Verification Plan / </w:t>
      </w:r>
      <w:r w:rsidRPr="008D026E">
        <w:rPr>
          <w:rFonts w:ascii="Arial" w:eastAsiaTheme="minorEastAsia" w:hAnsi="Arial"/>
        </w:rPr>
        <w:t>验证计划</w:t>
      </w:r>
      <w:r w:rsidRPr="008D026E">
        <w:rPr>
          <w:rFonts w:ascii="Arial" w:eastAsiaTheme="minorEastAsia" w:hAnsi="Arial"/>
        </w:rPr>
        <w:t xml:space="preserve"> </w:t>
      </w:r>
    </w:p>
    <w:p w14:paraId="44510BE9"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Solution Roadmap / </w:t>
      </w:r>
      <w:r w:rsidRPr="008D026E">
        <w:rPr>
          <w:rFonts w:ascii="Arial" w:eastAsiaTheme="minorEastAsia" w:hAnsi="Arial"/>
        </w:rPr>
        <w:t>解决方案路线图</w:t>
      </w:r>
      <w:r w:rsidRPr="008D026E">
        <w:rPr>
          <w:rFonts w:ascii="Arial" w:eastAsiaTheme="minorEastAsia" w:hAnsi="Arial"/>
        </w:rPr>
        <w:t xml:space="preserve"> </w:t>
      </w:r>
    </w:p>
    <w:p w14:paraId="7442CA4D"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Market &amp; Channel Fit / </w:t>
      </w:r>
      <w:r w:rsidRPr="008D026E">
        <w:rPr>
          <w:rFonts w:ascii="Arial" w:eastAsiaTheme="minorEastAsia" w:hAnsi="Arial"/>
        </w:rPr>
        <w:t>市场与渠道匹配</w:t>
      </w:r>
      <w:r w:rsidRPr="008D026E">
        <w:rPr>
          <w:rFonts w:ascii="Arial" w:eastAsiaTheme="minorEastAsia" w:hAnsi="Arial"/>
        </w:rPr>
        <w:t xml:space="preserve"> </w:t>
      </w:r>
    </w:p>
    <w:p w14:paraId="4157D1F3"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Business Model / </w:t>
      </w:r>
      <w:r w:rsidRPr="008D026E">
        <w:rPr>
          <w:rFonts w:ascii="Arial" w:eastAsiaTheme="minorEastAsia" w:hAnsi="Arial"/>
        </w:rPr>
        <w:t>商业模式</w:t>
      </w:r>
      <w:r w:rsidRPr="008D026E">
        <w:rPr>
          <w:rFonts w:ascii="Arial" w:eastAsiaTheme="minorEastAsia" w:hAnsi="Arial"/>
        </w:rPr>
        <w:t xml:space="preserve"> </w:t>
      </w:r>
    </w:p>
    <w:p w14:paraId="611E395B" w14:textId="77777777" w:rsidR="008D026E" w:rsidRPr="008D026E" w:rsidRDefault="008D026E" w:rsidP="008D026E">
      <w:pPr>
        <w:numPr>
          <w:ilvl w:val="0"/>
          <w:numId w:val="11"/>
        </w:numPr>
        <w:spacing w:after="120"/>
        <w:rPr>
          <w:rFonts w:eastAsiaTheme="minorEastAsia"/>
        </w:rPr>
      </w:pPr>
      <w:proofErr w:type="spellStart"/>
      <w:r w:rsidRPr="008D026E">
        <w:rPr>
          <w:rFonts w:ascii="Arial" w:eastAsiaTheme="minorEastAsia" w:hAnsi="Arial"/>
        </w:rPr>
        <w:t>Assetization</w:t>
      </w:r>
      <w:proofErr w:type="spellEnd"/>
      <w:r w:rsidRPr="008D026E">
        <w:rPr>
          <w:rFonts w:ascii="Arial" w:eastAsiaTheme="minorEastAsia" w:hAnsi="Arial"/>
        </w:rPr>
        <w:t xml:space="preserve"> Path / </w:t>
      </w:r>
      <w:r w:rsidRPr="008D026E">
        <w:rPr>
          <w:rFonts w:ascii="Arial" w:eastAsiaTheme="minorEastAsia" w:hAnsi="Arial"/>
        </w:rPr>
        <w:t>资产化路径</w:t>
      </w:r>
      <w:r w:rsidRPr="008D026E">
        <w:rPr>
          <w:rFonts w:ascii="Arial" w:eastAsiaTheme="minorEastAsia" w:hAnsi="Arial"/>
        </w:rPr>
        <w:t xml:space="preserve"> </w:t>
      </w:r>
    </w:p>
    <w:p w14:paraId="5F8B4F58"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Value Story / </w:t>
      </w:r>
      <w:r w:rsidRPr="008D026E">
        <w:rPr>
          <w:rFonts w:ascii="Arial" w:eastAsiaTheme="minorEastAsia" w:hAnsi="Arial"/>
        </w:rPr>
        <w:t>价值叙事</w:t>
      </w:r>
      <w:r w:rsidRPr="008D026E">
        <w:rPr>
          <w:rFonts w:ascii="Arial" w:eastAsiaTheme="minorEastAsia" w:hAnsi="Arial"/>
        </w:rPr>
        <w:t xml:space="preserve"> </w:t>
      </w:r>
    </w:p>
    <w:p w14:paraId="7E6FC366"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Key Risks &amp; Compliance Level / </w:t>
      </w:r>
      <w:r w:rsidRPr="008D026E">
        <w:rPr>
          <w:rFonts w:ascii="Arial" w:eastAsiaTheme="minorEastAsia" w:hAnsi="Arial"/>
        </w:rPr>
        <w:t>关键风险与合规等级</w:t>
      </w:r>
      <w:r w:rsidRPr="008D026E">
        <w:rPr>
          <w:rFonts w:ascii="Arial" w:eastAsiaTheme="minorEastAsia" w:hAnsi="Arial"/>
        </w:rPr>
        <w:t xml:space="preserve"> </w:t>
      </w:r>
    </w:p>
    <w:p w14:paraId="20A8177E" w14:textId="77777777" w:rsidR="008D026E" w:rsidRPr="008D026E" w:rsidRDefault="008D026E" w:rsidP="008D026E">
      <w:pPr>
        <w:numPr>
          <w:ilvl w:val="0"/>
          <w:numId w:val="11"/>
        </w:numPr>
        <w:spacing w:after="120"/>
        <w:rPr>
          <w:rFonts w:eastAsiaTheme="minorEastAsia"/>
        </w:rPr>
      </w:pPr>
      <w:r w:rsidRPr="008D026E">
        <w:rPr>
          <w:rFonts w:ascii="Arial" w:eastAsiaTheme="minorEastAsia" w:hAnsi="Arial"/>
        </w:rPr>
        <w:t xml:space="preserve">O2V Score + Recommendation / O2V </w:t>
      </w:r>
      <w:r w:rsidRPr="008D026E">
        <w:rPr>
          <w:rFonts w:ascii="Arial" w:eastAsiaTheme="minorEastAsia" w:hAnsi="Arial"/>
        </w:rPr>
        <w:t>评分与建议</w:t>
      </w:r>
      <w:r w:rsidRPr="008D026E">
        <w:rPr>
          <w:rFonts w:ascii="Arial" w:eastAsiaTheme="minorEastAsia" w:hAnsi="Arial"/>
        </w:rPr>
        <w:t xml:space="preserve"> </w:t>
      </w:r>
    </w:p>
    <w:p w14:paraId="6B9A04ED" w14:textId="77777777" w:rsidR="008D026E" w:rsidRPr="008D026E" w:rsidRDefault="008D026E" w:rsidP="008D026E">
      <w:pPr>
        <w:spacing w:after="120"/>
        <w:ind w:left="-5"/>
        <w:rPr>
          <w:rFonts w:eastAsiaTheme="minorEastAsia"/>
        </w:rPr>
      </w:pPr>
      <w:r w:rsidRPr="008D026E">
        <w:rPr>
          <w:rFonts w:ascii="Arial" w:eastAsiaTheme="minorEastAsia" w:hAnsi="Arial"/>
        </w:rPr>
        <w:t>核心验证链条：</w:t>
      </w:r>
    </w:p>
    <w:p w14:paraId="0EBBF53B" w14:textId="77777777" w:rsidR="008D026E" w:rsidRPr="008D026E" w:rsidRDefault="008D026E" w:rsidP="00082F6A">
      <w:pPr>
        <w:spacing w:after="120"/>
        <w:rPr>
          <w:rFonts w:eastAsiaTheme="minorEastAsia"/>
        </w:rPr>
      </w:pPr>
      <w:r w:rsidRPr="008D026E">
        <w:rPr>
          <w:rFonts w:ascii="Arial" w:eastAsiaTheme="minorEastAsia" w:hAnsi="Arial"/>
          <w:b/>
          <w:bCs/>
        </w:rPr>
        <w:t>Benefits Hypothesis → MVP → Leading Indicators → Financial Metrics → Verification Plan</w:t>
      </w:r>
    </w:p>
    <w:p w14:paraId="5BBB9918" w14:textId="77777777" w:rsidR="008D026E" w:rsidRPr="008D026E" w:rsidRDefault="008D026E" w:rsidP="008D026E">
      <w:pPr>
        <w:spacing w:after="120"/>
        <w:ind w:left="-5"/>
        <w:rPr>
          <w:rFonts w:eastAsiaTheme="minorEastAsia"/>
        </w:rPr>
      </w:pPr>
      <w:r w:rsidRPr="008D026E">
        <w:rPr>
          <w:rFonts w:ascii="Arial" w:eastAsiaTheme="minorEastAsia" w:hAnsi="Arial"/>
        </w:rPr>
        <w:t>领先指标用于判断</w:t>
      </w:r>
      <w:r w:rsidRPr="008D026E">
        <w:rPr>
          <w:rFonts w:ascii="Arial" w:eastAsiaTheme="minorEastAsia" w:hAnsi="Arial"/>
        </w:rPr>
        <w:t xml:space="preserve"> MVP </w:t>
      </w:r>
      <w:r w:rsidRPr="008D026E">
        <w:rPr>
          <w:rFonts w:ascii="Arial" w:eastAsiaTheme="minorEastAsia" w:hAnsi="Arial"/>
        </w:rPr>
        <w:t>是否正在验证价值假设。</w:t>
      </w:r>
    </w:p>
    <w:p w14:paraId="46ED248E" w14:textId="77777777" w:rsidR="008D026E" w:rsidRPr="008D026E" w:rsidRDefault="008D026E" w:rsidP="008D026E">
      <w:pPr>
        <w:spacing w:after="120"/>
        <w:ind w:left="-5"/>
        <w:rPr>
          <w:rFonts w:eastAsiaTheme="minorEastAsia"/>
        </w:rPr>
      </w:pPr>
      <w:r>
        <w:t>这条链路不只是为了融资，而是为了判断一个机会是否值得继续获得资源、责任承接、运营投入、规模化支持、投资支持或融资支持。</w:t>
      </w:r>
    </w:p>
    <w:p w14:paraId="1D13E078" w14:textId="77777777" w:rsidR="008D026E" w:rsidRPr="008D026E" w:rsidRDefault="008D026E" w:rsidP="008D026E">
      <w:pPr>
        <w:spacing w:after="120" w:line="259" w:lineRule="auto"/>
        <w:ind w:left="0" w:firstLine="0"/>
        <w:rPr>
          <w:rFonts w:eastAsiaTheme="minorEastAsia"/>
        </w:rPr>
      </w:pPr>
    </w:p>
    <w:p w14:paraId="0CAA6E9C" w14:textId="77777777" w:rsidR="00A92D1B" w:rsidRDefault="00E674D9">
      <w:pPr>
        <w:pStyle w:val="2"/>
        <w:ind w:left="-5"/>
      </w:pPr>
      <w:r>
        <w:rPr>
          <w:rFonts w:ascii="Arial" w:eastAsia="微软雅黑" w:hAnsi="Arial"/>
        </w:rPr>
        <w:lastRenderedPageBreak/>
        <w:t xml:space="preserve">11. </w:t>
      </w:r>
      <w:r>
        <w:rPr>
          <w:rFonts w:ascii="Arial" w:eastAsia="微软雅黑" w:hAnsi="Arial"/>
        </w:rPr>
        <w:t>核心原则</w:t>
      </w:r>
      <w:r>
        <w:rPr>
          <w:rFonts w:ascii="Arial" w:eastAsia="微软雅黑" w:hAnsi="Arial"/>
        </w:rPr>
        <w:t xml:space="preserve"> </w:t>
      </w:r>
    </w:p>
    <w:p w14:paraId="01620BCD" w14:textId="77777777" w:rsidR="00A92D1B" w:rsidRDefault="00E674D9">
      <w:pPr>
        <w:spacing w:after="227" w:line="259" w:lineRule="auto"/>
        <w:ind w:left="-29" w:right="-42" w:firstLine="0"/>
      </w:pPr>
      <w:r>
        <w:rPr>
          <w:noProof/>
          <w:color w:val="000000"/>
          <w:sz w:val="22"/>
        </w:rPr>
        <mc:AlternateContent>
          <mc:Choice Requires="wpg">
            <w:drawing>
              <wp:inline distT="0" distB="0" distL="0" distR="0" wp14:anchorId="1195B796" wp14:editId="37B09E2E">
                <wp:extent cx="5312029" cy="9144"/>
                <wp:effectExtent l="0" t="0" r="0" b="0"/>
                <wp:docPr id="7100" name="Group 7100"/>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075" name="Shape 90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128F037E" id="Group 7100"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BxHfkhpAgAALQYAAA4AAAAAAAAAAAAAAAAALgIAAGRy&#10;cy9lMm9Eb2MueG1sUEsBAi0AFAAGAAgAAAAhANfqEe/bAAAAAwEAAA8AAAAAAAAAAAAAAAAAwwQA&#10;AGRycy9kb3ducmV2LnhtbFBLBQYAAAAABAAEAPMAAADLBQAAAAA=&#10;">
                <v:shape id="Shape 9075"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" path="m,l5312029,r,9144l,9144,,e" fillcolor="#ddd" stroked="f" strokeweight="0">
                  <v:stroke miterlimit="83231f" joinstyle="miter"/>
                  <v:path arrowok="t" textboxrect="0,0,5312029,9144"/>
                </v:shape>
                <w10:anchorlock/>
              </v:group>
            </w:pict>
          </mc:Fallback>
        </mc:AlternateContent>
      </w:r>
    </w:p>
    <w:p w14:paraId="4EEAC3FB" w14:textId="77777777" w:rsidR="00561C9F" w:rsidRPr="00561C9F" w:rsidRDefault="00561C9F" w:rsidP="00561C9F">
      <w:pPr>
        <w:pStyle w:val="a8"/>
        <w:numPr>
          <w:ilvl w:val="0"/>
          <w:numId w:val="13"/>
        </w:numPr>
        <w:ind w:firstLineChars="0"/>
        <w:rPr>
          <w:rFonts w:eastAsiaTheme="minorEastAsia"/>
        </w:rPr>
      </w:pPr>
      <w:r w:rsidRPr="00561C9F">
        <w:rPr>
          <w:rFonts w:ascii="Arial" w:eastAsiaTheme="minorEastAsia" w:hAnsi="Arial"/>
        </w:rPr>
        <w:t xml:space="preserve">O2V </w:t>
      </w:r>
      <w:r w:rsidRPr="00561C9F">
        <w:rPr>
          <w:rFonts w:ascii="Arial" w:eastAsiaTheme="minorEastAsia" w:hAnsi="Arial"/>
        </w:rPr>
        <w:t>不是凭空发明的理论，而是面向</w:t>
      </w:r>
      <w:r w:rsidRPr="00561C9F">
        <w:rPr>
          <w:rFonts w:ascii="Arial" w:eastAsiaTheme="minorEastAsia" w:hAnsi="Arial"/>
        </w:rPr>
        <w:t xml:space="preserve"> AI </w:t>
      </w:r>
      <w:r w:rsidRPr="00561C9F">
        <w:rPr>
          <w:rFonts w:ascii="Arial" w:eastAsiaTheme="minorEastAsia" w:hAnsi="Arial"/>
        </w:rPr>
        <w:t>时代对成熟实践的结构化重组。</w:t>
      </w:r>
    </w:p>
    <w:p w14:paraId="1F6D55AB" w14:textId="77777777" w:rsidR="00561C9F" w:rsidRPr="00561C9F" w:rsidRDefault="00561C9F" w:rsidP="00561C9F">
      <w:pPr>
        <w:pStyle w:val="a8"/>
        <w:numPr>
          <w:ilvl w:val="0"/>
          <w:numId w:val="13"/>
        </w:numPr>
        <w:ind w:firstLineChars="0"/>
        <w:rPr>
          <w:rFonts w:eastAsiaTheme="minorEastAsia"/>
        </w:rPr>
      </w:pPr>
      <w:r w:rsidRPr="00561C9F">
        <w:rPr>
          <w:rFonts w:ascii="Arial" w:eastAsiaTheme="minorEastAsia" w:hAnsi="Arial"/>
        </w:rPr>
        <w:t>机会可以始于信号，但必须通过场景、用户、痛点和证据被证明。</w:t>
      </w:r>
    </w:p>
    <w:p w14:paraId="407C40A9" w14:textId="77777777" w:rsidR="00561C9F" w:rsidRPr="00561C9F" w:rsidRDefault="00561C9F" w:rsidP="00561C9F">
      <w:pPr>
        <w:pStyle w:val="a8"/>
        <w:numPr>
          <w:ilvl w:val="0"/>
          <w:numId w:val="13"/>
        </w:numPr>
        <w:ind w:firstLineChars="0"/>
        <w:rPr>
          <w:rFonts w:eastAsiaTheme="minorEastAsia"/>
        </w:rPr>
      </w:pPr>
      <w:r w:rsidRPr="00561C9F">
        <w:rPr>
          <w:rFonts w:ascii="Arial" w:eastAsiaTheme="minorEastAsia" w:hAnsi="Arial"/>
        </w:rPr>
        <w:t>没有清晰用户和强痛点，就没有真正的机会。</w:t>
      </w:r>
    </w:p>
    <w:p w14:paraId="79C96E6E" w14:textId="77777777" w:rsidR="00561C9F" w:rsidRPr="00561C9F" w:rsidRDefault="00561C9F" w:rsidP="00561C9F">
      <w:pPr>
        <w:pStyle w:val="a8"/>
        <w:numPr>
          <w:ilvl w:val="0"/>
          <w:numId w:val="13"/>
        </w:numPr>
        <w:ind w:firstLineChars="0"/>
        <w:rPr>
          <w:rFonts w:eastAsiaTheme="minorEastAsia"/>
        </w:rPr>
      </w:pPr>
      <w:r w:rsidRPr="00561C9F">
        <w:rPr>
          <w:rFonts w:ascii="Arial" w:eastAsiaTheme="minorEastAsia" w:hAnsi="Arial"/>
        </w:rPr>
        <w:t xml:space="preserve">MVP </w:t>
      </w:r>
      <w:r w:rsidRPr="00561C9F">
        <w:rPr>
          <w:rFonts w:ascii="Arial" w:eastAsiaTheme="minorEastAsia" w:hAnsi="Arial"/>
        </w:rPr>
        <w:t>不是最小产品，而是验证最关键假设的最小方式。</w:t>
      </w:r>
    </w:p>
    <w:p w14:paraId="3F9E6666" w14:textId="77777777" w:rsidR="00561C9F" w:rsidRPr="00561C9F" w:rsidRDefault="00561C9F" w:rsidP="00561C9F">
      <w:pPr>
        <w:pStyle w:val="a8"/>
        <w:numPr>
          <w:ilvl w:val="0"/>
          <w:numId w:val="13"/>
        </w:numPr>
        <w:ind w:firstLineChars="0"/>
        <w:rPr>
          <w:rFonts w:eastAsiaTheme="minorEastAsia"/>
        </w:rPr>
      </w:pPr>
      <w:r w:rsidRPr="00561C9F">
        <w:rPr>
          <w:rFonts w:ascii="Arial" w:eastAsiaTheme="minorEastAsia" w:hAnsi="Arial"/>
        </w:rPr>
        <w:t>领先指标必须在</w:t>
      </w:r>
      <w:r w:rsidRPr="00561C9F">
        <w:rPr>
          <w:rFonts w:ascii="Arial" w:eastAsiaTheme="minorEastAsia" w:hAnsi="Arial"/>
        </w:rPr>
        <w:t xml:space="preserve"> MVP </w:t>
      </w:r>
      <w:r w:rsidRPr="00561C9F">
        <w:rPr>
          <w:rFonts w:ascii="Arial" w:eastAsiaTheme="minorEastAsia" w:hAnsi="Arial"/>
        </w:rPr>
        <w:t>之后定义，因为它们的作用是判断</w:t>
      </w:r>
      <w:r w:rsidRPr="00561C9F">
        <w:rPr>
          <w:rFonts w:ascii="Arial" w:eastAsiaTheme="minorEastAsia" w:hAnsi="Arial"/>
        </w:rPr>
        <w:t xml:space="preserve"> MVP </w:t>
      </w:r>
      <w:r w:rsidRPr="00561C9F">
        <w:rPr>
          <w:rFonts w:ascii="Arial" w:eastAsiaTheme="minorEastAsia" w:hAnsi="Arial"/>
        </w:rPr>
        <w:t>是否正在验证价值假设。</w:t>
      </w:r>
    </w:p>
    <w:p w14:paraId="3ACB3B62" w14:textId="77777777" w:rsidR="00561C9F" w:rsidRPr="00561C9F" w:rsidRDefault="00561C9F" w:rsidP="00561C9F">
      <w:pPr>
        <w:pStyle w:val="a8"/>
        <w:numPr>
          <w:ilvl w:val="0"/>
          <w:numId w:val="13"/>
        </w:numPr>
        <w:ind w:firstLineChars="0"/>
        <w:rPr>
          <w:rFonts w:eastAsiaTheme="minorEastAsia"/>
        </w:rPr>
      </w:pPr>
      <w:r w:rsidRPr="00561C9F">
        <w:rPr>
          <w:rFonts w:ascii="Arial" w:eastAsiaTheme="minorEastAsia" w:hAnsi="Arial"/>
        </w:rPr>
        <w:t xml:space="preserve">Business Case </w:t>
      </w:r>
      <w:r w:rsidRPr="00561C9F">
        <w:rPr>
          <w:rFonts w:ascii="Arial" w:eastAsiaTheme="minorEastAsia" w:hAnsi="Arial"/>
        </w:rPr>
        <w:t>不是展示材料，而是说明一个机会为何值得投入资源的结构化论证。</w:t>
      </w:r>
    </w:p>
    <w:p w14:paraId="21B200C3" w14:textId="77777777" w:rsidR="00561C9F" w:rsidRPr="00561C9F" w:rsidRDefault="00561C9F" w:rsidP="00561C9F">
      <w:pPr>
        <w:pStyle w:val="a8"/>
        <w:numPr>
          <w:ilvl w:val="0"/>
          <w:numId w:val="13"/>
        </w:numPr>
        <w:ind w:firstLineChars="0"/>
        <w:rPr>
          <w:rFonts w:eastAsiaTheme="minorEastAsia"/>
        </w:rPr>
      </w:pPr>
      <w:r w:rsidRPr="00561C9F">
        <w:rPr>
          <w:rFonts w:ascii="Arial" w:eastAsiaTheme="minorEastAsia" w:hAnsi="Arial"/>
        </w:rPr>
        <w:t>短期收入证明需求，长期资产决定天花板。</w:t>
      </w:r>
    </w:p>
    <w:p w14:paraId="44D3EA5E" w14:textId="77777777" w:rsidR="00561C9F" w:rsidRPr="00561C9F" w:rsidRDefault="00561C9F" w:rsidP="00561C9F">
      <w:pPr>
        <w:pStyle w:val="a8"/>
        <w:numPr>
          <w:ilvl w:val="0"/>
          <w:numId w:val="13"/>
        </w:numPr>
        <w:ind w:firstLineChars="0"/>
        <w:rPr>
          <w:rFonts w:eastAsiaTheme="minorEastAsia"/>
        </w:rPr>
      </w:pPr>
      <w:r w:rsidRPr="00561C9F">
        <w:rPr>
          <w:rFonts w:ascii="Arial" w:eastAsiaTheme="minorEastAsia" w:hAnsi="Arial"/>
        </w:rPr>
        <w:t>价值叙事必须由验证数据支撑，而不能只靠愿景。</w:t>
      </w:r>
    </w:p>
    <w:p w14:paraId="10D2F477" w14:textId="77777777" w:rsidR="00561C9F" w:rsidRPr="00561C9F" w:rsidRDefault="00561C9F" w:rsidP="00561C9F">
      <w:pPr>
        <w:pStyle w:val="a8"/>
        <w:numPr>
          <w:ilvl w:val="0"/>
          <w:numId w:val="13"/>
        </w:numPr>
        <w:ind w:firstLineChars="0"/>
        <w:rPr>
          <w:rFonts w:eastAsiaTheme="minorEastAsia"/>
        </w:rPr>
      </w:pPr>
      <w:r w:rsidRPr="00561C9F">
        <w:rPr>
          <w:rFonts w:ascii="Arial" w:eastAsiaTheme="minorEastAsia" w:hAnsi="Arial"/>
        </w:rPr>
        <w:t>合规风险不是普通扣分项，而是决定机会能否继续推进的闸门。</w:t>
      </w:r>
    </w:p>
    <w:p w14:paraId="04C8850F" w14:textId="747BAEF6" w:rsidR="00561C9F" w:rsidRDefault="00561C9F" w:rsidP="00561C9F">
      <w:pPr>
        <w:pStyle w:val="a8"/>
        <w:numPr>
          <w:ilvl w:val="0"/>
          <w:numId w:val="13"/>
        </w:numPr>
        <w:ind w:firstLineChars="0"/>
        <w:rPr>
          <w:rFonts w:eastAsiaTheme="minorEastAsia"/>
        </w:rPr>
      </w:pPr>
      <w:r w:rsidRPr="00561C9F">
        <w:rPr>
          <w:rFonts w:ascii="Arial" w:eastAsiaTheme="minorEastAsia" w:hAnsi="Arial"/>
        </w:rPr>
        <w:t xml:space="preserve">O2V </w:t>
      </w:r>
      <w:r w:rsidRPr="00561C9F">
        <w:rPr>
          <w:rFonts w:ascii="Arial" w:eastAsiaTheme="minorEastAsia" w:hAnsi="Arial"/>
        </w:rPr>
        <w:t>的存在，是为了在投入时间、资源、资本和执行之前，降低早期机会误判。</w:t>
      </w:r>
    </w:p>
    <w:p w14:paraId="7829EA98" w14:textId="77777777" w:rsidR="00561C9F" w:rsidRPr="00561C9F" w:rsidRDefault="00561C9F" w:rsidP="00561C9F">
      <w:pPr>
        <w:pStyle w:val="a8"/>
        <w:ind w:left="440" w:firstLineChars="0" w:firstLine="0"/>
        <w:rPr>
          <w:rFonts w:eastAsiaTheme="minorEastAsia"/>
        </w:rPr>
      </w:pPr>
    </w:p>
    <w:p w14:paraId="5F7963F1" w14:textId="0ACD65D6" w:rsidR="00A92D1B" w:rsidRDefault="00E674D9">
      <w:pPr>
        <w:pStyle w:val="2"/>
        <w:ind w:left="-5"/>
      </w:pPr>
      <w:r>
        <w:rPr>
          <w:rFonts w:ascii="Arial" w:eastAsia="微软雅黑" w:hAnsi="Arial"/>
        </w:rPr>
        <w:t xml:space="preserve">12. </w:t>
      </w:r>
      <w:r>
        <w:rPr>
          <w:rFonts w:ascii="Arial" w:eastAsia="微软雅黑" w:hAnsi="Arial"/>
        </w:rPr>
        <w:t>框架交付物</w:t>
      </w:r>
      <w:r>
        <w:rPr>
          <w:rFonts w:ascii="Arial" w:eastAsia="微软雅黑" w:hAnsi="Arial"/>
        </w:rPr>
        <w:t xml:space="preserve"> </w:t>
      </w:r>
    </w:p>
    <w:p w14:paraId="4EFBF0A3"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0DB11664" wp14:editId="5DB4BF56">
                <wp:extent cx="5312029" cy="9145"/>
                <wp:effectExtent l="0" t="0" r="0" b="0"/>
                <wp:docPr id="7101" name="Group 7101"/>
                <wp:cNvGraphicFramePr/>
                <a:graphic xmlns:a="http://schemas.openxmlformats.org/drawingml/2006/main">
                  <a:graphicData uri="http://schemas.microsoft.com/office/word/2010/wordprocessingGroup">
                    <wpg:wgp>
                      <wpg:cNvGrpSpPr/>
                      <wpg:grpSpPr>
                        <a:xfrm>
                          <a:off x="0" y="0"/>
                          <a:ext cx="5312029" cy="9145"/>
                          <a:chOff x="0" y="0"/>
                          <a:chExt cx="5312029" cy="9145"/>
                        </a:xfrm>
                      </wpg:grpSpPr>
                      <wps:wsp>
                        <wps:cNvPr id="9097" name="Shape 9097"/>
                        <wps:cNvSpPr/>
                        <wps:spPr>
                          <a:xfrm>
                            <a:off x="0" y="0"/>
                            <a:ext cx="5312029" cy="9145"/>
                          </a:xfrm>
                          <a:custGeom>
                            <a:avLst/>
                            <a:gdLst/>
                            <a:ahLst/>
                            <a:cxnLst/>
                            <a:rect l="0" t="0" r="0" b="0"/>
                            <a:pathLst>
                              <a:path w="5312029" h="9145">
                                <a:moveTo>
                                  <a:pt x="0" y="0"/>
                                </a:moveTo>
                                <a:lnTo>
                                  <a:pt x="5312029" y="0"/>
                                </a:lnTo>
                                <a:lnTo>
                                  <a:pt x="5312029" y="9145"/>
                                </a:lnTo>
                                <a:lnTo>
                                  <a:pt x="0" y="9145"/>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1FDE9699" id="Group 7101"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">
                <v:shape id="Shape 9097" o:spid="_x0000_s1027" style="position:absolute;width:53120;height:91;visibility:visible;mso-wrap-style:square;v-text-anchor:top" coordsize="5312029,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" path="m,l5312029,r,9145l,9145,,e" fillcolor="#ddd" stroked="f" strokeweight="0">
                  <v:stroke miterlimit="83231f" joinstyle="miter"/>
                  <v:path arrowok="t" textboxrect="0,0,5312029,9145"/>
                </v:shape>
                <w10:anchorlock/>
              </v:group>
            </w:pict>
          </mc:Fallback>
        </mc:AlternateContent>
      </w:r>
    </w:p>
    <w:p w14:paraId="752C4E40" w14:textId="77777777" w:rsidR="005F6ADB" w:rsidRPr="005F6ADB" w:rsidRDefault="005F6ADB" w:rsidP="00097F04">
      <w:pPr>
        <w:spacing w:after="120" w:line="250" w:lineRule="auto"/>
        <w:ind w:left="-6" w:hanging="11"/>
        <w:rPr>
          <w:rFonts w:eastAsiaTheme="minorEastAsia"/>
          <w:bCs/>
        </w:rPr>
      </w:pPr>
      <w:r w:rsidRPr="005F6ADB">
        <w:rPr>
          <w:rFonts w:ascii="Arial" w:eastAsiaTheme="minorEastAsia" w:hAnsi="Arial"/>
          <w:bCs/>
        </w:rPr>
        <w:t>框架交付物定义了</w:t>
      </w:r>
      <w:r w:rsidRPr="005F6ADB">
        <w:rPr>
          <w:rFonts w:ascii="Arial" w:eastAsiaTheme="minorEastAsia" w:hAnsi="Arial"/>
          <w:bCs/>
        </w:rPr>
        <w:t xml:space="preserve"> O2V Framework </w:t>
      </w:r>
      <w:r w:rsidRPr="005F6ADB">
        <w:rPr>
          <w:rFonts w:ascii="Arial" w:eastAsiaTheme="minorEastAsia" w:hAnsi="Arial"/>
          <w:bCs/>
        </w:rPr>
        <w:t>的稳定输出。</w:t>
      </w:r>
    </w:p>
    <w:p w14:paraId="34E583D6"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ascii="Arial" w:eastAsiaTheme="minorEastAsia" w:hAnsi="Arial"/>
          <w:bCs/>
        </w:rPr>
        <w:t xml:space="preserve">Opportunity Signal List / </w:t>
      </w:r>
      <w:r w:rsidRPr="005F6ADB">
        <w:rPr>
          <w:rFonts w:ascii="Arial" w:eastAsiaTheme="minorEastAsia" w:hAnsi="Arial"/>
          <w:bCs/>
        </w:rPr>
        <w:t>机会信号清单</w:t>
      </w:r>
    </w:p>
    <w:p w14:paraId="63FF752B"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ascii="Arial" w:eastAsiaTheme="minorEastAsia" w:hAnsi="Arial"/>
          <w:bCs/>
        </w:rPr>
        <w:t xml:space="preserve">Opportunity Card / </w:t>
      </w:r>
      <w:r w:rsidRPr="005F6ADB">
        <w:rPr>
          <w:rFonts w:ascii="Arial" w:eastAsiaTheme="minorEastAsia" w:hAnsi="Arial"/>
          <w:bCs/>
        </w:rPr>
        <w:t>机会卡片</w:t>
      </w:r>
    </w:p>
    <w:p w14:paraId="5A3ED6F3"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ascii="Arial" w:eastAsiaTheme="minorEastAsia" w:hAnsi="Arial"/>
          <w:bCs/>
        </w:rPr>
        <w:t xml:space="preserve">O2V Score / O2V </w:t>
      </w:r>
      <w:r w:rsidRPr="005F6ADB">
        <w:rPr>
          <w:rFonts w:ascii="Arial" w:eastAsiaTheme="minorEastAsia" w:hAnsi="Arial"/>
          <w:bCs/>
        </w:rPr>
        <w:t>评分</w:t>
      </w:r>
    </w:p>
    <w:p w14:paraId="37C90A6F"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ascii="Arial" w:eastAsiaTheme="minorEastAsia" w:hAnsi="Arial"/>
          <w:bCs/>
        </w:rPr>
        <w:t xml:space="preserve">Compliance Risk Level / </w:t>
      </w:r>
      <w:r w:rsidRPr="005F6ADB">
        <w:rPr>
          <w:rFonts w:ascii="Arial" w:eastAsiaTheme="minorEastAsia" w:hAnsi="Arial"/>
          <w:bCs/>
        </w:rPr>
        <w:t>合规风险等级</w:t>
      </w:r>
    </w:p>
    <w:p w14:paraId="36A21C37"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ascii="Arial" w:eastAsiaTheme="minorEastAsia" w:hAnsi="Arial"/>
          <w:bCs/>
        </w:rPr>
        <w:t xml:space="preserve">Business Case / </w:t>
      </w:r>
      <w:r w:rsidRPr="005F6ADB">
        <w:rPr>
          <w:rFonts w:ascii="Arial" w:eastAsiaTheme="minorEastAsia" w:hAnsi="Arial"/>
          <w:bCs/>
        </w:rPr>
        <w:t>商业案例</w:t>
      </w:r>
    </w:p>
    <w:p w14:paraId="0421464C"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ascii="Arial" w:eastAsiaTheme="minorEastAsia" w:hAnsi="Arial"/>
          <w:bCs/>
        </w:rPr>
        <w:t xml:space="preserve">Validation Plan / </w:t>
      </w:r>
      <w:r w:rsidRPr="005F6ADB">
        <w:rPr>
          <w:rFonts w:ascii="Arial" w:eastAsiaTheme="minorEastAsia" w:hAnsi="Arial"/>
          <w:bCs/>
        </w:rPr>
        <w:t>验证计划</w:t>
      </w:r>
    </w:p>
    <w:p w14:paraId="0B927CB2" w14:textId="77777777" w:rsidR="005F6ADB" w:rsidRPr="005F6ADB" w:rsidRDefault="005F6ADB" w:rsidP="00097F04">
      <w:pPr>
        <w:pStyle w:val="a8"/>
        <w:numPr>
          <w:ilvl w:val="0"/>
          <w:numId w:val="14"/>
        </w:numPr>
        <w:spacing w:after="120" w:line="250" w:lineRule="auto"/>
        <w:ind w:firstLineChars="0"/>
        <w:rPr>
          <w:rFonts w:eastAsiaTheme="minorEastAsia"/>
          <w:bCs/>
        </w:rPr>
      </w:pPr>
      <w:proofErr w:type="spellStart"/>
      <w:r w:rsidRPr="005F6ADB">
        <w:rPr>
          <w:rFonts w:ascii="Arial" w:eastAsiaTheme="minorEastAsia" w:hAnsi="Arial"/>
          <w:bCs/>
        </w:rPr>
        <w:t>Assetization</w:t>
      </w:r>
      <w:proofErr w:type="spellEnd"/>
      <w:r w:rsidRPr="005F6ADB">
        <w:rPr>
          <w:rFonts w:ascii="Arial" w:eastAsiaTheme="minorEastAsia" w:hAnsi="Arial"/>
          <w:bCs/>
        </w:rPr>
        <w:t xml:space="preserve"> Path / </w:t>
      </w:r>
      <w:r w:rsidRPr="005F6ADB">
        <w:rPr>
          <w:rFonts w:ascii="Arial" w:eastAsiaTheme="minorEastAsia" w:hAnsi="Arial"/>
          <w:bCs/>
        </w:rPr>
        <w:t>资产化路径</w:t>
      </w:r>
    </w:p>
    <w:p w14:paraId="0DC67D27" w14:textId="77777777" w:rsidR="005F6ADB" w:rsidRPr="005F6ADB" w:rsidRDefault="005F6ADB" w:rsidP="00097F04">
      <w:pPr>
        <w:pStyle w:val="a8"/>
        <w:numPr>
          <w:ilvl w:val="0"/>
          <w:numId w:val="14"/>
        </w:numPr>
        <w:spacing w:after="120" w:line="250" w:lineRule="auto"/>
        <w:ind w:firstLineChars="0"/>
        <w:rPr>
          <w:rFonts w:eastAsiaTheme="minorEastAsia"/>
          <w:bCs/>
        </w:rPr>
      </w:pPr>
      <w:r w:rsidRPr="005F6ADB">
        <w:rPr>
          <w:rFonts w:ascii="Arial" w:eastAsiaTheme="minorEastAsia" w:hAnsi="Arial"/>
          <w:bCs/>
        </w:rPr>
        <w:t xml:space="preserve">Value Story / </w:t>
      </w:r>
      <w:r w:rsidRPr="005F6ADB">
        <w:rPr>
          <w:rFonts w:ascii="Arial" w:eastAsiaTheme="minorEastAsia" w:hAnsi="Arial"/>
          <w:bCs/>
        </w:rPr>
        <w:t>价值叙事</w:t>
      </w:r>
    </w:p>
    <w:p w14:paraId="5DE09654" w14:textId="326720C0" w:rsidR="005F6ADB" w:rsidRPr="005F6ADB" w:rsidRDefault="005F6ADB" w:rsidP="00097F04">
      <w:pPr>
        <w:spacing w:after="120" w:line="250" w:lineRule="auto"/>
        <w:ind w:left="-6" w:hanging="11"/>
        <w:rPr>
          <w:rFonts w:eastAsiaTheme="minorEastAsia"/>
          <w:bCs/>
        </w:rPr>
      </w:pPr>
      <w:r>
        <w:t>在创业构建场景中，Financing Story 或 Investor Brief 可以作为 Value Story 的一种创业语境表达。</w:t>
      </w:r>
    </w:p>
    <w:p w14:paraId="6DD41731" w14:textId="232E531F" w:rsidR="005F6ADB" w:rsidRDefault="005F6ADB" w:rsidP="00097F04">
      <w:pPr>
        <w:spacing w:after="120" w:line="250" w:lineRule="auto"/>
        <w:ind w:left="-6" w:hanging="11"/>
        <w:rPr>
          <w:rFonts w:eastAsiaTheme="minorEastAsia"/>
          <w:bCs/>
        </w:rPr>
      </w:pPr>
      <w:r w:rsidRPr="005F6ADB">
        <w:rPr>
          <w:rFonts w:ascii="Arial" w:eastAsiaTheme="minorEastAsia" w:hAnsi="Arial"/>
          <w:bCs/>
        </w:rPr>
        <w:t>在企业或组织场景中，</w:t>
      </w:r>
      <w:r w:rsidRPr="005F6ADB">
        <w:rPr>
          <w:rFonts w:ascii="Arial" w:eastAsiaTheme="minorEastAsia" w:hAnsi="Arial"/>
          <w:bCs/>
        </w:rPr>
        <w:t xml:space="preserve">Value Story </w:t>
      </w:r>
      <w:r w:rsidRPr="005F6ADB">
        <w:rPr>
          <w:rFonts w:ascii="Arial" w:eastAsiaTheme="minorEastAsia" w:hAnsi="Arial"/>
          <w:bCs/>
        </w:rPr>
        <w:t>可以表现为战略价值叙事、资源配置论证、治理建议或价值实现证据总结。</w:t>
      </w:r>
    </w:p>
    <w:p w14:paraId="44293BF4" w14:textId="77777777" w:rsidR="005F6ADB" w:rsidRPr="005F6ADB" w:rsidRDefault="005F6ADB" w:rsidP="005F6ADB">
      <w:pPr>
        <w:spacing w:after="120" w:line="250" w:lineRule="auto"/>
        <w:ind w:left="-6" w:hanging="11"/>
        <w:rPr>
          <w:rFonts w:eastAsiaTheme="minorEastAsia"/>
          <w:bCs/>
        </w:rPr>
      </w:pPr>
    </w:p>
    <w:p w14:paraId="04A56C0B" w14:textId="6E37CD83" w:rsidR="00A92D1B" w:rsidRDefault="00E674D9">
      <w:pPr>
        <w:pStyle w:val="2"/>
        <w:ind w:left="-5"/>
      </w:pPr>
      <w:r>
        <w:rPr>
          <w:rFonts w:ascii="Arial" w:eastAsia="微软雅黑" w:hAnsi="Arial"/>
        </w:rPr>
        <w:t xml:space="preserve">13. </w:t>
      </w:r>
      <w:r>
        <w:rPr>
          <w:rFonts w:ascii="Arial" w:eastAsia="微软雅黑" w:hAnsi="Arial"/>
        </w:rPr>
        <w:t>版权、引用与法律声明</w:t>
      </w:r>
      <w:r>
        <w:rPr>
          <w:rFonts w:ascii="Arial" w:eastAsia="微软雅黑" w:hAnsi="Arial"/>
        </w:rPr>
        <w:t xml:space="preserve"> </w:t>
      </w:r>
    </w:p>
    <w:p w14:paraId="592E9253" w14:textId="77777777" w:rsidR="00A92D1B" w:rsidRDefault="00E674D9">
      <w:pPr>
        <w:spacing w:after="230" w:line="259" w:lineRule="auto"/>
        <w:ind w:left="-29" w:right="-42" w:firstLine="0"/>
      </w:pPr>
      <w:r>
        <w:rPr>
          <w:noProof/>
          <w:color w:val="000000"/>
          <w:sz w:val="22"/>
        </w:rPr>
        <mc:AlternateContent>
          <mc:Choice Requires="wpg">
            <w:drawing>
              <wp:inline distT="0" distB="0" distL="0" distR="0" wp14:anchorId="7A1D2B3E" wp14:editId="4C10E408">
                <wp:extent cx="5312029" cy="9144"/>
                <wp:effectExtent l="0" t="0" r="0" b="0"/>
                <wp:docPr id="6982" name="Group 698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115" name="Shape 91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04A6D273" id="Group 6982"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GZFhfWgCAAAtBgAADgAAAAAAAAAAAAAAAAAuAgAAZHJz&#10;L2Uyb0RvYy54bWxQSwECLQAUAAYACAAAACEA1+oR79sAAAADAQAADwAAAAAAAAAAAAAAAADCBAAA&#10;ZHJzL2Rvd25yZXYueG1sUEsFBgAAAAAEAAQA8wAAAMoFAAAAAA==&#10;">
                <v:shape id="Shape 9115"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12AD1147" w14:textId="77777777" w:rsidR="001F6143" w:rsidRPr="001F6143" w:rsidRDefault="001F6143" w:rsidP="00097F04">
      <w:pPr>
        <w:spacing w:after="120" w:line="250" w:lineRule="auto"/>
        <w:ind w:left="-6" w:hanging="11"/>
        <w:rPr>
          <w:rFonts w:eastAsiaTheme="minorEastAsia"/>
        </w:rPr>
      </w:pPr>
      <w:r w:rsidRPr="001F6143">
        <w:rPr>
          <w:rFonts w:ascii="Arial" w:eastAsiaTheme="minorEastAsia" w:hAnsi="Arial"/>
        </w:rPr>
        <w:t>版权所有人：李智</w:t>
      </w:r>
      <w:r w:rsidRPr="001F6143">
        <w:rPr>
          <w:rFonts w:ascii="Arial" w:eastAsiaTheme="minorEastAsia" w:hAnsi="Arial"/>
        </w:rPr>
        <w:t xml:space="preserve"> / Li Zhi</w:t>
      </w:r>
      <w:r w:rsidRPr="001F6143">
        <w:rPr>
          <w:rFonts w:ascii="Arial" w:eastAsiaTheme="minorEastAsia" w:hAnsi="Arial"/>
        </w:rPr>
        <w:t>。</w:t>
      </w:r>
      <w:r w:rsidRPr="001F6143">
        <w:rPr>
          <w:rFonts w:ascii="Arial" w:eastAsiaTheme="minorEastAsia" w:hAnsi="Arial"/>
        </w:rPr>
        <w:br/>
        <w:t>Copyright © Li Zhi. All rights reserved.</w:t>
      </w:r>
    </w:p>
    <w:p w14:paraId="147C8266" w14:textId="77777777" w:rsidR="001F6143" w:rsidRPr="001F6143" w:rsidRDefault="001F6143" w:rsidP="00097F04">
      <w:pPr>
        <w:spacing w:after="120" w:line="250" w:lineRule="auto"/>
        <w:ind w:left="-6" w:hanging="11"/>
        <w:rPr>
          <w:rFonts w:eastAsiaTheme="minorEastAsia"/>
        </w:rPr>
      </w:pPr>
      <w:r w:rsidRPr="001F6143">
        <w:rPr>
          <w:rFonts w:ascii="Arial" w:eastAsiaTheme="minorEastAsia" w:hAnsi="Arial"/>
        </w:rPr>
        <w:lastRenderedPageBreak/>
        <w:t>O2V Framework</w:t>
      </w:r>
      <w:r w:rsidRPr="001F6143">
        <w:rPr>
          <w:rFonts w:ascii="Arial" w:eastAsiaTheme="minorEastAsia" w:hAnsi="Arial"/>
        </w:rPr>
        <w:t>，包括其名称、定义、九步判断链路、</w:t>
      </w:r>
      <w:r w:rsidRPr="001F6143">
        <w:rPr>
          <w:rFonts w:ascii="Arial" w:eastAsiaTheme="minorEastAsia" w:hAnsi="Arial"/>
        </w:rPr>
        <w:t xml:space="preserve">Business Case </w:t>
      </w:r>
      <w:r w:rsidRPr="001F6143">
        <w:rPr>
          <w:rFonts w:ascii="Arial" w:eastAsiaTheme="minorEastAsia" w:hAnsi="Arial"/>
        </w:rPr>
        <w:t>模板、评分模型、合规风险闸门、验证链条、资产化路径、价值叙事结构、案例表达、课程材料、图示、模板、文档、文章及衍生表达，是李智通过重新编排、结构化和独立表达成熟方法论与实践所形成的框架资产。</w:t>
      </w:r>
    </w:p>
    <w:p w14:paraId="07A33FFA" w14:textId="77777777" w:rsidR="001F6143" w:rsidRPr="001F6143" w:rsidRDefault="001F6143" w:rsidP="00097F04">
      <w:pPr>
        <w:spacing w:after="120" w:line="250" w:lineRule="auto"/>
        <w:ind w:left="-6" w:hanging="11"/>
        <w:rPr>
          <w:rFonts w:eastAsiaTheme="minorEastAsia"/>
        </w:rPr>
      </w:pPr>
      <w:r w:rsidRPr="001F6143">
        <w:rPr>
          <w:rFonts w:ascii="Arial" w:eastAsiaTheme="minorEastAsia" w:hAnsi="Arial"/>
        </w:rPr>
        <w:t>对</w:t>
      </w:r>
      <w:r w:rsidRPr="001F6143">
        <w:rPr>
          <w:rFonts w:ascii="Arial" w:eastAsiaTheme="minorEastAsia" w:hAnsi="Arial"/>
        </w:rPr>
        <w:t xml:space="preserve"> O2V Framework </w:t>
      </w:r>
      <w:r w:rsidRPr="001F6143">
        <w:rPr>
          <w:rFonts w:ascii="Arial" w:eastAsiaTheme="minorEastAsia" w:hAnsi="Arial"/>
        </w:rPr>
        <w:t>进行引用、复制、改编、翻译、培训使用、咨询交付、商业使用、产品化、模型训练或实质性复用，应事先获得李智明确许可，并清晰标注来源。</w:t>
      </w:r>
    </w:p>
    <w:p w14:paraId="1CDA00C9" w14:textId="77777777" w:rsidR="001F6143" w:rsidRPr="001F6143" w:rsidRDefault="001F6143" w:rsidP="00097F04">
      <w:pPr>
        <w:spacing w:after="120" w:line="250" w:lineRule="auto"/>
        <w:ind w:left="-6" w:hanging="11"/>
        <w:rPr>
          <w:rFonts w:eastAsiaTheme="minorEastAsia"/>
        </w:rPr>
      </w:pPr>
      <w:r w:rsidRPr="001F6143">
        <w:rPr>
          <w:rFonts w:ascii="Arial" w:eastAsiaTheme="minorEastAsia" w:hAnsi="Arial"/>
        </w:rPr>
        <w:t>引用格式：</w:t>
      </w:r>
    </w:p>
    <w:p w14:paraId="725CE3E0" w14:textId="77777777" w:rsidR="001F6143" w:rsidRPr="001F6143" w:rsidRDefault="001F6143" w:rsidP="00097F04">
      <w:pPr>
        <w:spacing w:after="120" w:line="250" w:lineRule="auto"/>
        <w:ind w:left="-6" w:hanging="11"/>
        <w:rPr>
          <w:rFonts w:eastAsiaTheme="minorEastAsia"/>
        </w:rPr>
      </w:pPr>
      <w:r w:rsidRPr="001F6143">
        <w:rPr>
          <w:rFonts w:ascii="Arial" w:eastAsiaTheme="minorEastAsia" w:hAnsi="Arial"/>
          <w:b/>
          <w:bCs/>
        </w:rPr>
        <w:t>来源：李智，</w:t>
      </w:r>
      <w:r w:rsidRPr="001F6143">
        <w:rPr>
          <w:rFonts w:ascii="Arial" w:eastAsiaTheme="minorEastAsia" w:hAnsi="Arial"/>
          <w:b/>
          <w:bCs/>
        </w:rPr>
        <w:t>O2V Framework</w:t>
      </w:r>
      <w:r w:rsidRPr="001F6143">
        <w:rPr>
          <w:rFonts w:ascii="Arial" w:eastAsiaTheme="minorEastAsia" w:hAnsi="Arial"/>
          <w:b/>
          <w:bCs/>
        </w:rPr>
        <w:t>：</w:t>
      </w:r>
      <w:r w:rsidRPr="001F6143">
        <w:rPr>
          <w:rFonts w:ascii="Arial" w:eastAsiaTheme="minorEastAsia" w:hAnsi="Arial"/>
          <w:b/>
          <w:bCs/>
        </w:rPr>
        <w:t>Opportunity-to-Value Framework</w:t>
      </w:r>
      <w:r w:rsidRPr="001F6143">
        <w:rPr>
          <w:rFonts w:ascii="Arial" w:eastAsiaTheme="minorEastAsia" w:hAnsi="Arial"/>
          <w:b/>
          <w:bCs/>
        </w:rPr>
        <w:t>，官方公开发布版</w:t>
      </w:r>
      <w:r w:rsidRPr="001F6143">
        <w:rPr>
          <w:rFonts w:ascii="Arial" w:eastAsiaTheme="minorEastAsia" w:hAnsi="Arial"/>
          <w:b/>
          <w:bCs/>
        </w:rPr>
        <w:t xml:space="preserve"> 20260520</w:t>
      </w:r>
      <w:r w:rsidRPr="001F6143">
        <w:rPr>
          <w:rFonts w:ascii="Arial" w:eastAsiaTheme="minorEastAsia" w:hAnsi="Arial"/>
          <w:b/>
          <w:bCs/>
        </w:rPr>
        <w:t>。</w:t>
      </w:r>
    </w:p>
    <w:p w14:paraId="709F05CD" w14:textId="77777777" w:rsidR="001F6143" w:rsidRPr="001F6143" w:rsidRDefault="001F6143" w:rsidP="00097F04">
      <w:pPr>
        <w:spacing w:after="120" w:line="250" w:lineRule="auto"/>
        <w:ind w:left="-6" w:hanging="11"/>
        <w:rPr>
          <w:rFonts w:eastAsiaTheme="minorEastAsia"/>
        </w:rPr>
      </w:pPr>
      <w:r w:rsidRPr="001F6143">
        <w:rPr>
          <w:rFonts w:ascii="Arial" w:eastAsiaTheme="minorEastAsia" w:hAnsi="Arial"/>
        </w:rPr>
        <w:t xml:space="preserve">O2V Framework </w:t>
      </w:r>
      <w:r w:rsidRPr="001F6143">
        <w:rPr>
          <w:rFonts w:ascii="Arial" w:eastAsiaTheme="minorEastAsia" w:hAnsi="Arial"/>
        </w:rPr>
        <w:t>不主张对</w:t>
      </w:r>
      <w:r w:rsidRPr="001F6143">
        <w:rPr>
          <w:rFonts w:ascii="Arial" w:eastAsiaTheme="minorEastAsia" w:hAnsi="Arial"/>
        </w:rPr>
        <w:t xml:space="preserve"> MVP</w:t>
      </w:r>
      <w:r w:rsidRPr="001F6143">
        <w:rPr>
          <w:rFonts w:ascii="Arial" w:eastAsiaTheme="minorEastAsia" w:hAnsi="Arial"/>
        </w:rPr>
        <w:t>、用户画像、商业模式、领先指标、风险评估、价值实现或</w:t>
      </w:r>
      <w:r w:rsidRPr="001F6143">
        <w:rPr>
          <w:rFonts w:ascii="Arial" w:eastAsiaTheme="minorEastAsia" w:hAnsi="Arial"/>
        </w:rPr>
        <w:t xml:space="preserve"> Business Case </w:t>
      </w:r>
      <w:r w:rsidRPr="001F6143">
        <w:rPr>
          <w:rFonts w:ascii="Arial" w:eastAsiaTheme="minorEastAsia" w:hAnsi="Arial"/>
        </w:rPr>
        <w:t>等通用概念本身享有排他性权利。</w:t>
      </w:r>
    </w:p>
    <w:p w14:paraId="1FAE8C60" w14:textId="77777777" w:rsidR="001F6143" w:rsidRPr="001F6143" w:rsidRDefault="001F6143" w:rsidP="00097F04">
      <w:pPr>
        <w:spacing w:after="120" w:line="250" w:lineRule="auto"/>
        <w:ind w:left="-6" w:hanging="11"/>
        <w:rPr>
          <w:rFonts w:eastAsiaTheme="minorEastAsia"/>
        </w:rPr>
      </w:pPr>
      <w:r w:rsidRPr="001F6143">
        <w:rPr>
          <w:rFonts w:ascii="Arial" w:eastAsiaTheme="minorEastAsia" w:hAnsi="Arial"/>
        </w:rPr>
        <w:t xml:space="preserve">O2V Framework </w:t>
      </w:r>
      <w:r w:rsidRPr="001F6143">
        <w:rPr>
          <w:rFonts w:ascii="Arial" w:eastAsiaTheme="minorEastAsia" w:hAnsi="Arial"/>
        </w:rPr>
        <w:t>与</w:t>
      </w:r>
      <w:r w:rsidRPr="001F6143">
        <w:rPr>
          <w:rFonts w:ascii="Arial" w:eastAsiaTheme="minorEastAsia" w:hAnsi="Arial"/>
        </w:rPr>
        <w:t xml:space="preserve"> Lean Startup</w:t>
      </w:r>
      <w:r w:rsidRPr="001F6143">
        <w:rPr>
          <w:rFonts w:ascii="Arial" w:eastAsiaTheme="minorEastAsia" w:hAnsi="Arial"/>
        </w:rPr>
        <w:t>、</w:t>
      </w:r>
      <w:r w:rsidRPr="001F6143">
        <w:rPr>
          <w:rFonts w:ascii="Arial" w:eastAsiaTheme="minorEastAsia" w:hAnsi="Arial"/>
        </w:rPr>
        <w:t>Design Thinking</w:t>
      </w:r>
      <w:r w:rsidRPr="001F6143">
        <w:rPr>
          <w:rFonts w:ascii="Arial" w:eastAsiaTheme="minorEastAsia" w:hAnsi="Arial"/>
        </w:rPr>
        <w:t>、</w:t>
      </w:r>
      <w:r w:rsidRPr="001F6143">
        <w:rPr>
          <w:rFonts w:ascii="Arial" w:eastAsiaTheme="minorEastAsia" w:hAnsi="Arial"/>
        </w:rPr>
        <w:t>Jobs to Be Done</w:t>
      </w:r>
      <w:r w:rsidRPr="001F6143">
        <w:rPr>
          <w:rFonts w:ascii="Arial" w:eastAsiaTheme="minorEastAsia" w:hAnsi="Arial"/>
        </w:rPr>
        <w:t>、</w:t>
      </w:r>
      <w:r w:rsidRPr="001F6143">
        <w:rPr>
          <w:rFonts w:ascii="Arial" w:eastAsiaTheme="minorEastAsia" w:hAnsi="Arial"/>
        </w:rPr>
        <w:t>Business Model Canvas</w:t>
      </w:r>
      <w:r w:rsidRPr="001F6143">
        <w:rPr>
          <w:rFonts w:ascii="Arial" w:eastAsiaTheme="minorEastAsia" w:hAnsi="Arial"/>
        </w:rPr>
        <w:t>、</w:t>
      </w:r>
      <w:r w:rsidRPr="001F6143">
        <w:rPr>
          <w:rFonts w:ascii="Arial" w:eastAsiaTheme="minorEastAsia" w:hAnsi="Arial"/>
        </w:rPr>
        <w:t>Value Proposition Canvas</w:t>
      </w:r>
      <w:r w:rsidRPr="001F6143">
        <w:rPr>
          <w:rFonts w:ascii="Arial" w:eastAsiaTheme="minorEastAsia" w:hAnsi="Arial"/>
        </w:rPr>
        <w:t>、</w:t>
      </w:r>
      <w:r w:rsidRPr="001F6143">
        <w:rPr>
          <w:rFonts w:ascii="Arial" w:eastAsiaTheme="minorEastAsia" w:hAnsi="Arial"/>
        </w:rPr>
        <w:t xml:space="preserve">Stage-Gate </w:t>
      </w:r>
      <w:r w:rsidRPr="001F6143">
        <w:rPr>
          <w:rFonts w:ascii="Arial" w:eastAsiaTheme="minorEastAsia" w:hAnsi="Arial"/>
        </w:rPr>
        <w:t>或任何被引用的方法论或组织不存在隶属、背书、认证或官方连接关系。</w:t>
      </w:r>
    </w:p>
    <w:p w14:paraId="064BFEF1" w14:textId="77777777" w:rsidR="001F6143" w:rsidRPr="001F6143" w:rsidRDefault="001F6143" w:rsidP="00097F04">
      <w:pPr>
        <w:spacing w:after="120" w:line="250" w:lineRule="auto"/>
        <w:ind w:left="-6" w:hanging="11"/>
        <w:rPr>
          <w:rFonts w:eastAsiaTheme="minorEastAsia"/>
        </w:rPr>
      </w:pPr>
      <w:r w:rsidRPr="001F6143">
        <w:rPr>
          <w:rFonts w:ascii="Arial" w:eastAsiaTheme="minorEastAsia" w:hAnsi="Arial"/>
        </w:rPr>
        <w:t xml:space="preserve">O2V Framework </w:t>
      </w:r>
      <w:r w:rsidRPr="001F6143">
        <w:rPr>
          <w:rFonts w:ascii="Arial" w:eastAsiaTheme="minorEastAsia" w:hAnsi="Arial"/>
        </w:rPr>
        <w:t>不构成法律、金融、医疗、投资、融资、税务或监管建议。</w:t>
      </w:r>
    </w:p>
    <w:p w14:paraId="69FF93A9" w14:textId="77777777" w:rsidR="001F6143" w:rsidRPr="001F6143" w:rsidRDefault="001F6143">
      <w:pPr>
        <w:spacing w:after="156"/>
        <w:ind w:left="-5"/>
        <w:rPr>
          <w:rFonts w:eastAsiaTheme="minorEastAsia"/>
        </w:rPr>
      </w:pPr>
    </w:p>
    <w:p w14:paraId="71482A03" w14:textId="77777777" w:rsidR="00A92D1B" w:rsidRDefault="00E674D9">
      <w:pPr>
        <w:pStyle w:val="2"/>
        <w:ind w:left="-5"/>
      </w:pPr>
      <w:r>
        <w:rPr>
          <w:rFonts w:ascii="Arial" w:eastAsia="微软雅黑" w:hAnsi="Arial"/>
        </w:rPr>
        <w:t xml:space="preserve">14. </w:t>
      </w:r>
      <w:r>
        <w:rPr>
          <w:rFonts w:ascii="Arial" w:eastAsia="微软雅黑" w:hAnsi="Arial"/>
        </w:rPr>
        <w:t>版本说明</w:t>
      </w:r>
      <w:r>
        <w:rPr>
          <w:rFonts w:ascii="Arial" w:eastAsia="微软雅黑" w:hAnsi="Arial"/>
        </w:rPr>
        <w:t xml:space="preserve"> </w:t>
      </w:r>
    </w:p>
    <w:p w14:paraId="78809CCA" w14:textId="77777777" w:rsidR="00A92D1B" w:rsidRDefault="00E674D9">
      <w:pPr>
        <w:spacing w:after="226" w:line="259" w:lineRule="auto"/>
        <w:ind w:left="-29" w:right="-42" w:firstLine="0"/>
      </w:pPr>
      <w:r>
        <w:rPr>
          <w:noProof/>
          <w:color w:val="000000"/>
          <w:sz w:val="22"/>
        </w:rPr>
        <mc:AlternateContent>
          <mc:Choice Requires="wpg">
            <w:drawing>
              <wp:inline distT="0" distB="0" distL="0" distR="0" wp14:anchorId="3F08E025" wp14:editId="528BD218">
                <wp:extent cx="5312029" cy="9144"/>
                <wp:effectExtent l="0" t="0" r="0" b="0"/>
                <wp:docPr id="6983" name="Group 698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9117" name="Shape 91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DDDDDD"/>
                          </a:fillRef>
                          <a:effectRef idx="0">
                            <a:scrgbClr r="0" g="0" b="0"/>
                          </a:effectRef>
                          <a:fontRef idx="none"/>
                        </wps:style>
                        <wps:bodyPr/>
                      </wps:wsp>
                    </wpg:wgp>
                  </a:graphicData>
                </a:graphic>
              </wp:inline>
            </w:drawing>
          </mc:Choice>
          <mc:Fallback>
            <w:pict>
              <v:group w14:anchorId="318D1917" id="Group 6983" o:spid="_x0000_s1026" style="width:418.25pt;height:.7pt;mso-position-horizontal-relative:char;mso-position-vertical-relative:line" coordsize="5312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">
                <v:shape id="Shape 9117" o:spid="_x0000_s1027" style="position:absolute;width:53120;height:91;visibility:visible;mso-wrap-style:square;v-text-anchor:top" coordsize="53120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" path="m,l5312029,r,9144l,9144,,e" fillcolor="#ddd" stroked="f" strokeweight="0">
                  <v:stroke miterlimit="83231f" joinstyle="miter"/>
                  <v:path arrowok="t" textboxrect="0,0,5312029,9144"/>
                </v:shape>
                <w10:anchorlock/>
              </v:group>
            </w:pict>
          </mc:Fallback>
        </mc:AlternateContent>
      </w:r>
    </w:p>
    <w:p w14:paraId="2AC18108" w14:textId="77777777" w:rsidR="00631834" w:rsidRPr="00631834" w:rsidRDefault="00631834" w:rsidP="00631834">
      <w:pPr>
        <w:spacing w:after="120" w:line="250" w:lineRule="auto"/>
        <w:ind w:left="-6" w:hanging="11"/>
      </w:pPr>
      <w:r w:rsidRPr="00631834">
        <w:rPr>
          <w:rFonts w:ascii="Arial" w:eastAsia="微软雅黑" w:hAnsi="Arial"/>
        </w:rPr>
        <w:t>公开发布版本：</w:t>
      </w:r>
      <w:r w:rsidRPr="00631834">
        <w:rPr>
          <w:rFonts w:ascii="Arial" w:eastAsia="微软雅黑" w:hAnsi="Arial"/>
        </w:rPr>
        <w:t>O2V Framework 20260520</w:t>
      </w:r>
      <w:r w:rsidRPr="00631834">
        <w:rPr>
          <w:rFonts w:ascii="Arial" w:eastAsia="微软雅黑" w:hAnsi="Arial"/>
        </w:rPr>
        <w:t>。</w:t>
      </w:r>
      <w:r w:rsidRPr="00631834">
        <w:rPr>
          <w:rFonts w:ascii="Arial" w:eastAsia="微软雅黑" w:hAnsi="Arial"/>
        </w:rPr>
        <w:br/>
      </w:r>
      <w:r w:rsidRPr="00631834">
        <w:rPr>
          <w:rFonts w:ascii="Arial" w:eastAsia="微软雅黑" w:hAnsi="Arial"/>
        </w:rPr>
        <w:t>内部版本：</w:t>
      </w:r>
      <w:r w:rsidRPr="00631834">
        <w:rPr>
          <w:rFonts w:ascii="Arial" w:eastAsia="微软雅黑" w:hAnsi="Arial"/>
        </w:rPr>
        <w:t>v1.5</w:t>
      </w:r>
      <w:r w:rsidRPr="00631834">
        <w:rPr>
          <w:rFonts w:ascii="Arial" w:eastAsia="微软雅黑" w:hAnsi="Arial"/>
        </w:rPr>
        <w:t>。</w:t>
      </w:r>
      <w:r w:rsidRPr="00631834">
        <w:rPr>
          <w:rFonts w:ascii="Arial" w:eastAsia="微软雅黑" w:hAnsi="Arial"/>
        </w:rPr>
        <w:br/>
      </w:r>
      <w:r w:rsidRPr="00631834">
        <w:rPr>
          <w:rFonts w:ascii="Arial" w:eastAsia="微软雅黑" w:hAnsi="Arial"/>
        </w:rPr>
        <w:t>发布类型：官方公开发布版</w:t>
      </w:r>
      <w:r w:rsidRPr="00631834">
        <w:rPr>
          <w:rFonts w:ascii="Arial" w:eastAsia="微软雅黑" w:hAnsi="Arial"/>
        </w:rPr>
        <w:t xml:space="preserve"> 20260520</w:t>
      </w:r>
      <w:r w:rsidRPr="00631834">
        <w:rPr>
          <w:rFonts w:ascii="Arial" w:eastAsia="微软雅黑" w:hAnsi="Arial"/>
        </w:rPr>
        <w:t>。</w:t>
      </w:r>
    </w:p>
    <w:p w14:paraId="5C7FE745" w14:textId="77777777" w:rsidR="00631834" w:rsidRPr="00631834" w:rsidRDefault="00631834" w:rsidP="00631834">
      <w:pPr>
        <w:spacing w:after="120" w:line="250" w:lineRule="auto"/>
        <w:ind w:left="-6" w:hanging="11"/>
      </w:pPr>
      <w:r w:rsidRPr="00631834">
        <w:rPr>
          <w:rFonts w:ascii="Arial" w:eastAsia="微软雅黑" w:hAnsi="Arial"/>
        </w:rPr>
        <w:t>本</w:t>
      </w:r>
      <w:r w:rsidRPr="00631834">
        <w:rPr>
          <w:rFonts w:ascii="Arial" w:eastAsia="微软雅黑" w:hAnsi="Arial"/>
        </w:rPr>
        <w:t xml:space="preserve"> PDF </w:t>
      </w:r>
      <w:r w:rsidRPr="00631834">
        <w:rPr>
          <w:rFonts w:ascii="Arial" w:eastAsia="微软雅黑" w:hAnsi="Arial"/>
        </w:rPr>
        <w:t>是</w:t>
      </w:r>
      <w:r w:rsidRPr="00631834">
        <w:rPr>
          <w:rFonts w:ascii="Arial" w:eastAsia="微软雅黑" w:hAnsi="Arial"/>
        </w:rPr>
        <w:t xml:space="preserve"> O2V Framework 20260520 </w:t>
      </w:r>
      <w:r w:rsidRPr="00631834">
        <w:rPr>
          <w:rFonts w:ascii="Arial" w:eastAsia="微软雅黑" w:hAnsi="Arial"/>
        </w:rPr>
        <w:t>的完整官方公开发布版。官方网站提供官方网页概览版，用于快速阅读和在线引用。</w:t>
      </w:r>
    </w:p>
    <w:p w14:paraId="180FAE08" w14:textId="41BDD5D7" w:rsidR="00A92D1B" w:rsidRPr="00631834" w:rsidRDefault="00A92D1B" w:rsidP="00631834">
      <w:pPr>
        <w:spacing w:after="156"/>
        <w:ind w:left="-5"/>
      </w:pPr>
    </w:p>
    <w:p/>
    <w:p/>
    <w:p/>
    <w:sectPr w:rsidR="00A92D1B" w:rsidRPr="00631834" w:rsidSect="00337235">
      <w:type w:val="continuous"/>
      <w:pgSz w:w="11906" w:h="16838"/>
      <w:pgMar w:top="1438" w:right="1812" w:bottom="1511"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C25CE" w14:textId="77777777" w:rsidR="00C54EED" w:rsidRDefault="00C54EED" w:rsidP="00D34A57">
      <w:pPr>
        <w:spacing w:after="0" w:line="240" w:lineRule="auto"/>
      </w:pPr>
      <w:r>
        <w:separator/>
      </w:r>
    </w:p>
  </w:endnote>
  <w:endnote w:type="continuationSeparator" w:id="0">
    <w:p w14:paraId="1CD74526" w14:textId="77777777" w:rsidR="00C54EED" w:rsidRDefault="00C54EED" w:rsidP="00D34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BAC7" w14:textId="77777777" w:rsidR="00C54EED" w:rsidRDefault="00C54EED" w:rsidP="00D34A57">
      <w:pPr>
        <w:spacing w:after="0" w:line="240" w:lineRule="auto"/>
      </w:pPr>
      <w:r>
        <w:separator/>
      </w:r>
    </w:p>
  </w:footnote>
  <w:footnote w:type="continuationSeparator" w:id="0">
    <w:p w14:paraId="3629AAFF" w14:textId="77777777" w:rsidR="00C54EED" w:rsidRDefault="00C54EED" w:rsidP="00D34A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091"/>
    <w:multiLevelType w:val="hybridMultilevel"/>
    <w:tmpl w:val="B22A77C6"/>
    <w:lvl w:ilvl="0" w:tplc="5B1472C0">
      <w:start w:val="1"/>
      <w:numFmt w:val="bullet"/>
      <w:lvlText w:val="•"/>
      <w:lvlJc w:val="left"/>
      <w:pPr>
        <w:ind w:left="7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A642C294">
      <w:start w:val="1"/>
      <w:numFmt w:val="bullet"/>
      <w:lvlText w:val="o"/>
      <w:lvlJc w:val="left"/>
      <w:pPr>
        <w:ind w:left="144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2" w:tplc="452CFAA2">
      <w:start w:val="1"/>
      <w:numFmt w:val="bullet"/>
      <w:lvlText w:val="▪"/>
      <w:lvlJc w:val="left"/>
      <w:pPr>
        <w:ind w:left="216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3" w:tplc="D7A8EBB0">
      <w:start w:val="1"/>
      <w:numFmt w:val="bullet"/>
      <w:lvlText w:val="•"/>
      <w:lvlJc w:val="left"/>
      <w:pPr>
        <w:ind w:left="28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4626883E">
      <w:start w:val="1"/>
      <w:numFmt w:val="bullet"/>
      <w:lvlText w:val="o"/>
      <w:lvlJc w:val="left"/>
      <w:pPr>
        <w:ind w:left="360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5" w:tplc="447CA254">
      <w:start w:val="1"/>
      <w:numFmt w:val="bullet"/>
      <w:lvlText w:val="▪"/>
      <w:lvlJc w:val="left"/>
      <w:pPr>
        <w:ind w:left="432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6" w:tplc="DBD06472">
      <w:start w:val="1"/>
      <w:numFmt w:val="bullet"/>
      <w:lvlText w:val="•"/>
      <w:lvlJc w:val="left"/>
      <w:pPr>
        <w:ind w:left="50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CC185320">
      <w:start w:val="1"/>
      <w:numFmt w:val="bullet"/>
      <w:lvlText w:val="o"/>
      <w:lvlJc w:val="left"/>
      <w:pPr>
        <w:ind w:left="576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8" w:tplc="87A2C858">
      <w:start w:val="1"/>
      <w:numFmt w:val="bullet"/>
      <w:lvlText w:val="▪"/>
      <w:lvlJc w:val="left"/>
      <w:pPr>
        <w:ind w:left="648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abstractNum>
  <w:abstractNum w:abstractNumId="1" w15:restartNumberingAfterBreak="0">
    <w:nsid w:val="02384815"/>
    <w:multiLevelType w:val="hybridMultilevel"/>
    <w:tmpl w:val="338CCDF2"/>
    <w:lvl w:ilvl="0" w:tplc="0409000F">
      <w:start w:val="1"/>
      <w:numFmt w:val="decimal"/>
      <w:lvlText w:val="%1."/>
      <w:lvlJc w:val="left"/>
      <w:pPr>
        <w:ind w:left="423" w:hanging="440"/>
      </w:pPr>
    </w:lvl>
    <w:lvl w:ilvl="1" w:tplc="04090019" w:tentative="1">
      <w:start w:val="1"/>
      <w:numFmt w:val="lowerLetter"/>
      <w:lvlText w:val="%2)"/>
      <w:lvlJc w:val="left"/>
      <w:pPr>
        <w:ind w:left="863" w:hanging="440"/>
      </w:pPr>
    </w:lvl>
    <w:lvl w:ilvl="2" w:tplc="0409001B" w:tentative="1">
      <w:start w:val="1"/>
      <w:numFmt w:val="lowerRoman"/>
      <w:lvlText w:val="%3."/>
      <w:lvlJc w:val="right"/>
      <w:pPr>
        <w:ind w:left="1303" w:hanging="440"/>
      </w:pPr>
    </w:lvl>
    <w:lvl w:ilvl="3" w:tplc="0409000F" w:tentative="1">
      <w:start w:val="1"/>
      <w:numFmt w:val="decimal"/>
      <w:lvlText w:val="%4."/>
      <w:lvlJc w:val="left"/>
      <w:pPr>
        <w:ind w:left="1743" w:hanging="440"/>
      </w:pPr>
    </w:lvl>
    <w:lvl w:ilvl="4" w:tplc="04090019" w:tentative="1">
      <w:start w:val="1"/>
      <w:numFmt w:val="lowerLetter"/>
      <w:lvlText w:val="%5)"/>
      <w:lvlJc w:val="left"/>
      <w:pPr>
        <w:ind w:left="2183" w:hanging="440"/>
      </w:pPr>
    </w:lvl>
    <w:lvl w:ilvl="5" w:tplc="0409001B" w:tentative="1">
      <w:start w:val="1"/>
      <w:numFmt w:val="lowerRoman"/>
      <w:lvlText w:val="%6."/>
      <w:lvlJc w:val="right"/>
      <w:pPr>
        <w:ind w:left="2623" w:hanging="440"/>
      </w:pPr>
    </w:lvl>
    <w:lvl w:ilvl="6" w:tplc="0409000F" w:tentative="1">
      <w:start w:val="1"/>
      <w:numFmt w:val="decimal"/>
      <w:lvlText w:val="%7."/>
      <w:lvlJc w:val="left"/>
      <w:pPr>
        <w:ind w:left="3063" w:hanging="440"/>
      </w:pPr>
    </w:lvl>
    <w:lvl w:ilvl="7" w:tplc="04090019" w:tentative="1">
      <w:start w:val="1"/>
      <w:numFmt w:val="lowerLetter"/>
      <w:lvlText w:val="%8)"/>
      <w:lvlJc w:val="left"/>
      <w:pPr>
        <w:ind w:left="3503" w:hanging="440"/>
      </w:pPr>
    </w:lvl>
    <w:lvl w:ilvl="8" w:tplc="0409001B" w:tentative="1">
      <w:start w:val="1"/>
      <w:numFmt w:val="lowerRoman"/>
      <w:lvlText w:val="%9."/>
      <w:lvlJc w:val="right"/>
      <w:pPr>
        <w:ind w:left="3943" w:hanging="440"/>
      </w:pPr>
    </w:lvl>
  </w:abstractNum>
  <w:abstractNum w:abstractNumId="2" w15:restartNumberingAfterBreak="0">
    <w:nsid w:val="0E2F4D3B"/>
    <w:multiLevelType w:val="hybridMultilevel"/>
    <w:tmpl w:val="1758E03A"/>
    <w:lvl w:ilvl="0" w:tplc="A40866D6">
      <w:start w:val="1"/>
      <w:numFmt w:val="bullet"/>
      <w:lvlText w:val="•"/>
      <w:lvlJc w:val="left"/>
      <w:pPr>
        <w:ind w:left="72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1" w:tplc="B9BCD37A">
      <w:start w:val="1"/>
      <w:numFmt w:val="bullet"/>
      <w:lvlText w:val="o"/>
      <w:lvlJc w:val="left"/>
      <w:pPr>
        <w:ind w:left="144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2" w:tplc="76C043AA">
      <w:start w:val="1"/>
      <w:numFmt w:val="bullet"/>
      <w:lvlText w:val="▪"/>
      <w:lvlJc w:val="left"/>
      <w:pPr>
        <w:ind w:left="216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3" w:tplc="401CDD8A">
      <w:start w:val="1"/>
      <w:numFmt w:val="bullet"/>
      <w:lvlText w:val="•"/>
      <w:lvlJc w:val="left"/>
      <w:pPr>
        <w:ind w:left="288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4" w:tplc="88FA4B9E">
      <w:start w:val="1"/>
      <w:numFmt w:val="bullet"/>
      <w:lvlText w:val="o"/>
      <w:lvlJc w:val="left"/>
      <w:pPr>
        <w:ind w:left="360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5" w:tplc="53FA3828">
      <w:start w:val="1"/>
      <w:numFmt w:val="bullet"/>
      <w:lvlText w:val="▪"/>
      <w:lvlJc w:val="left"/>
      <w:pPr>
        <w:ind w:left="432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6" w:tplc="C686889C">
      <w:start w:val="1"/>
      <w:numFmt w:val="bullet"/>
      <w:lvlText w:val="•"/>
      <w:lvlJc w:val="left"/>
      <w:pPr>
        <w:ind w:left="5040"/>
      </w:pPr>
      <w:rPr>
        <w:rFonts w:ascii="Arial" w:eastAsia="Arial" w:hAnsi="Arial" w:cs="Arial"/>
        <w:b w:val="0"/>
        <w:i w:val="0"/>
        <w:strike w:val="0"/>
        <w:dstrike w:val="0"/>
        <w:color w:val="111111"/>
        <w:sz w:val="20"/>
        <w:szCs w:val="20"/>
        <w:u w:val="none" w:color="000000"/>
        <w:bdr w:val="none" w:sz="0" w:space="0" w:color="auto"/>
        <w:shd w:val="clear" w:color="auto" w:fill="auto"/>
        <w:vertAlign w:val="baseline"/>
      </w:rPr>
    </w:lvl>
    <w:lvl w:ilvl="7" w:tplc="509CD118">
      <w:start w:val="1"/>
      <w:numFmt w:val="bullet"/>
      <w:lvlText w:val="o"/>
      <w:lvlJc w:val="left"/>
      <w:pPr>
        <w:ind w:left="576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lvl w:ilvl="8" w:tplc="2DBAC1D0">
      <w:start w:val="1"/>
      <w:numFmt w:val="bullet"/>
      <w:lvlText w:val="▪"/>
      <w:lvlJc w:val="left"/>
      <w:pPr>
        <w:ind w:left="6480"/>
      </w:pPr>
      <w:rPr>
        <w:rFonts w:ascii="Segoe UI Symbol" w:eastAsia="Segoe UI Symbol" w:hAnsi="Segoe UI Symbol" w:cs="Segoe UI Symbol"/>
        <w:b w:val="0"/>
        <w:i w:val="0"/>
        <w:strike w:val="0"/>
        <w:dstrike w:val="0"/>
        <w:color w:val="111111"/>
        <w:sz w:val="20"/>
        <w:szCs w:val="20"/>
        <w:u w:val="none" w:color="000000"/>
        <w:bdr w:val="none" w:sz="0" w:space="0" w:color="auto"/>
        <w:shd w:val="clear" w:color="auto" w:fill="auto"/>
        <w:vertAlign w:val="baseline"/>
      </w:rPr>
    </w:lvl>
  </w:abstractNum>
  <w:abstractNum w:abstractNumId="3" w15:restartNumberingAfterBreak="0">
    <w:nsid w:val="510618A3"/>
    <w:multiLevelType w:val="multilevel"/>
    <w:tmpl w:val="BDD0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AF3A2A"/>
    <w:multiLevelType w:val="hybridMultilevel"/>
    <w:tmpl w:val="4894D7F8"/>
    <w:lvl w:ilvl="0" w:tplc="0409000F">
      <w:start w:val="1"/>
      <w:numFmt w:val="decimal"/>
      <w:lvlText w:val="%1."/>
      <w:lvlJc w:val="left"/>
      <w:pPr>
        <w:ind w:left="656" w:hanging="440"/>
      </w:pPr>
    </w:lvl>
    <w:lvl w:ilvl="1" w:tplc="04090019" w:tentative="1">
      <w:start w:val="1"/>
      <w:numFmt w:val="lowerLetter"/>
      <w:lvlText w:val="%2)"/>
      <w:lvlJc w:val="left"/>
      <w:pPr>
        <w:ind w:left="1096" w:hanging="440"/>
      </w:pPr>
    </w:lvl>
    <w:lvl w:ilvl="2" w:tplc="0409001B" w:tentative="1">
      <w:start w:val="1"/>
      <w:numFmt w:val="lowerRoman"/>
      <w:lvlText w:val="%3."/>
      <w:lvlJc w:val="right"/>
      <w:pPr>
        <w:ind w:left="1536" w:hanging="440"/>
      </w:pPr>
    </w:lvl>
    <w:lvl w:ilvl="3" w:tplc="0409000F" w:tentative="1">
      <w:start w:val="1"/>
      <w:numFmt w:val="decimal"/>
      <w:lvlText w:val="%4."/>
      <w:lvlJc w:val="left"/>
      <w:pPr>
        <w:ind w:left="1976" w:hanging="440"/>
      </w:pPr>
    </w:lvl>
    <w:lvl w:ilvl="4" w:tplc="04090019" w:tentative="1">
      <w:start w:val="1"/>
      <w:numFmt w:val="lowerLetter"/>
      <w:lvlText w:val="%5)"/>
      <w:lvlJc w:val="left"/>
      <w:pPr>
        <w:ind w:left="2416" w:hanging="440"/>
      </w:pPr>
    </w:lvl>
    <w:lvl w:ilvl="5" w:tplc="0409001B" w:tentative="1">
      <w:start w:val="1"/>
      <w:numFmt w:val="lowerRoman"/>
      <w:lvlText w:val="%6."/>
      <w:lvlJc w:val="right"/>
      <w:pPr>
        <w:ind w:left="2856" w:hanging="440"/>
      </w:pPr>
    </w:lvl>
    <w:lvl w:ilvl="6" w:tplc="0409000F" w:tentative="1">
      <w:start w:val="1"/>
      <w:numFmt w:val="decimal"/>
      <w:lvlText w:val="%7."/>
      <w:lvlJc w:val="left"/>
      <w:pPr>
        <w:ind w:left="3296" w:hanging="440"/>
      </w:pPr>
    </w:lvl>
    <w:lvl w:ilvl="7" w:tplc="04090019" w:tentative="1">
      <w:start w:val="1"/>
      <w:numFmt w:val="lowerLetter"/>
      <w:lvlText w:val="%8)"/>
      <w:lvlJc w:val="left"/>
      <w:pPr>
        <w:ind w:left="3736" w:hanging="440"/>
      </w:pPr>
    </w:lvl>
    <w:lvl w:ilvl="8" w:tplc="0409001B" w:tentative="1">
      <w:start w:val="1"/>
      <w:numFmt w:val="lowerRoman"/>
      <w:lvlText w:val="%9."/>
      <w:lvlJc w:val="right"/>
      <w:pPr>
        <w:ind w:left="4176" w:hanging="440"/>
      </w:pPr>
    </w:lvl>
  </w:abstractNum>
  <w:abstractNum w:abstractNumId="5" w15:restartNumberingAfterBreak="0">
    <w:nsid w:val="55794C37"/>
    <w:multiLevelType w:val="hybridMultilevel"/>
    <w:tmpl w:val="43B6F3A0"/>
    <w:lvl w:ilvl="0" w:tplc="0432460A">
      <w:start w:val="1"/>
      <w:numFmt w:val="decimal"/>
      <w:lvlText w:val="%1."/>
      <w:lvlJc w:val="left"/>
      <w:pPr>
        <w:ind w:left="216"/>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1" w:tplc="50869B00">
      <w:start w:val="1"/>
      <w:numFmt w:val="lowerLetter"/>
      <w:lvlText w:val="%2"/>
      <w:lvlJc w:val="left"/>
      <w:pPr>
        <w:ind w:left="10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2" w:tplc="BEC88224">
      <w:start w:val="1"/>
      <w:numFmt w:val="lowerRoman"/>
      <w:lvlText w:val="%3"/>
      <w:lvlJc w:val="left"/>
      <w:pPr>
        <w:ind w:left="18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3" w:tplc="3CA4B66C">
      <w:start w:val="1"/>
      <w:numFmt w:val="decimal"/>
      <w:lvlText w:val="%4"/>
      <w:lvlJc w:val="left"/>
      <w:pPr>
        <w:ind w:left="25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4" w:tplc="BE6CDF58">
      <w:start w:val="1"/>
      <w:numFmt w:val="lowerLetter"/>
      <w:lvlText w:val="%5"/>
      <w:lvlJc w:val="left"/>
      <w:pPr>
        <w:ind w:left="324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5" w:tplc="CCD6E56A">
      <w:start w:val="1"/>
      <w:numFmt w:val="lowerRoman"/>
      <w:lvlText w:val="%6"/>
      <w:lvlJc w:val="left"/>
      <w:pPr>
        <w:ind w:left="396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6" w:tplc="BBC403D8">
      <w:start w:val="1"/>
      <w:numFmt w:val="decimal"/>
      <w:lvlText w:val="%7"/>
      <w:lvlJc w:val="left"/>
      <w:pPr>
        <w:ind w:left="46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7" w:tplc="C85AAE8E">
      <w:start w:val="1"/>
      <w:numFmt w:val="lowerLetter"/>
      <w:lvlText w:val="%8"/>
      <w:lvlJc w:val="left"/>
      <w:pPr>
        <w:ind w:left="54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8" w:tplc="F00CB4CC">
      <w:start w:val="1"/>
      <w:numFmt w:val="lowerRoman"/>
      <w:lvlText w:val="%9"/>
      <w:lvlJc w:val="left"/>
      <w:pPr>
        <w:ind w:left="61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abstractNum>
  <w:abstractNum w:abstractNumId="6" w15:restartNumberingAfterBreak="0">
    <w:nsid w:val="57D25C59"/>
    <w:multiLevelType w:val="multilevel"/>
    <w:tmpl w:val="1400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7438B"/>
    <w:multiLevelType w:val="hybridMultilevel"/>
    <w:tmpl w:val="B6CC27BC"/>
    <w:lvl w:ilvl="0" w:tplc="C8EA3A00">
      <w:start w:val="1"/>
      <w:numFmt w:val="decimal"/>
      <w:lvlText w:val="%1."/>
      <w:lvlJc w:val="left"/>
      <w:pPr>
        <w:ind w:left="216"/>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1" w:tplc="98544160">
      <w:start w:val="1"/>
      <w:numFmt w:val="lowerLetter"/>
      <w:lvlText w:val="%2"/>
      <w:lvlJc w:val="left"/>
      <w:pPr>
        <w:ind w:left="10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2" w:tplc="5C581026">
      <w:start w:val="1"/>
      <w:numFmt w:val="lowerRoman"/>
      <w:lvlText w:val="%3"/>
      <w:lvlJc w:val="left"/>
      <w:pPr>
        <w:ind w:left="18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3" w:tplc="BFD4D514">
      <w:start w:val="1"/>
      <w:numFmt w:val="decimal"/>
      <w:lvlText w:val="%4"/>
      <w:lvlJc w:val="left"/>
      <w:pPr>
        <w:ind w:left="25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4" w:tplc="1EBA1D66">
      <w:start w:val="1"/>
      <w:numFmt w:val="lowerLetter"/>
      <w:lvlText w:val="%5"/>
      <w:lvlJc w:val="left"/>
      <w:pPr>
        <w:ind w:left="324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5" w:tplc="5B26438C">
      <w:start w:val="1"/>
      <w:numFmt w:val="lowerRoman"/>
      <w:lvlText w:val="%6"/>
      <w:lvlJc w:val="left"/>
      <w:pPr>
        <w:ind w:left="396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6" w:tplc="DF72D534">
      <w:start w:val="1"/>
      <w:numFmt w:val="decimal"/>
      <w:lvlText w:val="%7"/>
      <w:lvlJc w:val="left"/>
      <w:pPr>
        <w:ind w:left="46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7" w:tplc="B93E1E68">
      <w:start w:val="1"/>
      <w:numFmt w:val="lowerLetter"/>
      <w:lvlText w:val="%8"/>
      <w:lvlJc w:val="left"/>
      <w:pPr>
        <w:ind w:left="54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8" w:tplc="CBF64D5C">
      <w:start w:val="1"/>
      <w:numFmt w:val="lowerRoman"/>
      <w:lvlText w:val="%9"/>
      <w:lvlJc w:val="left"/>
      <w:pPr>
        <w:ind w:left="61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abstractNum>
  <w:abstractNum w:abstractNumId="8" w15:restartNumberingAfterBreak="0">
    <w:nsid w:val="5FB02299"/>
    <w:multiLevelType w:val="hybridMultilevel"/>
    <w:tmpl w:val="1A847CD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B625830"/>
    <w:multiLevelType w:val="multilevel"/>
    <w:tmpl w:val="EAB2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E2F1D"/>
    <w:multiLevelType w:val="multilevel"/>
    <w:tmpl w:val="57B2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994F81"/>
    <w:multiLevelType w:val="hybridMultilevel"/>
    <w:tmpl w:val="A8EC08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D9871CC"/>
    <w:multiLevelType w:val="hybridMultilevel"/>
    <w:tmpl w:val="1D1073E6"/>
    <w:lvl w:ilvl="0" w:tplc="9998DCAC">
      <w:start w:val="1"/>
      <w:numFmt w:val="decimal"/>
      <w:lvlText w:val="%1."/>
      <w:lvlJc w:val="left"/>
      <w:pPr>
        <w:ind w:left="329"/>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1" w:tplc="39DCF536">
      <w:start w:val="1"/>
      <w:numFmt w:val="lowerLetter"/>
      <w:lvlText w:val="%2"/>
      <w:lvlJc w:val="left"/>
      <w:pPr>
        <w:ind w:left="10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2" w:tplc="9F38B856">
      <w:start w:val="1"/>
      <w:numFmt w:val="lowerRoman"/>
      <w:lvlText w:val="%3"/>
      <w:lvlJc w:val="left"/>
      <w:pPr>
        <w:ind w:left="18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3" w:tplc="40FA1A56">
      <w:start w:val="1"/>
      <w:numFmt w:val="decimal"/>
      <w:lvlText w:val="%4"/>
      <w:lvlJc w:val="left"/>
      <w:pPr>
        <w:ind w:left="25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4" w:tplc="968AA74A">
      <w:start w:val="1"/>
      <w:numFmt w:val="lowerLetter"/>
      <w:lvlText w:val="%5"/>
      <w:lvlJc w:val="left"/>
      <w:pPr>
        <w:ind w:left="324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5" w:tplc="4B12817C">
      <w:start w:val="1"/>
      <w:numFmt w:val="lowerRoman"/>
      <w:lvlText w:val="%6"/>
      <w:lvlJc w:val="left"/>
      <w:pPr>
        <w:ind w:left="396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6" w:tplc="E22EB06A">
      <w:start w:val="1"/>
      <w:numFmt w:val="decimal"/>
      <w:lvlText w:val="%7"/>
      <w:lvlJc w:val="left"/>
      <w:pPr>
        <w:ind w:left="46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7" w:tplc="56684E3E">
      <w:start w:val="1"/>
      <w:numFmt w:val="lowerLetter"/>
      <w:lvlText w:val="%8"/>
      <w:lvlJc w:val="left"/>
      <w:pPr>
        <w:ind w:left="54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8" w:tplc="2C10B34A">
      <w:start w:val="1"/>
      <w:numFmt w:val="lowerRoman"/>
      <w:lvlText w:val="%9"/>
      <w:lvlJc w:val="left"/>
      <w:pPr>
        <w:ind w:left="61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abstractNum>
  <w:abstractNum w:abstractNumId="13" w15:restartNumberingAfterBreak="0">
    <w:nsid w:val="7EC77A08"/>
    <w:multiLevelType w:val="hybridMultilevel"/>
    <w:tmpl w:val="AFE465B0"/>
    <w:lvl w:ilvl="0" w:tplc="89422488">
      <w:start w:val="1"/>
      <w:numFmt w:val="decimal"/>
      <w:lvlText w:val="%1."/>
      <w:lvlJc w:val="left"/>
      <w:pPr>
        <w:ind w:left="329"/>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1" w:tplc="02E67E8E">
      <w:start w:val="1"/>
      <w:numFmt w:val="lowerLetter"/>
      <w:lvlText w:val="%2"/>
      <w:lvlJc w:val="left"/>
      <w:pPr>
        <w:ind w:left="10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2" w:tplc="B5EA86C2">
      <w:start w:val="1"/>
      <w:numFmt w:val="lowerRoman"/>
      <w:lvlText w:val="%3"/>
      <w:lvlJc w:val="left"/>
      <w:pPr>
        <w:ind w:left="18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3" w:tplc="4F444A56">
      <w:start w:val="1"/>
      <w:numFmt w:val="decimal"/>
      <w:lvlText w:val="%4"/>
      <w:lvlJc w:val="left"/>
      <w:pPr>
        <w:ind w:left="25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4" w:tplc="5CF2056C">
      <w:start w:val="1"/>
      <w:numFmt w:val="lowerLetter"/>
      <w:lvlText w:val="%5"/>
      <w:lvlJc w:val="left"/>
      <w:pPr>
        <w:ind w:left="324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5" w:tplc="39EEC7DE">
      <w:start w:val="1"/>
      <w:numFmt w:val="lowerRoman"/>
      <w:lvlText w:val="%6"/>
      <w:lvlJc w:val="left"/>
      <w:pPr>
        <w:ind w:left="396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6" w:tplc="277038DA">
      <w:start w:val="1"/>
      <w:numFmt w:val="decimal"/>
      <w:lvlText w:val="%7"/>
      <w:lvlJc w:val="left"/>
      <w:pPr>
        <w:ind w:left="468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7" w:tplc="63C29AC4">
      <w:start w:val="1"/>
      <w:numFmt w:val="lowerLetter"/>
      <w:lvlText w:val="%8"/>
      <w:lvlJc w:val="left"/>
      <w:pPr>
        <w:ind w:left="540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lvl w:ilvl="8" w:tplc="B950E850">
      <w:start w:val="1"/>
      <w:numFmt w:val="lowerRoman"/>
      <w:lvlText w:val="%9"/>
      <w:lvlJc w:val="left"/>
      <w:pPr>
        <w:ind w:left="6120"/>
      </w:pPr>
      <w:rPr>
        <w:rFonts w:ascii="Calibri" w:eastAsia="Calibri" w:hAnsi="Calibri" w:cs="Calibri"/>
        <w:b w:val="0"/>
        <w:i w:val="0"/>
        <w:strike w:val="0"/>
        <w:dstrike w:val="0"/>
        <w:color w:val="111111"/>
        <w:sz w:val="21"/>
        <w:szCs w:val="21"/>
        <w:u w:val="none" w:color="000000"/>
        <w:bdr w:val="none" w:sz="0" w:space="0" w:color="auto"/>
        <w:shd w:val="clear" w:color="auto" w:fill="auto"/>
        <w:vertAlign w:val="baseline"/>
      </w:rPr>
    </w:lvl>
  </w:abstractNum>
  <w:num w:numId="1" w16cid:durableId="512111921">
    <w:abstractNumId w:val="12"/>
  </w:num>
  <w:num w:numId="2" w16cid:durableId="516845497">
    <w:abstractNumId w:val="0"/>
  </w:num>
  <w:num w:numId="3" w16cid:durableId="1054425342">
    <w:abstractNumId w:val="2"/>
  </w:num>
  <w:num w:numId="4" w16cid:durableId="1235697627">
    <w:abstractNumId w:val="13"/>
  </w:num>
  <w:num w:numId="5" w16cid:durableId="258220539">
    <w:abstractNumId w:val="5"/>
  </w:num>
  <w:num w:numId="6" w16cid:durableId="1125537044">
    <w:abstractNumId w:val="7"/>
  </w:num>
  <w:num w:numId="7" w16cid:durableId="345667924">
    <w:abstractNumId w:val="8"/>
  </w:num>
  <w:num w:numId="8" w16cid:durableId="1312128434">
    <w:abstractNumId w:val="10"/>
  </w:num>
  <w:num w:numId="9" w16cid:durableId="775102546">
    <w:abstractNumId w:val="9"/>
  </w:num>
  <w:num w:numId="10" w16cid:durableId="613557531">
    <w:abstractNumId w:val="6"/>
  </w:num>
  <w:num w:numId="11" w16cid:durableId="207689807">
    <w:abstractNumId w:val="3"/>
  </w:num>
  <w:num w:numId="12" w16cid:durableId="810288760">
    <w:abstractNumId w:val="4"/>
  </w:num>
  <w:num w:numId="13" w16cid:durableId="593324295">
    <w:abstractNumId w:val="11"/>
  </w:num>
  <w:num w:numId="14" w16cid:durableId="1841776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D1B"/>
    <w:rsid w:val="00073F69"/>
    <w:rsid w:val="00076AEB"/>
    <w:rsid w:val="00082F6A"/>
    <w:rsid w:val="00097F04"/>
    <w:rsid w:val="00196E99"/>
    <w:rsid w:val="001A0105"/>
    <w:rsid w:val="001B77D8"/>
    <w:rsid w:val="001F6143"/>
    <w:rsid w:val="00216BF8"/>
    <w:rsid w:val="002F55CE"/>
    <w:rsid w:val="00337235"/>
    <w:rsid w:val="003B4A10"/>
    <w:rsid w:val="00494E5D"/>
    <w:rsid w:val="004B174D"/>
    <w:rsid w:val="005455F7"/>
    <w:rsid w:val="00561C9F"/>
    <w:rsid w:val="005638C6"/>
    <w:rsid w:val="005A0DC7"/>
    <w:rsid w:val="005C3B11"/>
    <w:rsid w:val="005F6ADB"/>
    <w:rsid w:val="00612CFF"/>
    <w:rsid w:val="00631834"/>
    <w:rsid w:val="006615C9"/>
    <w:rsid w:val="00680CEE"/>
    <w:rsid w:val="00776715"/>
    <w:rsid w:val="0079378F"/>
    <w:rsid w:val="008D026E"/>
    <w:rsid w:val="00952BBD"/>
    <w:rsid w:val="00A92D1B"/>
    <w:rsid w:val="00AA71C0"/>
    <w:rsid w:val="00AE69D4"/>
    <w:rsid w:val="00B80134"/>
    <w:rsid w:val="00C03690"/>
    <w:rsid w:val="00C54EED"/>
    <w:rsid w:val="00C662DF"/>
    <w:rsid w:val="00D34A57"/>
    <w:rsid w:val="00D61DDA"/>
    <w:rsid w:val="00DC14E1"/>
    <w:rsid w:val="00DD6F4E"/>
    <w:rsid w:val="00E51C4A"/>
    <w:rsid w:val="00E674D9"/>
    <w:rsid w:val="00EC42ED"/>
    <w:rsid w:val="00F07D8D"/>
    <w:rsid w:val="00FB0975"/>
    <w:rsid w:val="00FD2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BA7A46"/>
  <w15:docId w15:val="{568A9E48-D1C0-463C-B5F4-705B39F2C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91" w:line="249" w:lineRule="auto"/>
      <w:ind w:left="10" w:hanging="10"/>
    </w:pPr>
    <w:rPr>
      <w:rFonts w:ascii="Calibri" w:eastAsia="Calibri" w:hAnsi="Calibri" w:cs="Calibri"/>
      <w:color w:val="111111"/>
      <w:sz w:val="21"/>
    </w:rPr>
  </w:style>
  <w:style w:type="paragraph" w:styleId="1">
    <w:name w:val="heading 1"/>
    <w:next w:val="a"/>
    <w:link w:val="10"/>
    <w:uiPriority w:val="9"/>
    <w:qFormat/>
    <w:pPr>
      <w:keepNext/>
      <w:keepLines/>
      <w:spacing w:after="92" w:line="259" w:lineRule="auto"/>
      <w:outlineLvl w:val="0"/>
    </w:pPr>
    <w:rPr>
      <w:rFonts w:ascii="Calibri" w:eastAsia="Calibri" w:hAnsi="Calibri" w:cs="Calibri"/>
      <w:b/>
      <w:color w:val="111111"/>
      <w:sz w:val="60"/>
    </w:rPr>
  </w:style>
  <w:style w:type="paragraph" w:styleId="2">
    <w:name w:val="heading 2"/>
    <w:next w:val="a"/>
    <w:link w:val="20"/>
    <w:uiPriority w:val="9"/>
    <w:unhideWhenUsed/>
    <w:qFormat/>
    <w:pPr>
      <w:keepNext/>
      <w:keepLines/>
      <w:spacing w:after="0" w:line="259" w:lineRule="auto"/>
      <w:ind w:left="10" w:hanging="10"/>
      <w:outlineLvl w:val="1"/>
    </w:pPr>
    <w:rPr>
      <w:rFonts w:ascii="Calibri" w:eastAsia="Calibri" w:hAnsi="Calibri" w:cs="Calibri"/>
      <w:b/>
      <w:color w:val="111111"/>
      <w:sz w:val="31"/>
    </w:rPr>
  </w:style>
  <w:style w:type="paragraph" w:styleId="3">
    <w:name w:val="heading 3"/>
    <w:basedOn w:val="a"/>
    <w:next w:val="a"/>
    <w:link w:val="30"/>
    <w:uiPriority w:val="9"/>
    <w:semiHidden/>
    <w:unhideWhenUsed/>
    <w:qFormat/>
    <w:rsid w:val="00D61DD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Calibri" w:eastAsia="Calibri" w:hAnsi="Calibri" w:cs="Calibri"/>
      <w:b/>
      <w:color w:val="111111"/>
      <w:sz w:val="60"/>
    </w:rPr>
  </w:style>
  <w:style w:type="character" w:customStyle="1" w:styleId="20">
    <w:name w:val="标题 2 字符"/>
    <w:link w:val="2"/>
    <w:rPr>
      <w:rFonts w:ascii="Calibri" w:eastAsia="Calibri" w:hAnsi="Calibri" w:cs="Calibri"/>
      <w:b/>
      <w:color w:val="111111"/>
      <w:sz w:val="3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D34A57"/>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D34A57"/>
    <w:rPr>
      <w:rFonts w:ascii="Calibri" w:eastAsia="Calibri" w:hAnsi="Calibri" w:cs="Calibri"/>
      <w:color w:val="111111"/>
      <w:sz w:val="18"/>
      <w:szCs w:val="18"/>
    </w:rPr>
  </w:style>
  <w:style w:type="paragraph" w:styleId="a5">
    <w:name w:val="footer"/>
    <w:basedOn w:val="a"/>
    <w:link w:val="a6"/>
    <w:uiPriority w:val="99"/>
    <w:unhideWhenUsed/>
    <w:rsid w:val="00D34A57"/>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D34A57"/>
    <w:rPr>
      <w:rFonts w:ascii="Calibri" w:eastAsia="Calibri" w:hAnsi="Calibri" w:cs="Calibri"/>
      <w:color w:val="111111"/>
      <w:sz w:val="18"/>
      <w:szCs w:val="18"/>
    </w:rPr>
  </w:style>
  <w:style w:type="paragraph" w:styleId="a7">
    <w:name w:val="Revision"/>
    <w:hidden/>
    <w:uiPriority w:val="99"/>
    <w:semiHidden/>
    <w:rsid w:val="00216BF8"/>
    <w:pPr>
      <w:spacing w:after="0" w:line="240" w:lineRule="auto"/>
    </w:pPr>
    <w:rPr>
      <w:rFonts w:ascii="Calibri" w:eastAsia="Calibri" w:hAnsi="Calibri" w:cs="Calibri"/>
      <w:color w:val="111111"/>
      <w:sz w:val="21"/>
    </w:rPr>
  </w:style>
  <w:style w:type="paragraph" w:styleId="a8">
    <w:name w:val="List Paragraph"/>
    <w:basedOn w:val="a"/>
    <w:uiPriority w:val="34"/>
    <w:qFormat/>
    <w:rsid w:val="00494E5D"/>
    <w:pPr>
      <w:ind w:firstLineChars="200" w:firstLine="420"/>
    </w:pPr>
  </w:style>
  <w:style w:type="character" w:customStyle="1" w:styleId="30">
    <w:name w:val="标题 3 字符"/>
    <w:basedOn w:val="a0"/>
    <w:link w:val="3"/>
    <w:uiPriority w:val="9"/>
    <w:semiHidden/>
    <w:rsid w:val="00D61DDA"/>
    <w:rPr>
      <w:rFonts w:ascii="Calibri" w:eastAsia="Calibri" w:hAnsi="Calibri" w:cs="Calibri"/>
      <w:b/>
      <w:bCs/>
      <w:color w:val="11111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1056</Words>
  <Characters>6025</Characters>
  <Application>Microsoft Office Word</Application>
  <DocSecurity>0</DocSecurity>
  <Lines>50</Lines>
  <Paragraphs>14</Paragraphs>
  <ScaleCrop>false</ScaleCrop>
  <Company/>
  <LinksUpToDate>false</LinksUpToDate>
  <CharactersWithSpaces>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O2V Framework 20260520</dc:title>
  <dc:subject>Opportunity-to-Value Framework</dc:subject>
  <dc:creator>Jon Li</dc:creator>
  <cp:keywords>O2V Framework, Opportunity-to-Value, Value Realization</cp:keywords>
  <cp:lastModifiedBy>Zhi</cp:lastModifiedBy>
  <cp:revision>11</cp:revision>
  <dcterms:created xsi:type="dcterms:W3CDTF">2026-05-20T07:29:00Z</dcterms:created>
  <dcterms:modified xsi:type="dcterms:W3CDTF">2026-05-20T10:15:00Z</dcterms:modified>
</cp:coreProperties>
</file>