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rFonts w:hint="eastAsia"/>
          <w:sz w:val="36"/>
          <w:szCs w:val="36"/>
        </w:rPr>
      </w:pPr>
      <w:r>
        <w:rPr>
          <w:rFonts w:hint="eastAsia"/>
          <w:sz w:val="36"/>
          <w:szCs w:val="36"/>
        </w:rPr>
        <w:t xml:space="preserve">学  院：计算机科学与技术 </w:t>
      </w:r>
    </w:p>
    <w:p>
      <w:pPr>
        <w:spacing w:line="760" w:lineRule="atLeast"/>
        <w:rPr>
          <w:rFonts w:hint="default" w:eastAsiaTheme="minorEastAsia"/>
          <w:sz w:val="36"/>
          <w:szCs w:val="36"/>
          <w:lang w:val="en-US" w:eastAsia="zh-CN"/>
        </w:rPr>
      </w:pPr>
      <w:r>
        <w:rPr>
          <w:rFonts w:hint="eastAsia"/>
          <w:sz w:val="36"/>
          <w:szCs w:val="36"/>
        </w:rPr>
        <w:t>专</w:t>
      </w:r>
      <w:r>
        <w:rPr>
          <w:rFonts w:hint="eastAsia"/>
          <w:sz w:val="36"/>
          <w:szCs w:val="36"/>
          <w:lang w:val="en-US" w:eastAsia="zh-CN"/>
        </w:rPr>
        <w:t xml:space="preserve">  </w:t>
      </w:r>
      <w:r>
        <w:rPr>
          <w:rFonts w:hint="eastAsia"/>
          <w:sz w:val="36"/>
          <w:szCs w:val="36"/>
        </w:rPr>
        <w:t>业：</w:t>
      </w:r>
      <w:r>
        <w:rPr>
          <w:rFonts w:hint="eastAsia"/>
          <w:sz w:val="36"/>
          <w:szCs w:val="36"/>
          <w:lang w:val="en-US" w:eastAsia="zh-CN"/>
        </w:rPr>
        <w:t>计算机科学与技术</w:t>
      </w:r>
    </w:p>
    <w:p>
      <w:pPr>
        <w:spacing w:line="760" w:lineRule="atLeast"/>
        <w:rPr>
          <w:sz w:val="36"/>
          <w:szCs w:val="36"/>
        </w:rPr>
      </w:pPr>
      <w:r>
        <w:rPr>
          <w:rFonts w:hint="eastAsia"/>
          <w:sz w:val="36"/>
          <w:szCs w:val="36"/>
        </w:rPr>
        <w:t>年</w:t>
      </w:r>
      <w:r>
        <w:rPr>
          <w:rFonts w:hint="eastAsia"/>
          <w:sz w:val="36"/>
          <w:szCs w:val="36"/>
          <w:lang w:val="en-US" w:eastAsia="zh-CN"/>
        </w:rPr>
        <w:t xml:space="preserve">  </w:t>
      </w:r>
      <w:r>
        <w:rPr>
          <w:rFonts w:hint="eastAsia"/>
          <w:sz w:val="36"/>
          <w:szCs w:val="36"/>
        </w:rPr>
        <w:t>级：2</w:t>
      </w:r>
      <w:r>
        <w:rPr>
          <w:sz w:val="36"/>
          <w:szCs w:val="36"/>
        </w:rPr>
        <w:t>017</w:t>
      </w:r>
      <w:r>
        <w:rPr>
          <w:rFonts w:hint="eastAsia"/>
          <w:sz w:val="36"/>
          <w:szCs w:val="36"/>
        </w:rPr>
        <w:t xml:space="preserve">级   </w:t>
      </w:r>
      <w:r>
        <w:rPr>
          <w:sz w:val="36"/>
          <w:szCs w:val="36"/>
        </w:rPr>
        <w:t xml:space="preserve">        </w:t>
      </w:r>
      <w:r>
        <w:rPr>
          <w:rFonts w:hint="eastAsia"/>
          <w:sz w:val="36"/>
          <w:szCs w:val="36"/>
        </w:rPr>
        <w:t>班</w:t>
      </w:r>
      <w:r>
        <w:rPr>
          <w:rFonts w:hint="eastAsia"/>
          <w:sz w:val="36"/>
          <w:szCs w:val="36"/>
          <w:lang w:val="en-US" w:eastAsia="zh-CN"/>
        </w:rPr>
        <w:t xml:space="preserve">  </w:t>
      </w:r>
      <w:r>
        <w:rPr>
          <w:rFonts w:hint="eastAsia"/>
          <w:sz w:val="36"/>
          <w:szCs w:val="36"/>
        </w:rPr>
        <w:t>级：1</w:t>
      </w:r>
      <w:r>
        <w:rPr>
          <w:sz w:val="36"/>
          <w:szCs w:val="36"/>
        </w:rPr>
        <w:t>70</w:t>
      </w:r>
      <w:r>
        <w:rPr>
          <w:rFonts w:hint="eastAsia"/>
          <w:sz w:val="36"/>
          <w:szCs w:val="36"/>
          <w:lang w:val="en-US" w:eastAsia="zh-CN"/>
        </w:rPr>
        <w:t>2</w:t>
      </w:r>
      <w:r>
        <w:rPr>
          <w:rFonts w:hint="eastAsia"/>
          <w:sz w:val="36"/>
          <w:szCs w:val="36"/>
        </w:rPr>
        <w:t xml:space="preserve">班   </w:t>
      </w:r>
    </w:p>
    <w:p>
      <w:pPr>
        <w:spacing w:line="760" w:lineRule="atLeast"/>
        <w:rPr>
          <w:rFonts w:hint="default" w:eastAsiaTheme="minorEastAsia"/>
          <w:sz w:val="30"/>
          <w:szCs w:val="30"/>
          <w:lang w:val="en-US" w:eastAsia="zh-CN"/>
        </w:rPr>
      </w:pPr>
      <w:r>
        <w:rPr>
          <w:rFonts w:hint="eastAsia"/>
          <w:sz w:val="36"/>
          <w:szCs w:val="36"/>
          <w:lang w:val="en-US" w:eastAsia="zh-CN"/>
        </w:rPr>
        <w:t>姓  名：符自楠</w:t>
      </w:r>
      <w:r>
        <w:rPr>
          <w:sz w:val="30"/>
          <w:szCs w:val="30"/>
        </w:rPr>
        <w:t xml:space="preserve">       </w:t>
      </w:r>
      <w:r>
        <w:rPr>
          <w:rFonts w:hint="eastAsia"/>
          <w:sz w:val="30"/>
          <w:szCs w:val="30"/>
          <w:lang w:val="en-US" w:eastAsia="zh-CN"/>
        </w:rPr>
        <w:t xml:space="preserve">       </w:t>
      </w:r>
      <w:r>
        <w:rPr>
          <w:rFonts w:hint="eastAsia"/>
          <w:sz w:val="36"/>
          <w:szCs w:val="36"/>
          <w:lang w:val="en-US" w:eastAsia="zh-CN"/>
        </w:rPr>
        <w:t>学  号：201631302013</w:t>
      </w:r>
    </w:p>
    <w:p>
      <w:pPr>
        <w:spacing w:line="760" w:lineRule="atLeast"/>
        <w:rPr>
          <w:sz w:val="30"/>
          <w:szCs w:val="30"/>
        </w:rPr>
      </w:pPr>
    </w:p>
    <w:tbl>
      <w:tblPr>
        <w:tblStyle w:val="7"/>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rPr>
              <w:t>实验室名称：</w:t>
            </w:r>
            <w:r>
              <w:rPr>
                <w:rFonts w:hint="eastAsia"/>
              </w:rPr>
              <w:t>B</w:t>
            </w:r>
            <w:r>
              <w:t>S-</w:t>
            </w:r>
            <w:r>
              <w:rPr>
                <w:rFonts w:hint="eastAsia"/>
              </w:rPr>
              <w:t xml:space="preserve">329   </w:t>
            </w:r>
            <w:r>
              <w:rPr>
                <w:rFonts w:hint="eastAsia"/>
                <w:sz w:val="24"/>
              </w:rPr>
              <w:t xml:space="preserve">    实验时间： </w:t>
            </w:r>
            <w:r>
              <w:rPr>
                <w:rFonts w:hint="eastAsia"/>
                <w:sz w:val="24"/>
                <w:lang w:val="en-US" w:eastAsia="zh-CN"/>
              </w:rPr>
              <w:t>2020</w:t>
            </w:r>
            <w:r>
              <w:rPr>
                <w:rFonts w:hint="eastAsia"/>
                <w:sz w:val="24"/>
              </w:rPr>
              <w:t>年</w:t>
            </w:r>
            <w:r>
              <w:rPr>
                <w:rFonts w:hint="eastAsia"/>
                <w:sz w:val="24"/>
                <w:lang w:val="en-US" w:eastAsia="zh-CN"/>
              </w:rPr>
              <w:t>2</w:t>
            </w:r>
            <w:r>
              <w:rPr>
                <w:rFonts w:hint="eastAsia"/>
                <w:sz w:val="24"/>
              </w:rPr>
              <w:t>月</w:t>
            </w:r>
            <w:r>
              <w:rPr>
                <w:rFonts w:hint="eastAsia"/>
                <w:sz w:val="24"/>
                <w:lang w:val="en-US" w:eastAsia="zh-CN"/>
              </w:rPr>
              <w:t>27</w:t>
            </w:r>
            <w:r>
              <w:rPr>
                <w:rFonts w:hint="eastAsia"/>
                <w:sz w:val="24"/>
              </w:rPr>
              <w:t>日</w:t>
            </w:r>
            <w:r>
              <w:rPr>
                <w:sz w:val="24"/>
              </w:rPr>
              <w:t xml:space="preserve">   </w:t>
            </w:r>
          </w:p>
          <w:p>
            <w:pPr>
              <w:spacing w:line="460" w:lineRule="exact"/>
              <w:rPr>
                <w:sz w:val="24"/>
                <w:u w:val="single"/>
              </w:rPr>
            </w:pPr>
            <w:r>
              <w:rPr>
                <w:sz w:val="24"/>
              </w:rPr>
              <w:t xml:space="preserve"> </w:t>
            </w:r>
            <w:r>
              <w:rPr>
                <w:rFonts w:hint="eastAsia"/>
                <w:sz w:val="24"/>
              </w:rPr>
              <w:t>专业：</w:t>
            </w:r>
            <w:r>
              <w:rPr>
                <w:rFonts w:hint="eastAsia"/>
                <w:sz w:val="24"/>
                <w:lang w:val="en-US" w:eastAsia="zh-CN"/>
              </w:rPr>
              <w:t>计算机科学与技术</w:t>
            </w:r>
            <w:bookmarkStart w:id="0" w:name="_GoBack"/>
            <w:bookmarkEnd w:id="0"/>
            <w:r>
              <w:rPr>
                <w:sz w:val="24"/>
              </w:rPr>
              <w:t xml:space="preserve">          </w:t>
            </w:r>
            <w:r>
              <w:rPr>
                <w:rFonts w:hint="eastAsia"/>
                <w:sz w:val="24"/>
              </w:rPr>
              <w:t>班级：1</w:t>
            </w:r>
            <w:r>
              <w:rPr>
                <w:sz w:val="24"/>
              </w:rPr>
              <w:t>70</w:t>
            </w:r>
            <w:r>
              <w:rPr>
                <w:rFonts w:hint="eastAsia"/>
                <w:sz w:val="24"/>
                <w:lang w:val="en-US" w:eastAsia="zh-CN"/>
              </w:rPr>
              <w:t>2</w:t>
            </w:r>
            <w:r>
              <w:rPr>
                <w:rFonts w:hint="eastAsia"/>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一</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numPr>
                <w:ilvl w:val="0"/>
                <w:numId w:val="1"/>
              </w:numPr>
              <w:jc w:val="both"/>
              <w:rPr>
                <w:rFonts w:hint="eastAsia"/>
                <w:sz w:val="28"/>
                <w:szCs w:val="28"/>
                <w:lang w:val="en-US" w:eastAsia="zh-CN"/>
              </w:rPr>
            </w:pPr>
            <w:r>
              <w:rPr>
                <w:rFonts w:hint="eastAsia"/>
                <w:sz w:val="28"/>
                <w:szCs w:val="28"/>
                <w:lang w:val="en-US" w:eastAsia="zh-CN"/>
              </w:rPr>
              <w:t>实验内容</w:t>
            </w:r>
          </w:p>
          <w:p>
            <w:pPr>
              <w:numPr>
                <w:ilvl w:val="0"/>
                <w:numId w:val="0"/>
              </w:numPr>
              <w:jc w:val="both"/>
              <w:rPr>
                <w:rFonts w:hint="default"/>
                <w:sz w:val="21"/>
                <w:szCs w:val="21"/>
                <w:lang w:val="en-US" w:eastAsia="zh-CN"/>
              </w:rPr>
            </w:pPr>
            <w:r>
              <w:rPr>
                <w:rFonts w:hint="eastAsia"/>
                <w:sz w:val="21"/>
                <w:szCs w:val="21"/>
                <w:lang w:val="en-US" w:eastAsia="zh-CN"/>
              </w:rPr>
              <w:t>1.描述本人实验环境搭建及git工具的安装过程</w:t>
            </w:r>
          </w:p>
          <w:p>
            <w:pPr>
              <w:numPr>
                <w:ilvl w:val="0"/>
                <w:numId w:val="0"/>
              </w:numPr>
              <w:jc w:val="both"/>
              <w:rPr>
                <w:rFonts w:hint="default"/>
                <w:sz w:val="21"/>
                <w:szCs w:val="21"/>
                <w:lang w:val="en-US" w:eastAsia="zh-CN"/>
              </w:rPr>
            </w:pPr>
            <w:r>
              <w:rPr>
                <w:rFonts w:hint="eastAsia"/>
                <w:sz w:val="21"/>
                <w:szCs w:val="21"/>
                <w:lang w:val="en-US" w:eastAsia="zh-CN"/>
              </w:rPr>
              <w:t>2.用UML工具画出我校每人每天体温测量上报系统的一个对象图和一个时序图</w:t>
            </w:r>
          </w:p>
          <w:p>
            <w:pPr>
              <w:numPr>
                <w:ilvl w:val="0"/>
                <w:numId w:val="0"/>
              </w:numPr>
              <w:jc w:val="both"/>
              <w:rPr>
                <w:rFonts w:hint="default"/>
                <w:sz w:val="21"/>
                <w:szCs w:val="21"/>
                <w:lang w:val="en-US" w:eastAsia="zh-CN"/>
              </w:rPr>
            </w:pPr>
            <w:r>
              <w:rPr>
                <w:rFonts w:hint="eastAsia"/>
                <w:sz w:val="21"/>
                <w:szCs w:val="21"/>
                <w:lang w:val="en-US" w:eastAsia="zh-CN"/>
              </w:rPr>
              <w:t>3.将实验报告上传至个人git目录，实验报告需提供个人git链接</w:t>
            </w:r>
          </w:p>
          <w:p>
            <w:pPr>
              <w:numPr>
                <w:ilvl w:val="0"/>
                <w:numId w:val="1"/>
              </w:numPr>
              <w:ind w:left="0" w:leftChars="0" w:firstLine="0" w:firstLineChars="0"/>
              <w:jc w:val="both"/>
              <w:rPr>
                <w:rFonts w:hint="default"/>
                <w:sz w:val="28"/>
                <w:szCs w:val="28"/>
                <w:lang w:val="en-US" w:eastAsia="zh-CN"/>
              </w:rPr>
            </w:pPr>
            <w:r>
              <w:rPr>
                <w:rFonts w:hint="eastAsia"/>
                <w:sz w:val="28"/>
                <w:szCs w:val="28"/>
                <w:lang w:val="en-US" w:eastAsia="zh-CN"/>
              </w:rPr>
              <w:t>实验过程</w:t>
            </w:r>
          </w:p>
          <w:p>
            <w:pPr>
              <w:numPr>
                <w:ilvl w:val="0"/>
                <w:numId w:val="0"/>
              </w:numPr>
              <w:ind w:leftChars="0"/>
              <w:jc w:val="center"/>
              <w:rPr>
                <w:rFonts w:hint="default"/>
                <w:b/>
                <w:bCs/>
                <w:sz w:val="24"/>
                <w:szCs w:val="24"/>
                <w:lang w:val="en-US" w:eastAsia="zh-CN"/>
              </w:rPr>
            </w:pPr>
            <w:r>
              <w:rPr>
                <w:rFonts w:hint="eastAsia"/>
                <w:b/>
                <w:bCs/>
                <w:sz w:val="24"/>
                <w:szCs w:val="24"/>
                <w:lang w:val="en-US" w:eastAsia="zh-CN"/>
              </w:rPr>
              <w:t>个人git链接：</w:t>
            </w:r>
            <w:r>
              <w:rPr>
                <w:rFonts w:ascii="宋体" w:hAnsi="宋体" w:eastAsia="宋体" w:cs="宋体"/>
                <w:b/>
                <w:bCs/>
                <w:color w:val="000000" w:themeColor="text1"/>
                <w:sz w:val="24"/>
                <w:szCs w:val="24"/>
                <w14:textFill>
                  <w14:solidFill>
                    <w14:schemeClr w14:val="tx1"/>
                  </w14:solidFill>
                </w14:textFill>
              </w:rPr>
              <w:fldChar w:fldCharType="begin"/>
            </w:r>
            <w:r>
              <w:rPr>
                <w:rFonts w:ascii="宋体" w:hAnsi="宋体" w:eastAsia="宋体" w:cs="宋体"/>
                <w:b/>
                <w:bCs/>
                <w:color w:val="000000" w:themeColor="text1"/>
                <w:sz w:val="24"/>
                <w:szCs w:val="24"/>
                <w14:textFill>
                  <w14:solidFill>
                    <w14:schemeClr w14:val="tx1"/>
                  </w14:solidFill>
                </w14:textFill>
              </w:rPr>
              <w:instrText xml:space="preserve"> HYPERLINK "https://github.com/fzn9396/man" </w:instrText>
            </w:r>
            <w:r>
              <w:rPr>
                <w:rFonts w:ascii="宋体" w:hAnsi="宋体" w:eastAsia="宋体" w:cs="宋体"/>
                <w:b/>
                <w:bCs/>
                <w:color w:val="000000" w:themeColor="text1"/>
                <w:sz w:val="24"/>
                <w:szCs w:val="24"/>
                <w14:textFill>
                  <w14:solidFill>
                    <w14:schemeClr w14:val="tx1"/>
                  </w14:solidFill>
                </w14:textFill>
              </w:rPr>
              <w:fldChar w:fldCharType="separate"/>
            </w:r>
            <w:r>
              <w:rPr>
                <w:rStyle w:val="11"/>
                <w:rFonts w:ascii="宋体" w:hAnsi="宋体" w:eastAsia="宋体" w:cs="宋体"/>
                <w:b/>
                <w:bCs/>
                <w:color w:val="000000" w:themeColor="text1"/>
                <w:sz w:val="24"/>
                <w:szCs w:val="24"/>
                <w14:textFill>
                  <w14:solidFill>
                    <w14:schemeClr w14:val="tx1"/>
                  </w14:solidFill>
                </w14:textFill>
              </w:rPr>
              <w:t>https://github.com/fzn9396/man</w:t>
            </w:r>
            <w:r>
              <w:rPr>
                <w:rFonts w:ascii="宋体" w:hAnsi="宋体" w:eastAsia="宋体" w:cs="宋体"/>
                <w:b/>
                <w:bCs/>
                <w:color w:val="000000" w:themeColor="text1"/>
                <w:sz w:val="24"/>
                <w:szCs w:val="24"/>
                <w14:textFill>
                  <w14:solidFill>
                    <w14:schemeClr w14:val="tx1"/>
                  </w14:solidFill>
                </w14:textFill>
              </w:rPr>
              <w:fldChar w:fldCharType="end"/>
            </w:r>
          </w:p>
          <w:p>
            <w:pPr>
              <w:numPr>
                <w:ilvl w:val="0"/>
                <w:numId w:val="0"/>
              </w:numPr>
              <w:ind w:leftChars="0"/>
              <w:jc w:val="both"/>
              <w:rPr>
                <w:rFonts w:hint="default"/>
                <w:sz w:val="21"/>
                <w:szCs w:val="21"/>
                <w:lang w:val="en-US" w:eastAsia="zh-CN"/>
              </w:rPr>
            </w:pPr>
            <w:r>
              <w:rPr>
                <w:rFonts w:hint="eastAsia"/>
                <w:sz w:val="21"/>
                <w:szCs w:val="21"/>
                <w:lang w:val="en-US" w:eastAsia="zh-CN"/>
              </w:rPr>
              <w:t>1.环境搭建及git工具安装过程</w:t>
            </w:r>
          </w:p>
          <w:p>
            <w:pPr>
              <w:numPr>
                <w:ilvl w:val="0"/>
                <w:numId w:val="0"/>
              </w:numPr>
              <w:jc w:val="both"/>
              <w:rPr>
                <w:rFonts w:hint="default"/>
                <w:sz w:val="21"/>
                <w:szCs w:val="21"/>
                <w:lang w:val="en-US" w:eastAsia="zh-CN"/>
              </w:rPr>
            </w:pPr>
            <w:r>
              <w:rPr>
                <w:rFonts w:hint="eastAsia"/>
                <w:sz w:val="21"/>
                <w:szCs w:val="21"/>
                <w:lang w:val="en-US" w:eastAsia="zh-CN"/>
              </w:rPr>
              <w:t xml:space="preserve">1.1 </w:t>
            </w:r>
            <w:r>
              <w:rPr>
                <w:rFonts w:hint="default"/>
                <w:sz w:val="21"/>
                <w:szCs w:val="21"/>
                <w:lang w:val="en-US" w:eastAsia="zh-CN"/>
              </w:rPr>
              <w:t>IntelliJ IDEA环境搭建</w:t>
            </w:r>
          </w:p>
          <w:p>
            <w:pPr>
              <w:rPr>
                <w:rFonts w:hint="default" w:ascii="Helvetica" w:hAnsi="Helvetica" w:eastAsia="Helvetica" w:cs="Helvetica"/>
                <w:i w:val="0"/>
                <w:caps w:val="0"/>
                <w:color w:val="006600"/>
                <w:spacing w:val="0"/>
                <w:sz w:val="18"/>
                <w:szCs w:val="18"/>
                <w:u w:val="single"/>
              </w:rPr>
            </w:pPr>
            <w:r>
              <w:rPr>
                <w:rFonts w:hint="eastAsia" w:ascii="Helvetica" w:hAnsi="Helvetica" w:eastAsia="宋体" w:cs="Helvetica"/>
                <w:i w:val="0"/>
                <w:caps w:val="0"/>
                <w:color w:val="333333"/>
                <w:spacing w:val="0"/>
                <w:sz w:val="18"/>
                <w:szCs w:val="18"/>
                <w:u w:val="none"/>
                <w:lang w:val="en-US" w:eastAsia="zh-CN"/>
              </w:rPr>
              <w:t>1）</w:t>
            </w:r>
            <w:r>
              <w:rPr>
                <w:rFonts w:ascii="Helvetica" w:hAnsi="Helvetica" w:eastAsia="Helvetica" w:cs="Helvetica"/>
                <w:i w:val="0"/>
                <w:caps w:val="0"/>
                <w:color w:val="333333"/>
                <w:spacing w:val="0"/>
                <w:sz w:val="18"/>
                <w:szCs w:val="18"/>
                <w:u w:val="none"/>
              </w:rPr>
              <w:t>I</w:t>
            </w:r>
            <w:r>
              <w:rPr>
                <w:rFonts w:hint="eastAsia" w:ascii="宋体" w:hAnsi="宋体" w:eastAsia="宋体" w:cs="宋体"/>
                <w:i w:val="0"/>
                <w:caps w:val="0"/>
                <w:color w:val="333333"/>
                <w:spacing w:val="0"/>
                <w:kern w:val="0"/>
                <w:sz w:val="18"/>
                <w:szCs w:val="18"/>
                <w:u w:val="none"/>
                <w:lang w:val="en-US" w:eastAsia="zh-CN" w:bidi="ar"/>
              </w:rPr>
              <w:t>ntelliJ IDEA 免费的社区版下载地址：</w:t>
            </w:r>
            <w:r>
              <w:rPr>
                <w:rFonts w:hint="default" w:ascii="宋体" w:hAnsi="宋体" w:eastAsia="宋体" w:cs="宋体"/>
                <w:i w:val="0"/>
                <w:caps w:val="0"/>
                <w:color w:val="333333"/>
                <w:spacing w:val="0"/>
                <w:kern w:val="0"/>
                <w:sz w:val="18"/>
                <w:szCs w:val="18"/>
                <w:u w:val="single"/>
                <w:lang w:val="en-US" w:eastAsia="zh-CN" w:bidi="ar"/>
              </w:rPr>
              <w:fldChar w:fldCharType="begin"/>
            </w:r>
            <w:r>
              <w:rPr>
                <w:rFonts w:hint="default" w:ascii="宋体" w:hAnsi="宋体" w:eastAsia="宋体" w:cs="宋体"/>
                <w:i w:val="0"/>
                <w:caps w:val="0"/>
                <w:color w:val="333333"/>
                <w:spacing w:val="0"/>
                <w:kern w:val="0"/>
                <w:sz w:val="18"/>
                <w:szCs w:val="18"/>
                <w:u w:val="single"/>
                <w:lang w:val="en-US" w:eastAsia="zh-CN" w:bidi="ar"/>
              </w:rPr>
              <w:instrText xml:space="preserve"> HYPERLINK "https://www.jetbrains.com/idea/download/index.html" \t "https://www.runoob.com/kotlin/_blank" </w:instrText>
            </w:r>
            <w:r>
              <w:rPr>
                <w:rFonts w:hint="default" w:ascii="宋体" w:hAnsi="宋体" w:eastAsia="宋体" w:cs="宋体"/>
                <w:i w:val="0"/>
                <w:caps w:val="0"/>
                <w:color w:val="333333"/>
                <w:spacing w:val="0"/>
                <w:kern w:val="0"/>
                <w:sz w:val="18"/>
                <w:szCs w:val="18"/>
                <w:u w:val="single"/>
                <w:lang w:val="en-US" w:eastAsia="zh-CN" w:bidi="ar"/>
              </w:rPr>
              <w:fldChar w:fldCharType="separate"/>
            </w:r>
            <w:r>
              <w:rPr>
                <w:rFonts w:hint="default" w:ascii="宋体" w:hAnsi="宋体" w:eastAsia="宋体" w:cs="宋体"/>
                <w:i w:val="0"/>
                <w:caps w:val="0"/>
                <w:color w:val="333333"/>
                <w:spacing w:val="0"/>
                <w:kern w:val="0"/>
                <w:sz w:val="18"/>
                <w:szCs w:val="18"/>
                <w:u w:val="single"/>
                <w:lang w:val="en-US" w:eastAsia="zh-CN" w:bidi="ar"/>
              </w:rPr>
              <w:t>https://www.jetbrains.com/idea/download/index.html</w:t>
            </w:r>
            <w:r>
              <w:rPr>
                <w:rFonts w:hint="default" w:ascii="宋体" w:hAnsi="宋体" w:eastAsia="宋体" w:cs="宋体"/>
                <w:i w:val="0"/>
                <w:caps w:val="0"/>
                <w:color w:val="333333"/>
                <w:spacing w:val="0"/>
                <w:kern w:val="0"/>
                <w:sz w:val="18"/>
                <w:szCs w:val="18"/>
                <w:u w:val="single"/>
                <w:lang w:val="en-US" w:eastAsia="zh-CN" w:bidi="ar"/>
              </w:rPr>
              <w:fldChar w:fldCharType="end"/>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下载完成安装界面，点击下一步：</w:t>
            </w:r>
          </w:p>
          <w:p>
            <w:pPr>
              <w:jc w:val="center"/>
            </w:pPr>
            <w:r>
              <w:drawing>
                <wp:inline distT="0" distB="0" distL="114300" distR="114300">
                  <wp:extent cx="2583180" cy="2122170"/>
                  <wp:effectExtent l="0" t="0" r="762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83180" cy="2122170"/>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图1-1 安装界面</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2）安装选项，配置intellij IDEA社区版安装，完成点击下一步 ：</w:t>
            </w:r>
          </w:p>
          <w:p>
            <w:pPr>
              <w:jc w:val="center"/>
            </w:pPr>
            <w:r>
              <w:drawing>
                <wp:inline distT="0" distB="0" distL="114300" distR="114300">
                  <wp:extent cx="2602230" cy="2138680"/>
                  <wp:effectExtent l="0" t="0" r="381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2230" cy="2138680"/>
                          </a:xfrm>
                          <a:prstGeom prst="rect">
                            <a:avLst/>
                          </a:prstGeom>
                          <a:noFill/>
                          <a:ln>
                            <a:noFill/>
                          </a:ln>
                        </pic:spPr>
                      </pic:pic>
                    </a:graphicData>
                  </a:graphic>
                </wp:inline>
              </w:drawing>
            </w:r>
          </w:p>
          <w:p>
            <w:pPr>
              <w:jc w:val="center"/>
              <w:rPr>
                <w:rFonts w:hint="default" w:eastAsiaTheme="minorEastAsia"/>
                <w:lang w:val="en-US" w:eastAsia="zh-CN"/>
              </w:rPr>
            </w:pPr>
            <w:r>
              <w:rPr>
                <w:rFonts w:hint="eastAsia"/>
                <w:sz w:val="18"/>
                <w:szCs w:val="18"/>
                <w:lang w:val="en-US" w:eastAsia="zh-CN"/>
              </w:rPr>
              <w:t>图1-2 安装组件</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3）安装intellij IDEA社区版：</w:t>
            </w:r>
          </w:p>
          <w:p>
            <w:pPr>
              <w:jc w:val="center"/>
              <w:rPr>
                <w:rFonts w:ascii="Arial" w:hAnsi="Arial" w:eastAsia="宋体" w:cs="Arial"/>
                <w:i w:val="0"/>
                <w:caps w:val="0"/>
                <w:color w:val="494949"/>
                <w:spacing w:val="0"/>
                <w:sz w:val="16"/>
                <w:szCs w:val="16"/>
                <w:u w:val="none"/>
              </w:rPr>
            </w:pPr>
            <w:r>
              <w:rPr>
                <w:rFonts w:hint="eastAsia" w:ascii="Arial" w:hAnsi="Arial" w:eastAsia="宋体" w:cs="Arial"/>
                <w:i w:val="0"/>
                <w:caps w:val="0"/>
                <w:color w:val="494949"/>
                <w:spacing w:val="0"/>
                <w:sz w:val="16"/>
                <w:szCs w:val="16"/>
                <w:u w:val="none"/>
                <w:lang w:val="en-US" w:eastAsia="zh-CN"/>
              </w:rPr>
              <w:t>e</w:t>
            </w:r>
            <w:r>
              <w:rPr>
                <w:rFonts w:ascii="Arial" w:hAnsi="Arial" w:eastAsia="宋体" w:cs="Arial"/>
                <w:i w:val="0"/>
                <w:caps w:val="0"/>
                <w:color w:val="494949"/>
                <w:spacing w:val="0"/>
                <w:sz w:val="16"/>
                <w:szCs w:val="16"/>
                <w:u w:val="none"/>
              </w:rPr>
              <w:drawing>
                <wp:inline distT="0" distB="0" distL="114300" distR="114300">
                  <wp:extent cx="2807970" cy="2080895"/>
                  <wp:effectExtent l="0" t="0" r="11430"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t="4353"/>
                          <a:stretch>
                            <a:fillRect/>
                          </a:stretch>
                        </pic:blipFill>
                        <pic:spPr>
                          <a:xfrm>
                            <a:off x="0" y="0"/>
                            <a:ext cx="2807970" cy="2080895"/>
                          </a:xfrm>
                          <a:prstGeom prst="rect">
                            <a:avLst/>
                          </a:prstGeom>
                          <a:noFill/>
                          <a:ln w="9525">
                            <a:noFill/>
                          </a:ln>
                        </pic:spPr>
                      </pic:pic>
                    </a:graphicData>
                  </a:graphic>
                </wp:inline>
              </w:drawing>
            </w:r>
          </w:p>
          <w:p>
            <w:pPr>
              <w:jc w:val="center"/>
              <w:rPr>
                <w:rFonts w:hint="default" w:ascii="Arial" w:hAnsi="Arial" w:eastAsia="宋体" w:cs="Arial"/>
                <w:i w:val="0"/>
                <w:caps w:val="0"/>
                <w:color w:val="494949"/>
                <w:spacing w:val="0"/>
                <w:sz w:val="18"/>
                <w:szCs w:val="18"/>
                <w:u w:val="none"/>
                <w:lang w:val="en-US" w:eastAsia="zh-CN"/>
              </w:rPr>
            </w:pPr>
            <w:r>
              <w:rPr>
                <w:rFonts w:hint="eastAsia" w:ascii="Arial" w:hAnsi="Arial" w:eastAsia="宋体" w:cs="Arial"/>
                <w:i w:val="0"/>
                <w:caps w:val="0"/>
                <w:color w:val="494949"/>
                <w:spacing w:val="0"/>
                <w:sz w:val="18"/>
                <w:szCs w:val="18"/>
                <w:u w:val="none"/>
                <w:lang w:val="en-US" w:eastAsia="zh-CN"/>
              </w:rPr>
              <w:t>图1-3 安装</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4）设置初始界面UI（根据自己喜好选择），完成后点击Next:Default plugins；</w:t>
            </w:r>
          </w:p>
          <w:p>
            <w:pPr>
              <w:jc w:val="center"/>
            </w:pPr>
            <w:r>
              <w:drawing>
                <wp:inline distT="0" distB="0" distL="114300" distR="114300">
                  <wp:extent cx="3280410" cy="2757170"/>
                  <wp:effectExtent l="0" t="0" r="1143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80410" cy="2757170"/>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图1-4 初始化界面</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5）下载安装后，我们就可以使用该工具来创建项目，创建过程需要选择 SDK， Kotlin 与 JDK 1.8 一起使用。在右侧的下拉菜单中勾选 Kotlin/JVM 复选框。</w:t>
            </w:r>
          </w:p>
          <w:p>
            <w:pPr>
              <w:jc w:val="center"/>
            </w:pPr>
            <w:r>
              <w:drawing>
                <wp:inline distT="0" distB="0" distL="114300" distR="114300">
                  <wp:extent cx="3315970" cy="237045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15970" cy="2370455"/>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图1-5 选择jdk，增加库和框架</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6）创建一个HelloWorld程序：</w:t>
            </w:r>
          </w:p>
          <w:p>
            <w:pPr>
              <w:jc w:val="center"/>
            </w:pPr>
            <w:r>
              <w:drawing>
                <wp:inline distT="0" distB="0" distL="114300" distR="114300">
                  <wp:extent cx="3127375" cy="2313940"/>
                  <wp:effectExtent l="0" t="0" r="1206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27375" cy="2313940"/>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图1-6 一个helloworld程序</w:t>
            </w:r>
          </w:p>
          <w:p>
            <w:pPr>
              <w:rPr>
                <w:rFonts w:hint="eastAsia"/>
                <w:lang w:val="en-US" w:eastAsia="zh-CN"/>
              </w:rPr>
            </w:pPr>
            <w:r>
              <w:rPr>
                <w:rFonts w:hint="eastAsia"/>
                <w:lang w:val="en-US" w:eastAsia="zh-CN"/>
              </w:rPr>
              <w:t>1.2 Git工具安装过程</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default"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Git工具下载地址：</w:t>
            </w:r>
            <w:r>
              <w:rPr>
                <w:rFonts w:hint="default" w:ascii="宋体" w:hAnsi="宋体" w:eastAsia="宋体" w:cs="宋体"/>
                <w:i w:val="0"/>
                <w:caps w:val="0"/>
                <w:color w:val="333333"/>
                <w:spacing w:val="0"/>
                <w:sz w:val="18"/>
                <w:szCs w:val="18"/>
                <w:u w:val="single"/>
                <w:lang w:val="en-US" w:eastAsia="zh-CN"/>
              </w:rPr>
              <w:t>https://git-scm.com/download/win</w:t>
            </w:r>
          </w:p>
          <w:p>
            <w:pPr>
              <w:numPr>
                <w:ilvl w:val="0"/>
                <w:numId w:val="2"/>
              </w:numPr>
              <w:jc w:val="both"/>
              <w:rPr>
                <w:rFonts w:hint="eastAsia"/>
                <w:sz w:val="18"/>
                <w:szCs w:val="18"/>
                <w:lang w:val="en-US" w:eastAsia="zh-CN"/>
              </w:rPr>
            </w:pPr>
            <w:r>
              <w:rPr>
                <w:rFonts w:hint="eastAsia"/>
                <w:sz w:val="18"/>
                <w:szCs w:val="18"/>
                <w:lang w:val="en-US" w:eastAsia="zh-CN"/>
              </w:rPr>
              <w:t>使用许可说明</w:t>
            </w:r>
          </w:p>
          <w:p>
            <w:pPr>
              <w:numPr>
                <w:ilvl w:val="0"/>
                <w:numId w:val="0"/>
              </w:numPr>
              <w:jc w:val="center"/>
            </w:pPr>
            <w:r>
              <w:drawing>
                <wp:inline distT="0" distB="0" distL="114300" distR="114300">
                  <wp:extent cx="2843530" cy="2326005"/>
                  <wp:effectExtent l="0" t="0" r="635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843530" cy="2326005"/>
                          </a:xfrm>
                          <a:prstGeom prst="rect">
                            <a:avLst/>
                          </a:prstGeom>
                          <a:noFill/>
                          <a:ln>
                            <a:noFill/>
                          </a:ln>
                        </pic:spPr>
                      </pic:pic>
                    </a:graphicData>
                  </a:graphic>
                </wp:inline>
              </w:drawing>
            </w:r>
          </w:p>
          <w:p>
            <w:pPr>
              <w:numPr>
                <w:ilvl w:val="0"/>
                <w:numId w:val="0"/>
              </w:numPr>
              <w:jc w:val="center"/>
              <w:rPr>
                <w:rFonts w:hint="default" w:eastAsiaTheme="minorEastAsia"/>
                <w:sz w:val="18"/>
                <w:szCs w:val="18"/>
                <w:lang w:val="en-US" w:eastAsia="zh-CN"/>
              </w:rPr>
            </w:pPr>
            <w:r>
              <w:rPr>
                <w:rFonts w:hint="eastAsia"/>
                <w:sz w:val="18"/>
                <w:szCs w:val="18"/>
                <w:lang w:val="en-US" w:eastAsia="zh-CN"/>
              </w:rPr>
              <w:t>图1-7 许可说明</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选择安装路径</w:t>
            </w:r>
          </w:p>
          <w:p>
            <w:pPr>
              <w:numPr>
                <w:ilvl w:val="0"/>
                <w:numId w:val="0"/>
              </w:numPr>
              <w:ind w:leftChars="0"/>
              <w:jc w:val="center"/>
            </w:pPr>
            <w:r>
              <w:drawing>
                <wp:inline distT="0" distB="0" distL="114300" distR="114300">
                  <wp:extent cx="2839085" cy="2322195"/>
                  <wp:effectExtent l="0" t="0" r="1079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2839085" cy="2322195"/>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图1-8 选择路径</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选择安装组件</w:t>
            </w:r>
          </w:p>
          <w:p>
            <w:pPr>
              <w:numPr>
                <w:ilvl w:val="0"/>
                <w:numId w:val="0"/>
              </w:numPr>
              <w:ind w:leftChars="0"/>
              <w:jc w:val="center"/>
            </w:pPr>
            <w:r>
              <w:drawing>
                <wp:inline distT="0" distB="0" distL="114300" distR="114300">
                  <wp:extent cx="2779395" cy="2273300"/>
                  <wp:effectExtent l="0" t="0" r="9525"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2779395" cy="2273300"/>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图1-9 组件安装</w:t>
            </w:r>
          </w:p>
          <w:p>
            <w:pPr>
              <w:numPr>
                <w:ilvl w:val="0"/>
                <w:numId w:val="2"/>
              </w:numPr>
              <w:ind w:left="0" w:leftChars="0" w:firstLine="0" w:firstLineChars="0"/>
              <w:jc w:val="both"/>
              <w:rPr>
                <w:rFonts w:hint="default"/>
                <w:sz w:val="18"/>
                <w:szCs w:val="18"/>
                <w:lang w:val="en-US" w:eastAsia="zh-CN"/>
              </w:rPr>
            </w:pPr>
            <w:r>
              <w:rPr>
                <w:rFonts w:hint="eastAsia"/>
                <w:sz w:val="18"/>
                <w:szCs w:val="18"/>
                <w:lang w:val="en-US" w:eastAsia="zh-CN"/>
              </w:rPr>
              <w:t>选择Git文件默认的编辑器</w:t>
            </w:r>
          </w:p>
          <w:p>
            <w:pPr>
              <w:ind w:left="-231" w:leftChars="-110"/>
              <w:jc w:val="center"/>
            </w:pPr>
            <w:r>
              <w:drawing>
                <wp:inline distT="0" distB="0" distL="114300" distR="114300">
                  <wp:extent cx="2785110" cy="2246630"/>
                  <wp:effectExtent l="0" t="0" r="3810" b="889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2785110" cy="2246630"/>
                          </a:xfrm>
                          <a:prstGeom prst="rect">
                            <a:avLst/>
                          </a:prstGeom>
                          <a:noFill/>
                          <a:ln>
                            <a:noFill/>
                          </a:ln>
                        </pic:spPr>
                      </pic:pic>
                    </a:graphicData>
                  </a:graphic>
                </wp:inline>
              </w:drawing>
            </w:r>
          </w:p>
          <w:p>
            <w:pPr>
              <w:ind w:left="-231" w:leftChars="-110"/>
              <w:jc w:val="center"/>
              <w:rPr>
                <w:rFonts w:hint="default" w:eastAsiaTheme="minorEastAsia"/>
                <w:sz w:val="18"/>
                <w:szCs w:val="18"/>
                <w:lang w:val="en-US" w:eastAsia="zh-CN"/>
              </w:rPr>
            </w:pPr>
            <w:r>
              <w:rPr>
                <w:rFonts w:hint="eastAsia"/>
                <w:sz w:val="18"/>
                <w:szCs w:val="18"/>
                <w:lang w:val="en-US" w:eastAsia="zh-CN"/>
              </w:rPr>
              <w:t>图1-10 选择编辑器</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调整PATH环境</w:t>
            </w:r>
          </w:p>
          <w:p>
            <w:pPr>
              <w:numPr>
                <w:ilvl w:val="0"/>
                <w:numId w:val="0"/>
              </w:numPr>
              <w:ind w:leftChars="0"/>
              <w:jc w:val="center"/>
            </w:pPr>
            <w:r>
              <w:drawing>
                <wp:inline distT="0" distB="0" distL="114300" distR="114300">
                  <wp:extent cx="2855595" cy="2336800"/>
                  <wp:effectExtent l="0" t="0" r="9525"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3"/>
                          <a:stretch>
                            <a:fillRect/>
                          </a:stretch>
                        </pic:blipFill>
                        <pic:spPr>
                          <a:xfrm>
                            <a:off x="0" y="0"/>
                            <a:ext cx="2855595" cy="2336800"/>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图1-11 调整PATH环境</w:t>
            </w:r>
          </w:p>
          <w:p>
            <w:pPr>
              <w:numPr>
                <w:ilvl w:val="0"/>
                <w:numId w:val="0"/>
              </w:numPr>
              <w:ind w:leftChars="0"/>
              <w:jc w:val="both"/>
              <w:rPr>
                <w:rFonts w:hint="eastAsia"/>
                <w:sz w:val="18"/>
                <w:szCs w:val="18"/>
                <w:lang w:val="en-US" w:eastAsia="zh-CN"/>
              </w:rPr>
            </w:pPr>
            <w:r>
              <w:rPr>
                <w:rFonts w:ascii="Verdana" w:hAnsi="Verdana" w:eastAsia="宋体" w:cs="Verdana"/>
                <w:b w:val="0"/>
                <w:i w:val="0"/>
                <w:caps w:val="0"/>
                <w:color w:val="000000"/>
                <w:spacing w:val="0"/>
                <w:sz w:val="18"/>
                <w:szCs w:val="18"/>
                <w:shd w:val="clear" w:fill="FFFFFF"/>
              </w:rPr>
              <w:t>第二种配置是“从命令行以及第三方软件进行Git”。该选项被认为是安全的，因为它仅向PATH添加了一些最小的Git包装器，以避免使用可选的Unix工具造成环境混乱。</w:t>
            </w:r>
            <w:r>
              <w:rPr>
                <w:rFonts w:hint="default" w:ascii="Verdana" w:hAnsi="Verdana" w:eastAsia="宋体" w:cs="Verdana"/>
                <w:b w:val="0"/>
                <w:i w:val="0"/>
                <w:caps w:val="0"/>
                <w:color w:val="000000"/>
                <w:spacing w:val="0"/>
                <w:sz w:val="18"/>
                <w:szCs w:val="18"/>
                <w:shd w:val="clear" w:fill="FFFFFF"/>
              </w:rPr>
              <w:t>您将能够从Git Bash，命令提示符和Windows PowerShell以及在PATH中寻找Git的任何第三方软件中使用Git。这也是推荐的选项。</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选择HTTPS后端传输</w:t>
            </w:r>
          </w:p>
          <w:p>
            <w:pPr>
              <w:numPr>
                <w:ilvl w:val="0"/>
                <w:numId w:val="0"/>
              </w:numPr>
              <w:ind w:leftChars="0"/>
              <w:jc w:val="center"/>
            </w:pPr>
            <w:r>
              <w:drawing>
                <wp:inline distT="0" distB="0" distL="114300" distR="114300">
                  <wp:extent cx="2740025" cy="2241550"/>
                  <wp:effectExtent l="0" t="0" r="3175" b="139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4"/>
                          <a:stretch>
                            <a:fillRect/>
                          </a:stretch>
                        </pic:blipFill>
                        <pic:spPr>
                          <a:xfrm>
                            <a:off x="0" y="0"/>
                            <a:ext cx="2740025" cy="2241550"/>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图1-12 选择HTTPS后端传输</w:t>
            </w:r>
          </w:p>
          <w:p>
            <w:pPr>
              <w:numPr>
                <w:ilvl w:val="0"/>
                <w:numId w:val="0"/>
              </w:numPr>
              <w:ind w:leftChars="0"/>
              <w:jc w:val="both"/>
              <w:rPr>
                <w:rFonts w:hint="eastAsia"/>
                <w:sz w:val="18"/>
                <w:szCs w:val="18"/>
                <w:lang w:val="en-US" w:eastAsia="zh-CN"/>
              </w:rPr>
            </w:pPr>
            <w:r>
              <w:rPr>
                <w:rFonts w:hint="eastAsia"/>
                <w:sz w:val="18"/>
                <w:szCs w:val="18"/>
                <w:lang w:val="en-US" w:eastAsia="zh-CN"/>
              </w:rPr>
              <w:t>7）配置行尾符号转换</w:t>
            </w:r>
          </w:p>
          <w:p>
            <w:pPr>
              <w:numPr>
                <w:ilvl w:val="0"/>
                <w:numId w:val="0"/>
              </w:numPr>
              <w:ind w:leftChars="0"/>
              <w:jc w:val="center"/>
            </w:pPr>
            <w:r>
              <w:drawing>
                <wp:inline distT="0" distB="0" distL="114300" distR="114300">
                  <wp:extent cx="2785745" cy="2279015"/>
                  <wp:effectExtent l="0" t="0" r="317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5"/>
                          <a:stretch>
                            <a:fillRect/>
                          </a:stretch>
                        </pic:blipFill>
                        <pic:spPr>
                          <a:xfrm>
                            <a:off x="0" y="0"/>
                            <a:ext cx="2785745" cy="2279015"/>
                          </a:xfrm>
                          <a:prstGeom prst="rect">
                            <a:avLst/>
                          </a:prstGeom>
                          <a:noFill/>
                          <a:ln>
                            <a:noFill/>
                          </a:ln>
                        </pic:spPr>
                      </pic:pic>
                    </a:graphicData>
                  </a:graphic>
                </wp:inline>
              </w:drawing>
            </w:r>
          </w:p>
          <w:p>
            <w:pPr>
              <w:numPr>
                <w:ilvl w:val="0"/>
                <w:numId w:val="0"/>
              </w:numPr>
              <w:ind w:leftChars="0"/>
              <w:jc w:val="center"/>
              <w:rPr>
                <w:rFonts w:hint="default"/>
                <w:sz w:val="18"/>
                <w:szCs w:val="18"/>
                <w:lang w:val="en-US"/>
              </w:rPr>
            </w:pPr>
            <w:r>
              <w:rPr>
                <w:rFonts w:hint="eastAsia"/>
                <w:sz w:val="18"/>
                <w:szCs w:val="18"/>
                <w:lang w:val="en-US" w:eastAsia="zh-CN"/>
              </w:rPr>
              <w:t>图1-13 配置行尾符号转换</w:t>
            </w:r>
          </w:p>
          <w:p>
            <w:pPr>
              <w:numPr>
                <w:ilvl w:val="0"/>
                <w:numId w:val="0"/>
              </w:numPr>
              <w:ind w:leftChars="0"/>
              <w:jc w:val="both"/>
              <w:rPr>
                <w:rFonts w:hint="eastAsia"/>
                <w:sz w:val="18"/>
                <w:szCs w:val="18"/>
                <w:lang w:val="en-US" w:eastAsia="zh-CN"/>
              </w:rPr>
            </w:pPr>
            <w:r>
              <w:rPr>
                <w:rFonts w:hint="eastAsia"/>
                <w:sz w:val="18"/>
                <w:szCs w:val="18"/>
                <w:lang w:val="en-US" w:eastAsia="zh-CN"/>
              </w:rPr>
              <w:t>8）配置终端模拟器以与Git Bash一起使用</w:t>
            </w:r>
          </w:p>
          <w:p>
            <w:pPr>
              <w:numPr>
                <w:ilvl w:val="0"/>
                <w:numId w:val="0"/>
              </w:numPr>
              <w:ind w:leftChars="0"/>
              <w:jc w:val="center"/>
            </w:pPr>
            <w:r>
              <w:drawing>
                <wp:inline distT="0" distB="0" distL="114300" distR="114300">
                  <wp:extent cx="2882900" cy="2359025"/>
                  <wp:effectExtent l="0" t="0" r="12700" b="317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6"/>
                          <a:stretch>
                            <a:fillRect/>
                          </a:stretch>
                        </pic:blipFill>
                        <pic:spPr>
                          <a:xfrm>
                            <a:off x="0" y="0"/>
                            <a:ext cx="2882900" cy="2359025"/>
                          </a:xfrm>
                          <a:prstGeom prst="rect">
                            <a:avLst/>
                          </a:prstGeom>
                          <a:noFill/>
                          <a:ln>
                            <a:noFill/>
                          </a:ln>
                        </pic:spPr>
                      </pic:pic>
                    </a:graphicData>
                  </a:graphic>
                </wp:inline>
              </w:drawing>
            </w:r>
          </w:p>
          <w:p>
            <w:pPr>
              <w:numPr>
                <w:ilvl w:val="0"/>
                <w:numId w:val="0"/>
              </w:numPr>
              <w:ind w:leftChars="0"/>
              <w:jc w:val="center"/>
              <w:rPr>
                <w:sz w:val="18"/>
                <w:szCs w:val="18"/>
              </w:rPr>
            </w:pPr>
            <w:r>
              <w:rPr>
                <w:rFonts w:hint="eastAsia"/>
                <w:sz w:val="18"/>
                <w:szCs w:val="18"/>
                <w:lang w:val="en-US" w:eastAsia="zh-CN"/>
              </w:rPr>
              <w:t>图1-14 配置终端模拟器</w:t>
            </w:r>
          </w:p>
          <w:p>
            <w:pPr>
              <w:numPr>
                <w:ilvl w:val="0"/>
                <w:numId w:val="0"/>
              </w:numPr>
              <w:ind w:leftChars="0"/>
              <w:jc w:val="both"/>
              <w:rPr>
                <w:rFonts w:hint="eastAsia"/>
                <w:sz w:val="18"/>
                <w:szCs w:val="18"/>
                <w:lang w:val="en-US" w:eastAsia="zh-CN"/>
              </w:rPr>
            </w:pPr>
            <w:r>
              <w:rPr>
                <w:rFonts w:hint="eastAsia"/>
                <w:sz w:val="18"/>
                <w:szCs w:val="18"/>
                <w:lang w:val="en-US" w:eastAsia="zh-CN"/>
              </w:rPr>
              <w:t>9）配置配置额外的选项</w:t>
            </w:r>
          </w:p>
          <w:p>
            <w:pPr>
              <w:numPr>
                <w:ilvl w:val="0"/>
                <w:numId w:val="0"/>
              </w:numPr>
              <w:ind w:leftChars="0"/>
              <w:jc w:val="center"/>
            </w:pPr>
            <w:r>
              <w:drawing>
                <wp:inline distT="0" distB="0" distL="114300" distR="114300">
                  <wp:extent cx="3073400" cy="2513965"/>
                  <wp:effectExtent l="0" t="0" r="5080" b="63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7"/>
                          <a:stretch>
                            <a:fillRect/>
                          </a:stretch>
                        </pic:blipFill>
                        <pic:spPr>
                          <a:xfrm>
                            <a:off x="0" y="0"/>
                            <a:ext cx="3073400" cy="2513965"/>
                          </a:xfrm>
                          <a:prstGeom prst="rect">
                            <a:avLst/>
                          </a:prstGeom>
                          <a:noFill/>
                          <a:ln>
                            <a:noFill/>
                          </a:ln>
                        </pic:spPr>
                      </pic:pic>
                    </a:graphicData>
                  </a:graphic>
                </wp:inline>
              </w:drawing>
            </w:r>
          </w:p>
          <w:p>
            <w:pPr>
              <w:numPr>
                <w:ilvl w:val="0"/>
                <w:numId w:val="0"/>
              </w:numPr>
              <w:ind w:leftChars="0"/>
              <w:jc w:val="center"/>
              <w:rPr>
                <w:sz w:val="18"/>
                <w:szCs w:val="18"/>
              </w:rPr>
            </w:pPr>
            <w:r>
              <w:rPr>
                <w:rFonts w:hint="eastAsia"/>
                <w:sz w:val="18"/>
                <w:szCs w:val="18"/>
                <w:lang w:val="en-US" w:eastAsia="zh-CN"/>
              </w:rPr>
              <w:t>图1-15 配置选项</w:t>
            </w:r>
          </w:p>
          <w:p>
            <w:pPr>
              <w:numPr>
                <w:ilvl w:val="0"/>
                <w:numId w:val="3"/>
              </w:numPr>
              <w:ind w:leftChars="0"/>
              <w:jc w:val="both"/>
              <w:rPr>
                <w:rFonts w:hint="eastAsia"/>
                <w:sz w:val="18"/>
                <w:szCs w:val="18"/>
                <w:lang w:val="en-US" w:eastAsia="zh-CN"/>
              </w:rPr>
            </w:pPr>
            <w:r>
              <w:rPr>
                <w:rFonts w:hint="eastAsia"/>
                <w:sz w:val="18"/>
                <w:szCs w:val="18"/>
                <w:lang w:val="en-US" w:eastAsia="zh-CN"/>
              </w:rPr>
              <w:t>配置实验选项</w:t>
            </w:r>
          </w:p>
          <w:p>
            <w:pPr>
              <w:numPr>
                <w:ilvl w:val="0"/>
                <w:numId w:val="0"/>
              </w:numPr>
              <w:jc w:val="center"/>
            </w:pPr>
            <w:r>
              <w:drawing>
                <wp:inline distT="0" distB="0" distL="114300" distR="114300">
                  <wp:extent cx="3113405" cy="2546350"/>
                  <wp:effectExtent l="0" t="0" r="10795" b="1397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8"/>
                          <a:stretch>
                            <a:fillRect/>
                          </a:stretch>
                        </pic:blipFill>
                        <pic:spPr>
                          <a:xfrm>
                            <a:off x="0" y="0"/>
                            <a:ext cx="3113405" cy="2546350"/>
                          </a:xfrm>
                          <a:prstGeom prst="rect">
                            <a:avLst/>
                          </a:prstGeom>
                          <a:noFill/>
                          <a:ln>
                            <a:noFill/>
                          </a:ln>
                        </pic:spPr>
                      </pic:pic>
                    </a:graphicData>
                  </a:graphic>
                </wp:inline>
              </w:drawing>
            </w:r>
          </w:p>
          <w:p>
            <w:pPr>
              <w:numPr>
                <w:ilvl w:val="0"/>
                <w:numId w:val="0"/>
              </w:numPr>
              <w:ind w:leftChars="0"/>
              <w:jc w:val="center"/>
              <w:rPr>
                <w:rFonts w:hint="default"/>
                <w:sz w:val="18"/>
                <w:szCs w:val="18"/>
                <w:lang w:val="en-US"/>
              </w:rPr>
            </w:pPr>
            <w:r>
              <w:rPr>
                <w:rFonts w:hint="eastAsia"/>
                <w:sz w:val="18"/>
                <w:szCs w:val="18"/>
                <w:lang w:val="en-US" w:eastAsia="zh-CN"/>
              </w:rPr>
              <w:t>图1-16 配置实验选项</w:t>
            </w:r>
          </w:p>
          <w:p>
            <w:pPr>
              <w:numPr>
                <w:ilvl w:val="0"/>
                <w:numId w:val="0"/>
              </w:numPr>
              <w:jc w:val="both"/>
              <w:rPr>
                <w:rFonts w:hint="default" w:eastAsiaTheme="minorEastAsia"/>
                <w:sz w:val="18"/>
                <w:szCs w:val="18"/>
                <w:lang w:val="en-US" w:eastAsia="zh-CN"/>
              </w:rPr>
            </w:pPr>
            <w:r>
              <w:rPr>
                <w:rFonts w:hint="eastAsia"/>
                <w:sz w:val="18"/>
                <w:szCs w:val="18"/>
                <w:lang w:val="en-US" w:eastAsia="zh-CN"/>
              </w:rPr>
              <w:t>11）安装完成</w:t>
            </w:r>
          </w:p>
          <w:p>
            <w:pPr>
              <w:numPr>
                <w:ilvl w:val="0"/>
                <w:numId w:val="0"/>
              </w:numPr>
              <w:jc w:val="center"/>
            </w:pPr>
            <w:r>
              <w:drawing>
                <wp:inline distT="0" distB="0" distL="114300" distR="114300">
                  <wp:extent cx="3045460" cy="2491105"/>
                  <wp:effectExtent l="0" t="0" r="2540" b="825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9"/>
                          <a:stretch>
                            <a:fillRect/>
                          </a:stretch>
                        </pic:blipFill>
                        <pic:spPr>
                          <a:xfrm>
                            <a:off x="0" y="0"/>
                            <a:ext cx="3045460" cy="2491105"/>
                          </a:xfrm>
                          <a:prstGeom prst="rect">
                            <a:avLst/>
                          </a:prstGeom>
                          <a:noFill/>
                          <a:ln>
                            <a:noFill/>
                          </a:ln>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图1-17 安装完成</w:t>
            </w:r>
          </w:p>
          <w:p>
            <w:pPr>
              <w:numPr>
                <w:ilvl w:val="0"/>
                <w:numId w:val="0"/>
              </w:numPr>
              <w:ind w:leftChars="0"/>
              <w:jc w:val="both"/>
              <w:rPr>
                <w:rFonts w:hint="eastAsia"/>
                <w:sz w:val="18"/>
                <w:szCs w:val="18"/>
                <w:lang w:val="en-US" w:eastAsia="zh-CN"/>
              </w:rPr>
            </w:pPr>
            <w:r>
              <w:rPr>
                <w:rFonts w:hint="eastAsia"/>
                <w:sz w:val="18"/>
                <w:szCs w:val="18"/>
                <w:lang w:val="en-US" w:eastAsia="zh-CN"/>
              </w:rPr>
              <w:t>12）启动测试</w:t>
            </w:r>
          </w:p>
          <w:p>
            <w:pPr>
              <w:numPr>
                <w:ilvl w:val="0"/>
                <w:numId w:val="0"/>
              </w:numPr>
              <w:ind w:leftChars="0"/>
              <w:jc w:val="center"/>
            </w:pPr>
            <w:r>
              <w:drawing>
                <wp:inline distT="0" distB="0" distL="114300" distR="114300">
                  <wp:extent cx="3291205" cy="1983740"/>
                  <wp:effectExtent l="0" t="0" r="635" b="1270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0"/>
                          <a:stretch>
                            <a:fillRect/>
                          </a:stretch>
                        </pic:blipFill>
                        <pic:spPr>
                          <a:xfrm>
                            <a:off x="0" y="0"/>
                            <a:ext cx="3291205" cy="1983740"/>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图1-18 启动测试</w:t>
            </w:r>
          </w:p>
          <w:p>
            <w:pPr>
              <w:numPr>
                <w:ilvl w:val="0"/>
                <w:numId w:val="4"/>
              </w:numPr>
              <w:ind w:leftChars="0"/>
              <w:jc w:val="both"/>
              <w:rPr>
                <w:rFonts w:hint="eastAsia"/>
                <w:lang w:val="en-US" w:eastAsia="zh-CN"/>
              </w:rPr>
            </w:pPr>
            <w:r>
              <w:rPr>
                <w:rFonts w:hint="eastAsia"/>
                <w:lang w:val="en-US" w:eastAsia="zh-CN"/>
              </w:rPr>
              <w:t>对象图和时序图</w:t>
            </w:r>
          </w:p>
          <w:p>
            <w:pPr>
              <w:numPr>
                <w:ilvl w:val="0"/>
                <w:numId w:val="0"/>
              </w:numPr>
              <w:jc w:val="both"/>
              <w:rPr>
                <w:rFonts w:hint="eastAsia"/>
                <w:sz w:val="18"/>
                <w:szCs w:val="18"/>
                <w:lang w:val="en-US" w:eastAsia="zh-CN"/>
              </w:rPr>
            </w:pPr>
            <w:r>
              <w:rPr>
                <w:rFonts w:hint="eastAsia"/>
                <w:sz w:val="18"/>
                <w:szCs w:val="18"/>
                <w:lang w:val="en-US" w:eastAsia="zh-CN"/>
              </w:rPr>
              <w:t>使用UML工具：staruml</w:t>
            </w:r>
          </w:p>
          <w:p>
            <w:pPr>
              <w:numPr>
                <w:ilvl w:val="1"/>
                <w:numId w:val="4"/>
              </w:numPr>
              <w:jc w:val="both"/>
              <w:rPr>
                <w:rFonts w:hint="default"/>
                <w:sz w:val="18"/>
                <w:szCs w:val="18"/>
                <w:lang w:val="en-US" w:eastAsia="zh-CN"/>
              </w:rPr>
            </w:pPr>
            <w:r>
              <w:rPr>
                <w:rFonts w:hint="eastAsia"/>
                <w:sz w:val="18"/>
                <w:szCs w:val="18"/>
                <w:lang w:val="en-US" w:eastAsia="zh-CN"/>
              </w:rPr>
              <w:t>对象图</w:t>
            </w:r>
          </w:p>
          <w:p>
            <w:pPr>
              <w:numPr>
                <w:ilvl w:val="0"/>
                <w:numId w:val="0"/>
              </w:numPr>
              <w:ind w:leftChars="0"/>
              <w:jc w:val="center"/>
            </w:pPr>
            <w:r>
              <w:drawing>
                <wp:inline distT="0" distB="0" distL="114300" distR="114300">
                  <wp:extent cx="4126230" cy="1814195"/>
                  <wp:effectExtent l="0" t="0" r="3810" b="1460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1"/>
                          <a:stretch>
                            <a:fillRect/>
                          </a:stretch>
                        </pic:blipFill>
                        <pic:spPr>
                          <a:xfrm>
                            <a:off x="0" y="0"/>
                            <a:ext cx="4126230" cy="1814195"/>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图1-19 对象图</w:t>
            </w:r>
          </w:p>
          <w:p>
            <w:pPr>
              <w:numPr>
                <w:ilvl w:val="1"/>
                <w:numId w:val="4"/>
              </w:numPr>
              <w:ind w:left="0" w:leftChars="0" w:firstLine="0" w:firstLineChars="0"/>
              <w:jc w:val="both"/>
              <w:rPr>
                <w:rFonts w:hint="eastAsia"/>
                <w:sz w:val="18"/>
                <w:szCs w:val="18"/>
                <w:lang w:val="en-US" w:eastAsia="zh-CN"/>
              </w:rPr>
            </w:pPr>
            <w:r>
              <w:rPr>
                <w:rFonts w:hint="eastAsia"/>
                <w:sz w:val="18"/>
                <w:szCs w:val="18"/>
                <w:lang w:val="en-US" w:eastAsia="zh-CN"/>
              </w:rPr>
              <w:t>时序图</w:t>
            </w:r>
          </w:p>
          <w:p>
            <w:pPr>
              <w:numPr>
                <w:ilvl w:val="0"/>
                <w:numId w:val="0"/>
              </w:numPr>
              <w:ind w:leftChars="0"/>
              <w:jc w:val="center"/>
            </w:pPr>
            <w:r>
              <w:drawing>
                <wp:inline distT="0" distB="0" distL="114300" distR="114300">
                  <wp:extent cx="4617720" cy="2894965"/>
                  <wp:effectExtent l="0" t="0" r="0" b="63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2"/>
                          <a:stretch>
                            <a:fillRect/>
                          </a:stretch>
                        </pic:blipFill>
                        <pic:spPr>
                          <a:xfrm>
                            <a:off x="0" y="0"/>
                            <a:ext cx="4617720" cy="2894965"/>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图1-20 时序图</w:t>
            </w:r>
          </w:p>
          <w:p>
            <w:pPr>
              <w:numPr>
                <w:ilvl w:val="0"/>
                <w:numId w:val="0"/>
              </w:numPr>
              <w:ind w:leftChars="0"/>
              <w:jc w:val="both"/>
              <w:rPr>
                <w:rFonts w:hint="default"/>
                <w:sz w:val="28"/>
                <w:szCs w:val="28"/>
                <w:lang w:val="en-US" w:eastAsia="zh-CN"/>
              </w:rPr>
            </w:pPr>
            <w:r>
              <w:rPr>
                <w:rFonts w:hint="eastAsia"/>
                <w:sz w:val="28"/>
                <w:szCs w:val="28"/>
                <w:lang w:val="en-US" w:eastAsia="zh-CN"/>
              </w:rPr>
              <w:t>三、教师评阅</w:t>
            </w:r>
          </w:p>
          <w:p>
            <w:pPr>
              <w:ind w:left="-231" w:leftChars="-110"/>
              <w:jc w:val="center"/>
              <w:rPr>
                <w:sz w:val="28"/>
                <w:szCs w:val="28"/>
              </w:rPr>
            </w:pPr>
          </w:p>
          <w:p>
            <w:pPr>
              <w:ind w:left="-231" w:leftChars="-110"/>
              <w:jc w:val="center"/>
              <w:rPr>
                <w:sz w:val="28"/>
                <w:szCs w:val="28"/>
              </w:rPr>
            </w:pPr>
          </w:p>
          <w:p>
            <w:pPr>
              <w:ind w:left="-231" w:leftChars="-110"/>
              <w:jc w:val="center"/>
              <w:rPr>
                <w:sz w:val="28"/>
                <w:szCs w:val="28"/>
              </w:rPr>
            </w:pPr>
          </w:p>
          <w:p>
            <w:pPr>
              <w:rPr>
                <w:sz w:val="28"/>
                <w:szCs w:val="28"/>
              </w:rPr>
            </w:pPr>
          </w:p>
          <w:p>
            <w:pPr>
              <w:rPr>
                <w:sz w:val="28"/>
                <w:szCs w:val="28"/>
              </w:rPr>
            </w:pPr>
          </w:p>
          <w:p>
            <w:pPr>
              <w:ind w:left="-231" w:leftChars="-110"/>
              <w:jc w:val="center"/>
              <w:rPr>
                <w:sz w:val="24"/>
                <w:szCs w:val="24"/>
              </w:rPr>
            </w:pPr>
          </w:p>
          <w:p>
            <w:pPr>
              <w:pStyle w:val="14"/>
              <w:ind w:left="40" w:leftChars="-134" w:hanging="321" w:hangingChars="134"/>
              <w:jc w:val="both"/>
              <w:rPr>
                <w:sz w:val="24"/>
                <w:szCs w:val="24"/>
              </w:rPr>
            </w:pPr>
          </w:p>
          <w:p>
            <w:pPr>
              <w:pStyle w:val="14"/>
              <w:ind w:left="40" w:leftChars="-134" w:hanging="321" w:hangingChars="134"/>
              <w:jc w:val="center"/>
              <w:rPr>
                <w:sz w:val="24"/>
                <w:szCs w:val="24"/>
              </w:rPr>
            </w:pPr>
          </w:p>
          <w:p>
            <w:pPr>
              <w:pStyle w:val="14"/>
              <w:ind w:left="40" w:leftChars="-134" w:hanging="321" w:hangingChars="134"/>
              <w:jc w:val="center"/>
              <w:rPr>
                <w:sz w:val="24"/>
                <w:szCs w:val="24"/>
              </w:rPr>
            </w:pPr>
          </w:p>
          <w:p>
            <w:pPr>
              <w:pStyle w:val="14"/>
              <w:ind w:left="40" w:leftChars="-134" w:hanging="321" w:hangingChars="134"/>
              <w:jc w:val="center"/>
              <w:rPr>
                <w:sz w:val="24"/>
                <w:szCs w:val="24"/>
              </w:rPr>
            </w:pPr>
          </w:p>
          <w:p>
            <w:pPr>
              <w:pStyle w:val="14"/>
              <w:ind w:left="40" w:leftChars="-134" w:hanging="321" w:hangingChars="134"/>
              <w:jc w:val="center"/>
              <w:rPr>
                <w:sz w:val="24"/>
                <w:szCs w:val="24"/>
              </w:rPr>
            </w:pPr>
          </w:p>
          <w:p>
            <w:pPr>
              <w:jc w:val="both"/>
              <w:rPr>
                <w:rFonts w:hint="eastAsia"/>
                <w:sz w:val="24"/>
                <w:szCs w:val="24"/>
              </w:rPr>
            </w:pPr>
          </w:p>
          <w:p>
            <w:pPr>
              <w:jc w:val="both"/>
              <w:rPr>
                <w:sz w:val="28"/>
                <w:szCs w:val="28"/>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B9130"/>
    <w:multiLevelType w:val="singleLevel"/>
    <w:tmpl w:val="958B9130"/>
    <w:lvl w:ilvl="0" w:tentative="0">
      <w:start w:val="1"/>
      <w:numFmt w:val="chineseCounting"/>
      <w:suff w:val="nothing"/>
      <w:lvlText w:val="%1、"/>
      <w:lvlJc w:val="left"/>
      <w:rPr>
        <w:rFonts w:hint="eastAsia"/>
      </w:rPr>
    </w:lvl>
  </w:abstractNum>
  <w:abstractNum w:abstractNumId="1">
    <w:nsid w:val="AFFF1014"/>
    <w:multiLevelType w:val="singleLevel"/>
    <w:tmpl w:val="AFFF1014"/>
    <w:lvl w:ilvl="0" w:tentative="0">
      <w:start w:val="1"/>
      <w:numFmt w:val="decimal"/>
      <w:suff w:val="nothing"/>
      <w:lvlText w:val="%1）"/>
      <w:lvlJc w:val="left"/>
    </w:lvl>
  </w:abstractNum>
  <w:abstractNum w:abstractNumId="2">
    <w:nsid w:val="B5A4C62B"/>
    <w:multiLevelType w:val="singleLevel"/>
    <w:tmpl w:val="B5A4C62B"/>
    <w:lvl w:ilvl="0" w:tentative="0">
      <w:start w:val="10"/>
      <w:numFmt w:val="decimal"/>
      <w:suff w:val="nothing"/>
      <w:lvlText w:val="%1）"/>
      <w:lvlJc w:val="left"/>
    </w:lvl>
  </w:abstractNum>
  <w:abstractNum w:abstractNumId="3">
    <w:nsid w:val="64466480"/>
    <w:multiLevelType w:val="multilevel"/>
    <w:tmpl w:val="64466480"/>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9C7D57"/>
    <w:rsid w:val="03D048F1"/>
    <w:rsid w:val="046267C8"/>
    <w:rsid w:val="05A33D7F"/>
    <w:rsid w:val="06E60815"/>
    <w:rsid w:val="073503F3"/>
    <w:rsid w:val="0C03387C"/>
    <w:rsid w:val="0DA70D1F"/>
    <w:rsid w:val="0DF113C7"/>
    <w:rsid w:val="0E7D568C"/>
    <w:rsid w:val="12AA18D7"/>
    <w:rsid w:val="13C54781"/>
    <w:rsid w:val="146C1628"/>
    <w:rsid w:val="14B40113"/>
    <w:rsid w:val="175E5ED2"/>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3D2963F3"/>
    <w:rsid w:val="3ED848EF"/>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53B62AB"/>
    <w:rsid w:val="65E16666"/>
    <w:rsid w:val="66030C79"/>
    <w:rsid w:val="667E76A8"/>
    <w:rsid w:val="67185C32"/>
    <w:rsid w:val="68326D3E"/>
    <w:rsid w:val="692735B3"/>
    <w:rsid w:val="697172BA"/>
    <w:rsid w:val="6BB579B2"/>
    <w:rsid w:val="728559C0"/>
    <w:rsid w:val="734A39F7"/>
    <w:rsid w:val="73B82287"/>
    <w:rsid w:val="77215D2A"/>
    <w:rsid w:val="78086341"/>
    <w:rsid w:val="7A903CAD"/>
    <w:rsid w:val="7D711A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Medium List 2 Accent 1"/>
    <w:basedOn w:val="7"/>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1">
    <w:name w:val="Hyperlink"/>
    <w:basedOn w:val="10"/>
    <w:semiHidden/>
    <w:unhideWhenUsed/>
    <w:uiPriority w:val="99"/>
    <w:rPr>
      <w:color w:val="0000FF"/>
      <w:u w:val="single"/>
    </w:rPr>
  </w:style>
  <w:style w:type="character" w:customStyle="1" w:styleId="12">
    <w:name w:val="页眉 字符"/>
    <w:basedOn w:val="10"/>
    <w:link w:val="5"/>
    <w:semiHidden/>
    <w:qFormat/>
    <w:uiPriority w:val="99"/>
    <w:rPr>
      <w:sz w:val="18"/>
      <w:szCs w:val="18"/>
    </w:rPr>
  </w:style>
  <w:style w:type="character" w:customStyle="1" w:styleId="13">
    <w:name w:val="页脚 字符"/>
    <w:basedOn w:val="10"/>
    <w:link w:val="4"/>
    <w:semiHidden/>
    <w:qFormat/>
    <w:uiPriority w:val="99"/>
    <w:rPr>
      <w:sz w:val="18"/>
      <w:szCs w:val="18"/>
    </w:rPr>
  </w:style>
  <w:style w:type="paragraph" w:styleId="14">
    <w:name w:val="List Paragraph"/>
    <w:basedOn w:val="1"/>
    <w:uiPriority w:val="99"/>
    <w:pPr>
      <w:ind w:firstLine="420" w:firstLineChars="200"/>
    </w:pPr>
  </w:style>
  <w:style w:type="character" w:customStyle="1" w:styleId="15">
    <w:name w:val="批注框文本 字符"/>
    <w:basedOn w:val="10"/>
    <w:link w:val="3"/>
    <w:semiHidden/>
    <w:uiPriority w:val="99"/>
    <w:rPr>
      <w:kern w:val="2"/>
      <w:sz w:val="18"/>
      <w:szCs w:val="18"/>
    </w:rPr>
  </w:style>
  <w:style w:type="paragraph" w:customStyle="1" w:styleId="16">
    <w:name w:val="exp-content-list"/>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6</TotalTime>
  <ScaleCrop>false</ScaleCrop>
  <LinksUpToDate>false</LinksUpToDate>
  <CharactersWithSpaces>1287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夜空雨梦。</cp:lastModifiedBy>
  <dcterms:modified xsi:type="dcterms:W3CDTF">2020-02-28T08:45:02Z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