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0D9D9" w14:textId="619E42DC" w:rsidR="00D6765D" w:rsidRDefault="005136BA" w:rsidP="00912B70">
      <w:r>
        <w:rPr>
          <w:rFonts w:hint="eastAsia"/>
        </w:rPr>
        <w:t>用例图</w:t>
      </w:r>
    </w:p>
    <w:p w14:paraId="024C63F4" w14:textId="681CDCF2" w:rsidR="005136BA" w:rsidRDefault="00686709" w:rsidP="00912B70">
      <w:r>
        <w:rPr>
          <w:noProof/>
        </w:rPr>
        <w:drawing>
          <wp:inline distT="0" distB="0" distL="0" distR="0" wp14:anchorId="36552C4C" wp14:editId="7C210854">
            <wp:extent cx="5274310" cy="2669540"/>
            <wp:effectExtent l="0" t="0" r="2540" b="0"/>
            <wp:docPr id="1104875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75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9D88" w14:textId="109FB449" w:rsidR="00686709" w:rsidRDefault="008F5BF1" w:rsidP="00912B70">
      <w:r>
        <w:rPr>
          <w:rFonts w:hint="eastAsia"/>
        </w:rPr>
        <w:t>时序图</w:t>
      </w:r>
    </w:p>
    <w:p w14:paraId="38741A17" w14:textId="21401DFB" w:rsidR="008F5BF1" w:rsidRDefault="003C0A8C" w:rsidP="00912B70">
      <w:pPr>
        <w:rPr>
          <w:rFonts w:hint="eastAsia"/>
        </w:rPr>
      </w:pPr>
      <w:r>
        <w:rPr>
          <w:noProof/>
        </w:rPr>
        <w:drawing>
          <wp:inline distT="0" distB="0" distL="0" distR="0" wp14:anchorId="33CAEAD2" wp14:editId="1C0E416F">
            <wp:extent cx="5274310" cy="4398645"/>
            <wp:effectExtent l="0" t="0" r="2540" b="1905"/>
            <wp:docPr id="1986031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31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6A60" w14:textId="77777777" w:rsidR="00954983" w:rsidRDefault="00954983" w:rsidP="00912B70"/>
    <w:p w14:paraId="50CE8037" w14:textId="77777777" w:rsidR="00954983" w:rsidRDefault="00954983" w:rsidP="00912B70">
      <w:pPr>
        <w:rPr>
          <w:rFonts w:hint="eastAsia"/>
        </w:rPr>
      </w:pPr>
    </w:p>
    <w:p w14:paraId="5E3C52E8" w14:textId="4B456EDD" w:rsidR="00954983" w:rsidRDefault="00954983" w:rsidP="00912B70">
      <w:pPr>
        <w:rPr>
          <w:rFonts w:hint="eastAsia"/>
        </w:rPr>
      </w:pPr>
      <w:r>
        <w:rPr>
          <w:rFonts w:hint="eastAsia"/>
        </w:rPr>
        <w:t>类图</w:t>
      </w:r>
    </w:p>
    <w:p w14:paraId="0058599C" w14:textId="4676747D" w:rsidR="00954983" w:rsidRDefault="00954983" w:rsidP="00912B70">
      <w:r>
        <w:rPr>
          <w:rFonts w:hint="eastAsia"/>
          <w:noProof/>
        </w:rPr>
        <w:lastRenderedPageBreak/>
        <w:drawing>
          <wp:inline distT="0" distB="0" distL="0" distR="0" wp14:anchorId="022D57A2" wp14:editId="1D19A35C">
            <wp:extent cx="5274310" cy="1271905"/>
            <wp:effectExtent l="0" t="0" r="2540" b="4445"/>
            <wp:docPr id="555840941" name="图片 4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CCB2C" w14:textId="77777777" w:rsidR="00954983" w:rsidRPr="00954983" w:rsidRDefault="00954983" w:rsidP="00954983">
      <w:pPr>
        <w:numPr>
          <w:ilvl w:val="0"/>
          <w:numId w:val="1"/>
        </w:numPr>
      </w:pPr>
      <w:r w:rsidRPr="00954983">
        <w:t>GameStartScreen 类代表游戏开始界面，包含开始游戏的方法。</w:t>
      </w:r>
    </w:p>
    <w:p w14:paraId="4A5B2210" w14:textId="77777777" w:rsidR="00954983" w:rsidRPr="00954983" w:rsidRDefault="00954983" w:rsidP="00954983">
      <w:pPr>
        <w:numPr>
          <w:ilvl w:val="0"/>
          <w:numId w:val="1"/>
        </w:numPr>
      </w:pPr>
      <w:r w:rsidRPr="00954983">
        <w:t>CharacterCreationScreen 类代表创建角色的界面，包含分配属性点、选择天赋和选择传承的方法。</w:t>
      </w:r>
    </w:p>
    <w:p w14:paraId="253699CE" w14:textId="77777777" w:rsidR="00954983" w:rsidRPr="00954983" w:rsidRDefault="00954983" w:rsidP="00954983">
      <w:pPr>
        <w:numPr>
          <w:ilvl w:val="0"/>
          <w:numId w:val="1"/>
        </w:numPr>
      </w:pPr>
      <w:r w:rsidRPr="00954983">
        <w:t>Attribute 类代表角色的属性，包括根骨、魅力、家境、悟性、机缘和体魄。</w:t>
      </w:r>
    </w:p>
    <w:p w14:paraId="3AB72D15" w14:textId="77777777" w:rsidR="00954983" w:rsidRPr="00954983" w:rsidRDefault="00954983" w:rsidP="00954983">
      <w:pPr>
        <w:numPr>
          <w:ilvl w:val="0"/>
          <w:numId w:val="1"/>
        </w:numPr>
      </w:pPr>
      <w:r w:rsidRPr="00954983">
        <w:t>Talent 和 Inheritance 类分别代表角色的天赋和传承。</w:t>
      </w:r>
    </w:p>
    <w:p w14:paraId="20494FC7" w14:textId="77777777" w:rsidR="00954983" w:rsidRPr="00954983" w:rsidRDefault="00954983" w:rsidP="00954983">
      <w:pPr>
        <w:numPr>
          <w:ilvl w:val="0"/>
          <w:numId w:val="1"/>
        </w:numPr>
      </w:pPr>
      <w:r w:rsidRPr="00954983">
        <w:t>MainInterface 类代表游戏主界面，包含导航到各种功能的方法。</w:t>
      </w:r>
    </w:p>
    <w:p w14:paraId="37865445" w14:textId="77777777" w:rsidR="00954983" w:rsidRPr="00954983" w:rsidRDefault="00954983" w:rsidP="00954983">
      <w:pPr>
        <w:numPr>
          <w:ilvl w:val="0"/>
          <w:numId w:val="1"/>
        </w:numPr>
      </w:pPr>
      <w:r w:rsidRPr="00954983">
        <w:t>Skills、Dungeons、Backpack、Master、CloseRecluse 和 Alchemy 类代表主界面中的具体功能。</w:t>
      </w:r>
    </w:p>
    <w:p w14:paraId="375B9FC7" w14:textId="77777777" w:rsidR="00954983" w:rsidRPr="00954983" w:rsidRDefault="00954983" w:rsidP="00954983">
      <w:pPr>
        <w:numPr>
          <w:ilvl w:val="0"/>
          <w:numId w:val="1"/>
        </w:numPr>
      </w:pPr>
      <w:r w:rsidRPr="00954983">
        <w:t>Settings 和 ReturnToStart 类代表设置和返回游戏开始界面的功能。</w:t>
      </w:r>
    </w:p>
    <w:p w14:paraId="510D5E6C" w14:textId="77777777" w:rsidR="00954983" w:rsidRPr="00954983" w:rsidRDefault="00954983" w:rsidP="00954983">
      <w:pPr>
        <w:numPr>
          <w:ilvl w:val="0"/>
          <w:numId w:val="1"/>
        </w:numPr>
      </w:pPr>
      <w:r w:rsidRPr="00954983">
        <w:t>Item 类代表背包中的物品。</w:t>
      </w:r>
    </w:p>
    <w:p w14:paraId="052A81E9" w14:textId="5B6282A8" w:rsidR="00954983" w:rsidRDefault="008F5BF1" w:rsidP="00912B70">
      <w:r>
        <w:rPr>
          <w:rFonts w:hint="eastAsia"/>
        </w:rPr>
        <w:t>时序图</w:t>
      </w:r>
    </w:p>
    <w:p w14:paraId="1878F70D" w14:textId="5EF05C33" w:rsidR="008F5BF1" w:rsidRDefault="008F5BF1" w:rsidP="00912B70">
      <w:r>
        <w:rPr>
          <w:noProof/>
        </w:rPr>
        <w:drawing>
          <wp:inline distT="0" distB="0" distL="0" distR="0" wp14:anchorId="460DE8CB" wp14:editId="70F8B534">
            <wp:extent cx="5274310" cy="4205605"/>
            <wp:effectExtent l="0" t="0" r="2540" b="4445"/>
            <wp:docPr id="727973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73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E605" w14:textId="7DC9D8AF" w:rsidR="008F5BF1" w:rsidRDefault="008F5BF1" w:rsidP="00912B70">
      <w:r>
        <w:rPr>
          <w:rFonts w:hint="eastAsia"/>
        </w:rPr>
        <w:t>协作图</w:t>
      </w:r>
    </w:p>
    <w:p w14:paraId="383DCEC9" w14:textId="722DAF42" w:rsidR="008F5BF1" w:rsidRPr="00912B70" w:rsidRDefault="008F5BF1" w:rsidP="00912B7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A977ED" wp14:editId="51D7D974">
            <wp:extent cx="5274310" cy="1152525"/>
            <wp:effectExtent l="0" t="0" r="2540" b="9525"/>
            <wp:docPr id="1659404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04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BF1" w:rsidRPr="00912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046E9"/>
    <w:multiLevelType w:val="multilevel"/>
    <w:tmpl w:val="48C07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8842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5D"/>
    <w:rsid w:val="003C0A8C"/>
    <w:rsid w:val="00450F44"/>
    <w:rsid w:val="005136BA"/>
    <w:rsid w:val="00686709"/>
    <w:rsid w:val="008F5BF1"/>
    <w:rsid w:val="00912B70"/>
    <w:rsid w:val="00954983"/>
    <w:rsid w:val="00D3607C"/>
    <w:rsid w:val="00D37A8E"/>
    <w:rsid w:val="00D6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EC89"/>
  <w15:chartTrackingRefBased/>
  <w15:docId w15:val="{101DB973-FE8E-47E2-AD19-2A7ED8CE7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12B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3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林</dc:creator>
  <cp:keywords/>
  <dc:description/>
  <cp:lastModifiedBy>鑫 林</cp:lastModifiedBy>
  <cp:revision>4</cp:revision>
  <dcterms:created xsi:type="dcterms:W3CDTF">2024-10-24T17:04:00Z</dcterms:created>
  <dcterms:modified xsi:type="dcterms:W3CDTF">2024-10-26T08:22:00Z</dcterms:modified>
</cp:coreProperties>
</file>