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Primera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Responder las siguientes preguntas: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¿A qué se denomina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en una base de datos y para qué se utiliza?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 utiliza para obtener datos de varias tablas relacionadas entre sí. Consiste en combinar datos de una tabla con datos de la otra tabla, a partir de una o varias condiciones en común.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Explicar dos tipos de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Inner Join se utiliza para traer los datos relacionados de dos o más tablas.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Left Join se utiliza para traer los datos de la tabla izquierda más los relacionados de la tabla derecha.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¿Para qué se utiliza el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Agrupa los resultados según las columnas indicadas.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Genera un solo registro por cada grupo de filas que compartan las columnas indicadas.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Reduce la cantidad de filas de la consulta.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 suele utilizar en conjunto con funciones de agregación, para obtener datos resumidos y agrupados por las columnas que se necesiten.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¿Para qué se utiliza el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La cláusula HAVING se utiliza para incluir condiciones con algunas funciones SQL.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Afecta a los resultados traidos por Group By.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Escribir una consulta genérica para cada uno de los siguientes diagramas: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firstLine="0"/>
        <w:jc w:val="center"/>
        <w:rPr>
          <w:rFonts w:ascii="Open Sans Light" w:cs="Open Sans Light" w:eastAsia="Open Sans Light" w:hAnsi="Open Sans Light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sz w:val="25"/>
          <w:szCs w:val="25"/>
        </w:rPr>
        <w:drawing>
          <wp:inline distB="19050" distT="19050" distL="19050" distR="19050">
            <wp:extent cx="2288600" cy="14214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600" cy="142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 Light" w:cs="Open Sans Light" w:eastAsia="Open Sans Light" w:hAnsi="Open Sans Light"/>
          <w:sz w:val="25"/>
          <w:szCs w:val="25"/>
        </w:rPr>
        <w:drawing>
          <wp:inline distB="19050" distT="19050" distL="19050" distR="19050">
            <wp:extent cx="2289600" cy="142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42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Respuestas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Consiste en combinar datos de una tabla con datos de la otra tabla, a partir de una o varias condiciones en común.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a. Consiste en combinar datos de una tabla con datos de la otra tabla, a partir de una o varias condiciones en común.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b. Toma los datos de la tabla de la izquierda y los vincula con la tabla de la derecha, cumpliendo con una o varias condiciones de vinculación.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* Agrupa los resultados según las columnas indicadas. 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* Genera un solo registro por cada grupo de filas que compartan las columnas indicadas.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* Reduce la cantidad de filas de la consulta.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* Se suele utilizar en conjunto con funciones de agregación, para obtener datos resumidos y agrupados por las columnas que se necesiten.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* La cláusula HAVING se utiliza para incluir condiciones con algunas funciones SQL.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* Afecta a los resultados traídos por Group By.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Consulta 1: select * from left_table l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   </w:t>
        <w:tab/>
        <w:t xml:space="preserve">       inner join right_table r on l.id_right_table = r.id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ab/>
        <w:t xml:space="preserve">       order by l.id_right_table;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Consulta 2: select l.*, r.id from left_table l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   </w:t>
        <w:tab/>
        <w:t xml:space="preserve">       left join right_table r on l.id_right_table = r.id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ab/>
        <w:t xml:space="preserve">       where r.id is not null; 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ab/>
        <w:t xml:space="preserve">       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