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Inline</w:t>
      </w:r>
      <w:r>
        <w:t xml:space="preserve"> </w:t>
      </w:r>
      <w:r>
        <w:t xml:space="preserve">formatting</w:t>
      </w:r>
    </w:p>
    <w:p>
      <w:r>
        <w:t xml:space="preserve">This</w:t>
      </w:r>
      <w:r>
        <w:t xml:space="preserve"> </w:t>
      </w:r>
      <w:r>
        <w:t xml:space="preserve">has</w:t>
      </w:r>
      <w:r>
        <w:t xml:space="preserve"> </w:t>
      </w:r>
      <w:r>
        <w:rPr>
          <w:i/>
        </w:rPr>
        <w:t xml:space="preserve">emph</w:t>
      </w:r>
      <w:r>
        <w:t xml:space="preserve">,</w:t>
      </w:r>
      <w:r>
        <w:t xml:space="preserve"> </w:t>
      </w:r>
      <w:r>
        <w:rPr>
          <w:b/>
        </w:rPr>
        <w:t xml:space="preserve">strong</w:t>
      </w:r>
      <w:r>
        <w:t xml:space="preserve">,</w:t>
      </w:r>
      <w:r>
        <w:t xml:space="preserve"> </w:t>
      </w:r>
      <w:r>
        <w:rPr>
          <w:strike/>
        </w:rPr>
        <w:t xml:space="preserve">strike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vertAlign w:val="subscript"/>
        </w:rPr>
        <w:t xml:space="preserve">sub</w:t>
      </w:r>
      <w:r>
        <w:t xml:space="preserve"> </w:t>
      </w:r>
      <w:r>
        <w:t xml:space="preserve">and</w:t>
      </w:r>
      <w:r>
        <w:t xml:space="preserve"> </w:t>
      </w:r>
      <w:r>
        <w:rPr>
          <w:vertAlign w:val="superscript"/>
        </w:rPr>
        <w:t xml:space="preserve">sup</w:t>
      </w:r>
      <w:r>
        <w:t xml:space="preserve">.</w:t>
      </w:r>
    </w:p>
    <w:p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hyperlink</w:t>
        </w:r>
      </w:hyperlink>
      <w:r>
        <w:t xml:space="preserve"> </w:t>
      </w:r>
      <w:r>
        <w:t xml:space="preserve">in</w:t>
      </w:r>
      <w:r>
        <w:t xml:space="preserve"> </w:t>
      </w:r>
      <w:r>
        <w:t xml:space="preserve">text.</w:t>
      </w:r>
    </w:p>
    <w:p>
      <w:r>
        <w:t xml:space="preserve">A</w:t>
      </w:r>
      <w:r>
        <w:t xml:space="preserve"> </w:t>
      </w:r>
      <w:r>
        <w:t xml:space="preserve">footnote</w:t>
      </w:r>
      <w:r>
        <w:t xml:space="preserve"> </w:t>
      </w:r>
      <w:r>
        <w:t xml:space="preserve">here.</w:t>
      </w:r>
      <w:r>
        <w:rPr>
          <w:rStyle w:val="FootnoteReference"/>
        </w:rPr>
        <w:footnoteReference w:id="2"/>
      </w:r>
    </w:p>
    <w:p>
      <w:r>
        <w:t xml:space="preserve">End.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 xml:space="preserve">The</w:t>
      </w:r>
      <w:r>
        <w:t xml:space="preserve"> </w:t>
      </w:r>
      <w:r>
        <w:t xml:space="preserve">note</w:t>
      </w:r>
      <w:r>
        <w:t xml:space="preserve"> </w:t>
      </w:r>
      <w:r>
        <w:t xml:space="preserve">body.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paragraph" w:styleId="Heading5">
    <w:name w:val="heading 5"/>
    <w:basedOn w:val="Normal"/>
    <w:pPr>
      <w:outlineLvl w:val="4"/>
    </w:pPr>
  </w:style>
  <w:style w:type="paragraph" w:styleId="Heading6">
    <w:name w:val="heading 6"/>
    <w:basedOn w:val="Normal"/>
    <w:pPr>
      <w:outlineLvl w:val="5"/>
    </w:pPr>
  </w:style>
  <w:style w:type="paragraph" w:styleId="Normal">
    <w:name w:val="Normal"/>
  </w:style>
  <w:style w:type="paragraph" w:styleId="ListParagraph">
    <w:name w:val="List Paragraph"/>
    <w:basedOn w:val="Normal"/>
  </w:style>
  <w:style w:type="paragraph" w:styleId="SourceCode">
    <w:name w:val="Source Code"/>
    <w:basedOn w:val="Normal"/>
    <w:rPr>
      <w:rFonts w:ascii="Courier New" w:hAnsi="Courier New"/>
    </w:rPr>
  </w:style>
  <w:style w:type="paragraph" w:styleId="BlockText">
    <w:name w:val="Block Text"/>
    <w:basedOn w:val="Normal"/>
    <w:pPr>
      <w:ind w:left="720"/>
    </w:pPr>
  </w:style>
  <w:style w:type="paragraph" w:styleId="LineBlock">
    <w:name w:val="Line Block"/>
    <w:basedOn w:val="Normal"/>
  </w:style>
  <w:style w:type="paragraph" w:styleId="Caption">
    <w:name w:val="caption"/>
    <w:basedOn w:val="Normal"/>
    <w:rPr>
      <w:i/>
    </w:rPr>
  </w:style>
  <w:style w:type="paragraph" w:styleId="DefinitionTerm">
    <w:name w:val="Definition Term"/>
    <w:basedOn w:val="Normal"/>
    <w:rPr>
      <w:b/>
    </w:rPr>
  </w:style>
  <w:style w:type="paragraph" w:styleId="Definition">
    <w:name w:val="Definition"/>
    <w:basedOn w:val="Normal"/>
    <w:pPr>
      <w:ind w:left="720"/>
    </w:pPr>
  </w:style>
  <w:style w:type="character" w:styleId="VerbatimChar">
    <w:name w:val="Verbatim Char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quation">
    <w:name w:val="Equation"/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otnotes" Target="footnotes.xml"/><Relationship Id="rId101" Type="http://schemas.openxmlformats.org/officeDocument/2006/relationships/hyperlink" Target="https://example.com" TargetMode="External"/></Relationships>
</file>