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rPr>
      </w:pPr>
      <w:r>
        <mc:AlternateContent>
          <mc:Choice Requires="wps">
            <w:drawing>
              <wp:anchor behindDoc="0" distT="0" distB="0" distL="114935" distR="114935" simplePos="0" locked="0" layoutInCell="0" allowOverlap="1" relativeHeight="4">
                <wp:simplePos x="0" y="0"/>
                <wp:positionH relativeFrom="column">
                  <wp:posOffset>5120005</wp:posOffset>
                </wp:positionH>
                <wp:positionV relativeFrom="paragraph">
                  <wp:posOffset>-134620</wp:posOffset>
                </wp:positionV>
                <wp:extent cx="666750" cy="638175"/>
                <wp:effectExtent l="1905" t="2540" r="2540" b="1905"/>
                <wp:wrapNone/>
                <wp:docPr id="1" name="円/楕円 3"/>
                <a:graphic xmlns:a="http://schemas.openxmlformats.org/drawingml/2006/main">
                  <a:graphicData uri="http://schemas.microsoft.com/office/word/2010/wordprocessingShape">
                    <wps:wsp>
                      <wps:cNvSpPr/>
                      <wps:spPr>
                        <a:xfrm>
                          <a:off x="0" y="0"/>
                          <a:ext cx="666720" cy="638280"/>
                        </a:xfrm>
                        <a:prstGeom prst="ellipse">
                          <a:avLst/>
                        </a:prstGeom>
                        <a:noFill/>
                        <a:ln cap="rnd" w="3240">
                          <a:solidFill>
                            <a:srgbClr val="000000"/>
                          </a:solidFill>
                          <a:custDash>
                            <a:ds d="100000" sp="1000"/>
                          </a:custDash>
                          <a:miter/>
                        </a:ln>
                      </wps:spPr>
                      <wps:style>
                        <a:lnRef idx="0"/>
                        <a:fillRef idx="0"/>
                        <a:effectRef idx="0"/>
                        <a:fontRef idx="minor"/>
                      </wps:style>
                      <wps:bodyPr/>
                    </wps:wsp>
                  </a:graphicData>
                </a:graphic>
              </wp:anchor>
            </w:drawing>
          </mc:Choice>
          <mc:Fallback>
            <w:pict>
              <v:oval id="shape_0" ID="円/楕円 3" stroked="t" o:allowincell="f" style="position:absolute;margin-left:403.15pt;margin-top:-10.6pt;width:52.45pt;height:50.2pt;mso-wrap-style:none;v-text-anchor:middle">
                <v:fill o:detectmouseclick="t" on="false"/>
                <v:stroke color="black" weight="3240" dashstyle="shortdot" joinstyle="miter" endcap="round"/>
                <w10:wrap type="none"/>
              </v:oval>
            </w:pict>
          </mc:Fallback>
        </mc:AlternateContent>
        <mc:AlternateContent>
          <mc:Choice Requires="wps">
            <w:drawing>
              <wp:anchor behindDoc="0" distT="0" distB="0" distL="114935" distR="114935" simplePos="0" locked="0" layoutInCell="0" allowOverlap="1" relativeHeight="5">
                <wp:simplePos x="0" y="0"/>
                <wp:positionH relativeFrom="column">
                  <wp:posOffset>4320540</wp:posOffset>
                </wp:positionH>
                <wp:positionV relativeFrom="paragraph">
                  <wp:posOffset>-134620</wp:posOffset>
                </wp:positionV>
                <wp:extent cx="666750" cy="638175"/>
                <wp:effectExtent l="1905" t="2540" r="2540" b="1905"/>
                <wp:wrapNone/>
                <wp:docPr id="2" name="円/楕円 3"/>
                <a:graphic xmlns:a="http://schemas.openxmlformats.org/drawingml/2006/main">
                  <a:graphicData uri="http://schemas.microsoft.com/office/word/2010/wordprocessingShape">
                    <wps:wsp>
                      <wps:cNvSpPr/>
                      <wps:spPr>
                        <a:xfrm>
                          <a:off x="0" y="0"/>
                          <a:ext cx="666720" cy="638280"/>
                        </a:xfrm>
                        <a:prstGeom prst="ellipse">
                          <a:avLst/>
                        </a:prstGeom>
                        <a:noFill/>
                        <a:ln cap="rnd" w="3240">
                          <a:solidFill>
                            <a:srgbClr val="000000"/>
                          </a:solidFill>
                          <a:custDash>
                            <a:ds d="100000" sp="1000"/>
                          </a:custDash>
                          <a:miter/>
                        </a:ln>
                      </wps:spPr>
                      <wps:style>
                        <a:lnRef idx="0"/>
                        <a:fillRef idx="0"/>
                        <a:effectRef idx="0"/>
                        <a:fontRef idx="minor"/>
                      </wps:style>
                      <wps:bodyPr/>
                    </wps:wsp>
                  </a:graphicData>
                </a:graphic>
              </wp:anchor>
            </w:drawing>
          </mc:Choice>
          <mc:Fallback>
            <w:pict>
              <v:oval id="shape_0" ID="円/楕円 3" stroked="t" o:allowincell="f" style="position:absolute;margin-left:340.2pt;margin-top:-10.6pt;width:52.45pt;height:50.2pt;mso-wrap-style:none;v-text-anchor:middle">
                <v:fill o:detectmouseclick="t" on="false"/>
                <v:stroke color="black" weight="3240" dashstyle="shortdot" joinstyle="miter" endcap="round"/>
                <w10:wrap type="none"/>
              </v:oval>
            </w:pict>
          </mc:Fallback>
        </mc:AlternateContent>
      </w:r>
      <w:r>
        <w:rPr>
          <w:sz w:val="28"/>
        </w:rPr>
        <w:t>農 地 転 用 取 り 下 げ 願 い</w:t>
      </w:r>
    </w:p>
    <w:p>
      <w:pPr>
        <w:pStyle w:val="Normal"/>
        <w:rPr>
          <w:sz w:val="28"/>
        </w:rPr>
      </w:pPr>
      <w:r>
        <w:rPr>
          <w:sz w:val="28"/>
        </w:rPr>
      </w:r>
    </w:p>
    <w:p>
      <w:pPr>
        <w:pStyle w:val="Style18"/>
        <w:rPr/>
      </w:pPr>
      <w:r>
        <w:rPr/>
        <w:t>令和　　年　　月　　日</w:t>
      </w:r>
    </w:p>
    <w:p>
      <w:pPr>
        <w:pStyle w:val="Normal"/>
        <w:rPr/>
      </w:pPr>
      <w:r>
        <w:rPr/>
      </w:r>
    </w:p>
    <w:p>
      <w:pPr>
        <w:pStyle w:val="Normal"/>
        <w:rPr/>
      </w:pPr>
      <w:r>
        <w:rPr>
          <w:spacing w:val="10"/>
          <w:sz w:val="22"/>
        </w:rPr>
        <w:t>豊橋南部</w:t>
      </w:r>
      <w:r>
        <w:rPr>
          <w:sz w:val="22"/>
        </w:rPr>
        <w:t>土地改良区　</w:t>
      </w:r>
      <w:r>
        <w:rPr/>
        <w:t>理事長　様</w:t>
      </w:r>
    </w:p>
    <w:p>
      <w:pPr>
        <w:pStyle w:val="Normal"/>
        <w:rPr/>
      </w:pPr>
      <w:r>
        <w:rPr/>
      </w:r>
    </w:p>
    <w:p>
      <w:pPr>
        <w:pStyle w:val="Normal"/>
        <w:rPr/>
      </w:pPr>
      <w:r>
        <w:rPr/>
      </w:r>
    </w:p>
    <w:p>
      <w:pPr>
        <w:pStyle w:val="Normal"/>
        <w:ind w:firstLine="3360"/>
        <w:rPr/>
      </w:pPr>
      <w:r>
        <w:rPr/>
        <w:t>申請者</w:t>
      </w:r>
    </w:p>
    <w:p>
      <w:pPr>
        <w:pStyle w:val="Normal"/>
        <w:ind w:firstLine="3360"/>
        <w:rPr/>
      </w:pPr>
      <w:r>
        <mc:AlternateContent>
          <mc:Choice Requires="wps">
            <w:drawing>
              <wp:anchor behindDoc="0" distT="0" distB="0" distL="114935" distR="114935" simplePos="0" locked="0" layoutInCell="0" allowOverlap="1" relativeHeight="2">
                <wp:simplePos x="0" y="0"/>
                <wp:positionH relativeFrom="column">
                  <wp:posOffset>4786630</wp:posOffset>
                </wp:positionH>
                <wp:positionV relativeFrom="paragraph">
                  <wp:posOffset>84455</wp:posOffset>
                </wp:positionV>
                <wp:extent cx="666750" cy="638175"/>
                <wp:effectExtent l="1905" t="2540" r="2540" b="1905"/>
                <wp:wrapNone/>
                <wp:docPr id="3" name="円/楕円 3"/>
                <a:graphic xmlns:a="http://schemas.openxmlformats.org/drawingml/2006/main">
                  <a:graphicData uri="http://schemas.microsoft.com/office/word/2010/wordprocessingShape">
                    <wps:wsp>
                      <wps:cNvSpPr/>
                      <wps:spPr>
                        <a:xfrm>
                          <a:off x="0" y="0"/>
                          <a:ext cx="666720" cy="638280"/>
                        </a:xfrm>
                        <a:prstGeom prst="ellipse">
                          <a:avLst/>
                        </a:prstGeom>
                        <a:noFill/>
                        <a:ln cap="rnd" w="3240">
                          <a:solidFill>
                            <a:srgbClr val="000000"/>
                          </a:solidFill>
                          <a:custDash>
                            <a:ds d="100000" sp="1000"/>
                          </a:custDash>
                          <a:miter/>
                        </a:ln>
                      </wps:spPr>
                      <wps:style>
                        <a:lnRef idx="0"/>
                        <a:fillRef idx="0"/>
                        <a:effectRef idx="0"/>
                        <a:fontRef idx="minor"/>
                      </wps:style>
                      <wps:bodyPr/>
                    </wps:wsp>
                  </a:graphicData>
                </a:graphic>
              </wp:anchor>
            </w:drawing>
          </mc:Choice>
          <mc:Fallback>
            <w:pict>
              <v:oval id="shape_0" ID="円/楕円 3" stroked="t" o:allowincell="f" style="position:absolute;margin-left:376.9pt;margin-top:6.65pt;width:52.45pt;height:50.2pt;mso-wrap-style:none;v-text-anchor:middle">
                <v:fill o:detectmouseclick="t" on="false"/>
                <v:stroke color="black" weight="3240" dashstyle="shortdot" joinstyle="miter" endcap="round"/>
                <w10:wrap type="none"/>
              </v:oval>
            </w:pict>
          </mc:Fallback>
        </mc:AlternateContent>
      </w:r>
      <w:r>
        <w:rPr/>
        <w:t>転用組合員　住所</w:t>
      </w:r>
    </w:p>
    <w:p>
      <w:pPr>
        <w:pStyle w:val="Normal"/>
        <w:spacing w:lineRule="auto" w:line="360"/>
        <w:rPr/>
      </w:pPr>
      <w:r>
        <w:rPr/>
        <w:t>　　　　　　　　　　　　　　　　　　　　　　氏名　　　　　　　　　　　　　　印</w:t>
      </w:r>
    </w:p>
    <w:p>
      <w:pPr>
        <w:pStyle w:val="Normal"/>
        <w:rPr/>
      </w:pPr>
      <w:r>
        <w:rPr/>
      </w:r>
    </w:p>
    <w:p>
      <w:pPr>
        <w:pStyle w:val="Normal"/>
        <w:ind w:firstLine="3360"/>
        <w:rPr/>
      </w:pPr>
      <w:r>
        <mc:AlternateContent>
          <mc:Choice Requires="wps">
            <w:drawing>
              <wp:anchor behindDoc="0" distT="0" distB="0" distL="114935" distR="114935" simplePos="0" locked="0" layoutInCell="0" allowOverlap="1" relativeHeight="3">
                <wp:simplePos x="0" y="0"/>
                <wp:positionH relativeFrom="column">
                  <wp:posOffset>4786630</wp:posOffset>
                </wp:positionH>
                <wp:positionV relativeFrom="paragraph">
                  <wp:posOffset>71120</wp:posOffset>
                </wp:positionV>
                <wp:extent cx="666750" cy="638175"/>
                <wp:effectExtent l="1905" t="2540" r="2540" b="1905"/>
                <wp:wrapNone/>
                <wp:docPr id="4" name="円/楕円 3"/>
                <a:graphic xmlns:a="http://schemas.openxmlformats.org/drawingml/2006/main">
                  <a:graphicData uri="http://schemas.microsoft.com/office/word/2010/wordprocessingShape">
                    <wps:wsp>
                      <wps:cNvSpPr/>
                      <wps:spPr>
                        <a:xfrm>
                          <a:off x="0" y="0"/>
                          <a:ext cx="666720" cy="638280"/>
                        </a:xfrm>
                        <a:prstGeom prst="ellipse">
                          <a:avLst/>
                        </a:prstGeom>
                        <a:noFill/>
                        <a:ln cap="rnd" w="3240">
                          <a:solidFill>
                            <a:srgbClr val="000000"/>
                          </a:solidFill>
                          <a:custDash>
                            <a:ds d="100000" sp="1000"/>
                          </a:custDash>
                          <a:miter/>
                        </a:ln>
                      </wps:spPr>
                      <wps:style>
                        <a:lnRef idx="0"/>
                        <a:fillRef idx="0"/>
                        <a:effectRef idx="0"/>
                        <a:fontRef idx="minor"/>
                      </wps:style>
                      <wps:bodyPr/>
                    </wps:wsp>
                  </a:graphicData>
                </a:graphic>
              </wp:anchor>
            </w:drawing>
          </mc:Choice>
          <mc:Fallback>
            <w:pict>
              <v:oval id="shape_0" ID="円/楕円 3" stroked="t" o:allowincell="f" style="position:absolute;margin-left:376.9pt;margin-top:5.6pt;width:52.45pt;height:50.2pt;mso-wrap-style:none;v-text-anchor:middle">
                <v:fill o:detectmouseclick="t" on="false"/>
                <v:stroke color="black" weight="3240" dashstyle="shortdot" joinstyle="miter" endcap="round"/>
                <w10:wrap type="none"/>
              </v:oval>
            </w:pict>
          </mc:Fallback>
        </mc:AlternateContent>
      </w:r>
      <w:r>
        <w:rPr/>
        <w:t>転用関係者　住所</w:t>
      </w:r>
    </w:p>
    <w:p>
      <w:pPr>
        <w:pStyle w:val="Normal"/>
        <w:spacing w:lineRule="auto" w:line="360"/>
        <w:rPr/>
      </w:pPr>
      <w:r>
        <w:rPr/>
        <w:t>　　　　　　　　　　　　　　　　　　　　　　氏名　　　　　　　　　　　　　　印</w:t>
      </w:r>
    </w:p>
    <w:p>
      <w:pPr>
        <w:pStyle w:val="Normal"/>
        <w:rPr/>
      </w:pPr>
      <w:r>
        <w:rPr/>
      </w:r>
    </w:p>
    <w:p>
      <w:pPr>
        <w:pStyle w:val="Normal"/>
        <w:rPr/>
      </w:pPr>
      <w:r>
        <w:rPr/>
      </w:r>
    </w:p>
    <w:p>
      <w:pPr>
        <w:pStyle w:val="Normal"/>
        <w:ind w:firstLine="210"/>
        <w:rPr/>
      </w:pPr>
      <w:r>
        <w:rPr/>
        <w:t>令和　　年　　月　　日付けで、申請をしました農地転用について下記のとおり取り下げをお願いします。</w:t>
      </w:r>
    </w:p>
    <w:p>
      <w:pPr>
        <w:pStyle w:val="Normal"/>
        <w:rPr/>
      </w:pPr>
      <w:r>
        <w:rPr/>
      </w:r>
    </w:p>
    <w:p>
      <w:pPr>
        <w:pStyle w:val="Style17"/>
        <w:rPr/>
      </w:pPr>
      <w:r>
        <w:rPr/>
        <w:t>記</w:t>
      </w:r>
    </w:p>
    <w:p>
      <w:pPr>
        <w:pStyle w:val="Normal"/>
        <w:rPr/>
      </w:pPr>
      <w:r>
        <w:rPr/>
      </w:r>
    </w:p>
    <w:p>
      <w:pPr>
        <w:pStyle w:val="Normal"/>
        <w:ind w:firstLine="210"/>
        <w:rPr/>
      </w:pPr>
      <w:r>
        <w:rPr/>
        <w:t>土地の表示</w:t>
      </w:r>
    </w:p>
    <w:p>
      <w:pPr>
        <w:pStyle w:val="Normal"/>
        <w:rPr/>
      </w:pPr>
      <w:r>
        <w:rPr/>
      </w:r>
    </w:p>
    <w:p>
      <w:pPr>
        <w:pStyle w:val="Normal"/>
        <w:rPr/>
      </w:pPr>
      <w:r>
        <w:rPr/>
      </w:r>
    </w:p>
    <w:p>
      <w:pPr>
        <w:pStyle w:val="Normal"/>
        <w:rPr/>
      </w:pPr>
      <w:r>
        <w:rPr/>
      </w:r>
    </w:p>
    <w:p>
      <w:pPr>
        <w:pStyle w:val="Normal"/>
        <w:ind w:firstLine="210"/>
        <w:rPr/>
      </w:pPr>
      <w:r>
        <w:rPr/>
        <w:t>取り下げ理由</w:t>
      </w:r>
    </w:p>
    <w:sectPr>
      <w:type w:val="nextPage"/>
      <w:pgSz w:w="11906" w:h="16838"/>
      <w:pgMar w:left="1701" w:right="1418" w:gutter="0" w:header="0" w:top="1418" w:footer="0" w:bottom="1418"/>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ＭＳ 明朝">
    <w:altName w:val="MS Mincho"/>
    <w:charset w:val="8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84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ＭＳ 明朝;MS Mincho" w:hAnsi="ＭＳ 明朝;MS Mincho" w:eastAsia="ＭＳ 明朝;MS Mincho" w:cs="Times New Roman"/>
      <w:color w:val="auto"/>
      <w:kern w:val="2"/>
      <w:sz w:val="21"/>
      <w:szCs w:val="24"/>
      <w:lang w:val="en-US" w:eastAsia="ja-JP" w:bidi="ar-SA"/>
    </w:rPr>
  </w:style>
  <w:style w:type="character" w:styleId="Style14">
    <w:name w:val="段落フォント"/>
    <w:qFormat/>
    <w:rPr/>
  </w:style>
  <w:style w:type="character" w:styleId="Style15">
    <w:name w:val="ヘッダー (文字)"/>
    <w:qFormat/>
    <w:rPr>
      <w:rFonts w:ascii="ＭＳ 明朝;MS Mincho" w:hAnsi="ＭＳ 明朝;MS Mincho"/>
      <w:kern w:val="2"/>
      <w:sz w:val="21"/>
      <w:szCs w:val="24"/>
    </w:rPr>
  </w:style>
  <w:style w:type="character" w:styleId="Style16">
    <w:name w:val="フッター (文字)"/>
    <w:qFormat/>
    <w:rPr>
      <w:rFonts w:ascii="ＭＳ 明朝;MS Mincho" w:hAnsi="ＭＳ 明朝;MS Mincho"/>
      <w:kern w:val="2"/>
      <w:sz w:val="21"/>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7">
    <w:name w:val="記"/>
    <w:basedOn w:val="Normal"/>
    <w:next w:val="Normal"/>
    <w:qFormat/>
    <w:pPr>
      <w:jc w:val="center"/>
    </w:pPr>
    <w:rPr/>
  </w:style>
  <w:style w:type="paragraph" w:styleId="Style18">
    <w:name w:val="結語"/>
    <w:basedOn w:val="Normal"/>
    <w:qFormat/>
    <w:pPr>
      <w:jc w:val="right"/>
    </w:pPr>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Footer">
    <w:name w:val="Footer"/>
    <w:basedOn w:val="Normal"/>
    <w:pPr>
      <w:tabs>
        <w:tab w:val="clear" w:pos="840"/>
        <w:tab w:val="center" w:pos="4252" w:leader="none"/>
        <w:tab w:val="right" w:pos="8504" w:leader="none"/>
      </w:tabs>
      <w:snapToGrid w:val="fals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2009-05-15T01:43:00Z</dcterms:created>
  <dc:creator>調査課</dc:creator>
  <dc:description/>
  <cp:keywords/>
  <dc:language>en-US</dc:language>
  <cp:lastModifiedBy>C-15</cp:lastModifiedBy>
  <dcterms:modified xsi:type="dcterms:W3CDTF">2022-02-17T01:48:00Z</dcterms:modified>
  <cp:revision>7</cp:revision>
  <dc:subject/>
  <dc:title>農 地 転 用 取 り 下 げ 願 い</dc:title>
</cp:coreProperties>
</file>