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Synthesized Practice Interview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(Interviewer:) </w:t>
      </w:r>
      <w:r>
        <w:rPr>
          <w:rFonts w:ascii="Arial" w:cs="Arial" w:eastAsia="Arial" w:hAnsi="Arial"/>
          <w:sz w:val="22"/>
          <w:szCs w:val="22"/>
        </w:rPr>
        <w:t xml:space="preserve">I’d love to hear about something new you’ve picked up recently, a skill or a hobby, something that’s been part of your day-to-day.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(Participant:) </w:t>
      </w:r>
      <w:r>
        <w:rPr>
          <w:rFonts w:ascii="Arial" w:cs="Arial" w:eastAsia="Arial" w:hAnsi="Arial"/>
          <w:sz w:val="22"/>
          <w:szCs w:val="22"/>
        </w:rPr>
        <w:t xml:space="preserve">Cooking. Which sounds basic, but I literally did not know how to cook when my marriage ended. Like, I could make scrambled eggs and that was it.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(Interviewer:) </w:t>
      </w:r>
      <w:r>
        <w:rPr>
          <w:rFonts w:ascii="Arial" w:cs="Arial" w:eastAsia="Arial" w:hAnsi="Arial"/>
          <w:sz w:val="22"/>
          <w:szCs w:val="22"/>
        </w:rPr>
        <w:t xml:space="preserve">So your ex did most of the cooking?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(Participant:) </w:t>
      </w:r>
      <w:r>
        <w:rPr>
          <w:rFonts w:ascii="Arial" w:cs="Arial" w:eastAsia="Arial" w:hAnsi="Arial"/>
          <w:sz w:val="22"/>
          <w:szCs w:val="22"/>
        </w:rPr>
        <w:t xml:space="preserve">All of it. And I let that happen because it was easy, and she was good at it, and honestly I never questioned it. Then suddenly I’m alone in an apartment with a kitchen I don’t know how to use, ordering DoorDash every night and feeling pathetic about it.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(Interviewer:) </w:t>
      </w:r>
      <w:r>
        <w:rPr>
          <w:rFonts w:ascii="Arial" w:cs="Arial" w:eastAsia="Arial" w:hAnsi="Arial"/>
          <w:sz w:val="22"/>
          <w:szCs w:val="22"/>
        </w:rPr>
        <w:t xml:space="preserve">What was the “feeling pathetic” part about, exactly?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(Participant:) </w:t>
      </w:r>
      <w:r>
        <w:rPr>
          <w:rFonts w:ascii="Arial" w:cs="Arial" w:eastAsia="Arial" w:hAnsi="Arial"/>
          <w:sz w:val="22"/>
          <w:szCs w:val="22"/>
        </w:rPr>
        <w:t xml:space="preserve">It wasn’t about the food. It was about competence. I’m a 45-year-old man who can’t feed himself. That’s what it felt like. And I have this thing where I don’t let myself wallow for more than a week. After a week, you’re choosing it. So I bought a cookbook. A real, basic one. Like, “how to boil pasta” basic. [laugh]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(Interviewer:) </w:t>
      </w:r>
      <w:r>
        <w:rPr>
          <w:rFonts w:ascii="Arial" w:cs="Arial" w:eastAsia="Arial" w:hAnsi="Arial"/>
          <w:sz w:val="22"/>
          <w:szCs w:val="22"/>
        </w:rPr>
        <w:t xml:space="preserve">Tell me about the early days of cooking. What was that like?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(Participant:) </w:t>
      </w:r>
      <w:r>
        <w:rPr>
          <w:rFonts w:ascii="Arial" w:cs="Arial" w:eastAsia="Arial" w:hAnsi="Arial"/>
          <w:sz w:val="22"/>
          <w:szCs w:val="22"/>
        </w:rPr>
        <w:t xml:space="preserve">Terrible. [laugh] I burned rice so badly I had to throw out the pot. I made a stir-fry that was basically just wet vegetables in soy sauce. But there was something… [pause] meditative about it? Like, chopping an onion requires your full attention or you lose a finger. And my brain needed that. After the divorce, my mind was racing all the time – replaying arguments, second-guessing everything. Cooking was the one time my brain would shut up.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(Interviewer:) </w:t>
      </w:r>
      <w:r>
        <w:rPr>
          <w:rFonts w:ascii="Arial" w:cs="Arial" w:eastAsia="Arial" w:hAnsi="Arial"/>
          <w:sz w:val="22"/>
          <w:szCs w:val="22"/>
        </w:rPr>
        <w:t xml:space="preserve">Has it changed beyond just the practical skill?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(Participant:) </w:t>
      </w:r>
      <w:r>
        <w:rPr>
          <w:rFonts w:ascii="Arial" w:cs="Arial" w:eastAsia="Arial" w:hAnsi="Arial"/>
          <w:sz w:val="22"/>
          <w:szCs w:val="22"/>
        </w:rPr>
        <w:t xml:space="preserve">Completely. I have my kids every other weekend, and now I cook for them. Last Sunday I made chicken tikka masala from scratch, and my daughter said, “Dad, this is actually good.” And the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actually</w:t>
      </w:r>
      <w:r>
        <w:rPr>
          <w:rFonts w:ascii="Arial" w:cs="Arial" w:eastAsia="Arial" w:hAnsi="Arial"/>
          <w:sz w:val="22"/>
          <w:szCs w:val="22"/>
        </w:rPr>
        <w:t xml:space="preserve"> should have offended me, but I was so proud. [both laugh] It’s become this thing where cooking is how I take care of people now. Before, I showed love by providing, working, paying for things. Now I show love by making someone a meal. That feels more real to me.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(Interviewer:) </w:t>
      </w:r>
      <w:r>
        <w:rPr>
          <w:rFonts w:ascii="Arial" w:cs="Arial" w:eastAsia="Arial" w:hAnsi="Arial"/>
          <w:sz w:val="22"/>
          <w:szCs w:val="22"/>
        </w:rPr>
        <w:t xml:space="preserve">That’s a big shift in how you express care.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(Participant:) </w:t>
      </w:r>
      <w:r>
        <w:rPr>
          <w:rFonts w:ascii="Arial" w:cs="Arial" w:eastAsia="Arial" w:hAnsi="Arial"/>
          <w:sz w:val="22"/>
          <w:szCs w:val="22"/>
        </w:rPr>
        <w:t xml:space="preserve">It is. And I think the divorce forced it. I wouldn’t have chosen it, but I needed to learn that competence isn’t fixed. You’re not just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born</w:t>
      </w:r>
      <w:r>
        <w:rPr>
          <w:rFonts w:ascii="Arial" w:cs="Arial" w:eastAsia="Arial" w:hAnsi="Arial"/>
          <w:sz w:val="22"/>
          <w:szCs w:val="22"/>
        </w:rPr>
        <w:t xml:space="preserve"> knowing things. You learn them when you have to. I wish I’d learned that at 25 instead of 45, but here we are. [laugh]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2026-05-27T22:57:08.294Z</dcterms:created>
  <dcterms:modified xsi:type="dcterms:W3CDTF">2026-05-27T22:57:08.294Z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