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1D87C9D2"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Log phase cells are creat</w:t>
      </w:r>
      <w:r w:rsidR="00F4670F">
        <w:t>ed by dilution of</w:t>
      </w:r>
      <w:r w:rsidR="00D6733B">
        <w:t xml:space="preserve"> an overnight culture </w:t>
      </w:r>
      <w:r w:rsidR="00F4670F">
        <w:t>and subsequent growth</w:t>
      </w:r>
      <w:r w:rsidR="00D6733B">
        <w:t xml:space="preserve">.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the natural logarithm to linearise</w:t>
      </w:r>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2D90FDEE"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linearised the growth curves (</w:t>
      </w:r>
      <w:proofErr w:type="gramStart"/>
      <w:r>
        <w:t>ln(</w:t>
      </w:r>
      <w:proofErr w:type="gramEnd"/>
      <w:r>
        <w:t>OD)), then</w:t>
      </w:r>
      <w:r w:rsidR="00D91A22">
        <w:t xml:space="preserve"> </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w:t>
      </w:r>
      <w:r w:rsidR="00D91A22">
        <w:t>,</w:t>
      </w:r>
      <w:r>
        <w:t xml:space="preserve"> doing the same but over three time points might be more sensible</w:t>
      </w:r>
      <w:r w:rsidR="00735A28">
        <w:t xml:space="preserve"> because from a brief visual inspection the exponential phase only spans approximately 5 time points. </w:t>
      </w:r>
      <w:r w:rsidR="00B360EC">
        <w:t>For ease</w:t>
      </w:r>
      <w:r w:rsidR="00D91A22">
        <w:t>,</w:t>
      </w:r>
      <w:r w:rsidR="00B360EC">
        <w:t xml:space="preserve"> I could use the program </w:t>
      </w:r>
      <w:proofErr w:type="spellStart"/>
      <w:r w:rsidR="00B360EC" w:rsidRPr="00F31858">
        <w:rPr>
          <w:i/>
          <w:iCs/>
        </w:rPr>
        <w:t>GrowthRates</w:t>
      </w:r>
      <w:proofErr w:type="spellEnd"/>
      <w:r w:rsidR="00D91A22">
        <w:t xml:space="preserve"> to analyse plate-reader data</w:t>
      </w:r>
      <w:r w:rsidR="00B360EC">
        <w:t xml:space="preserve"> or I could </w:t>
      </w:r>
      <w:r w:rsidR="00D91A22">
        <w:t>achieve this manually</w:t>
      </w:r>
      <w:r w:rsidR="00B360EC">
        <w:t xml:space="preserve">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1202524" w14:textId="04AA8A49" w:rsidR="00B02AFD" w:rsidRDefault="00E15289" w:rsidP="00615A9C">
      <w:pPr>
        <w:spacing w:line="360" w:lineRule="auto"/>
      </w:pPr>
      <w:r>
        <w:t>MGR</w:t>
      </w:r>
      <w:r w:rsidR="00B02AFD">
        <w:t xml:space="preserve"> will </w:t>
      </w:r>
      <w:r w:rsidR="00D91A22">
        <w:t xml:space="preserve">likely </w:t>
      </w:r>
      <w:r w:rsidR="00B02AFD">
        <w:t xml:space="preserve">vary </w:t>
      </w:r>
      <w:r w:rsidR="00D91A22">
        <w:t>from sample to sample, even for</w:t>
      </w:r>
      <w:r w:rsidR="00B02AFD">
        <w:t xml:space="preserve"> </w:t>
      </w:r>
      <w:r w:rsidR="00251F52">
        <w:t>yeast cells</w:t>
      </w:r>
      <w:r w:rsidR="00B02AFD">
        <w:t xml:space="preserve"> derived from</w:t>
      </w:r>
      <w:r w:rsidR="00D91A22">
        <w:t xml:space="preserve"> separate</w:t>
      </w:r>
      <w:r w:rsidR="00B02AFD">
        <w:t xml:space="preserve"> </w:t>
      </w:r>
      <w:r w:rsidR="00D91A22">
        <w:t xml:space="preserve">wild-type, </w:t>
      </w:r>
      <w:r w:rsidR="00B02AFD">
        <w:t>BY4741</w:t>
      </w:r>
      <w:r w:rsidR="00D91A22">
        <w:t>,</w:t>
      </w:r>
      <w:r w:rsidR="00B02AFD">
        <w:t xml:space="preserve"> colonies.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will be </w:t>
      </w:r>
      <w:r w:rsidR="0019577A">
        <w:t>divided</w:t>
      </w:r>
      <w:r>
        <w:t xml:space="preserve"> </w:t>
      </w:r>
      <w:r w:rsidR="0019577A">
        <w:t>by</w:t>
      </w:r>
      <w:r>
        <w:t xml:space="preserve"> the </w:t>
      </w:r>
      <w:r w:rsidR="0019577A">
        <w:t xml:space="preserve">MGR </w:t>
      </w:r>
      <w:r w:rsidR="0019577A">
        <w:lastRenderedPageBreak/>
        <w:t xml:space="preserve">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0AF0C87E" w14:textId="77777777" w:rsidR="00376CA0" w:rsidRDefault="00376CA0" w:rsidP="00615A9C">
      <w:pPr>
        <w:spacing w:line="360" w:lineRule="auto"/>
        <w:rPr>
          <w:u w:val="single"/>
        </w:rPr>
      </w:pPr>
    </w:p>
    <w:p w14:paraId="0F3E16BE" w14:textId="0957DE1E" w:rsidR="008051BC" w:rsidRDefault="008051BC" w:rsidP="00615A9C">
      <w:pPr>
        <w:spacing w:line="360" w:lineRule="auto"/>
        <w:rPr>
          <w:u w:val="single"/>
        </w:rPr>
      </w:pPr>
      <w:r>
        <w:rPr>
          <w:u w:val="single"/>
        </w:rPr>
        <w:t>Variation in Media</w:t>
      </w:r>
    </w:p>
    <w:p w14:paraId="3150AA03" w14:textId="025D756A"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w:t>
      </w:r>
      <w:r w:rsidR="00E77EAE">
        <w:t>falcon tube</w:t>
      </w:r>
      <w:r>
        <w:t xml:space="preserv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1237D297" w14:textId="0296A72D" w:rsidR="002B0BA5" w:rsidRDefault="002B0BA5" w:rsidP="00615A9C">
      <w:pPr>
        <w:spacing w:line="360" w:lineRule="auto"/>
      </w:pPr>
    </w:p>
    <w:p w14:paraId="6898254A" w14:textId="3875813A" w:rsidR="002B0BA5" w:rsidRPr="002B0BA5" w:rsidRDefault="002B0BA5" w:rsidP="00615A9C">
      <w:pPr>
        <w:spacing w:line="360" w:lineRule="auto"/>
        <w:rPr>
          <w:u w:val="single"/>
        </w:rPr>
      </w:pPr>
      <w:r w:rsidRPr="002B0BA5">
        <w:rPr>
          <w:u w:val="single"/>
        </w:rPr>
        <w:t>How to Minimise Media Contamination</w:t>
      </w:r>
    </w:p>
    <w:p w14:paraId="39FD9F6E" w14:textId="22E0CBB2" w:rsidR="00376CA0" w:rsidRDefault="002B0BA5" w:rsidP="002B0BA5">
      <w:pPr>
        <w:pStyle w:val="ListParagraph"/>
        <w:numPr>
          <w:ilvl w:val="0"/>
          <w:numId w:val="8"/>
        </w:numPr>
        <w:spacing w:line="360" w:lineRule="auto"/>
      </w:pPr>
      <w:r>
        <w:t>Turn off the air conditioning before working with anything sterile.</w:t>
      </w:r>
    </w:p>
    <w:p w14:paraId="2E2A2BD8" w14:textId="659B4BF7" w:rsidR="002B0BA5" w:rsidRDefault="002B0BA5" w:rsidP="002B0BA5">
      <w:pPr>
        <w:pStyle w:val="ListParagraph"/>
        <w:numPr>
          <w:ilvl w:val="0"/>
          <w:numId w:val="8"/>
        </w:numPr>
        <w:spacing w:line="360" w:lineRule="auto"/>
      </w:pPr>
      <w:r>
        <w:t>Don’t touch inside of media bottle.</w:t>
      </w:r>
    </w:p>
    <w:p w14:paraId="11BE3A78" w14:textId="5D7A65AA" w:rsidR="002B0BA5" w:rsidRDefault="002B0BA5" w:rsidP="002B0BA5">
      <w:pPr>
        <w:pStyle w:val="ListParagraph"/>
        <w:numPr>
          <w:ilvl w:val="0"/>
          <w:numId w:val="8"/>
        </w:numPr>
        <w:spacing w:line="360" w:lineRule="auto"/>
      </w:pPr>
      <w:r>
        <w:t xml:space="preserve">Decant into working media bottle by pouring next to flame to prevent main bottle from getting contaminated. </w:t>
      </w:r>
    </w:p>
    <w:p w14:paraId="08EBAC80" w14:textId="7FA05554" w:rsidR="002B0BA5" w:rsidRDefault="002B0BA5" w:rsidP="002B0BA5">
      <w:pPr>
        <w:pStyle w:val="ListParagraph"/>
        <w:numPr>
          <w:ilvl w:val="0"/>
          <w:numId w:val="8"/>
        </w:numPr>
        <w:spacing w:line="360" w:lineRule="auto"/>
      </w:pPr>
      <w:r>
        <w:t xml:space="preserve">Autoclave media then put filter sterilised glucose in so making new media doesn’t alter media composition. Avoids variable glucose degradation products. </w:t>
      </w:r>
    </w:p>
    <w:p w14:paraId="44F67A44" w14:textId="77777777" w:rsidR="00761626" w:rsidRDefault="00761626" w:rsidP="00761626">
      <w:pPr>
        <w:spacing w:line="360" w:lineRule="auto"/>
      </w:pP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lastRenderedPageBreak/>
        <w:t>Then add filtered sterilised 50ml 20% Glucose (w/</w:t>
      </w:r>
      <w:commentRangeStart w:id="0"/>
      <w:r>
        <w:t>v</w:t>
      </w:r>
      <w:commentRangeEnd w:id="0"/>
      <w:r w:rsidR="00644029">
        <w:rPr>
          <w:rStyle w:val="CommentReference"/>
        </w:rPr>
        <w:commentReference w:id="0"/>
      </w:r>
      <w:r>
        <w:t>)</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315E7E3F" w:rsidR="00376CA0" w:rsidRDefault="00644029" w:rsidP="00376CA0">
      <w:pPr>
        <w:spacing w:line="360" w:lineRule="auto"/>
      </w:pPr>
      <w:r>
        <w:t>The stock wild-type yeast strain, BY4741, is stored as colonies on agar plates at 4</w:t>
      </w:r>
      <w:r>
        <w:rPr>
          <w:vertAlign w:val="superscript"/>
        </w:rPr>
        <w:t>o</w:t>
      </w:r>
      <w:r>
        <w:t>C</w:t>
      </w:r>
      <w:r w:rsidR="00376CA0">
        <w:t xml:space="preserve">. </w:t>
      </w:r>
      <w:proofErr w:type="spellStart"/>
      <w:r>
        <w:t>Innoculate</w:t>
      </w:r>
      <w:proofErr w:type="spellEnd"/>
      <w:r w:rsidR="00376CA0">
        <w:t xml:space="preserve"> 5ml of YPD</w:t>
      </w:r>
      <w:r>
        <w:t xml:space="preserve"> culture</w:t>
      </w:r>
      <w:r w:rsidR="00376CA0">
        <w:t xml:space="preserve"> </w:t>
      </w:r>
      <w:r>
        <w:t>with 1 yeast colony</w:t>
      </w:r>
      <w:r w:rsidR="00376CA0">
        <w:t xml:space="preserve">. </w:t>
      </w:r>
      <w:r>
        <w:t xml:space="preserve">Mix the cells </w:t>
      </w:r>
      <w:r w:rsidR="00376CA0">
        <w:t>and perform x5 serial dilution five times</w:t>
      </w:r>
      <w:r>
        <w:t xml:space="preserve"> (i.e. 5x, 25x, 125x, 625x and 3125x dilutions)</w:t>
      </w:r>
      <w:r w:rsidR="00376CA0">
        <w:t>. Place these overnight cultures in the orbital shaking incubator (</w:t>
      </w:r>
      <w:r w:rsidR="00376CA0" w:rsidRPr="00F31858">
        <w:t>225rpm</w:t>
      </w:r>
      <w:r w:rsidR="00376CA0">
        <w:t>) overnight at 30</w:t>
      </w:r>
      <w:r w:rsidR="00376CA0">
        <w:rPr>
          <w:vertAlign w:val="superscript"/>
        </w:rPr>
        <w:t>o</w:t>
      </w:r>
      <w:r w:rsidR="00376CA0">
        <w:t xml:space="preserve">C. Begin and end process at the same time every day </w:t>
      </w:r>
      <w:r w:rsidR="00376CA0" w:rsidRPr="00FF24EF">
        <w:t>(1200, 1000).</w:t>
      </w:r>
      <w:r w:rsidR="00376CA0">
        <w:t xml:space="preserve"> </w:t>
      </w:r>
      <w:r>
        <w:t>By the following morning, I expect that o</w:t>
      </w:r>
      <w:r w:rsidR="00376CA0">
        <w:t xml:space="preserve">ne of the serial dilutions </w:t>
      </w:r>
      <w:r>
        <w:t>will</w:t>
      </w:r>
      <w:r w:rsidR="00376CA0">
        <w:t xml:space="preserve"> be in log phase (between 0.4-0.6 OD)</w:t>
      </w:r>
      <w:r w:rsidR="00DE1B63">
        <w:t xml:space="preserve"> (x125)</w:t>
      </w:r>
      <w:r w:rsidR="00376CA0">
        <w:t xml:space="preserve">. Use </w:t>
      </w:r>
      <w:r w:rsidR="00C22ED9">
        <w:t>log phase overnight culture</w:t>
      </w:r>
      <w:r w:rsidR="00376CA0">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0B77AA1B" w:rsidR="00376CA0" w:rsidRDefault="00376CA0" w:rsidP="00376CA0">
      <w:pPr>
        <w:spacing w:line="360" w:lineRule="auto"/>
      </w:pPr>
      <w:r>
        <w:t>0.5M stock solutions</w:t>
      </w:r>
      <w:r w:rsidR="00644029">
        <w:t xml:space="preserve"> of insecticide</w:t>
      </w:r>
      <w:r>
        <w:t xml:space="preserve">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lastRenderedPageBreak/>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commentRangeStart w:id="1"/>
      <w:r>
        <w:t>Randomis</w:t>
      </w:r>
      <w:commentRangeEnd w:id="1"/>
      <w:r>
        <w:rPr>
          <w:rStyle w:val="CommentReference"/>
        </w:rPr>
        <w:commentReference w:id="1"/>
      </w:r>
      <w:r>
        <w:t xml:space="preserve">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2CC86911" w:rsidR="009B0CDC" w:rsidRDefault="009B0CDC" w:rsidP="00376CA0">
      <w:pPr>
        <w:pStyle w:val="ListParagraph"/>
        <w:numPr>
          <w:ilvl w:val="0"/>
          <w:numId w:val="3"/>
        </w:numPr>
        <w:spacing w:line="360" w:lineRule="auto"/>
      </w:pPr>
      <w:r>
        <w:t>Shake (vortex) yeast stock falcon tube before each yeast stock dispensing.</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49016E74" w:rsidR="005C24CF" w:rsidRDefault="005C24CF" w:rsidP="00376CA0">
      <w:pPr>
        <w:pStyle w:val="ListParagraph"/>
        <w:numPr>
          <w:ilvl w:val="0"/>
          <w:numId w:val="3"/>
        </w:numPr>
        <w:spacing w:line="360" w:lineRule="auto"/>
      </w:pPr>
      <w:r>
        <w:t xml:space="preserve">Number of cycles = </w:t>
      </w:r>
      <w:r w:rsidR="00DA619E">
        <w:t>193</w:t>
      </w:r>
      <w:r>
        <w:t xml:space="preserve">, number of flashes per well and cycle = 22, cycle time = </w:t>
      </w:r>
      <w:r w:rsidR="00DA619E">
        <w:t>300</w:t>
      </w:r>
      <w:r>
        <w:t>s</w:t>
      </w:r>
      <w:r w:rsidR="00DA619E">
        <w:t>, shake time = 272s</w:t>
      </w:r>
    </w:p>
    <w:p w14:paraId="52314170" w14:textId="7D2FA384" w:rsidR="005C24CF" w:rsidRDefault="005C24CF" w:rsidP="00376CA0">
      <w:pPr>
        <w:pStyle w:val="ListParagraph"/>
        <w:numPr>
          <w:ilvl w:val="0"/>
          <w:numId w:val="3"/>
        </w:numPr>
        <w:spacing w:line="360" w:lineRule="auto"/>
      </w:pPr>
      <w:r>
        <w:t xml:space="preserve">Shaking options = double orbital, 200rpm, </w:t>
      </w:r>
      <w:r w:rsidR="003B1B49">
        <w:t>272</w:t>
      </w:r>
      <w:r>
        <w:t xml:space="preserve">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lastRenderedPageBreak/>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33407AA4" w:rsidR="003950F4" w:rsidRDefault="003950F4" w:rsidP="00A064EF">
      <w:pPr>
        <w:pStyle w:val="ListParagraph"/>
        <w:numPr>
          <w:ilvl w:val="1"/>
          <w:numId w:val="4"/>
        </w:numPr>
        <w:spacing w:line="360" w:lineRule="auto"/>
      </w:pPr>
      <w:r>
        <w:t>Shall I create 0.5M stock solution in DMSO and hope it’s soluble at that concentration?</w:t>
      </w:r>
      <w:r w:rsidR="00BC0BC1">
        <w:t xml:space="preserve"> </w:t>
      </w:r>
      <w:proofErr w:type="gramStart"/>
      <w:r w:rsidR="00BC0BC1">
        <w:t>Yes</w:t>
      </w:r>
      <w:proofErr w:type="gramEnd"/>
      <w:r w:rsidR="00BC0BC1">
        <w:t xml:space="preserve"> and it appears to be soluble. </w:t>
      </w:r>
    </w:p>
    <w:p w14:paraId="7245B0E7" w14:textId="382D9658" w:rsidR="009A34E7" w:rsidRDefault="009A34E7" w:rsidP="009A34E7">
      <w:pPr>
        <w:pStyle w:val="ListParagraph"/>
        <w:numPr>
          <w:ilvl w:val="0"/>
          <w:numId w:val="4"/>
        </w:numPr>
        <w:spacing w:line="360" w:lineRule="auto"/>
      </w:pPr>
      <w:r>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lastRenderedPageBreak/>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1F3999CE" w:rsidR="005C24CF" w:rsidRDefault="005C24CF" w:rsidP="005C24CF">
      <w:pPr>
        <w:pStyle w:val="ListParagraph"/>
        <w:numPr>
          <w:ilvl w:val="0"/>
          <w:numId w:val="5"/>
        </w:numPr>
        <w:spacing w:line="360" w:lineRule="auto"/>
      </w:pPr>
      <w:r>
        <w:t>Follow similar procedure to 4. n=5</w:t>
      </w:r>
      <w:r w:rsidR="00BC0BC1">
        <w:t xml:space="preserve"> too</w:t>
      </w:r>
      <w:r>
        <w:t xml:space="preserve">. </w:t>
      </w:r>
    </w:p>
    <w:p w14:paraId="6D2A65B5" w14:textId="1D666968" w:rsidR="002D408A" w:rsidRDefault="002D408A" w:rsidP="005C24CF">
      <w:pPr>
        <w:pStyle w:val="ListParagraph"/>
        <w:numPr>
          <w:ilvl w:val="0"/>
          <w:numId w:val="5"/>
        </w:numPr>
        <w:spacing w:line="360" w:lineRule="auto"/>
      </w:pPr>
      <w:r>
        <w:t>Start with overnight culture in log phase. Dilute down to final well concentration of 0.05 OD</w:t>
      </w:r>
      <w:r w:rsidR="00BC0BC1">
        <w:t xml:space="preserve"> (changed to 0.01OD theoretical starting well OD). </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22DB4D80" w:rsidR="005C24CF" w:rsidRDefault="005C24CF" w:rsidP="005C24CF">
      <w:pPr>
        <w:pStyle w:val="ListParagraph"/>
        <w:numPr>
          <w:ilvl w:val="0"/>
          <w:numId w:val="5"/>
        </w:numPr>
        <w:spacing w:line="360" w:lineRule="auto"/>
      </w:pPr>
      <w:r>
        <w:t>96 well plate. 100µL final volume each well</w:t>
      </w:r>
      <w:r w:rsidR="00F7333B">
        <w:t xml:space="preserve"> (altered to 200µl final volume).</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 xml:space="preserve">Remember to </w:t>
      </w:r>
      <w:commentRangeStart w:id="2"/>
      <w:r>
        <w:t>note and label well allocation for each insecticide.</w:t>
      </w:r>
      <w:commentRangeEnd w:id="2"/>
      <w:r>
        <w:rPr>
          <w:rStyle w:val="CommentReference"/>
        </w:rPr>
        <w:commentReference w:id="2"/>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lastRenderedPageBreak/>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Pr="00607F85" w:rsidRDefault="001C3277" w:rsidP="001C3277">
      <w:pPr>
        <w:pStyle w:val="ListParagraph"/>
        <w:numPr>
          <w:ilvl w:val="0"/>
          <w:numId w:val="5"/>
        </w:numPr>
        <w:spacing w:line="360" w:lineRule="auto"/>
        <w:rPr>
          <w:highlight w:val="yellow"/>
        </w:rPr>
      </w:pPr>
      <w:r w:rsidRPr="00607F85">
        <w:rPr>
          <w:highlight w:val="yellow"/>
        </w:rPr>
        <w:t xml:space="preserve">Example calculation for </w:t>
      </w:r>
      <w:r w:rsidR="00160D62" w:rsidRPr="00607F85">
        <w:rPr>
          <w:highlight w:val="yellow"/>
        </w:rPr>
        <w:t xml:space="preserve">overnight </w:t>
      </w:r>
      <w:r w:rsidRPr="00607F85">
        <w:rPr>
          <w:highlight w:val="yellow"/>
        </w:rPr>
        <w:t>y</w:t>
      </w:r>
      <w:r w:rsidR="005C24CF" w:rsidRPr="00607F85">
        <w:rPr>
          <w:highlight w:val="yellow"/>
        </w:rPr>
        <w:t>east culture with 0.5</w:t>
      </w:r>
      <w:r w:rsidRPr="00607F85">
        <w:rPr>
          <w:highlight w:val="yellow"/>
        </w:rPr>
        <w:t xml:space="preserve"> </w:t>
      </w:r>
      <w:r w:rsidR="005C24CF" w:rsidRPr="00607F85">
        <w:rPr>
          <w:highlight w:val="yellow"/>
        </w:rPr>
        <w:t>OD</w:t>
      </w:r>
      <w:r w:rsidR="00160D62" w:rsidRPr="00607F85">
        <w:rPr>
          <w:highlight w:val="yellow"/>
        </w:rPr>
        <w:t xml:space="preserve"> (final 0.05 OD</w:t>
      </w:r>
      <w:r w:rsidR="00FD44EE" w:rsidRPr="00607F85">
        <w:rPr>
          <w:highlight w:val="yellow"/>
        </w:rPr>
        <w:t>)</w:t>
      </w:r>
      <w:r w:rsidR="005C24CF" w:rsidRPr="00607F85">
        <w:rPr>
          <w:highlight w:val="yellow"/>
        </w:rPr>
        <w:t>.</w:t>
      </w:r>
      <w:r w:rsidR="0041133A" w:rsidRPr="00607F85">
        <w:rPr>
          <w:highlight w:val="yellow"/>
        </w:rPr>
        <w:t xml:space="preserve"> 1% final concentration for both solvents.</w:t>
      </w:r>
    </w:p>
    <w:p w14:paraId="6B584771" w14:textId="06B55B72" w:rsidR="001C3277" w:rsidRPr="00607F85" w:rsidRDefault="00160D62" w:rsidP="00160D62">
      <w:pPr>
        <w:pStyle w:val="ListParagraph"/>
        <w:numPr>
          <w:ilvl w:val="0"/>
          <w:numId w:val="6"/>
        </w:numPr>
        <w:spacing w:line="360" w:lineRule="auto"/>
        <w:rPr>
          <w:highlight w:val="yellow"/>
        </w:rPr>
      </w:pPr>
      <w:r w:rsidRPr="00607F85">
        <w:rPr>
          <w:highlight w:val="yellow"/>
        </w:rPr>
        <w:t xml:space="preserve">Create 200µL of 10mM </w:t>
      </w:r>
      <w:r w:rsidR="00A21C6C" w:rsidRPr="00607F85">
        <w:rPr>
          <w:highlight w:val="yellow"/>
        </w:rPr>
        <w:t xml:space="preserve">insecticide </w:t>
      </w:r>
      <w:r w:rsidRPr="00607F85">
        <w:rPr>
          <w:highlight w:val="yellow"/>
        </w:rPr>
        <w:t>solution.</w:t>
      </w:r>
    </w:p>
    <w:p w14:paraId="759354E0" w14:textId="45CFCB5A" w:rsidR="00160D62" w:rsidRPr="00607F85" w:rsidRDefault="00A21C6C" w:rsidP="00160D62">
      <w:pPr>
        <w:pStyle w:val="ListParagraph"/>
        <w:numPr>
          <w:ilvl w:val="1"/>
          <w:numId w:val="6"/>
        </w:numPr>
        <w:spacing w:line="360" w:lineRule="auto"/>
        <w:rPr>
          <w:highlight w:val="yellow"/>
        </w:rPr>
      </w:pPr>
      <w:r w:rsidRPr="00607F85">
        <w:rPr>
          <w:highlight w:val="yellow"/>
        </w:rPr>
        <w:t xml:space="preserve">4µL of 0.5M stock insecticide solution + 196 µL media. </w:t>
      </w:r>
    </w:p>
    <w:p w14:paraId="6D9C7AE2" w14:textId="45D8836E" w:rsidR="00A21C6C" w:rsidRPr="00607F85" w:rsidRDefault="00FD44EE" w:rsidP="00A21C6C">
      <w:pPr>
        <w:pStyle w:val="ListParagraph"/>
        <w:numPr>
          <w:ilvl w:val="0"/>
          <w:numId w:val="6"/>
        </w:numPr>
        <w:spacing w:line="360" w:lineRule="auto"/>
        <w:rPr>
          <w:highlight w:val="yellow"/>
        </w:rPr>
      </w:pPr>
      <w:r w:rsidRPr="00607F85">
        <w:rPr>
          <w:highlight w:val="yellow"/>
        </w:rPr>
        <w:t>Create 200µL of 5mM insecticide solution.</w:t>
      </w:r>
    </w:p>
    <w:p w14:paraId="725C8DE5" w14:textId="333F6D52" w:rsidR="0041133A" w:rsidRPr="00607F85" w:rsidRDefault="0041133A" w:rsidP="0041133A">
      <w:pPr>
        <w:pStyle w:val="ListParagraph"/>
        <w:numPr>
          <w:ilvl w:val="1"/>
          <w:numId w:val="6"/>
        </w:numPr>
        <w:spacing w:line="360" w:lineRule="auto"/>
        <w:rPr>
          <w:highlight w:val="yellow"/>
        </w:rPr>
      </w:pPr>
      <w:r w:rsidRPr="00607F85">
        <w:rPr>
          <w:highlight w:val="yellow"/>
        </w:rPr>
        <w:t xml:space="preserve">100µL of 10mM insecticide solution + 20µL yeast culture + 2µL other solvent + 78µL media. </w:t>
      </w:r>
    </w:p>
    <w:p w14:paraId="2351B00B" w14:textId="7209FF07"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1mM insecticide solution.</w:t>
      </w:r>
    </w:p>
    <w:p w14:paraId="0489AF13" w14:textId="3B2FB2BB" w:rsidR="0041133A" w:rsidRPr="00607F85" w:rsidRDefault="0041133A" w:rsidP="0041133A">
      <w:pPr>
        <w:pStyle w:val="ListParagraph"/>
        <w:numPr>
          <w:ilvl w:val="1"/>
          <w:numId w:val="6"/>
        </w:numPr>
        <w:spacing w:line="360" w:lineRule="auto"/>
        <w:rPr>
          <w:highlight w:val="yellow"/>
        </w:rPr>
      </w:pPr>
      <w:r w:rsidRPr="00607F85">
        <w:rPr>
          <w:highlight w:val="yellow"/>
        </w:rPr>
        <w:t>50µL 10mM insecticide solution + 50µL yeast culture + 5µL other solvent + 4µL insecticide solvent + 391µL media.</w:t>
      </w:r>
    </w:p>
    <w:p w14:paraId="2FE87BFD" w14:textId="719FCF28"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100µM insecticide solution.</w:t>
      </w:r>
    </w:p>
    <w:p w14:paraId="1ADB14E4" w14:textId="54A964B9" w:rsidR="0041133A" w:rsidRPr="00607F85" w:rsidRDefault="0041133A" w:rsidP="0041133A">
      <w:pPr>
        <w:pStyle w:val="ListParagraph"/>
        <w:numPr>
          <w:ilvl w:val="1"/>
          <w:numId w:val="6"/>
        </w:numPr>
        <w:spacing w:line="360" w:lineRule="auto"/>
        <w:rPr>
          <w:highlight w:val="yellow"/>
        </w:rPr>
      </w:pPr>
      <w:r w:rsidRPr="00607F85">
        <w:rPr>
          <w:highlight w:val="yellow"/>
        </w:rPr>
        <w:t>50µL 1mM insecticide solution + 50µL yeast culture + 5µL other solvent + 4.9µL insecticide solvent + 390.1µL media.</w:t>
      </w:r>
    </w:p>
    <w:p w14:paraId="6CFB3EB3" w14:textId="2D10A5F3"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10µM insecticide solution.</w:t>
      </w:r>
    </w:p>
    <w:p w14:paraId="584A26A2" w14:textId="00C01C09" w:rsidR="000B56A1" w:rsidRPr="00607F85" w:rsidRDefault="000B56A1" w:rsidP="000B56A1">
      <w:pPr>
        <w:pStyle w:val="ListParagraph"/>
        <w:numPr>
          <w:ilvl w:val="1"/>
          <w:numId w:val="6"/>
        </w:numPr>
        <w:spacing w:line="360" w:lineRule="auto"/>
        <w:rPr>
          <w:highlight w:val="yellow"/>
        </w:rPr>
      </w:pPr>
      <w:r w:rsidRPr="00607F85">
        <w:rPr>
          <w:highlight w:val="yellow"/>
        </w:rP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Pr="00607F85" w:rsidRDefault="000B56A1" w:rsidP="000B56A1">
      <w:pPr>
        <w:pStyle w:val="ListParagraph"/>
        <w:numPr>
          <w:ilvl w:val="0"/>
          <w:numId w:val="6"/>
        </w:numPr>
        <w:spacing w:line="360" w:lineRule="auto"/>
        <w:rPr>
          <w:highlight w:val="yellow"/>
        </w:rPr>
      </w:pPr>
      <w:r w:rsidRPr="00607F85">
        <w:rPr>
          <w:highlight w:val="yellow"/>
        </w:rPr>
        <w:t>Create 500µL of 1µM insecticide solution.</w:t>
      </w:r>
    </w:p>
    <w:p w14:paraId="3A9B5AF6" w14:textId="7F46352E" w:rsidR="000B56A1" w:rsidRPr="00607F85" w:rsidRDefault="000B56A1" w:rsidP="000B56A1">
      <w:pPr>
        <w:pStyle w:val="ListParagraph"/>
        <w:numPr>
          <w:ilvl w:val="1"/>
          <w:numId w:val="6"/>
        </w:numPr>
        <w:spacing w:line="360" w:lineRule="auto"/>
        <w:rPr>
          <w:highlight w:val="yellow"/>
        </w:rPr>
      </w:pPr>
      <w:r w:rsidRPr="00607F85">
        <w:rPr>
          <w:highlight w:val="yellow"/>
        </w:rPr>
        <w:t>50µL 10µM insecticide solution + 50µL yeast culture + 5µL other solvent + 5µL insecticide solvent + 390µL media.</w:t>
      </w:r>
    </w:p>
    <w:p w14:paraId="43731ECC" w14:textId="4B2E9920" w:rsidR="00A37B5A" w:rsidRPr="00607F85" w:rsidRDefault="00A37B5A" w:rsidP="00A37B5A">
      <w:pPr>
        <w:pStyle w:val="ListParagraph"/>
        <w:numPr>
          <w:ilvl w:val="0"/>
          <w:numId w:val="6"/>
        </w:numPr>
        <w:spacing w:line="360" w:lineRule="auto"/>
        <w:rPr>
          <w:highlight w:val="yellow"/>
        </w:rPr>
      </w:pPr>
      <w:r w:rsidRPr="00607F85">
        <w:rPr>
          <w:highlight w:val="yellow"/>
        </w:rPr>
        <w:t xml:space="preserve">Create control </w:t>
      </w:r>
    </w:p>
    <w:p w14:paraId="55B543E7" w14:textId="6CAAC4D6" w:rsidR="00A37B5A" w:rsidRDefault="00A37B5A" w:rsidP="00A37B5A">
      <w:pPr>
        <w:pStyle w:val="ListParagraph"/>
        <w:numPr>
          <w:ilvl w:val="1"/>
          <w:numId w:val="6"/>
        </w:numPr>
        <w:spacing w:line="360" w:lineRule="auto"/>
      </w:pPr>
      <w:r w:rsidRPr="00607F85">
        <w:rPr>
          <w:highlight w:val="yellow"/>
        </w:rPr>
        <w:t>5µL other solvent + 5µL insecticide solvent + 490 µL media</w:t>
      </w:r>
      <w:r>
        <w:t xml:space="preserve">. </w:t>
      </w:r>
    </w:p>
    <w:p w14:paraId="5551A8D8" w14:textId="73C8431E" w:rsidR="00607F85" w:rsidRDefault="00607F85" w:rsidP="00607F85">
      <w:pPr>
        <w:pStyle w:val="ListParagraph"/>
        <w:numPr>
          <w:ilvl w:val="0"/>
          <w:numId w:val="9"/>
        </w:numPr>
        <w:spacing w:line="360" w:lineRule="auto"/>
      </w:pPr>
      <w:r>
        <w:t xml:space="preserve">Above doesn’t work because the serial dilutions have yeast in them. Have to find another way. </w:t>
      </w:r>
      <w:r w:rsidR="00F56821">
        <w:t>Type up new method tomorrow morning.</w:t>
      </w:r>
      <w:r w:rsidR="00BE6DAC">
        <w:t xml:space="preserve"> See separate doc for dilution method. </w:t>
      </w:r>
    </w:p>
    <w:p w14:paraId="428411D6" w14:textId="34439FE5" w:rsidR="00A37B5A" w:rsidRDefault="00A37B5A" w:rsidP="00A37B5A">
      <w:pPr>
        <w:pStyle w:val="ListParagraph"/>
        <w:numPr>
          <w:ilvl w:val="0"/>
          <w:numId w:val="7"/>
        </w:numPr>
        <w:spacing w:line="360" w:lineRule="auto"/>
      </w:pPr>
      <w:r>
        <w:lastRenderedPageBreak/>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2F0B59A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617B52E1" w14:textId="38B47A2E" w:rsidR="00FF55AE" w:rsidRDefault="00FF55AE" w:rsidP="00A37B5A">
      <w:pPr>
        <w:pStyle w:val="ListParagraph"/>
        <w:numPr>
          <w:ilvl w:val="0"/>
          <w:numId w:val="7"/>
        </w:numPr>
        <w:spacing w:line="360" w:lineRule="auto"/>
      </w:pPr>
      <w:r>
        <w:t xml:space="preserve">With clothianidin try it. This would make it 10 insecticides so 60 wells. Still don’t have to use plate perimeter. </w:t>
      </w:r>
      <w:r w:rsidR="00865B44">
        <w:t xml:space="preserve">Fill plate perimeter with blanks.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Thorpe" w:date="2020-07-09T11:53:00Z" w:initials="PT">
    <w:p w14:paraId="5C1693C6" w14:textId="10A24C55" w:rsidR="00644029" w:rsidRDefault="00644029">
      <w:pPr>
        <w:pStyle w:val="CommentText"/>
      </w:pPr>
      <w:r>
        <w:rPr>
          <w:rStyle w:val="CommentReference"/>
        </w:rPr>
        <w:annotationRef/>
      </w:r>
      <w:r>
        <w:t xml:space="preserve">If you add the glucose afterwards, you do not need to worry about glucose degradation in the </w:t>
      </w:r>
      <w:proofErr w:type="gramStart"/>
      <w:r>
        <w:t>autoclave, but</w:t>
      </w:r>
      <w:proofErr w:type="gramEnd"/>
      <w:r>
        <w:t xml:space="preserve"> run a higher risk of contaminating your culture.</w:t>
      </w:r>
    </w:p>
  </w:comment>
  <w:comment w:id="1" w:author="Yannick W" w:date="2020-06-22T22:19:00Z" w:initials="YW">
    <w:p w14:paraId="1121484D" w14:textId="77777777" w:rsidR="00376CA0" w:rsidRDefault="00376CA0" w:rsidP="00376CA0">
      <w:pPr>
        <w:pStyle w:val="CommentText"/>
      </w:pPr>
      <w:r>
        <w:rPr>
          <w:rStyle w:val="CommentReference"/>
        </w:rPr>
        <w:annotationRef/>
      </w:r>
      <w:r>
        <w:t xml:space="preserve">Ok – FWIW a blocked design can work too (whereby you intentionally distribute things to avoid biases). </w:t>
      </w:r>
    </w:p>
    <w:p w14:paraId="44DF7EC6" w14:textId="77777777" w:rsidR="00376CA0" w:rsidRDefault="00376CA0" w:rsidP="00376CA0">
      <w:pPr>
        <w:pStyle w:val="CommentText"/>
      </w:pPr>
    </w:p>
  </w:comment>
  <w:comment w:id="2" w:author="Yannick W" w:date="2020-06-22T22:27:00Z" w:initials="YW">
    <w:p w14:paraId="3859D34E" w14:textId="77777777" w:rsidR="005C24CF" w:rsidRDefault="005C24CF" w:rsidP="005C24CF">
      <w:pPr>
        <w:pStyle w:val="CommentText"/>
      </w:pPr>
      <w:r>
        <w:rPr>
          <w:rStyle w:val="CommentReference"/>
        </w:rPr>
        <w:annotationRef/>
      </w:r>
      <w:r>
        <w:t xml:space="preserve">This should be planned before doing. </w:t>
      </w:r>
    </w:p>
    <w:p w14:paraId="690C3AFD" w14:textId="77777777" w:rsidR="005C24CF" w:rsidRDefault="005C24CF" w:rsidP="005C24CF">
      <w:pPr>
        <w:pStyle w:val="CommentText"/>
      </w:pPr>
    </w:p>
    <w:p w14:paraId="153FEC15" w14:textId="77777777" w:rsidR="005C24CF" w:rsidRDefault="005C24CF" w:rsidP="005C24CF">
      <w:pPr>
        <w:pStyle w:val="CommentText"/>
      </w:pPr>
      <w:r>
        <w:t xml:space="preserve">FWIW, </w:t>
      </w:r>
      <w:proofErr w:type="spellStart"/>
      <w:r>
        <w:t>its</w:t>
      </w:r>
      <w:proofErr w:type="spellEnd"/>
      <w:r>
        <w:t xml:space="preserve"> also trivial for us to print tube labels. (</w:t>
      </w:r>
      <w:proofErr w:type="spellStart"/>
      <w:r>
        <w:t>phil</w:t>
      </w:r>
      <w:proofErr w:type="spellEnd"/>
      <w:r>
        <w:t xml:space="preserve"> can show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1693C6" w15:done="0"/>
  <w15:commentEx w15:paraId="44DF7EC6" w15:done="0"/>
  <w15:commentEx w15:paraId="153FE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83A8" w16cex:dateUtc="2020-07-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1693C6" w16cid:durableId="22B183A8"/>
  <w16cid:commentId w16cid:paraId="44DF7EC6" w16cid:durableId="229BACFD"/>
  <w16cid:commentId w16cid:paraId="153FEC15" w16cid:durableId="229BA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B7776"/>
    <w:multiLevelType w:val="hybridMultilevel"/>
    <w:tmpl w:val="5A92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38C6522A"/>
    <w:multiLevelType w:val="hybridMultilevel"/>
    <w:tmpl w:val="C19C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Thorpe">
    <w15:presenceInfo w15:providerId="AD" w15:userId="S::btx350@qmul.ac.uk::896e8861-d05c-4a0f-9a8e-8342a2093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B0BA5"/>
    <w:rsid w:val="002C11E2"/>
    <w:rsid w:val="002D408A"/>
    <w:rsid w:val="00310E55"/>
    <w:rsid w:val="00342E83"/>
    <w:rsid w:val="00376CA0"/>
    <w:rsid w:val="00387BFE"/>
    <w:rsid w:val="003950F4"/>
    <w:rsid w:val="003B1B49"/>
    <w:rsid w:val="00400240"/>
    <w:rsid w:val="0041133A"/>
    <w:rsid w:val="005563EC"/>
    <w:rsid w:val="005A7EF5"/>
    <w:rsid w:val="005C24CF"/>
    <w:rsid w:val="00607F85"/>
    <w:rsid w:val="00615A9C"/>
    <w:rsid w:val="00644029"/>
    <w:rsid w:val="00644A40"/>
    <w:rsid w:val="006B70AA"/>
    <w:rsid w:val="00735A28"/>
    <w:rsid w:val="00760CF0"/>
    <w:rsid w:val="00761626"/>
    <w:rsid w:val="0078151A"/>
    <w:rsid w:val="007C3EE3"/>
    <w:rsid w:val="008051BC"/>
    <w:rsid w:val="00865B44"/>
    <w:rsid w:val="00902E3E"/>
    <w:rsid w:val="0091576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C0BC1"/>
    <w:rsid w:val="00BE6DAC"/>
    <w:rsid w:val="00BF7D76"/>
    <w:rsid w:val="00C171D3"/>
    <w:rsid w:val="00C22ED9"/>
    <w:rsid w:val="00C246EB"/>
    <w:rsid w:val="00C35CC2"/>
    <w:rsid w:val="00C36DD3"/>
    <w:rsid w:val="00C91DC8"/>
    <w:rsid w:val="00C978DE"/>
    <w:rsid w:val="00D13130"/>
    <w:rsid w:val="00D6733B"/>
    <w:rsid w:val="00D91A22"/>
    <w:rsid w:val="00DA619E"/>
    <w:rsid w:val="00DB662F"/>
    <w:rsid w:val="00DD5FF6"/>
    <w:rsid w:val="00DE1B63"/>
    <w:rsid w:val="00E15289"/>
    <w:rsid w:val="00E519E3"/>
    <w:rsid w:val="00E77EAE"/>
    <w:rsid w:val="00E94A54"/>
    <w:rsid w:val="00F17F9C"/>
    <w:rsid w:val="00F31858"/>
    <w:rsid w:val="00F4670F"/>
    <w:rsid w:val="00F56821"/>
    <w:rsid w:val="00F7333B"/>
    <w:rsid w:val="00FD44EE"/>
    <w:rsid w:val="00FF24EF"/>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91A22"/>
    <w:rPr>
      <w:b/>
      <w:bCs/>
    </w:rPr>
  </w:style>
  <w:style w:type="character" w:customStyle="1" w:styleId="CommentSubjectChar">
    <w:name w:val="Comment Subject Char"/>
    <w:basedOn w:val="CommentTextChar"/>
    <w:link w:val="CommentSubject"/>
    <w:uiPriority w:val="99"/>
    <w:semiHidden/>
    <w:rsid w:val="00D91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6466</Words>
  <Characters>36860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20</cp:revision>
  <dcterms:created xsi:type="dcterms:W3CDTF">2020-07-09T14:58:00Z</dcterms:created>
  <dcterms:modified xsi:type="dcterms:W3CDTF">2020-11-10T09:06:00Z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