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F9A10" w14:textId="77777777" w:rsidR="00160D0A" w:rsidRDefault="00160D0A" w:rsidP="00160D0A">
      <w:pPr>
        <w:spacing w:line="360" w:lineRule="auto"/>
        <w:jc w:val="center"/>
        <w:rPr>
          <w:u w:val="single"/>
        </w:rPr>
      </w:pPr>
      <w:r w:rsidRPr="00966FD6">
        <w:rPr>
          <w:u w:val="single"/>
        </w:rPr>
        <w:t>Interaction Between NaCl and Insecticide</w:t>
      </w:r>
    </w:p>
    <w:p w14:paraId="0126164F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Continuous dependent variable of total growth (AUC). </w:t>
      </w:r>
    </w:p>
    <w:p w14:paraId="2D32748C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Categorical independent variable (treatment). Treatments are levels in a factor. </w:t>
      </w:r>
    </w:p>
    <w:p w14:paraId="03ADD9E8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Two insecticides, two concentrations for each (5µM and 5mM), with and without salt. Also, no salt (control) and salt. </w:t>
      </w:r>
    </w:p>
    <w:p w14:paraId="3F8D5D5B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Salt is 0.5M NaCl. </w:t>
      </w:r>
    </w:p>
    <w:p w14:paraId="2D433381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Ten levels in factor </w:t>
      </w:r>
    </w:p>
    <w:p w14:paraId="061BA9F1" w14:textId="77777777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salt</w:t>
      </w:r>
    </w:p>
    <w:p w14:paraId="6E53405D" w14:textId="77777777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no salt</w:t>
      </w:r>
    </w:p>
    <w:p w14:paraId="0AD92A5F" w14:textId="77777777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thiacloprid 5µM (low)</w:t>
      </w:r>
    </w:p>
    <w:p w14:paraId="483B3848" w14:textId="77777777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thiacloprid 5mM (high)</w:t>
      </w:r>
    </w:p>
    <w:p w14:paraId="22EAFDB9" w14:textId="77777777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acetamiprid 5µM (low)</w:t>
      </w:r>
    </w:p>
    <w:p w14:paraId="2C145456" w14:textId="77777777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acetamiprid 5mM (high)</w:t>
      </w:r>
    </w:p>
    <w:p w14:paraId="22F42E93" w14:textId="77777777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thiacloprid 5µM + salt (low)</w:t>
      </w:r>
    </w:p>
    <w:p w14:paraId="0CAB943F" w14:textId="77777777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thiacloprid 5mM + salt (high)</w:t>
      </w:r>
    </w:p>
    <w:p w14:paraId="2D62FC5F" w14:textId="77777777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acetamiprid 5µM + salt (low)</w:t>
      </w:r>
    </w:p>
    <w:p w14:paraId="497886ED" w14:textId="77777777" w:rsidR="00160D0A" w:rsidRDefault="00160D0A" w:rsidP="00160D0A">
      <w:pPr>
        <w:pStyle w:val="ListParagraph"/>
        <w:numPr>
          <w:ilvl w:val="1"/>
          <w:numId w:val="1"/>
        </w:numPr>
        <w:spacing w:line="360" w:lineRule="auto"/>
      </w:pPr>
      <w:r>
        <w:t>acetamiprid 5mM + salt (high)</w:t>
      </w:r>
    </w:p>
    <w:p w14:paraId="2FDD17B4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With 9 replicates each the whole expt can fit all on one plate. </w:t>
      </w:r>
    </w:p>
    <w:p w14:paraId="4FE3138E" w14:textId="77777777" w:rsidR="00160D0A" w:rsidRDefault="00160D0A" w:rsidP="00160D0A">
      <w:pPr>
        <w:pStyle w:val="ListParagraph"/>
        <w:numPr>
          <w:ilvl w:val="0"/>
          <w:numId w:val="1"/>
        </w:numPr>
        <w:spacing w:line="360" w:lineRule="auto"/>
      </w:pPr>
      <w:r>
        <w:t xml:space="preserve">Do three blanks with media and three blanks with NaCl media. </w:t>
      </w:r>
    </w:p>
    <w:p w14:paraId="030C23FA" w14:textId="77777777" w:rsidR="00203DDD" w:rsidRDefault="00203DDD"/>
    <w:p w14:paraId="196820B0" w14:textId="77777777" w:rsidR="00203DDD" w:rsidRDefault="00203DDD"/>
    <w:p w14:paraId="79B521D4" w14:textId="77777777" w:rsidR="00203DDD" w:rsidRDefault="00203DDD"/>
    <w:p w14:paraId="06C8F47E" w14:textId="77777777" w:rsidR="00203DDD" w:rsidRDefault="00203DDD"/>
    <w:p w14:paraId="609389B0" w14:textId="77777777" w:rsidR="00203DDD" w:rsidRDefault="00203DDD"/>
    <w:p w14:paraId="463FD766" w14:textId="77777777" w:rsidR="00203DDD" w:rsidRDefault="00203DDD"/>
    <w:p w14:paraId="543A2CC5" w14:textId="77777777" w:rsidR="00203DDD" w:rsidRDefault="00203DDD"/>
    <w:p w14:paraId="2A4527A8" w14:textId="77777777" w:rsidR="00203DDD" w:rsidRDefault="00203DDD"/>
    <w:p w14:paraId="6FCE99A9" w14:textId="77777777" w:rsidR="00203DDD" w:rsidRDefault="00203DDD"/>
    <w:p w14:paraId="1EA431E2" w14:textId="77777777" w:rsidR="00203DDD" w:rsidRDefault="00203DDD"/>
    <w:p w14:paraId="3AF8C1F2" w14:textId="77777777" w:rsidR="00203DDD" w:rsidRDefault="00203DDD"/>
    <w:p w14:paraId="399D29F7" w14:textId="77777777" w:rsidR="00203DDD" w:rsidRDefault="00203DDD"/>
    <w:p w14:paraId="3E9E225E" w14:textId="77777777" w:rsidR="00203DDD" w:rsidRDefault="00203DDD"/>
    <w:p w14:paraId="373D28AD" w14:textId="77777777" w:rsidR="00203DDD" w:rsidRDefault="00203DDD"/>
    <w:p w14:paraId="131736B0" w14:textId="77777777" w:rsidR="00203DDD" w:rsidRDefault="00203DDD"/>
    <w:p w14:paraId="2FBC3B3B" w14:textId="77777777" w:rsidR="00203DDD" w:rsidRDefault="00203DDD"/>
    <w:p w14:paraId="21DCEC00" w14:textId="77777777" w:rsidR="00203DDD" w:rsidRDefault="00203DDD"/>
    <w:p w14:paraId="0113630C" w14:textId="77777777" w:rsidR="00203DDD" w:rsidRDefault="00203DDD"/>
    <w:p w14:paraId="71E309BC" w14:textId="5CF012F0" w:rsidR="00454424" w:rsidRDefault="003C759A">
      <w:r>
        <w:lastRenderedPageBreak/>
        <w:t xml:space="preserve">Make </w:t>
      </w:r>
      <w:r w:rsidR="00454424">
        <w:t xml:space="preserve">2 x 1ml </w:t>
      </w:r>
      <w:r>
        <w:t>6.25mM stock solution for Thiacloprid</w:t>
      </w:r>
    </w:p>
    <w:p w14:paraId="67B68E1F" w14:textId="6122F020" w:rsidR="00454424" w:rsidRDefault="00454424" w:rsidP="00454424">
      <w:pPr>
        <w:pStyle w:val="ListParagraph"/>
        <w:numPr>
          <w:ilvl w:val="0"/>
          <w:numId w:val="2"/>
        </w:numPr>
      </w:pPr>
      <w:r>
        <w:t>12.5µl master stock + 987.5µl media (x2)</w:t>
      </w:r>
    </w:p>
    <w:p w14:paraId="6DC9FA6B" w14:textId="7898C1D2" w:rsidR="00454424" w:rsidRDefault="00454424"/>
    <w:p w14:paraId="0716F075" w14:textId="4DD931A8" w:rsidR="00454424" w:rsidRDefault="00454424" w:rsidP="00454424">
      <w:r>
        <w:t xml:space="preserve">Make 2 x 1ml 6.25mM </w:t>
      </w:r>
      <w:r>
        <w:t xml:space="preserve">NaCl </w:t>
      </w:r>
      <w:r>
        <w:t>stock solution for Thiacloprid</w:t>
      </w:r>
    </w:p>
    <w:p w14:paraId="30F9ED01" w14:textId="43BB1DF0" w:rsidR="00454424" w:rsidRDefault="00454424" w:rsidP="00454424">
      <w:pPr>
        <w:pStyle w:val="ListParagraph"/>
        <w:numPr>
          <w:ilvl w:val="0"/>
          <w:numId w:val="2"/>
        </w:numPr>
      </w:pPr>
      <w:r>
        <w:t xml:space="preserve">12.5µl master stock + 987.5µl </w:t>
      </w:r>
      <w:r>
        <w:t xml:space="preserve">NaCl </w:t>
      </w:r>
      <w:r>
        <w:t>media (x2)</w:t>
      </w:r>
    </w:p>
    <w:p w14:paraId="1750854F" w14:textId="16137A4B" w:rsidR="00454424" w:rsidRDefault="00454424"/>
    <w:p w14:paraId="3F9AA511" w14:textId="6E98DA5A" w:rsidR="00454424" w:rsidRDefault="00454424" w:rsidP="00454424">
      <w:r>
        <w:t xml:space="preserve">Make 2 x 1ml 6.25mM stock solution for </w:t>
      </w:r>
      <w:r>
        <w:t>Acetamiprid</w:t>
      </w:r>
    </w:p>
    <w:p w14:paraId="7F060B90" w14:textId="77777777" w:rsidR="00454424" w:rsidRDefault="00454424" w:rsidP="00454424">
      <w:pPr>
        <w:pStyle w:val="ListParagraph"/>
        <w:numPr>
          <w:ilvl w:val="0"/>
          <w:numId w:val="2"/>
        </w:numPr>
      </w:pPr>
      <w:r>
        <w:t>12.5µl master stock + 987.5µl media (x2)</w:t>
      </w:r>
    </w:p>
    <w:p w14:paraId="04475528" w14:textId="2ABB463C" w:rsidR="00454424" w:rsidRDefault="00454424"/>
    <w:p w14:paraId="34892B82" w14:textId="1D560FAC" w:rsidR="00454424" w:rsidRDefault="00454424" w:rsidP="00454424">
      <w:r>
        <w:t>Make 2 x 1ml 6.25mM</w:t>
      </w:r>
      <w:r>
        <w:t xml:space="preserve"> NaCl</w:t>
      </w:r>
      <w:r>
        <w:t xml:space="preserve"> stock solution for </w:t>
      </w:r>
      <w:r>
        <w:t>Acetamiprid</w:t>
      </w:r>
    </w:p>
    <w:p w14:paraId="25F6891A" w14:textId="064B273E" w:rsidR="00454424" w:rsidRDefault="00454424" w:rsidP="00454424">
      <w:pPr>
        <w:pStyle w:val="ListParagraph"/>
        <w:numPr>
          <w:ilvl w:val="0"/>
          <w:numId w:val="2"/>
        </w:numPr>
      </w:pPr>
      <w:r>
        <w:t>12.5µl master stock + 987.5µl NaCl</w:t>
      </w:r>
      <w:r>
        <w:t xml:space="preserve"> </w:t>
      </w:r>
      <w:r>
        <w:t>media (x2)</w:t>
      </w:r>
    </w:p>
    <w:p w14:paraId="0C2D29E7" w14:textId="1F850B1A" w:rsidR="00454424" w:rsidRDefault="00454424" w:rsidP="00454424"/>
    <w:p w14:paraId="16BC7B69" w14:textId="3C9C0C07" w:rsidR="00454424" w:rsidRDefault="00454424" w:rsidP="00454424">
      <w:r>
        <w:t>For 5mM final well concentration</w:t>
      </w:r>
    </w:p>
    <w:p w14:paraId="4986339F" w14:textId="3BE5CDD7" w:rsidR="00454424" w:rsidRDefault="00454424" w:rsidP="00454424">
      <w:pPr>
        <w:pStyle w:val="ListParagraph"/>
        <w:numPr>
          <w:ilvl w:val="0"/>
          <w:numId w:val="2"/>
        </w:numPr>
      </w:pPr>
      <w:r>
        <w:t>160µl 6.25mM stock + 40µl yeast culture</w:t>
      </w:r>
    </w:p>
    <w:p w14:paraId="7A16883E" w14:textId="2EFBE30F" w:rsidR="00454424" w:rsidRDefault="00454424" w:rsidP="00454424"/>
    <w:p w14:paraId="104275D7" w14:textId="22E53D74" w:rsidR="00454424" w:rsidRDefault="00454424" w:rsidP="00454424">
      <w:r>
        <w:t xml:space="preserve">For 5µM final well concentration </w:t>
      </w:r>
    </w:p>
    <w:p w14:paraId="4F735339" w14:textId="5656AF52" w:rsidR="00454424" w:rsidRDefault="00454424" w:rsidP="00454424">
      <w:pPr>
        <w:pStyle w:val="ListParagraph"/>
        <w:numPr>
          <w:ilvl w:val="0"/>
          <w:numId w:val="2"/>
        </w:numPr>
      </w:pPr>
      <w:r>
        <w:t xml:space="preserve">Make 0.625mM stock </w:t>
      </w:r>
    </w:p>
    <w:p w14:paraId="5690CCA8" w14:textId="6D81E6C4" w:rsidR="005579DB" w:rsidRDefault="005579DB" w:rsidP="005579DB">
      <w:pPr>
        <w:pStyle w:val="ListParagraph"/>
        <w:numPr>
          <w:ilvl w:val="1"/>
          <w:numId w:val="2"/>
        </w:numPr>
      </w:pPr>
      <w:r>
        <w:t>0.1ml 6.25mM stock +</w:t>
      </w:r>
      <w:r w:rsidR="0056681D">
        <w:t xml:space="preserve"> </w:t>
      </w:r>
      <w:r>
        <w:t>0.9ml media</w:t>
      </w:r>
    </w:p>
    <w:p w14:paraId="21AEFB37" w14:textId="03CCCDAB" w:rsidR="005579DB" w:rsidRDefault="005579DB" w:rsidP="005579DB">
      <w:pPr>
        <w:pStyle w:val="ListParagraph"/>
        <w:numPr>
          <w:ilvl w:val="0"/>
          <w:numId w:val="2"/>
        </w:numPr>
      </w:pPr>
      <w:r>
        <w:t>1.6µl 0.625mM stock  + 156.4µl media + 2µl DMSO + 40µl yeast culture</w:t>
      </w:r>
    </w:p>
    <w:p w14:paraId="62FAD42A" w14:textId="4997DB7B" w:rsidR="00203DDD" w:rsidRDefault="00203DDD" w:rsidP="00203DDD"/>
    <w:p w14:paraId="61CBCC35" w14:textId="6265F4E1" w:rsidR="00203DDD" w:rsidRDefault="00203DDD" w:rsidP="00203DDD">
      <w:r>
        <w:t>Final NaCl conc 0.4M</w:t>
      </w:r>
    </w:p>
    <w:p w14:paraId="10D7D5BF" w14:textId="774989C5" w:rsidR="005579DB" w:rsidRDefault="005579DB" w:rsidP="005579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50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5579DB" w:rsidRPr="00203DDD" w14:paraId="248CB974" w14:textId="77777777" w:rsidTr="00203DDD">
        <w:tc>
          <w:tcPr>
            <w:tcW w:w="750" w:type="dxa"/>
            <w:shd w:val="clear" w:color="auto" w:fill="4472C4" w:themeFill="accent1"/>
          </w:tcPr>
          <w:p w14:paraId="62B26D29" w14:textId="31AB8B47" w:rsidR="005579DB" w:rsidRPr="00203DDD" w:rsidRDefault="00203DDD" w:rsidP="005579DB">
            <w:pPr>
              <w:rPr>
                <w:sz w:val="16"/>
                <w:szCs w:val="16"/>
              </w:rPr>
            </w:pPr>
            <w:r w:rsidRPr="00203DDD">
              <w:rPr>
                <w:sz w:val="16"/>
                <w:szCs w:val="16"/>
              </w:rPr>
              <w:t>Thia Low</w:t>
            </w:r>
          </w:p>
        </w:tc>
        <w:tc>
          <w:tcPr>
            <w:tcW w:w="750" w:type="dxa"/>
            <w:shd w:val="clear" w:color="auto" w:fill="4472C4" w:themeFill="accent1"/>
          </w:tcPr>
          <w:p w14:paraId="7212A2BF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4FFA65F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5426497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5BDDFFF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6EB0E85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13CD3981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4323C7D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4472C4" w:themeFill="accent1"/>
          </w:tcPr>
          <w:p w14:paraId="4EB5F22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351859E0" w14:textId="2EA62A26" w:rsidR="005579DB" w:rsidRPr="00203DDD" w:rsidRDefault="00203DDD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Salt control</w:t>
            </w:r>
          </w:p>
        </w:tc>
        <w:tc>
          <w:tcPr>
            <w:tcW w:w="751" w:type="dxa"/>
            <w:shd w:val="clear" w:color="auto" w:fill="EBF215"/>
          </w:tcPr>
          <w:p w14:paraId="023CC2B1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7005AB62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06124C76" w14:textId="77777777" w:rsidTr="00203DDD">
        <w:tc>
          <w:tcPr>
            <w:tcW w:w="750" w:type="dxa"/>
            <w:shd w:val="clear" w:color="auto" w:fill="ED7D31" w:themeFill="accent2"/>
          </w:tcPr>
          <w:p w14:paraId="45B36272" w14:textId="480F5829" w:rsidR="005579DB" w:rsidRPr="00203DDD" w:rsidRDefault="00203DDD" w:rsidP="005579DB">
            <w:pPr>
              <w:rPr>
                <w:sz w:val="16"/>
                <w:szCs w:val="16"/>
              </w:rPr>
            </w:pPr>
            <w:r w:rsidRPr="00203DDD">
              <w:rPr>
                <w:sz w:val="16"/>
                <w:szCs w:val="16"/>
              </w:rPr>
              <w:t xml:space="preserve">Thia High + </w:t>
            </w:r>
            <w:r>
              <w:rPr>
                <w:sz w:val="16"/>
                <w:szCs w:val="16"/>
              </w:rPr>
              <w:t>salt</w:t>
            </w:r>
            <w:r w:rsidRPr="00203DDD">
              <w:rPr>
                <w:sz w:val="16"/>
                <w:szCs w:val="16"/>
              </w:rPr>
              <w:t xml:space="preserve"> </w:t>
            </w:r>
          </w:p>
        </w:tc>
        <w:tc>
          <w:tcPr>
            <w:tcW w:w="750" w:type="dxa"/>
            <w:shd w:val="clear" w:color="auto" w:fill="ED7D31" w:themeFill="accent2"/>
          </w:tcPr>
          <w:p w14:paraId="0DD477F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2B0A522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45FEC12A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5945530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538F2D86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36D262CB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4024DBEA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D7D31" w:themeFill="accent2"/>
          </w:tcPr>
          <w:p w14:paraId="6115758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0F499302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14996F9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5D5AF91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2D426625" w14:textId="77777777" w:rsidTr="00203DDD">
        <w:tc>
          <w:tcPr>
            <w:tcW w:w="750" w:type="dxa"/>
            <w:shd w:val="clear" w:color="auto" w:fill="A5A5A5" w:themeFill="accent3"/>
          </w:tcPr>
          <w:p w14:paraId="070BF654" w14:textId="0851F65E" w:rsidR="005579DB" w:rsidRPr="00203DDD" w:rsidRDefault="00203DDD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Acet High + salt</w:t>
            </w:r>
          </w:p>
        </w:tc>
        <w:tc>
          <w:tcPr>
            <w:tcW w:w="750" w:type="dxa"/>
            <w:shd w:val="clear" w:color="auto" w:fill="A5A5A5" w:themeFill="accent3"/>
          </w:tcPr>
          <w:p w14:paraId="70F5B57A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1D3FF5AB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39C06DC6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264017CD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03DDE94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734AAEB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131D9A9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5A5A5" w:themeFill="accent3"/>
          </w:tcPr>
          <w:p w14:paraId="71C0734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7F13AEF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312BB52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EBF215"/>
          </w:tcPr>
          <w:p w14:paraId="74D1BCB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75C51D1D" w14:textId="77777777" w:rsidTr="00203DDD">
        <w:tc>
          <w:tcPr>
            <w:tcW w:w="750" w:type="dxa"/>
            <w:shd w:val="clear" w:color="auto" w:fill="FFC000" w:themeFill="accent4"/>
          </w:tcPr>
          <w:p w14:paraId="67555801" w14:textId="249CE61C" w:rsidR="005579DB" w:rsidRPr="00203DDD" w:rsidRDefault="00203DDD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Thia Low + salt</w:t>
            </w:r>
          </w:p>
        </w:tc>
        <w:tc>
          <w:tcPr>
            <w:tcW w:w="750" w:type="dxa"/>
            <w:shd w:val="clear" w:color="auto" w:fill="FFC000" w:themeFill="accent4"/>
          </w:tcPr>
          <w:p w14:paraId="501E11E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2CA1A83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50BEB23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3EC72A2A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79A96CB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73BC920D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243BFA61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C000" w:themeFill="accent4"/>
          </w:tcPr>
          <w:p w14:paraId="2C01263E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4324EB8B" w14:textId="43DEB434" w:rsidR="005579DB" w:rsidRPr="00203DDD" w:rsidRDefault="00203DDD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</w:t>
            </w:r>
          </w:p>
        </w:tc>
        <w:tc>
          <w:tcPr>
            <w:tcW w:w="751" w:type="dxa"/>
            <w:shd w:val="clear" w:color="auto" w:fill="3DB4B1"/>
          </w:tcPr>
          <w:p w14:paraId="7A6D173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4620DCD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3BDA34A5" w14:textId="77777777" w:rsidTr="00203DDD">
        <w:tc>
          <w:tcPr>
            <w:tcW w:w="750" w:type="dxa"/>
            <w:shd w:val="clear" w:color="auto" w:fill="FF0000"/>
          </w:tcPr>
          <w:p w14:paraId="25FAC8CA" w14:textId="004B44F4" w:rsidR="005579DB" w:rsidRPr="00203DDD" w:rsidRDefault="00203DDD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Acet Low + salt</w:t>
            </w:r>
          </w:p>
        </w:tc>
        <w:tc>
          <w:tcPr>
            <w:tcW w:w="750" w:type="dxa"/>
            <w:shd w:val="clear" w:color="auto" w:fill="FF0000"/>
          </w:tcPr>
          <w:p w14:paraId="20F5AC8D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0BE9556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117ECC8E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487A1F8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101863E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12BC3616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597395D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FF0000"/>
          </w:tcPr>
          <w:p w14:paraId="4247A37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5156973F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01F51A4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32FD560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4C5DD1F7" w14:textId="77777777" w:rsidTr="00203DDD">
        <w:tc>
          <w:tcPr>
            <w:tcW w:w="750" w:type="dxa"/>
            <w:shd w:val="clear" w:color="auto" w:fill="7030A0"/>
          </w:tcPr>
          <w:p w14:paraId="3D227037" w14:textId="3B0EB06D" w:rsidR="005579DB" w:rsidRPr="00203DDD" w:rsidRDefault="00203DDD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Acet Low</w:t>
            </w:r>
          </w:p>
        </w:tc>
        <w:tc>
          <w:tcPr>
            <w:tcW w:w="750" w:type="dxa"/>
            <w:shd w:val="clear" w:color="auto" w:fill="7030A0"/>
          </w:tcPr>
          <w:p w14:paraId="6D37B26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0CC379F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422A2E0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673498B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67D3539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313B6B2E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4F8B7F94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30A0"/>
          </w:tcPr>
          <w:p w14:paraId="35AA2FA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5CF1E55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46F7263F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3DB4B1"/>
          </w:tcPr>
          <w:p w14:paraId="1283263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15C1A322" w14:textId="77777777" w:rsidTr="00203DDD">
        <w:tc>
          <w:tcPr>
            <w:tcW w:w="750" w:type="dxa"/>
            <w:shd w:val="clear" w:color="auto" w:fill="70AD47" w:themeFill="accent6"/>
          </w:tcPr>
          <w:p w14:paraId="464CBD3B" w14:textId="7775E210" w:rsidR="005579DB" w:rsidRPr="00203DDD" w:rsidRDefault="00203DDD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Acet High</w:t>
            </w:r>
          </w:p>
        </w:tc>
        <w:tc>
          <w:tcPr>
            <w:tcW w:w="750" w:type="dxa"/>
            <w:shd w:val="clear" w:color="auto" w:fill="70AD47" w:themeFill="accent6"/>
          </w:tcPr>
          <w:p w14:paraId="09046BB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09A5C2F9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37357C5C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19F0AE37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415830D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6F55D502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4AD99D12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70AD47" w:themeFill="accent6"/>
          </w:tcPr>
          <w:p w14:paraId="196B9262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D0CECE" w:themeFill="background2" w:themeFillShade="E6"/>
          </w:tcPr>
          <w:p w14:paraId="4EDB8115" w14:textId="204903BD" w:rsidR="005579DB" w:rsidRPr="00203DDD" w:rsidRDefault="00203DDD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Salt blank</w:t>
            </w:r>
          </w:p>
        </w:tc>
        <w:tc>
          <w:tcPr>
            <w:tcW w:w="751" w:type="dxa"/>
            <w:shd w:val="clear" w:color="auto" w:fill="D0CECE" w:themeFill="background2" w:themeFillShade="E6"/>
          </w:tcPr>
          <w:p w14:paraId="55F3E76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D0CECE" w:themeFill="background2" w:themeFillShade="E6"/>
          </w:tcPr>
          <w:p w14:paraId="0901666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  <w:tr w:rsidR="005579DB" w:rsidRPr="00203DDD" w14:paraId="7FD57CCF" w14:textId="77777777" w:rsidTr="00203DDD">
        <w:tc>
          <w:tcPr>
            <w:tcW w:w="750" w:type="dxa"/>
            <w:shd w:val="clear" w:color="auto" w:fill="AD44AA"/>
          </w:tcPr>
          <w:p w14:paraId="409C078C" w14:textId="6E0CE0C0" w:rsidR="005579DB" w:rsidRPr="00203DDD" w:rsidRDefault="00203DDD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Thia High</w:t>
            </w:r>
          </w:p>
        </w:tc>
        <w:tc>
          <w:tcPr>
            <w:tcW w:w="750" w:type="dxa"/>
            <w:shd w:val="clear" w:color="auto" w:fill="AD44AA"/>
          </w:tcPr>
          <w:p w14:paraId="3CDA688A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21E95871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0FF2A68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6AEAEA05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5120BA6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6F9AD8C0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227A42D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D44AA"/>
          </w:tcPr>
          <w:p w14:paraId="476262E8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B7942"/>
          </w:tcPr>
          <w:p w14:paraId="24793859" w14:textId="347F5666" w:rsidR="005579DB" w:rsidRPr="00203DDD" w:rsidRDefault="00203DDD" w:rsidP="005579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blank</w:t>
            </w:r>
          </w:p>
        </w:tc>
        <w:tc>
          <w:tcPr>
            <w:tcW w:w="751" w:type="dxa"/>
            <w:shd w:val="clear" w:color="auto" w:fill="AB7942"/>
          </w:tcPr>
          <w:p w14:paraId="59736E8B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  <w:tc>
          <w:tcPr>
            <w:tcW w:w="751" w:type="dxa"/>
            <w:shd w:val="clear" w:color="auto" w:fill="AB7942"/>
          </w:tcPr>
          <w:p w14:paraId="3C64BDE3" w14:textId="77777777" w:rsidR="005579DB" w:rsidRPr="00203DDD" w:rsidRDefault="005579DB" w:rsidP="005579DB">
            <w:pPr>
              <w:rPr>
                <w:sz w:val="16"/>
                <w:szCs w:val="16"/>
              </w:rPr>
            </w:pPr>
          </w:p>
        </w:tc>
      </w:tr>
    </w:tbl>
    <w:p w14:paraId="5B374E84" w14:textId="77777777" w:rsidR="005579DB" w:rsidRDefault="005579DB" w:rsidP="005579DB"/>
    <w:p w14:paraId="3BE6DFAC" w14:textId="63B59EBE" w:rsidR="003C759A" w:rsidRDefault="003C759A"/>
    <w:sectPr w:rsidR="003C759A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B59D9"/>
    <w:multiLevelType w:val="hybridMultilevel"/>
    <w:tmpl w:val="CE96D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528"/>
    <w:multiLevelType w:val="hybridMultilevel"/>
    <w:tmpl w:val="F718D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0A"/>
    <w:rsid w:val="00160D0A"/>
    <w:rsid w:val="00203DDD"/>
    <w:rsid w:val="0022772D"/>
    <w:rsid w:val="003C759A"/>
    <w:rsid w:val="00454424"/>
    <w:rsid w:val="005579DB"/>
    <w:rsid w:val="0056681D"/>
    <w:rsid w:val="0066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2509"/>
  <w15:chartTrackingRefBased/>
  <w15:docId w15:val="{E1C12BC0-9258-DE46-8236-262A66EC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0A"/>
    <w:pPr>
      <w:ind w:left="720"/>
      <w:contextualSpacing/>
    </w:pPr>
  </w:style>
  <w:style w:type="table" w:styleId="TableGrid">
    <w:name w:val="Table Grid"/>
    <w:basedOn w:val="TableNormal"/>
    <w:uiPriority w:val="39"/>
    <w:rsid w:val="00557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7</cp:revision>
  <dcterms:created xsi:type="dcterms:W3CDTF">2020-11-24T16:36:00Z</dcterms:created>
  <dcterms:modified xsi:type="dcterms:W3CDTF">2020-11-24T17:20:00Z</dcterms:modified>
</cp:coreProperties>
</file>