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</w:t>
        <w:tab/>
        <w:t xml:space="preserve">P2</w:t>
        <w:tab/>
        <w:t xml:space="preserve">P3</w:t>
        <w:tab/>
        <w:t xml:space="preserve">Dstatistic</w:t>
        <w:tab/>
        <w:t xml:space="preserve">Z-score</w:t>
        <w:tab/>
        <w:t xml:space="preserve">p-value</w:t>
        <w:tab/>
        <w:t xml:space="preserve">f4-ratio</w:t>
        <w:tab/>
        <w:t xml:space="preserve">BBAA</w:t>
        <w:tab/>
        <w:t xml:space="preserve">ABBA</w:t>
        <w:tab/>
        <w:t xml:space="preserve">BABA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Kher_SOUTH</w:t>
        <w:tab/>
        <w:t xml:space="preserve">KspESP</w:t>
        <w:tab/>
        <w:t xml:space="preserve">Koce</w:t>
        <w:tab/>
        <w:t xml:space="preserve">0.766054</w:t>
        <w:tab/>
        <w:t xml:space="preserve">62.7736</w:t>
        <w:tab/>
        <w:t xml:space="preserve">0</w:t>
        <w:tab/>
        <w:t xml:space="preserve">0.135699</w:t>
        <w:tab/>
        <w:t xml:space="preserve">803.359</w:t>
        <w:tab/>
        <w:t xml:space="preserve">687.983</w:t>
        <w:tab/>
        <w:t xml:space="preserve">91.136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