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766C" w14:textId="77777777" w:rsidR="00721C2B" w:rsidRDefault="00721C2B" w:rsidP="00C4350B">
      <w:pPr>
        <w:spacing w:line="360" w:lineRule="auto"/>
        <w:rPr>
          <w:color w:val="00263A"/>
          <w:sz w:val="26"/>
          <w:szCs w:val="26"/>
        </w:rPr>
      </w:pPr>
    </w:p>
    <w:p w14:paraId="2D1BE62D" w14:textId="77777777" w:rsidR="00721C2B" w:rsidRDefault="00721C2B">
      <w:pPr>
        <w:spacing w:line="360" w:lineRule="auto"/>
        <w:jc w:val="center"/>
        <w:rPr>
          <w:color w:val="00263A"/>
          <w:sz w:val="26"/>
          <w:szCs w:val="26"/>
        </w:rPr>
      </w:pPr>
    </w:p>
    <w:p w14:paraId="225A1721" w14:textId="77777777" w:rsidR="00721C2B" w:rsidRDefault="00721C2B">
      <w:pPr>
        <w:spacing w:line="360" w:lineRule="auto"/>
        <w:jc w:val="center"/>
        <w:rPr>
          <w:color w:val="00263A"/>
          <w:sz w:val="26"/>
          <w:szCs w:val="26"/>
        </w:rPr>
      </w:pPr>
    </w:p>
    <w:p w14:paraId="75360B1A" w14:textId="77777777" w:rsidR="00721C2B" w:rsidRDefault="00721C2B">
      <w:pPr>
        <w:spacing w:line="360" w:lineRule="auto"/>
        <w:jc w:val="center"/>
        <w:rPr>
          <w:color w:val="00263A"/>
          <w:sz w:val="26"/>
          <w:szCs w:val="26"/>
        </w:rPr>
      </w:pPr>
    </w:p>
    <w:p w14:paraId="3554D48A" w14:textId="77777777" w:rsidR="00721C2B" w:rsidRDefault="00721C2B">
      <w:pPr>
        <w:spacing w:line="360" w:lineRule="auto"/>
        <w:jc w:val="center"/>
        <w:rPr>
          <w:color w:val="00263A"/>
          <w:sz w:val="26"/>
          <w:szCs w:val="26"/>
        </w:rPr>
      </w:pPr>
    </w:p>
    <w:p w14:paraId="126A81C9" w14:textId="77777777" w:rsidR="00721C2B" w:rsidRDefault="00721C2B">
      <w:pPr>
        <w:spacing w:line="360" w:lineRule="auto"/>
        <w:jc w:val="center"/>
        <w:rPr>
          <w:color w:val="00263A"/>
          <w:sz w:val="26"/>
          <w:szCs w:val="26"/>
        </w:rPr>
      </w:pPr>
    </w:p>
    <w:p w14:paraId="1B01B2B8" w14:textId="77777777" w:rsidR="00721C2B" w:rsidRDefault="00721C2B">
      <w:pPr>
        <w:spacing w:line="360" w:lineRule="auto"/>
        <w:jc w:val="center"/>
        <w:rPr>
          <w:color w:val="00263A"/>
          <w:sz w:val="26"/>
          <w:szCs w:val="26"/>
        </w:rPr>
      </w:pPr>
    </w:p>
    <w:p w14:paraId="2B320740" w14:textId="77777777" w:rsidR="00721C2B" w:rsidRDefault="00721C2B">
      <w:pPr>
        <w:spacing w:line="360" w:lineRule="auto"/>
        <w:jc w:val="center"/>
        <w:rPr>
          <w:color w:val="00263A"/>
          <w:sz w:val="26"/>
          <w:szCs w:val="26"/>
        </w:rPr>
      </w:pPr>
    </w:p>
    <w:p w14:paraId="394CE3E3" w14:textId="77777777" w:rsidR="00721C2B" w:rsidRDefault="00721C2B">
      <w:pPr>
        <w:spacing w:line="360" w:lineRule="auto"/>
        <w:jc w:val="center"/>
        <w:rPr>
          <w:color w:val="00263A"/>
          <w:sz w:val="26"/>
          <w:szCs w:val="26"/>
        </w:rPr>
      </w:pPr>
    </w:p>
    <w:p w14:paraId="55CF59CC" w14:textId="77777777" w:rsidR="00721C2B" w:rsidRDefault="00C4350B">
      <w:pPr>
        <w:spacing w:line="360" w:lineRule="auto"/>
        <w:jc w:val="center"/>
        <w:rPr>
          <w:color w:val="00263A"/>
          <w:sz w:val="48"/>
          <w:szCs w:val="48"/>
        </w:rPr>
      </w:pPr>
      <w:r>
        <w:rPr>
          <w:color w:val="00263A"/>
          <w:sz w:val="48"/>
          <w:szCs w:val="48"/>
        </w:rPr>
        <w:t>An Analysis of Health in U.S. Citizens</w:t>
      </w:r>
    </w:p>
    <w:p w14:paraId="0EB4DB40" w14:textId="77777777" w:rsidR="00721C2B" w:rsidRDefault="00C4350B">
      <w:pPr>
        <w:spacing w:line="360" w:lineRule="auto"/>
        <w:jc w:val="center"/>
        <w:rPr>
          <w:color w:val="00263A"/>
          <w:sz w:val="32"/>
          <w:szCs w:val="32"/>
        </w:rPr>
      </w:pPr>
      <w:r>
        <w:rPr>
          <w:color w:val="00263A"/>
          <w:sz w:val="32"/>
          <w:szCs w:val="32"/>
        </w:rPr>
        <w:t>Graham Patton, Ryan Brunner, Troy Hall</w:t>
      </w:r>
    </w:p>
    <w:p w14:paraId="4B4BEE8E" w14:textId="77777777" w:rsidR="00721C2B" w:rsidRDefault="00721C2B">
      <w:pPr>
        <w:spacing w:line="360" w:lineRule="auto"/>
        <w:jc w:val="center"/>
        <w:rPr>
          <w:color w:val="00263A"/>
          <w:sz w:val="32"/>
          <w:szCs w:val="32"/>
        </w:rPr>
      </w:pPr>
    </w:p>
    <w:p w14:paraId="3B0BA24A" w14:textId="77777777" w:rsidR="00721C2B" w:rsidRDefault="00C4350B">
      <w:pPr>
        <w:spacing w:line="360" w:lineRule="auto"/>
        <w:jc w:val="center"/>
        <w:rPr>
          <w:color w:val="00263A"/>
          <w:sz w:val="32"/>
          <w:szCs w:val="32"/>
        </w:rPr>
      </w:pPr>
      <w:r>
        <w:rPr>
          <w:color w:val="00263A"/>
          <w:sz w:val="32"/>
          <w:szCs w:val="32"/>
        </w:rPr>
        <w:t>The University of North Carolina at Chapel Hill</w:t>
      </w:r>
    </w:p>
    <w:p w14:paraId="485DCF84" w14:textId="77777777" w:rsidR="00721C2B" w:rsidRDefault="00C4350B">
      <w:pPr>
        <w:spacing w:line="360" w:lineRule="auto"/>
        <w:jc w:val="center"/>
        <w:rPr>
          <w:color w:val="00263A"/>
          <w:sz w:val="32"/>
          <w:szCs w:val="32"/>
        </w:rPr>
      </w:pPr>
      <w:r>
        <w:rPr>
          <w:color w:val="00263A"/>
          <w:sz w:val="32"/>
          <w:szCs w:val="32"/>
        </w:rPr>
        <w:t>Economics Department</w:t>
      </w:r>
    </w:p>
    <w:p w14:paraId="51EEE49A" w14:textId="77777777" w:rsidR="00721C2B" w:rsidRDefault="00C4350B">
      <w:pPr>
        <w:spacing w:line="360" w:lineRule="auto"/>
        <w:jc w:val="center"/>
        <w:rPr>
          <w:color w:val="00263A"/>
          <w:sz w:val="32"/>
          <w:szCs w:val="32"/>
        </w:rPr>
      </w:pPr>
      <w:r>
        <w:rPr>
          <w:color w:val="00263A"/>
          <w:sz w:val="32"/>
          <w:szCs w:val="32"/>
        </w:rPr>
        <w:t>ECON 573 Research Paper</w:t>
      </w:r>
    </w:p>
    <w:p w14:paraId="54C4C621" w14:textId="77777777" w:rsidR="00721C2B" w:rsidRDefault="00C4350B">
      <w:pPr>
        <w:spacing w:line="360" w:lineRule="auto"/>
        <w:jc w:val="center"/>
        <w:rPr>
          <w:color w:val="00263A"/>
          <w:sz w:val="32"/>
          <w:szCs w:val="32"/>
        </w:rPr>
      </w:pPr>
      <w:r>
        <w:rPr>
          <w:color w:val="00263A"/>
          <w:sz w:val="32"/>
          <w:szCs w:val="32"/>
        </w:rPr>
        <w:t>Professor: Andrii Babii</w:t>
      </w:r>
    </w:p>
    <w:p w14:paraId="1BF1C631" w14:textId="77777777" w:rsidR="00721C2B" w:rsidRDefault="00C4350B">
      <w:pPr>
        <w:spacing w:line="360" w:lineRule="auto"/>
        <w:jc w:val="center"/>
        <w:rPr>
          <w:color w:val="00263A"/>
          <w:sz w:val="32"/>
          <w:szCs w:val="32"/>
        </w:rPr>
      </w:pPr>
      <w:r>
        <w:br w:type="page"/>
      </w:r>
    </w:p>
    <w:p w14:paraId="254D165A" w14:textId="77777777" w:rsidR="00721C2B" w:rsidRDefault="00C4350B">
      <w:pPr>
        <w:pStyle w:val="Heading1"/>
      </w:pPr>
      <w:bookmarkStart w:id="0" w:name="_iiilx74wyx0d" w:colFirst="0" w:colLast="0"/>
      <w:bookmarkEnd w:id="0"/>
      <w:r>
        <w:lastRenderedPageBreak/>
        <w:t>Introduction</w:t>
      </w:r>
    </w:p>
    <w:p w14:paraId="195F384A" w14:textId="77777777" w:rsidR="00721C2B" w:rsidRDefault="00C4350B">
      <w:pPr>
        <w:spacing w:line="480" w:lineRule="auto"/>
        <w:ind w:firstLine="720"/>
      </w:pPr>
      <w:r>
        <w:t>Researchers across a diversity of disciplines have claimed a strong correlation between income inequality and measures of health outcomes on an individual basis.  Richard Wilkinson stated that “It is now clear that the scale of income differences in a society is one of the most powerful determinants of health” [1].  Each year, the U.S. Bureau of Labor Statistics and the U.S. Census Bureau jointly sponsor the Current Population Survey (CPS), which serves as a primary source of information on labor and population statistics for the US government and a litany of social science researchers.  This paper intends to research the previously mentioned statement that income serves as a primary driver in health outcomes.  In 2002, researchers Jennifer Mellor and Jeffrey Milyo analyzed CPS data, finding no “consistent association between income inequality and individual health status” [2].  This research aims to explore the correlation between the two variables: our null hypothesis being that there is no statistically significant association between income and health status.  In 2002, Mellor and Milyo found that when individual characteristics were controlled for, no results were statistically significant enough to allow them to reject the null hypothesis that income did not affect health.  Our research aimed to investigate the validity of their results by introducing several factors that we deemed necessary to the model.</w:t>
      </w:r>
    </w:p>
    <w:p w14:paraId="74FF2E32" w14:textId="77777777" w:rsidR="00721C2B" w:rsidRDefault="00C4350B">
      <w:pPr>
        <w:pStyle w:val="Heading1"/>
        <w:spacing w:line="480" w:lineRule="auto"/>
      </w:pPr>
      <w:bookmarkStart w:id="1" w:name="_y891nbi2c5u4" w:colFirst="0" w:colLast="0"/>
      <w:bookmarkEnd w:id="1"/>
      <w:r>
        <w:t>Literature Review</w:t>
      </w:r>
    </w:p>
    <w:p w14:paraId="7C9C20A8" w14:textId="347E6981" w:rsidR="00721C2B" w:rsidRDefault="00C4350B">
      <w:pPr>
        <w:spacing w:line="480" w:lineRule="auto"/>
        <w:rPr>
          <w:color w:val="00263A"/>
        </w:rPr>
      </w:pPr>
      <w:r>
        <w:tab/>
      </w:r>
      <w:r>
        <w:rPr>
          <w:color w:val="00263A"/>
        </w:rPr>
        <w:t xml:space="preserve">Our focal paper is a 2002 piece by Mellor and Milyo, in which they built an OLS regression predicting the incidence of poor or fair health (lowest two levels of fair and poor versus the upper three on a surveyed </w:t>
      </w:r>
      <w:r w:rsidR="00A02C14">
        <w:rPr>
          <w:color w:val="00263A"/>
        </w:rPr>
        <w:t>five-point</w:t>
      </w:r>
      <w:r>
        <w:rPr>
          <w:color w:val="00263A"/>
        </w:rPr>
        <w:t xml:space="preserve"> scale of excellent, very good, and good), using race, Hispanic ethnicity, sex, marriage, health insurance coverage, central city status, metropolitan area status, education, age and income. Their OLS models determined that income </w:t>
      </w:r>
      <w:r>
        <w:rPr>
          <w:color w:val="00263A"/>
        </w:rPr>
        <w:lastRenderedPageBreak/>
        <w:t xml:space="preserve">was not a significant variable in health outcomes.  Using CPS data, our research aims to use similar variables with updated more sophisticated models to explore their same hypothesis and evaluate what covariates are most significant in predicting the health of an individual. Using the CPS survey, our included models will be linear, LASSO, ridge and elastic net regression in addition to regression trees, random forests, boosting, support vector margins and K-nearest neighbors. </w:t>
      </w:r>
    </w:p>
    <w:p w14:paraId="0C9DCDD6" w14:textId="77777777" w:rsidR="00721C2B" w:rsidRDefault="00C4350B">
      <w:pPr>
        <w:pStyle w:val="Heading1"/>
      </w:pPr>
      <w:bookmarkStart w:id="2" w:name="_9x2pfx7f6ktr" w:colFirst="0" w:colLast="0"/>
      <w:bookmarkEnd w:id="2"/>
      <w:r>
        <w:t>Data</w:t>
      </w:r>
    </w:p>
    <w:p w14:paraId="1CEE4783" w14:textId="7291BB5C" w:rsidR="00721C2B" w:rsidRDefault="00C4350B">
      <w:pPr>
        <w:spacing w:after="240" w:line="480" w:lineRule="auto"/>
        <w:ind w:firstLine="720"/>
        <w:rPr>
          <w:color w:val="00263A"/>
        </w:rPr>
      </w:pPr>
      <w:r>
        <w:rPr>
          <w:color w:val="00263A"/>
        </w:rPr>
        <w:t>Th</w:t>
      </w:r>
      <w:r w:rsidR="009B7217">
        <w:rPr>
          <w:color w:val="00263A"/>
        </w:rPr>
        <w:t>e</w:t>
      </w:r>
      <w:r>
        <w:rPr>
          <w:color w:val="00263A"/>
        </w:rPr>
        <w:t xml:space="preserve"> </w:t>
      </w:r>
      <w:r w:rsidR="00A02C14">
        <w:rPr>
          <w:color w:val="00263A"/>
        </w:rPr>
        <w:t>cross-sectional</w:t>
      </w:r>
      <w:r>
        <w:rPr>
          <w:color w:val="00263A"/>
        </w:rPr>
        <w:t xml:space="preserve"> data</w:t>
      </w:r>
      <w:r w:rsidR="00643662" w:rsidRPr="00643662">
        <w:rPr>
          <w:color w:val="00263A"/>
        </w:rPr>
        <w:t xml:space="preserve"> </w:t>
      </w:r>
      <w:r w:rsidR="00643662">
        <w:rPr>
          <w:color w:val="00263A"/>
        </w:rPr>
        <w:t>used to build our models</w:t>
      </w:r>
      <w:r>
        <w:rPr>
          <w:color w:val="00263A"/>
        </w:rPr>
        <w:t xml:space="preserve"> comes from the March 2019 Annual Social and Economic Supplement to the Current Population Survey. CPS data is designed to be representative of the population in its sampling scheme, and has the advantages of a high level of quality with a large number of observations thanks to the Census Bureau’s financial and political firepower. The Census Bureau is incentivized to keep high quality records because many key decision makers in policy and in social science rely on it to come to conclusions about the state of the US. One major limitation of the data set </w:t>
      </w:r>
      <w:r w:rsidR="00015BB6">
        <w:rPr>
          <w:color w:val="00263A"/>
        </w:rPr>
        <w:t>lies in its representative nature</w:t>
      </w:r>
      <w:r>
        <w:rPr>
          <w:color w:val="00263A"/>
        </w:rPr>
        <w:t>. Observations for minorities and fringe cases remain low and have the ability to skew results, especially with the growing number of US citizens who identify with a minority group.  For this reason, we subset the data to allow for greater homogeneity across major factors like race, limiting the racial factors to only four categories. Furthermore, the factor variables for industries, marriage status, nativity, and education were all multi-leveled factor variables with what we deemed to be likely homogenous effects to the target variable. When possible, these were reconciled to binary variables to reflect these homogenous effects. Variable descriptions can be found in the Appendix.</w:t>
      </w:r>
    </w:p>
    <w:p w14:paraId="7C3A2BFA" w14:textId="77777777" w:rsidR="00721C2B" w:rsidRDefault="00C4350B">
      <w:pPr>
        <w:pStyle w:val="Heading1"/>
      </w:pPr>
      <w:bookmarkStart w:id="3" w:name="_2rqfg62ckt9d" w:colFirst="0" w:colLast="0"/>
      <w:bookmarkEnd w:id="3"/>
      <w:r>
        <w:lastRenderedPageBreak/>
        <w:t>Model Specification</w:t>
      </w:r>
    </w:p>
    <w:p w14:paraId="5EB60949" w14:textId="3F8809B9" w:rsidR="00721C2B" w:rsidRDefault="00C4350B">
      <w:pPr>
        <w:spacing w:line="480" w:lineRule="auto"/>
      </w:pPr>
      <w:r>
        <w:tab/>
        <w:t>It is important to acknowledge some assumptions and transformations that we have made to the data to ensure that we get the most accurate results possible and are able to draw meaningful conclusions from our analysis. Since the surveys were filled out by heads of households, we subset to include only individuals who are over the age of 18 as the health status of children will likely depend heavily on whatever their parent’s overall physical and mental health looks like. Another necessary assumption is the accuracy of the survey. A five-level subjective scale of overall health will not capture all the nuances of chronic illness, the effect of diet and exercise on health, or all the other factors that contribute to whether a person considers themselves “healthy” or not. We conjecture that on average, people will have similar ideas on what health looks like and we can rely on a subjective health score so long as our sample size remains large to take care of outliers.</w:t>
      </w:r>
    </w:p>
    <w:p w14:paraId="088F0BEA" w14:textId="3C015365" w:rsidR="00721C2B" w:rsidRDefault="00C4350B">
      <w:pPr>
        <w:spacing w:line="480" w:lineRule="auto"/>
      </w:pPr>
      <w:r>
        <w:tab/>
        <w:t>Unless otherwise stated, all models will have the variables included in the Appendix table of Variable Descriptions. We</w:t>
      </w:r>
      <w:r w:rsidR="0072742C">
        <w:t xml:space="preserve"> will</w:t>
      </w:r>
      <w:r>
        <w:t xml:space="preserve"> denote if the variable HEALTH takes the form of a continuous variable or a factor depending on the model. Theoretically, our model looks at health at a snapshot in time. We have no way of knowing how this may change health over time - we can only tell which variables are correlated with subjective levels of health in 2019. The COVID - 19 pandemic may have also drastically changed how people perceive their health, so we elected to use data from the last period before the pandemic began to get a sense of determinants of health without the added turbulence of COVID.</w:t>
      </w:r>
    </w:p>
    <w:p w14:paraId="72C8D40A" w14:textId="77777777" w:rsidR="00721C2B" w:rsidRDefault="00C4350B">
      <w:pPr>
        <w:pStyle w:val="Heading1"/>
      </w:pPr>
      <w:bookmarkStart w:id="4" w:name="_hqedb4ijrxg9" w:colFirst="0" w:colLast="0"/>
      <w:bookmarkEnd w:id="4"/>
      <w:r>
        <w:t>OLS</w:t>
      </w:r>
    </w:p>
    <w:p w14:paraId="1D7B8124" w14:textId="1BB4241E" w:rsidR="00721C2B" w:rsidRDefault="00C4350B">
      <w:pPr>
        <w:spacing w:line="480" w:lineRule="auto"/>
        <w:rPr>
          <w:color w:val="00263A"/>
        </w:rPr>
      </w:pPr>
      <w:r>
        <w:tab/>
      </w:r>
      <w:r>
        <w:rPr>
          <w:color w:val="00263A"/>
        </w:rPr>
        <w:t>To determine individual effects of race and levels of education, those variables were factored in order to separate their leveled effects. Seeing as Mellor and Milyo</w:t>
      </w:r>
      <w:r w:rsidR="00DD6675">
        <w:rPr>
          <w:color w:val="00263A"/>
        </w:rPr>
        <w:t xml:space="preserve"> used</w:t>
      </w:r>
      <w:r>
        <w:rPr>
          <w:color w:val="00263A"/>
        </w:rPr>
        <w:t xml:space="preserve"> regression, it </w:t>
      </w:r>
      <w:r>
        <w:rPr>
          <w:color w:val="00263A"/>
        </w:rPr>
        <w:lastRenderedPageBreak/>
        <w:t>seemed most pertinent to start with their own analytic methodology. With health being the target variable, we regressed it on all other factors to determine significant variables and determine the greatest predictors of an individual’s health.  OLS, being one of the simplest analytic methodologies, is one of the most interpretable</w:t>
      </w:r>
      <w:r w:rsidR="00C94801">
        <w:rPr>
          <w:color w:val="00263A"/>
        </w:rPr>
        <w:t xml:space="preserve"> ones</w:t>
      </w:r>
      <w:r>
        <w:rPr>
          <w:color w:val="00263A"/>
        </w:rPr>
        <w:t>.  Like Mellor and Milyo’s analysis, income did not serve as a large determinant of health in an individual.  It was one of the most significant variables at a near zero p-value, but it did not contain the largest effect among variables of significance.  Higher levels of education and indication that the individual was in the labor force were both significant and predicted to have greater effects on health outcomes as compared to health, but not by large amounts.  As for insignificant variables, OLS regressions predicted that being Black, being a female, being in a metro area, moving in the past year, losing a job in the last year and having health care coverage were not statistically significant in predictions of health outcomes.  The statistically insignificant indicator variable of healthcare coverage comes as a huge surprise and may be a result of the mostly subjective health variable we use on the LHS. Income is not the largest predictor of health outcomes in our model, which aligns with what Mellor and Milyo found. However, it is a highly significant variable that has an undeniable effect on health, with a one unit increase in logged income producing a 0.05 increase in health. This is still a massive effect, especially considering health is bounded between 0 and 1. The R-squared value was 0.202</w:t>
      </w:r>
      <w:r>
        <w:rPr>
          <w:color w:val="FF0000"/>
        </w:rPr>
        <w:t xml:space="preserve"> </w:t>
      </w:r>
      <w:r>
        <w:rPr>
          <w:color w:val="00263A"/>
        </w:rPr>
        <w:t>which indicates that around 80%</w:t>
      </w:r>
      <w:r>
        <w:rPr>
          <w:color w:val="FF0000"/>
        </w:rPr>
        <w:t xml:space="preserve"> </w:t>
      </w:r>
      <w:r>
        <w:rPr>
          <w:color w:val="00263A"/>
        </w:rPr>
        <w:t>of variation in the data cannot be explained by the model, however the significance of the high F statistic indicates that the model does hold predictive power.  The adjusted R-squared was only 0.004</w:t>
      </w:r>
      <w:r>
        <w:rPr>
          <w:color w:val="FF0000"/>
        </w:rPr>
        <w:t xml:space="preserve"> </w:t>
      </w:r>
      <w:r>
        <w:rPr>
          <w:color w:val="00263A"/>
        </w:rPr>
        <w:t>below the multiple R-squared.  The Mean Squared Error of this model was 0.05804, which seems extremely small but makes sense when considering our dependent variable is bounded between zero and one. Results for individual coefficients are reported below.</w:t>
      </w:r>
    </w:p>
    <w:p w14:paraId="2615FF26" w14:textId="77777777" w:rsidR="00721C2B" w:rsidRDefault="00721C2B"/>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2"/>
        <w:gridCol w:w="1936"/>
        <w:gridCol w:w="1881"/>
        <w:gridCol w:w="1705"/>
        <w:gridCol w:w="1936"/>
      </w:tblGrid>
      <w:tr w:rsidR="00721C2B" w14:paraId="00A456C2" w14:textId="77777777">
        <w:trPr>
          <w:trHeight w:val="485"/>
        </w:trPr>
        <w:tc>
          <w:tcPr>
            <w:tcW w:w="1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A09B4" w14:textId="77777777" w:rsidR="00721C2B" w:rsidRDefault="00C4350B">
            <w:pPr>
              <w:spacing w:line="360" w:lineRule="auto"/>
              <w:rPr>
                <w:color w:val="00263A"/>
                <w:sz w:val="14"/>
                <w:szCs w:val="14"/>
              </w:rPr>
            </w:pPr>
            <w:r>
              <w:rPr>
                <w:color w:val="00263A"/>
                <w:sz w:val="14"/>
                <w:szCs w:val="14"/>
              </w:rPr>
              <w:t>term</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832160" w14:textId="77777777" w:rsidR="00721C2B" w:rsidRDefault="00C4350B">
            <w:pPr>
              <w:spacing w:line="360" w:lineRule="auto"/>
              <w:rPr>
                <w:color w:val="00263A"/>
                <w:sz w:val="14"/>
                <w:szCs w:val="14"/>
              </w:rPr>
            </w:pPr>
            <w:r>
              <w:rPr>
                <w:color w:val="00263A"/>
                <w:sz w:val="14"/>
                <w:szCs w:val="14"/>
              </w:rPr>
              <w:t>estimate</w:t>
            </w:r>
          </w:p>
        </w:tc>
        <w:tc>
          <w:tcPr>
            <w:tcW w:w="1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A41153" w14:textId="77777777" w:rsidR="00721C2B" w:rsidRDefault="00C4350B">
            <w:pPr>
              <w:spacing w:line="360" w:lineRule="auto"/>
              <w:rPr>
                <w:color w:val="00263A"/>
                <w:sz w:val="14"/>
                <w:szCs w:val="14"/>
              </w:rPr>
            </w:pPr>
            <w:r>
              <w:rPr>
                <w:color w:val="00263A"/>
                <w:sz w:val="14"/>
                <w:szCs w:val="14"/>
              </w:rPr>
              <w:t>std.error</w:t>
            </w:r>
          </w:p>
        </w:tc>
        <w:tc>
          <w:tcPr>
            <w:tcW w:w="170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3998DC" w14:textId="77777777" w:rsidR="00721C2B" w:rsidRDefault="00C4350B">
            <w:pPr>
              <w:spacing w:line="360" w:lineRule="auto"/>
              <w:rPr>
                <w:color w:val="00263A"/>
                <w:sz w:val="14"/>
                <w:szCs w:val="14"/>
              </w:rPr>
            </w:pPr>
            <w:r>
              <w:rPr>
                <w:color w:val="00263A"/>
                <w:sz w:val="14"/>
                <w:szCs w:val="14"/>
              </w:rPr>
              <w:t>statistic</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AA0590" w14:textId="77777777" w:rsidR="00721C2B" w:rsidRDefault="00C4350B">
            <w:pPr>
              <w:spacing w:line="360" w:lineRule="auto"/>
              <w:rPr>
                <w:color w:val="00263A"/>
                <w:sz w:val="14"/>
                <w:szCs w:val="14"/>
              </w:rPr>
            </w:pPr>
            <w:r>
              <w:rPr>
                <w:color w:val="00263A"/>
                <w:sz w:val="14"/>
                <w:szCs w:val="14"/>
              </w:rPr>
              <w:t>p.value</w:t>
            </w:r>
          </w:p>
        </w:tc>
      </w:tr>
      <w:tr w:rsidR="00721C2B" w14:paraId="7D9442BA"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A1041A" w14:textId="77777777" w:rsidR="00721C2B" w:rsidRDefault="00C4350B">
            <w:pPr>
              <w:spacing w:line="360" w:lineRule="auto"/>
              <w:rPr>
                <w:color w:val="00263A"/>
                <w:sz w:val="14"/>
                <w:szCs w:val="14"/>
              </w:rPr>
            </w:pPr>
            <w:r>
              <w:rPr>
                <w:color w:val="00263A"/>
                <w:sz w:val="14"/>
                <w:szCs w:val="14"/>
              </w:rPr>
              <w:t>(Intercept)</w:t>
            </w:r>
          </w:p>
        </w:tc>
        <w:tc>
          <w:tcPr>
            <w:tcW w:w="1935" w:type="dxa"/>
            <w:tcBorders>
              <w:bottom w:val="single" w:sz="8" w:space="0" w:color="000000"/>
              <w:right w:val="single" w:sz="8" w:space="0" w:color="000000"/>
            </w:tcBorders>
            <w:tcMar>
              <w:top w:w="100" w:type="dxa"/>
              <w:left w:w="100" w:type="dxa"/>
              <w:bottom w:w="100" w:type="dxa"/>
              <w:right w:w="100" w:type="dxa"/>
            </w:tcMar>
          </w:tcPr>
          <w:p w14:paraId="2B27390E" w14:textId="77777777" w:rsidR="00721C2B" w:rsidRDefault="00C4350B">
            <w:pPr>
              <w:spacing w:line="360" w:lineRule="auto"/>
              <w:rPr>
                <w:color w:val="00263A"/>
                <w:sz w:val="14"/>
                <w:szCs w:val="14"/>
              </w:rPr>
            </w:pPr>
            <w:r>
              <w:rPr>
                <w:color w:val="00263A"/>
                <w:sz w:val="14"/>
                <w:szCs w:val="14"/>
              </w:rPr>
              <w:t>0.0788211471937765</w:t>
            </w:r>
          </w:p>
        </w:tc>
        <w:tc>
          <w:tcPr>
            <w:tcW w:w="1880" w:type="dxa"/>
            <w:tcBorders>
              <w:bottom w:val="single" w:sz="8" w:space="0" w:color="000000"/>
              <w:right w:val="single" w:sz="8" w:space="0" w:color="000000"/>
            </w:tcBorders>
            <w:tcMar>
              <w:top w:w="100" w:type="dxa"/>
              <w:left w:w="100" w:type="dxa"/>
              <w:bottom w:w="100" w:type="dxa"/>
              <w:right w:w="100" w:type="dxa"/>
            </w:tcMar>
          </w:tcPr>
          <w:p w14:paraId="1AC4AAB3" w14:textId="77777777" w:rsidR="00721C2B" w:rsidRDefault="00C4350B">
            <w:pPr>
              <w:spacing w:line="360" w:lineRule="auto"/>
              <w:rPr>
                <w:color w:val="00263A"/>
                <w:sz w:val="14"/>
                <w:szCs w:val="14"/>
              </w:rPr>
            </w:pPr>
            <w:r>
              <w:rPr>
                <w:color w:val="00263A"/>
                <w:sz w:val="14"/>
                <w:szCs w:val="14"/>
              </w:rPr>
              <w:t>0.0149358123806108</w:t>
            </w:r>
          </w:p>
        </w:tc>
        <w:tc>
          <w:tcPr>
            <w:tcW w:w="1704" w:type="dxa"/>
            <w:tcBorders>
              <w:bottom w:val="single" w:sz="8" w:space="0" w:color="000000"/>
              <w:right w:val="single" w:sz="8" w:space="0" w:color="000000"/>
            </w:tcBorders>
            <w:tcMar>
              <w:top w:w="100" w:type="dxa"/>
              <w:left w:w="100" w:type="dxa"/>
              <w:bottom w:w="100" w:type="dxa"/>
              <w:right w:w="100" w:type="dxa"/>
            </w:tcMar>
          </w:tcPr>
          <w:p w14:paraId="05D55BFD" w14:textId="77777777" w:rsidR="00721C2B" w:rsidRDefault="00C4350B">
            <w:pPr>
              <w:spacing w:line="360" w:lineRule="auto"/>
              <w:rPr>
                <w:color w:val="00263A"/>
                <w:sz w:val="14"/>
                <w:szCs w:val="14"/>
              </w:rPr>
            </w:pPr>
            <w:r>
              <w:rPr>
                <w:color w:val="00263A"/>
                <w:sz w:val="14"/>
                <w:szCs w:val="14"/>
              </w:rPr>
              <w:t>5.27732574467123</w:t>
            </w:r>
          </w:p>
        </w:tc>
        <w:tc>
          <w:tcPr>
            <w:tcW w:w="1935" w:type="dxa"/>
            <w:tcBorders>
              <w:bottom w:val="single" w:sz="8" w:space="0" w:color="000000"/>
              <w:right w:val="single" w:sz="8" w:space="0" w:color="000000"/>
            </w:tcBorders>
            <w:tcMar>
              <w:top w:w="100" w:type="dxa"/>
              <w:left w:w="100" w:type="dxa"/>
              <w:bottom w:w="100" w:type="dxa"/>
              <w:right w:w="100" w:type="dxa"/>
            </w:tcMar>
          </w:tcPr>
          <w:p w14:paraId="6536ACE9" w14:textId="77777777" w:rsidR="00721C2B" w:rsidRDefault="00C4350B">
            <w:pPr>
              <w:spacing w:line="360" w:lineRule="auto"/>
              <w:rPr>
                <w:color w:val="00263A"/>
                <w:sz w:val="14"/>
                <w:szCs w:val="14"/>
              </w:rPr>
            </w:pPr>
            <w:r>
              <w:rPr>
                <w:color w:val="00263A"/>
                <w:sz w:val="14"/>
                <w:szCs w:val="14"/>
              </w:rPr>
              <w:t>1.31309476104113e-07</w:t>
            </w:r>
          </w:p>
        </w:tc>
      </w:tr>
      <w:tr w:rsidR="00721C2B" w14:paraId="208F78DD"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D0E2D7" w14:textId="77777777" w:rsidR="00721C2B" w:rsidRDefault="00C4350B">
            <w:pPr>
              <w:spacing w:line="360" w:lineRule="auto"/>
              <w:rPr>
                <w:color w:val="00263A"/>
                <w:sz w:val="14"/>
                <w:szCs w:val="14"/>
              </w:rPr>
            </w:pPr>
            <w:r>
              <w:rPr>
                <w:color w:val="00263A"/>
                <w:sz w:val="14"/>
                <w:szCs w:val="14"/>
              </w:rPr>
              <w:t>factor(RACE)Black</w:t>
            </w:r>
          </w:p>
        </w:tc>
        <w:tc>
          <w:tcPr>
            <w:tcW w:w="1935" w:type="dxa"/>
            <w:tcBorders>
              <w:bottom w:val="single" w:sz="8" w:space="0" w:color="000000"/>
              <w:right w:val="single" w:sz="8" w:space="0" w:color="000000"/>
            </w:tcBorders>
            <w:tcMar>
              <w:top w:w="100" w:type="dxa"/>
              <w:left w:w="100" w:type="dxa"/>
              <w:bottom w:w="100" w:type="dxa"/>
              <w:right w:w="100" w:type="dxa"/>
            </w:tcMar>
          </w:tcPr>
          <w:p w14:paraId="579B22F4" w14:textId="77777777" w:rsidR="00721C2B" w:rsidRDefault="00C4350B">
            <w:pPr>
              <w:spacing w:line="360" w:lineRule="auto"/>
              <w:rPr>
                <w:color w:val="00263A"/>
                <w:sz w:val="14"/>
                <w:szCs w:val="14"/>
              </w:rPr>
            </w:pPr>
            <w:r>
              <w:rPr>
                <w:color w:val="00263A"/>
                <w:sz w:val="14"/>
                <w:szCs w:val="14"/>
              </w:rPr>
              <w:t>-0.00620490214275673</w:t>
            </w:r>
          </w:p>
        </w:tc>
        <w:tc>
          <w:tcPr>
            <w:tcW w:w="1880" w:type="dxa"/>
            <w:tcBorders>
              <w:bottom w:val="single" w:sz="8" w:space="0" w:color="000000"/>
              <w:right w:val="single" w:sz="8" w:space="0" w:color="000000"/>
            </w:tcBorders>
            <w:tcMar>
              <w:top w:w="100" w:type="dxa"/>
              <w:left w:w="100" w:type="dxa"/>
              <w:bottom w:w="100" w:type="dxa"/>
              <w:right w:w="100" w:type="dxa"/>
            </w:tcMar>
          </w:tcPr>
          <w:p w14:paraId="7598C41A" w14:textId="77777777" w:rsidR="00721C2B" w:rsidRDefault="00C4350B">
            <w:pPr>
              <w:spacing w:line="360" w:lineRule="auto"/>
              <w:rPr>
                <w:color w:val="00263A"/>
                <w:sz w:val="14"/>
                <w:szCs w:val="14"/>
              </w:rPr>
            </w:pPr>
            <w:r>
              <w:rPr>
                <w:color w:val="00263A"/>
                <w:sz w:val="14"/>
                <w:szCs w:val="14"/>
              </w:rPr>
              <w:t>0.00394359269302181</w:t>
            </w:r>
          </w:p>
        </w:tc>
        <w:tc>
          <w:tcPr>
            <w:tcW w:w="1704" w:type="dxa"/>
            <w:tcBorders>
              <w:bottom w:val="single" w:sz="8" w:space="0" w:color="000000"/>
              <w:right w:val="single" w:sz="8" w:space="0" w:color="000000"/>
            </w:tcBorders>
            <w:tcMar>
              <w:top w:w="100" w:type="dxa"/>
              <w:left w:w="100" w:type="dxa"/>
              <w:bottom w:w="100" w:type="dxa"/>
              <w:right w:w="100" w:type="dxa"/>
            </w:tcMar>
          </w:tcPr>
          <w:p w14:paraId="00A81502" w14:textId="77777777" w:rsidR="00721C2B" w:rsidRDefault="00C4350B">
            <w:pPr>
              <w:spacing w:line="360" w:lineRule="auto"/>
              <w:rPr>
                <w:color w:val="00263A"/>
                <w:sz w:val="14"/>
                <w:szCs w:val="14"/>
              </w:rPr>
            </w:pPr>
            <w:r>
              <w:rPr>
                <w:color w:val="00263A"/>
                <w:sz w:val="14"/>
                <w:szCs w:val="14"/>
              </w:rPr>
              <w:t>-1.57341354083963</w:t>
            </w:r>
          </w:p>
        </w:tc>
        <w:tc>
          <w:tcPr>
            <w:tcW w:w="1935" w:type="dxa"/>
            <w:tcBorders>
              <w:bottom w:val="single" w:sz="8" w:space="0" w:color="000000"/>
              <w:right w:val="single" w:sz="8" w:space="0" w:color="000000"/>
            </w:tcBorders>
            <w:tcMar>
              <w:top w:w="100" w:type="dxa"/>
              <w:left w:w="100" w:type="dxa"/>
              <w:bottom w:w="100" w:type="dxa"/>
              <w:right w:w="100" w:type="dxa"/>
            </w:tcMar>
          </w:tcPr>
          <w:p w14:paraId="4B3A8F12" w14:textId="77777777" w:rsidR="00721C2B" w:rsidRDefault="00C4350B">
            <w:pPr>
              <w:spacing w:line="360" w:lineRule="auto"/>
              <w:rPr>
                <w:color w:val="00263A"/>
                <w:sz w:val="14"/>
                <w:szCs w:val="14"/>
              </w:rPr>
            </w:pPr>
            <w:r>
              <w:rPr>
                <w:color w:val="00263A"/>
                <w:sz w:val="14"/>
                <w:szCs w:val="14"/>
              </w:rPr>
              <w:t>0.11562572698727</w:t>
            </w:r>
          </w:p>
        </w:tc>
      </w:tr>
      <w:tr w:rsidR="00721C2B" w14:paraId="5BCAF7F7"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C74A0" w14:textId="77777777" w:rsidR="00721C2B" w:rsidRDefault="00C4350B">
            <w:pPr>
              <w:spacing w:line="360" w:lineRule="auto"/>
              <w:rPr>
                <w:color w:val="00263A"/>
                <w:sz w:val="14"/>
                <w:szCs w:val="14"/>
              </w:rPr>
            </w:pPr>
            <w:r>
              <w:rPr>
                <w:color w:val="00263A"/>
                <w:sz w:val="14"/>
                <w:szCs w:val="14"/>
              </w:rPr>
              <w:t>factor(RACE)Other</w:t>
            </w:r>
          </w:p>
        </w:tc>
        <w:tc>
          <w:tcPr>
            <w:tcW w:w="1935" w:type="dxa"/>
            <w:tcBorders>
              <w:bottom w:val="single" w:sz="8" w:space="0" w:color="000000"/>
              <w:right w:val="single" w:sz="8" w:space="0" w:color="000000"/>
            </w:tcBorders>
            <w:tcMar>
              <w:top w:w="100" w:type="dxa"/>
              <w:left w:w="100" w:type="dxa"/>
              <w:bottom w:w="100" w:type="dxa"/>
              <w:right w:w="100" w:type="dxa"/>
            </w:tcMar>
          </w:tcPr>
          <w:p w14:paraId="4DB2FCC2" w14:textId="77777777" w:rsidR="00721C2B" w:rsidRDefault="00C4350B">
            <w:pPr>
              <w:spacing w:line="360" w:lineRule="auto"/>
              <w:rPr>
                <w:color w:val="00263A"/>
                <w:sz w:val="14"/>
                <w:szCs w:val="14"/>
              </w:rPr>
            </w:pPr>
            <w:r>
              <w:rPr>
                <w:color w:val="00263A"/>
                <w:sz w:val="14"/>
                <w:szCs w:val="14"/>
              </w:rPr>
              <w:t>-0.0102568194617148</w:t>
            </w:r>
          </w:p>
        </w:tc>
        <w:tc>
          <w:tcPr>
            <w:tcW w:w="1880" w:type="dxa"/>
            <w:tcBorders>
              <w:bottom w:val="single" w:sz="8" w:space="0" w:color="000000"/>
              <w:right w:val="single" w:sz="8" w:space="0" w:color="000000"/>
            </w:tcBorders>
            <w:tcMar>
              <w:top w:w="100" w:type="dxa"/>
              <w:left w:w="100" w:type="dxa"/>
              <w:bottom w:w="100" w:type="dxa"/>
              <w:right w:w="100" w:type="dxa"/>
            </w:tcMar>
          </w:tcPr>
          <w:p w14:paraId="66978820" w14:textId="77777777" w:rsidR="00721C2B" w:rsidRDefault="00C4350B">
            <w:pPr>
              <w:spacing w:line="360" w:lineRule="auto"/>
              <w:rPr>
                <w:color w:val="00263A"/>
                <w:sz w:val="14"/>
                <w:szCs w:val="14"/>
              </w:rPr>
            </w:pPr>
            <w:r>
              <w:rPr>
                <w:color w:val="00263A"/>
                <w:sz w:val="14"/>
                <w:szCs w:val="14"/>
              </w:rPr>
              <w:t>0.00499298281569597</w:t>
            </w:r>
          </w:p>
        </w:tc>
        <w:tc>
          <w:tcPr>
            <w:tcW w:w="1704" w:type="dxa"/>
            <w:tcBorders>
              <w:bottom w:val="single" w:sz="8" w:space="0" w:color="000000"/>
              <w:right w:val="single" w:sz="8" w:space="0" w:color="000000"/>
            </w:tcBorders>
            <w:tcMar>
              <w:top w:w="100" w:type="dxa"/>
              <w:left w:w="100" w:type="dxa"/>
              <w:bottom w:w="100" w:type="dxa"/>
              <w:right w:w="100" w:type="dxa"/>
            </w:tcMar>
          </w:tcPr>
          <w:p w14:paraId="5E4E11CF" w14:textId="77777777" w:rsidR="00721C2B" w:rsidRDefault="00C4350B">
            <w:pPr>
              <w:spacing w:line="360" w:lineRule="auto"/>
              <w:rPr>
                <w:color w:val="00263A"/>
                <w:sz w:val="14"/>
                <w:szCs w:val="14"/>
              </w:rPr>
            </w:pPr>
            <w:r>
              <w:rPr>
                <w:color w:val="00263A"/>
                <w:sz w:val="14"/>
                <w:szCs w:val="14"/>
              </w:rPr>
              <w:t>-2.05424689816103</w:t>
            </w:r>
          </w:p>
        </w:tc>
        <w:tc>
          <w:tcPr>
            <w:tcW w:w="1935" w:type="dxa"/>
            <w:tcBorders>
              <w:bottom w:val="single" w:sz="8" w:space="0" w:color="000000"/>
              <w:right w:val="single" w:sz="8" w:space="0" w:color="000000"/>
            </w:tcBorders>
            <w:tcMar>
              <w:top w:w="100" w:type="dxa"/>
              <w:left w:w="100" w:type="dxa"/>
              <w:bottom w:w="100" w:type="dxa"/>
              <w:right w:w="100" w:type="dxa"/>
            </w:tcMar>
          </w:tcPr>
          <w:p w14:paraId="740E1866" w14:textId="77777777" w:rsidR="00721C2B" w:rsidRDefault="00C4350B">
            <w:pPr>
              <w:spacing w:line="360" w:lineRule="auto"/>
              <w:rPr>
                <w:color w:val="00263A"/>
                <w:sz w:val="14"/>
                <w:szCs w:val="14"/>
              </w:rPr>
            </w:pPr>
            <w:r>
              <w:rPr>
                <w:color w:val="00263A"/>
                <w:sz w:val="14"/>
                <w:szCs w:val="14"/>
              </w:rPr>
              <w:t>0.0399539600558749</w:t>
            </w:r>
          </w:p>
        </w:tc>
      </w:tr>
      <w:tr w:rsidR="00721C2B" w14:paraId="7D4EF771"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97A2C3" w14:textId="77777777" w:rsidR="00721C2B" w:rsidRDefault="00C4350B">
            <w:pPr>
              <w:spacing w:line="360" w:lineRule="auto"/>
              <w:rPr>
                <w:color w:val="00263A"/>
                <w:sz w:val="14"/>
                <w:szCs w:val="14"/>
              </w:rPr>
            </w:pPr>
            <w:r>
              <w:rPr>
                <w:color w:val="00263A"/>
                <w:sz w:val="14"/>
                <w:szCs w:val="14"/>
              </w:rPr>
              <w:t>factor(RACE)White</w:t>
            </w:r>
          </w:p>
        </w:tc>
        <w:tc>
          <w:tcPr>
            <w:tcW w:w="1935" w:type="dxa"/>
            <w:tcBorders>
              <w:bottom w:val="single" w:sz="8" w:space="0" w:color="000000"/>
              <w:right w:val="single" w:sz="8" w:space="0" w:color="000000"/>
            </w:tcBorders>
            <w:tcMar>
              <w:top w:w="100" w:type="dxa"/>
              <w:left w:w="100" w:type="dxa"/>
              <w:bottom w:w="100" w:type="dxa"/>
              <w:right w:w="100" w:type="dxa"/>
            </w:tcMar>
          </w:tcPr>
          <w:p w14:paraId="184BD920" w14:textId="77777777" w:rsidR="00721C2B" w:rsidRDefault="00C4350B">
            <w:pPr>
              <w:spacing w:line="360" w:lineRule="auto"/>
              <w:rPr>
                <w:color w:val="00263A"/>
                <w:sz w:val="14"/>
                <w:szCs w:val="14"/>
              </w:rPr>
            </w:pPr>
            <w:r>
              <w:rPr>
                <w:color w:val="00263A"/>
                <w:sz w:val="14"/>
                <w:szCs w:val="14"/>
              </w:rPr>
              <w:t>0.0239368940822344</w:t>
            </w:r>
          </w:p>
        </w:tc>
        <w:tc>
          <w:tcPr>
            <w:tcW w:w="1880" w:type="dxa"/>
            <w:tcBorders>
              <w:bottom w:val="single" w:sz="8" w:space="0" w:color="000000"/>
              <w:right w:val="single" w:sz="8" w:space="0" w:color="000000"/>
            </w:tcBorders>
            <w:tcMar>
              <w:top w:w="100" w:type="dxa"/>
              <w:left w:w="100" w:type="dxa"/>
              <w:bottom w:w="100" w:type="dxa"/>
              <w:right w:w="100" w:type="dxa"/>
            </w:tcMar>
          </w:tcPr>
          <w:p w14:paraId="30D562A3" w14:textId="77777777" w:rsidR="00721C2B" w:rsidRDefault="00C4350B">
            <w:pPr>
              <w:spacing w:line="360" w:lineRule="auto"/>
              <w:rPr>
                <w:color w:val="00263A"/>
                <w:sz w:val="14"/>
                <w:szCs w:val="14"/>
              </w:rPr>
            </w:pPr>
            <w:r>
              <w:rPr>
                <w:color w:val="00263A"/>
                <w:sz w:val="14"/>
                <w:szCs w:val="14"/>
              </w:rPr>
              <w:t>0.00352229130411315</w:t>
            </w:r>
          </w:p>
        </w:tc>
        <w:tc>
          <w:tcPr>
            <w:tcW w:w="1704" w:type="dxa"/>
            <w:tcBorders>
              <w:bottom w:val="single" w:sz="8" w:space="0" w:color="000000"/>
              <w:right w:val="single" w:sz="8" w:space="0" w:color="000000"/>
            </w:tcBorders>
            <w:tcMar>
              <w:top w:w="100" w:type="dxa"/>
              <w:left w:w="100" w:type="dxa"/>
              <w:bottom w:w="100" w:type="dxa"/>
              <w:right w:w="100" w:type="dxa"/>
            </w:tcMar>
          </w:tcPr>
          <w:p w14:paraId="0535E208" w14:textId="77777777" w:rsidR="00721C2B" w:rsidRDefault="00C4350B">
            <w:pPr>
              <w:spacing w:line="360" w:lineRule="auto"/>
              <w:rPr>
                <w:color w:val="00263A"/>
                <w:sz w:val="14"/>
                <w:szCs w:val="14"/>
              </w:rPr>
            </w:pPr>
            <w:r>
              <w:rPr>
                <w:color w:val="00263A"/>
                <w:sz w:val="14"/>
                <w:szCs w:val="14"/>
              </w:rPr>
              <w:t>6.79583033188711</w:t>
            </w:r>
          </w:p>
        </w:tc>
        <w:tc>
          <w:tcPr>
            <w:tcW w:w="1935" w:type="dxa"/>
            <w:tcBorders>
              <w:bottom w:val="single" w:sz="8" w:space="0" w:color="000000"/>
              <w:right w:val="single" w:sz="8" w:space="0" w:color="000000"/>
            </w:tcBorders>
            <w:tcMar>
              <w:top w:w="100" w:type="dxa"/>
              <w:left w:w="100" w:type="dxa"/>
              <w:bottom w:w="100" w:type="dxa"/>
              <w:right w:w="100" w:type="dxa"/>
            </w:tcMar>
          </w:tcPr>
          <w:p w14:paraId="7F2D0613" w14:textId="77777777" w:rsidR="00721C2B" w:rsidRDefault="00C4350B">
            <w:pPr>
              <w:spacing w:line="360" w:lineRule="auto"/>
              <w:rPr>
                <w:color w:val="00263A"/>
                <w:sz w:val="14"/>
                <w:szCs w:val="14"/>
              </w:rPr>
            </w:pPr>
            <w:r>
              <w:rPr>
                <w:color w:val="00263A"/>
                <w:sz w:val="14"/>
                <w:szCs w:val="14"/>
              </w:rPr>
              <w:t>1.08189984885823e-11</w:t>
            </w:r>
          </w:p>
        </w:tc>
      </w:tr>
      <w:tr w:rsidR="00721C2B" w14:paraId="6ED426C8"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77A3A8" w14:textId="77777777" w:rsidR="00721C2B" w:rsidRDefault="00C4350B">
            <w:pPr>
              <w:spacing w:line="360" w:lineRule="auto"/>
              <w:rPr>
                <w:color w:val="00263A"/>
                <w:sz w:val="14"/>
                <w:szCs w:val="14"/>
              </w:rPr>
            </w:pPr>
            <w:r>
              <w:rPr>
                <w:color w:val="00263A"/>
                <w:sz w:val="14"/>
                <w:szCs w:val="14"/>
              </w:rPr>
              <w:t>HISPAN</w:t>
            </w:r>
          </w:p>
        </w:tc>
        <w:tc>
          <w:tcPr>
            <w:tcW w:w="1935" w:type="dxa"/>
            <w:tcBorders>
              <w:bottom w:val="single" w:sz="8" w:space="0" w:color="000000"/>
              <w:right w:val="single" w:sz="8" w:space="0" w:color="000000"/>
            </w:tcBorders>
            <w:tcMar>
              <w:top w:w="100" w:type="dxa"/>
              <w:left w:w="100" w:type="dxa"/>
              <w:bottom w:w="100" w:type="dxa"/>
              <w:right w:w="100" w:type="dxa"/>
            </w:tcMar>
          </w:tcPr>
          <w:p w14:paraId="5DCE5CBD" w14:textId="77777777" w:rsidR="00721C2B" w:rsidRDefault="00C4350B">
            <w:pPr>
              <w:spacing w:line="360" w:lineRule="auto"/>
              <w:rPr>
                <w:color w:val="00263A"/>
                <w:sz w:val="14"/>
                <w:szCs w:val="14"/>
              </w:rPr>
            </w:pPr>
            <w:r>
              <w:rPr>
                <w:color w:val="00263A"/>
                <w:sz w:val="14"/>
                <w:szCs w:val="14"/>
              </w:rPr>
              <w:t>-0.00959399643184835</w:t>
            </w:r>
          </w:p>
        </w:tc>
        <w:tc>
          <w:tcPr>
            <w:tcW w:w="1880" w:type="dxa"/>
            <w:tcBorders>
              <w:bottom w:val="single" w:sz="8" w:space="0" w:color="000000"/>
              <w:right w:val="single" w:sz="8" w:space="0" w:color="000000"/>
            </w:tcBorders>
            <w:tcMar>
              <w:top w:w="100" w:type="dxa"/>
              <w:left w:w="100" w:type="dxa"/>
              <w:bottom w:w="100" w:type="dxa"/>
              <w:right w:w="100" w:type="dxa"/>
            </w:tcMar>
          </w:tcPr>
          <w:p w14:paraId="50C8B067" w14:textId="77777777" w:rsidR="00721C2B" w:rsidRDefault="00C4350B">
            <w:pPr>
              <w:spacing w:line="360" w:lineRule="auto"/>
              <w:rPr>
                <w:color w:val="00263A"/>
                <w:sz w:val="14"/>
                <w:szCs w:val="14"/>
              </w:rPr>
            </w:pPr>
            <w:r>
              <w:rPr>
                <w:color w:val="00263A"/>
                <w:sz w:val="14"/>
                <w:szCs w:val="14"/>
              </w:rPr>
              <w:t>0.00242014703986029</w:t>
            </w:r>
          </w:p>
        </w:tc>
        <w:tc>
          <w:tcPr>
            <w:tcW w:w="1704" w:type="dxa"/>
            <w:tcBorders>
              <w:bottom w:val="single" w:sz="8" w:space="0" w:color="000000"/>
              <w:right w:val="single" w:sz="8" w:space="0" w:color="000000"/>
            </w:tcBorders>
            <w:tcMar>
              <w:top w:w="100" w:type="dxa"/>
              <w:left w:w="100" w:type="dxa"/>
              <w:bottom w:w="100" w:type="dxa"/>
              <w:right w:w="100" w:type="dxa"/>
            </w:tcMar>
          </w:tcPr>
          <w:p w14:paraId="3E242EEB" w14:textId="77777777" w:rsidR="00721C2B" w:rsidRDefault="00C4350B">
            <w:pPr>
              <w:spacing w:line="360" w:lineRule="auto"/>
              <w:rPr>
                <w:color w:val="00263A"/>
                <w:sz w:val="14"/>
                <w:szCs w:val="14"/>
              </w:rPr>
            </w:pPr>
            <w:r>
              <w:rPr>
                <w:color w:val="00263A"/>
                <w:sz w:val="14"/>
                <w:szCs w:val="14"/>
              </w:rPr>
              <w:t>-3.96422046835725</w:t>
            </w:r>
          </w:p>
        </w:tc>
        <w:tc>
          <w:tcPr>
            <w:tcW w:w="1935" w:type="dxa"/>
            <w:tcBorders>
              <w:bottom w:val="single" w:sz="8" w:space="0" w:color="000000"/>
              <w:right w:val="single" w:sz="8" w:space="0" w:color="000000"/>
            </w:tcBorders>
            <w:tcMar>
              <w:top w:w="100" w:type="dxa"/>
              <w:left w:w="100" w:type="dxa"/>
              <w:bottom w:w="100" w:type="dxa"/>
              <w:right w:w="100" w:type="dxa"/>
            </w:tcMar>
          </w:tcPr>
          <w:p w14:paraId="0D28BC80" w14:textId="77777777" w:rsidR="00721C2B" w:rsidRDefault="00C4350B">
            <w:pPr>
              <w:spacing w:line="360" w:lineRule="auto"/>
              <w:rPr>
                <w:color w:val="00263A"/>
                <w:sz w:val="14"/>
                <w:szCs w:val="14"/>
              </w:rPr>
            </w:pPr>
            <w:r>
              <w:rPr>
                <w:color w:val="00263A"/>
                <w:sz w:val="14"/>
                <w:szCs w:val="14"/>
              </w:rPr>
              <w:t>7.36787438325346e-05</w:t>
            </w:r>
          </w:p>
        </w:tc>
      </w:tr>
      <w:tr w:rsidR="00721C2B" w14:paraId="64424591"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E0ADE8" w14:textId="77777777" w:rsidR="00721C2B" w:rsidRDefault="00C4350B">
            <w:pPr>
              <w:spacing w:line="360" w:lineRule="auto"/>
              <w:rPr>
                <w:color w:val="00263A"/>
                <w:sz w:val="14"/>
                <w:szCs w:val="14"/>
              </w:rPr>
            </w:pPr>
            <w:r>
              <w:rPr>
                <w:color w:val="00263A"/>
                <w:sz w:val="14"/>
                <w:szCs w:val="14"/>
              </w:rPr>
              <w:t>FEMALE</w:t>
            </w:r>
          </w:p>
        </w:tc>
        <w:tc>
          <w:tcPr>
            <w:tcW w:w="1935" w:type="dxa"/>
            <w:tcBorders>
              <w:bottom w:val="single" w:sz="8" w:space="0" w:color="000000"/>
              <w:right w:val="single" w:sz="8" w:space="0" w:color="000000"/>
            </w:tcBorders>
            <w:tcMar>
              <w:top w:w="100" w:type="dxa"/>
              <w:left w:w="100" w:type="dxa"/>
              <w:bottom w:w="100" w:type="dxa"/>
              <w:right w:w="100" w:type="dxa"/>
            </w:tcMar>
          </w:tcPr>
          <w:p w14:paraId="557C82CF" w14:textId="77777777" w:rsidR="00721C2B" w:rsidRDefault="00C4350B">
            <w:pPr>
              <w:spacing w:line="360" w:lineRule="auto"/>
              <w:rPr>
                <w:color w:val="00263A"/>
                <w:sz w:val="14"/>
                <w:szCs w:val="14"/>
              </w:rPr>
            </w:pPr>
            <w:r>
              <w:rPr>
                <w:color w:val="00263A"/>
                <w:sz w:val="14"/>
                <w:szCs w:val="14"/>
              </w:rPr>
              <w:t>-0.000409117806001658</w:t>
            </w:r>
          </w:p>
        </w:tc>
        <w:tc>
          <w:tcPr>
            <w:tcW w:w="1880" w:type="dxa"/>
            <w:tcBorders>
              <w:bottom w:val="single" w:sz="8" w:space="0" w:color="000000"/>
              <w:right w:val="single" w:sz="8" w:space="0" w:color="000000"/>
            </w:tcBorders>
            <w:tcMar>
              <w:top w:w="100" w:type="dxa"/>
              <w:left w:w="100" w:type="dxa"/>
              <w:bottom w:w="100" w:type="dxa"/>
              <w:right w:w="100" w:type="dxa"/>
            </w:tcMar>
          </w:tcPr>
          <w:p w14:paraId="24B31DC3" w14:textId="77777777" w:rsidR="00721C2B" w:rsidRDefault="00C4350B">
            <w:pPr>
              <w:spacing w:line="360" w:lineRule="auto"/>
              <w:rPr>
                <w:color w:val="00263A"/>
                <w:sz w:val="14"/>
                <w:szCs w:val="14"/>
              </w:rPr>
            </w:pPr>
            <w:r>
              <w:rPr>
                <w:color w:val="00263A"/>
                <w:sz w:val="14"/>
                <w:szCs w:val="14"/>
              </w:rPr>
              <w:t>0.00145040736305009</w:t>
            </w:r>
          </w:p>
        </w:tc>
        <w:tc>
          <w:tcPr>
            <w:tcW w:w="1704" w:type="dxa"/>
            <w:tcBorders>
              <w:bottom w:val="single" w:sz="8" w:space="0" w:color="000000"/>
              <w:right w:val="single" w:sz="8" w:space="0" w:color="000000"/>
            </w:tcBorders>
            <w:tcMar>
              <w:top w:w="100" w:type="dxa"/>
              <w:left w:w="100" w:type="dxa"/>
              <w:bottom w:w="100" w:type="dxa"/>
              <w:right w:w="100" w:type="dxa"/>
            </w:tcMar>
          </w:tcPr>
          <w:p w14:paraId="06897E29" w14:textId="77777777" w:rsidR="00721C2B" w:rsidRDefault="00C4350B">
            <w:pPr>
              <w:spacing w:line="360" w:lineRule="auto"/>
              <w:rPr>
                <w:color w:val="00263A"/>
                <w:sz w:val="14"/>
                <w:szCs w:val="14"/>
              </w:rPr>
            </w:pPr>
            <w:r>
              <w:rPr>
                <w:color w:val="00263A"/>
                <w:sz w:val="14"/>
                <w:szCs w:val="14"/>
              </w:rPr>
              <w:t>-0.282070966008692</w:t>
            </w:r>
          </w:p>
        </w:tc>
        <w:tc>
          <w:tcPr>
            <w:tcW w:w="1935" w:type="dxa"/>
            <w:tcBorders>
              <w:bottom w:val="single" w:sz="8" w:space="0" w:color="000000"/>
              <w:right w:val="single" w:sz="8" w:space="0" w:color="000000"/>
            </w:tcBorders>
            <w:tcMar>
              <w:top w:w="100" w:type="dxa"/>
              <w:left w:w="100" w:type="dxa"/>
              <w:bottom w:w="100" w:type="dxa"/>
              <w:right w:w="100" w:type="dxa"/>
            </w:tcMar>
          </w:tcPr>
          <w:p w14:paraId="63B9A6D6" w14:textId="77777777" w:rsidR="00721C2B" w:rsidRDefault="00C4350B">
            <w:pPr>
              <w:spacing w:line="360" w:lineRule="auto"/>
              <w:rPr>
                <w:color w:val="00263A"/>
                <w:sz w:val="14"/>
                <w:szCs w:val="14"/>
              </w:rPr>
            </w:pPr>
            <w:r>
              <w:rPr>
                <w:color w:val="00263A"/>
                <w:sz w:val="14"/>
                <w:szCs w:val="14"/>
              </w:rPr>
              <w:t>0.77788958131281</w:t>
            </w:r>
          </w:p>
        </w:tc>
      </w:tr>
      <w:tr w:rsidR="00721C2B" w14:paraId="5874D082"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3C61B" w14:textId="77777777" w:rsidR="00721C2B" w:rsidRDefault="00C4350B">
            <w:pPr>
              <w:spacing w:line="360" w:lineRule="auto"/>
              <w:rPr>
                <w:color w:val="00263A"/>
                <w:sz w:val="14"/>
                <w:szCs w:val="14"/>
              </w:rPr>
            </w:pPr>
            <w:r>
              <w:rPr>
                <w:color w:val="00263A"/>
                <w:sz w:val="14"/>
                <w:szCs w:val="14"/>
              </w:rPr>
              <w:t>MARST</w:t>
            </w:r>
          </w:p>
        </w:tc>
        <w:tc>
          <w:tcPr>
            <w:tcW w:w="1935" w:type="dxa"/>
            <w:tcBorders>
              <w:bottom w:val="single" w:sz="8" w:space="0" w:color="000000"/>
              <w:right w:val="single" w:sz="8" w:space="0" w:color="000000"/>
            </w:tcBorders>
            <w:tcMar>
              <w:top w:w="100" w:type="dxa"/>
              <w:left w:w="100" w:type="dxa"/>
              <w:bottom w:w="100" w:type="dxa"/>
              <w:right w:w="100" w:type="dxa"/>
            </w:tcMar>
          </w:tcPr>
          <w:p w14:paraId="3D83F25E" w14:textId="77777777" w:rsidR="00721C2B" w:rsidRDefault="00C4350B">
            <w:pPr>
              <w:spacing w:line="360" w:lineRule="auto"/>
              <w:rPr>
                <w:color w:val="00263A"/>
                <w:sz w:val="14"/>
                <w:szCs w:val="14"/>
              </w:rPr>
            </w:pPr>
            <w:r>
              <w:rPr>
                <w:color w:val="00263A"/>
                <w:sz w:val="14"/>
                <w:szCs w:val="14"/>
              </w:rPr>
              <w:t>-0.022833955137986</w:t>
            </w:r>
          </w:p>
        </w:tc>
        <w:tc>
          <w:tcPr>
            <w:tcW w:w="1880" w:type="dxa"/>
            <w:tcBorders>
              <w:bottom w:val="single" w:sz="8" w:space="0" w:color="000000"/>
              <w:right w:val="single" w:sz="8" w:space="0" w:color="000000"/>
            </w:tcBorders>
            <w:tcMar>
              <w:top w:w="100" w:type="dxa"/>
              <w:left w:w="100" w:type="dxa"/>
              <w:bottom w:w="100" w:type="dxa"/>
              <w:right w:w="100" w:type="dxa"/>
            </w:tcMar>
          </w:tcPr>
          <w:p w14:paraId="09F5E3F5" w14:textId="77777777" w:rsidR="00721C2B" w:rsidRDefault="00C4350B">
            <w:pPr>
              <w:spacing w:line="360" w:lineRule="auto"/>
              <w:rPr>
                <w:color w:val="00263A"/>
                <w:sz w:val="14"/>
                <w:szCs w:val="14"/>
              </w:rPr>
            </w:pPr>
            <w:r>
              <w:rPr>
                <w:color w:val="00263A"/>
                <w:sz w:val="14"/>
                <w:szCs w:val="14"/>
              </w:rPr>
              <w:t>0.00161583542622921</w:t>
            </w:r>
          </w:p>
        </w:tc>
        <w:tc>
          <w:tcPr>
            <w:tcW w:w="1704" w:type="dxa"/>
            <w:tcBorders>
              <w:bottom w:val="single" w:sz="8" w:space="0" w:color="000000"/>
              <w:right w:val="single" w:sz="8" w:space="0" w:color="000000"/>
            </w:tcBorders>
            <w:tcMar>
              <w:top w:w="100" w:type="dxa"/>
              <w:left w:w="100" w:type="dxa"/>
              <w:bottom w:w="100" w:type="dxa"/>
              <w:right w:w="100" w:type="dxa"/>
            </w:tcMar>
          </w:tcPr>
          <w:p w14:paraId="3936DF62" w14:textId="77777777" w:rsidR="00721C2B" w:rsidRDefault="00C4350B">
            <w:pPr>
              <w:spacing w:line="360" w:lineRule="auto"/>
              <w:rPr>
                <w:color w:val="00263A"/>
                <w:sz w:val="14"/>
                <w:szCs w:val="14"/>
              </w:rPr>
            </w:pPr>
            <w:r>
              <w:rPr>
                <w:color w:val="00263A"/>
                <w:sz w:val="14"/>
                <w:szCs w:val="14"/>
              </w:rPr>
              <w:t>-14.1313618746882</w:t>
            </w:r>
          </w:p>
        </w:tc>
        <w:tc>
          <w:tcPr>
            <w:tcW w:w="1935" w:type="dxa"/>
            <w:tcBorders>
              <w:bottom w:val="single" w:sz="8" w:space="0" w:color="000000"/>
              <w:right w:val="single" w:sz="8" w:space="0" w:color="000000"/>
            </w:tcBorders>
            <w:tcMar>
              <w:top w:w="100" w:type="dxa"/>
              <w:left w:w="100" w:type="dxa"/>
              <w:bottom w:w="100" w:type="dxa"/>
              <w:right w:w="100" w:type="dxa"/>
            </w:tcMar>
          </w:tcPr>
          <w:p w14:paraId="092480FB" w14:textId="77777777" w:rsidR="00721C2B" w:rsidRDefault="00C4350B">
            <w:pPr>
              <w:spacing w:line="360" w:lineRule="auto"/>
              <w:rPr>
                <w:color w:val="00263A"/>
                <w:sz w:val="14"/>
                <w:szCs w:val="14"/>
              </w:rPr>
            </w:pPr>
            <w:r>
              <w:rPr>
                <w:color w:val="00263A"/>
                <w:sz w:val="14"/>
                <w:szCs w:val="14"/>
              </w:rPr>
              <w:t>2.6464616555964e-45</w:t>
            </w:r>
          </w:p>
        </w:tc>
      </w:tr>
      <w:tr w:rsidR="00721C2B" w14:paraId="56683871"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6FF554" w14:textId="77777777" w:rsidR="00721C2B" w:rsidRDefault="00C4350B">
            <w:pPr>
              <w:spacing w:line="360" w:lineRule="auto"/>
              <w:rPr>
                <w:color w:val="00263A"/>
                <w:sz w:val="14"/>
                <w:szCs w:val="14"/>
              </w:rPr>
            </w:pPr>
            <w:r>
              <w:rPr>
                <w:color w:val="00263A"/>
                <w:sz w:val="14"/>
                <w:szCs w:val="14"/>
              </w:rPr>
              <w:t>METRO</w:t>
            </w:r>
          </w:p>
        </w:tc>
        <w:tc>
          <w:tcPr>
            <w:tcW w:w="1935" w:type="dxa"/>
            <w:tcBorders>
              <w:bottom w:val="single" w:sz="8" w:space="0" w:color="000000"/>
              <w:right w:val="single" w:sz="8" w:space="0" w:color="000000"/>
            </w:tcBorders>
            <w:tcMar>
              <w:top w:w="100" w:type="dxa"/>
              <w:left w:w="100" w:type="dxa"/>
              <w:bottom w:w="100" w:type="dxa"/>
              <w:right w:w="100" w:type="dxa"/>
            </w:tcMar>
          </w:tcPr>
          <w:p w14:paraId="262352C9" w14:textId="77777777" w:rsidR="00721C2B" w:rsidRDefault="00C4350B">
            <w:pPr>
              <w:spacing w:line="360" w:lineRule="auto"/>
              <w:rPr>
                <w:color w:val="00263A"/>
                <w:sz w:val="14"/>
                <w:szCs w:val="14"/>
              </w:rPr>
            </w:pPr>
            <w:r>
              <w:rPr>
                <w:color w:val="00263A"/>
                <w:sz w:val="14"/>
                <w:szCs w:val="14"/>
              </w:rPr>
              <w:t>0.002044219205276</w:t>
            </w:r>
          </w:p>
        </w:tc>
        <w:tc>
          <w:tcPr>
            <w:tcW w:w="1880" w:type="dxa"/>
            <w:tcBorders>
              <w:bottom w:val="single" w:sz="8" w:space="0" w:color="000000"/>
              <w:right w:val="single" w:sz="8" w:space="0" w:color="000000"/>
            </w:tcBorders>
            <w:tcMar>
              <w:top w:w="100" w:type="dxa"/>
              <w:left w:w="100" w:type="dxa"/>
              <w:bottom w:w="100" w:type="dxa"/>
              <w:right w:w="100" w:type="dxa"/>
            </w:tcMar>
          </w:tcPr>
          <w:p w14:paraId="342BB67F" w14:textId="77777777" w:rsidR="00721C2B" w:rsidRDefault="00C4350B">
            <w:pPr>
              <w:spacing w:line="360" w:lineRule="auto"/>
              <w:rPr>
                <w:color w:val="00263A"/>
                <w:sz w:val="14"/>
                <w:szCs w:val="14"/>
              </w:rPr>
            </w:pPr>
            <w:r>
              <w:rPr>
                <w:color w:val="00263A"/>
                <w:sz w:val="14"/>
                <w:szCs w:val="14"/>
              </w:rPr>
              <w:t>0.00193203076716784</w:t>
            </w:r>
          </w:p>
        </w:tc>
        <w:tc>
          <w:tcPr>
            <w:tcW w:w="1704" w:type="dxa"/>
            <w:tcBorders>
              <w:bottom w:val="single" w:sz="8" w:space="0" w:color="000000"/>
              <w:right w:val="single" w:sz="8" w:space="0" w:color="000000"/>
            </w:tcBorders>
            <w:tcMar>
              <w:top w:w="100" w:type="dxa"/>
              <w:left w:w="100" w:type="dxa"/>
              <w:bottom w:w="100" w:type="dxa"/>
              <w:right w:w="100" w:type="dxa"/>
            </w:tcMar>
          </w:tcPr>
          <w:p w14:paraId="0C04F8F0" w14:textId="77777777" w:rsidR="00721C2B" w:rsidRDefault="00C4350B">
            <w:pPr>
              <w:spacing w:line="360" w:lineRule="auto"/>
              <w:rPr>
                <w:color w:val="00263A"/>
                <w:sz w:val="14"/>
                <w:szCs w:val="14"/>
              </w:rPr>
            </w:pPr>
            <w:r>
              <w:rPr>
                <w:color w:val="00263A"/>
                <w:sz w:val="14"/>
                <w:szCs w:val="14"/>
              </w:rPr>
              <w:t>1.05806762501646</w:t>
            </w:r>
          </w:p>
        </w:tc>
        <w:tc>
          <w:tcPr>
            <w:tcW w:w="1935" w:type="dxa"/>
            <w:tcBorders>
              <w:bottom w:val="single" w:sz="8" w:space="0" w:color="000000"/>
              <w:right w:val="single" w:sz="8" w:space="0" w:color="000000"/>
            </w:tcBorders>
            <w:tcMar>
              <w:top w:w="100" w:type="dxa"/>
              <w:left w:w="100" w:type="dxa"/>
              <w:bottom w:w="100" w:type="dxa"/>
              <w:right w:w="100" w:type="dxa"/>
            </w:tcMar>
          </w:tcPr>
          <w:p w14:paraId="35CEB7A6" w14:textId="77777777" w:rsidR="00721C2B" w:rsidRDefault="00C4350B">
            <w:pPr>
              <w:spacing w:line="360" w:lineRule="auto"/>
              <w:rPr>
                <w:color w:val="00263A"/>
                <w:sz w:val="14"/>
                <w:szCs w:val="14"/>
              </w:rPr>
            </w:pPr>
            <w:r>
              <w:rPr>
                <w:color w:val="00263A"/>
                <w:sz w:val="14"/>
                <w:szCs w:val="14"/>
              </w:rPr>
              <w:t>0.290026740454147</w:t>
            </w:r>
          </w:p>
        </w:tc>
      </w:tr>
      <w:tr w:rsidR="00721C2B" w14:paraId="788B09BF"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4A186B" w14:textId="77777777" w:rsidR="00721C2B" w:rsidRDefault="00C4350B">
            <w:pPr>
              <w:spacing w:line="360" w:lineRule="auto"/>
              <w:rPr>
                <w:color w:val="00263A"/>
                <w:sz w:val="14"/>
                <w:szCs w:val="14"/>
              </w:rPr>
            </w:pPr>
            <w:r>
              <w:rPr>
                <w:color w:val="00263A"/>
                <w:sz w:val="14"/>
                <w:szCs w:val="14"/>
              </w:rPr>
              <w:t>Education2</w:t>
            </w:r>
          </w:p>
        </w:tc>
        <w:tc>
          <w:tcPr>
            <w:tcW w:w="1935" w:type="dxa"/>
            <w:tcBorders>
              <w:bottom w:val="single" w:sz="8" w:space="0" w:color="000000"/>
              <w:right w:val="single" w:sz="8" w:space="0" w:color="000000"/>
            </w:tcBorders>
            <w:tcMar>
              <w:top w:w="100" w:type="dxa"/>
              <w:left w:w="100" w:type="dxa"/>
              <w:bottom w:w="100" w:type="dxa"/>
              <w:right w:w="100" w:type="dxa"/>
            </w:tcMar>
          </w:tcPr>
          <w:p w14:paraId="7097CB1C" w14:textId="77777777" w:rsidR="00721C2B" w:rsidRDefault="00C4350B">
            <w:pPr>
              <w:spacing w:line="360" w:lineRule="auto"/>
              <w:rPr>
                <w:color w:val="00263A"/>
                <w:sz w:val="14"/>
                <w:szCs w:val="14"/>
              </w:rPr>
            </w:pPr>
            <w:r>
              <w:rPr>
                <w:color w:val="00263A"/>
                <w:sz w:val="14"/>
                <w:szCs w:val="14"/>
              </w:rPr>
              <w:t>0.0250188483368805</w:t>
            </w:r>
          </w:p>
        </w:tc>
        <w:tc>
          <w:tcPr>
            <w:tcW w:w="1880" w:type="dxa"/>
            <w:tcBorders>
              <w:bottom w:val="single" w:sz="8" w:space="0" w:color="000000"/>
              <w:right w:val="single" w:sz="8" w:space="0" w:color="000000"/>
            </w:tcBorders>
            <w:tcMar>
              <w:top w:w="100" w:type="dxa"/>
              <w:left w:w="100" w:type="dxa"/>
              <w:bottom w:w="100" w:type="dxa"/>
              <w:right w:w="100" w:type="dxa"/>
            </w:tcMar>
          </w:tcPr>
          <w:p w14:paraId="0A57F653" w14:textId="77777777" w:rsidR="00721C2B" w:rsidRDefault="00C4350B">
            <w:pPr>
              <w:spacing w:line="360" w:lineRule="auto"/>
              <w:rPr>
                <w:color w:val="00263A"/>
                <w:sz w:val="14"/>
                <w:szCs w:val="14"/>
              </w:rPr>
            </w:pPr>
            <w:r>
              <w:rPr>
                <w:color w:val="00263A"/>
                <w:sz w:val="14"/>
                <w:szCs w:val="14"/>
              </w:rPr>
              <w:t>0.00258232787470169</w:t>
            </w:r>
          </w:p>
        </w:tc>
        <w:tc>
          <w:tcPr>
            <w:tcW w:w="1704" w:type="dxa"/>
            <w:tcBorders>
              <w:bottom w:val="single" w:sz="8" w:space="0" w:color="000000"/>
              <w:right w:val="single" w:sz="8" w:space="0" w:color="000000"/>
            </w:tcBorders>
            <w:tcMar>
              <w:top w:w="100" w:type="dxa"/>
              <w:left w:w="100" w:type="dxa"/>
              <w:bottom w:w="100" w:type="dxa"/>
              <w:right w:w="100" w:type="dxa"/>
            </w:tcMar>
          </w:tcPr>
          <w:p w14:paraId="6B917915" w14:textId="77777777" w:rsidR="00721C2B" w:rsidRDefault="00C4350B">
            <w:pPr>
              <w:spacing w:line="360" w:lineRule="auto"/>
              <w:rPr>
                <w:color w:val="00263A"/>
                <w:sz w:val="14"/>
                <w:szCs w:val="14"/>
              </w:rPr>
            </w:pPr>
            <w:r>
              <w:rPr>
                <w:color w:val="00263A"/>
                <w:sz w:val="14"/>
                <w:szCs w:val="14"/>
              </w:rPr>
              <w:t>9.68848633900556</w:t>
            </w:r>
          </w:p>
        </w:tc>
        <w:tc>
          <w:tcPr>
            <w:tcW w:w="1935" w:type="dxa"/>
            <w:tcBorders>
              <w:bottom w:val="single" w:sz="8" w:space="0" w:color="000000"/>
              <w:right w:val="single" w:sz="8" w:space="0" w:color="000000"/>
            </w:tcBorders>
            <w:tcMar>
              <w:top w:w="100" w:type="dxa"/>
              <w:left w:w="100" w:type="dxa"/>
              <w:bottom w:w="100" w:type="dxa"/>
              <w:right w:w="100" w:type="dxa"/>
            </w:tcMar>
          </w:tcPr>
          <w:p w14:paraId="46DF1DE7" w14:textId="77777777" w:rsidR="00721C2B" w:rsidRDefault="00C4350B">
            <w:pPr>
              <w:spacing w:line="360" w:lineRule="auto"/>
              <w:rPr>
                <w:color w:val="00263A"/>
                <w:sz w:val="14"/>
                <w:szCs w:val="14"/>
              </w:rPr>
            </w:pPr>
            <w:r>
              <w:rPr>
                <w:color w:val="00263A"/>
                <w:sz w:val="14"/>
                <w:szCs w:val="14"/>
              </w:rPr>
              <w:t>3.43868729500034e-22</w:t>
            </w:r>
          </w:p>
        </w:tc>
      </w:tr>
      <w:tr w:rsidR="00721C2B" w14:paraId="1DC97C77"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01D4A2" w14:textId="77777777" w:rsidR="00721C2B" w:rsidRDefault="00C4350B">
            <w:pPr>
              <w:spacing w:line="360" w:lineRule="auto"/>
              <w:rPr>
                <w:color w:val="00263A"/>
                <w:sz w:val="14"/>
                <w:szCs w:val="14"/>
              </w:rPr>
            </w:pPr>
            <w:r>
              <w:rPr>
                <w:color w:val="00263A"/>
                <w:sz w:val="14"/>
                <w:szCs w:val="14"/>
              </w:rPr>
              <w:t>Education3</w:t>
            </w:r>
          </w:p>
        </w:tc>
        <w:tc>
          <w:tcPr>
            <w:tcW w:w="1935" w:type="dxa"/>
            <w:tcBorders>
              <w:bottom w:val="single" w:sz="8" w:space="0" w:color="000000"/>
              <w:right w:val="single" w:sz="8" w:space="0" w:color="000000"/>
            </w:tcBorders>
            <w:tcMar>
              <w:top w:w="100" w:type="dxa"/>
              <w:left w:w="100" w:type="dxa"/>
              <w:bottom w:w="100" w:type="dxa"/>
              <w:right w:w="100" w:type="dxa"/>
            </w:tcMar>
          </w:tcPr>
          <w:p w14:paraId="2647023A" w14:textId="77777777" w:rsidR="00721C2B" w:rsidRDefault="00C4350B">
            <w:pPr>
              <w:spacing w:line="360" w:lineRule="auto"/>
              <w:rPr>
                <w:color w:val="00263A"/>
                <w:sz w:val="14"/>
                <w:szCs w:val="14"/>
              </w:rPr>
            </w:pPr>
            <w:r>
              <w:rPr>
                <w:color w:val="00263A"/>
                <w:sz w:val="14"/>
                <w:szCs w:val="14"/>
              </w:rPr>
              <w:t>0.0480353876775204</w:t>
            </w:r>
          </w:p>
        </w:tc>
        <w:tc>
          <w:tcPr>
            <w:tcW w:w="1880" w:type="dxa"/>
            <w:tcBorders>
              <w:bottom w:val="single" w:sz="8" w:space="0" w:color="000000"/>
              <w:right w:val="single" w:sz="8" w:space="0" w:color="000000"/>
            </w:tcBorders>
            <w:tcMar>
              <w:top w:w="100" w:type="dxa"/>
              <w:left w:w="100" w:type="dxa"/>
              <w:bottom w:w="100" w:type="dxa"/>
              <w:right w:w="100" w:type="dxa"/>
            </w:tcMar>
          </w:tcPr>
          <w:p w14:paraId="0D2D2777" w14:textId="77777777" w:rsidR="00721C2B" w:rsidRDefault="00C4350B">
            <w:pPr>
              <w:spacing w:line="360" w:lineRule="auto"/>
              <w:rPr>
                <w:color w:val="00263A"/>
                <w:sz w:val="14"/>
                <w:szCs w:val="14"/>
              </w:rPr>
            </w:pPr>
            <w:r>
              <w:rPr>
                <w:color w:val="00263A"/>
                <w:sz w:val="14"/>
                <w:szCs w:val="14"/>
              </w:rPr>
              <w:t>0.00283228715880162</w:t>
            </w:r>
          </w:p>
        </w:tc>
        <w:tc>
          <w:tcPr>
            <w:tcW w:w="1704" w:type="dxa"/>
            <w:tcBorders>
              <w:bottom w:val="single" w:sz="8" w:space="0" w:color="000000"/>
              <w:right w:val="single" w:sz="8" w:space="0" w:color="000000"/>
            </w:tcBorders>
            <w:tcMar>
              <w:top w:w="100" w:type="dxa"/>
              <w:left w:w="100" w:type="dxa"/>
              <w:bottom w:w="100" w:type="dxa"/>
              <w:right w:w="100" w:type="dxa"/>
            </w:tcMar>
          </w:tcPr>
          <w:p w14:paraId="184FC325" w14:textId="77777777" w:rsidR="00721C2B" w:rsidRDefault="00C4350B">
            <w:pPr>
              <w:spacing w:line="360" w:lineRule="auto"/>
              <w:rPr>
                <w:color w:val="00263A"/>
                <w:sz w:val="14"/>
                <w:szCs w:val="14"/>
              </w:rPr>
            </w:pPr>
            <w:r>
              <w:rPr>
                <w:color w:val="00263A"/>
                <w:sz w:val="14"/>
                <w:szCs w:val="14"/>
              </w:rPr>
              <w:t>16.9599284903883</w:t>
            </w:r>
          </w:p>
        </w:tc>
        <w:tc>
          <w:tcPr>
            <w:tcW w:w="1935" w:type="dxa"/>
            <w:tcBorders>
              <w:bottom w:val="single" w:sz="8" w:space="0" w:color="000000"/>
              <w:right w:val="single" w:sz="8" w:space="0" w:color="000000"/>
            </w:tcBorders>
            <w:tcMar>
              <w:top w:w="100" w:type="dxa"/>
              <w:left w:w="100" w:type="dxa"/>
              <w:bottom w:w="100" w:type="dxa"/>
              <w:right w:w="100" w:type="dxa"/>
            </w:tcMar>
          </w:tcPr>
          <w:p w14:paraId="46FE1DC9" w14:textId="77777777" w:rsidR="00721C2B" w:rsidRDefault="00C4350B">
            <w:pPr>
              <w:spacing w:line="360" w:lineRule="auto"/>
              <w:rPr>
                <w:color w:val="00263A"/>
                <w:sz w:val="14"/>
                <w:szCs w:val="14"/>
              </w:rPr>
            </w:pPr>
            <w:r>
              <w:rPr>
                <w:color w:val="00263A"/>
                <w:sz w:val="14"/>
                <w:szCs w:val="14"/>
              </w:rPr>
              <w:t>1.93258805709138e-64</w:t>
            </w:r>
          </w:p>
        </w:tc>
      </w:tr>
      <w:tr w:rsidR="00721C2B" w14:paraId="77796BC1"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B8AFE7" w14:textId="77777777" w:rsidR="00721C2B" w:rsidRDefault="00C4350B">
            <w:pPr>
              <w:spacing w:line="360" w:lineRule="auto"/>
              <w:rPr>
                <w:color w:val="00263A"/>
                <w:sz w:val="14"/>
                <w:szCs w:val="14"/>
              </w:rPr>
            </w:pPr>
            <w:r>
              <w:rPr>
                <w:color w:val="00263A"/>
                <w:sz w:val="14"/>
                <w:szCs w:val="14"/>
              </w:rPr>
              <w:t>Education4</w:t>
            </w:r>
          </w:p>
        </w:tc>
        <w:tc>
          <w:tcPr>
            <w:tcW w:w="1935" w:type="dxa"/>
            <w:tcBorders>
              <w:bottom w:val="single" w:sz="8" w:space="0" w:color="000000"/>
              <w:right w:val="single" w:sz="8" w:space="0" w:color="000000"/>
            </w:tcBorders>
            <w:tcMar>
              <w:top w:w="100" w:type="dxa"/>
              <w:left w:w="100" w:type="dxa"/>
              <w:bottom w:w="100" w:type="dxa"/>
              <w:right w:w="100" w:type="dxa"/>
            </w:tcMar>
          </w:tcPr>
          <w:p w14:paraId="2941267B" w14:textId="77777777" w:rsidR="00721C2B" w:rsidRDefault="00C4350B">
            <w:pPr>
              <w:spacing w:line="360" w:lineRule="auto"/>
              <w:rPr>
                <w:color w:val="00263A"/>
                <w:sz w:val="14"/>
                <w:szCs w:val="14"/>
              </w:rPr>
            </w:pPr>
            <w:r>
              <w:rPr>
                <w:color w:val="00263A"/>
                <w:sz w:val="14"/>
                <w:szCs w:val="14"/>
              </w:rPr>
              <w:t>0.0485746404088743</w:t>
            </w:r>
          </w:p>
        </w:tc>
        <w:tc>
          <w:tcPr>
            <w:tcW w:w="1880" w:type="dxa"/>
            <w:tcBorders>
              <w:bottom w:val="single" w:sz="8" w:space="0" w:color="000000"/>
              <w:right w:val="single" w:sz="8" w:space="0" w:color="000000"/>
            </w:tcBorders>
            <w:tcMar>
              <w:top w:w="100" w:type="dxa"/>
              <w:left w:w="100" w:type="dxa"/>
              <w:bottom w:w="100" w:type="dxa"/>
              <w:right w:w="100" w:type="dxa"/>
            </w:tcMar>
          </w:tcPr>
          <w:p w14:paraId="436E164C" w14:textId="77777777" w:rsidR="00721C2B" w:rsidRDefault="00C4350B">
            <w:pPr>
              <w:spacing w:line="360" w:lineRule="auto"/>
              <w:rPr>
                <w:color w:val="00263A"/>
                <w:sz w:val="14"/>
                <w:szCs w:val="14"/>
              </w:rPr>
            </w:pPr>
            <w:r>
              <w:rPr>
                <w:color w:val="00263A"/>
                <w:sz w:val="14"/>
                <w:szCs w:val="14"/>
              </w:rPr>
              <w:t>0.00320222770177268</w:t>
            </w:r>
          </w:p>
        </w:tc>
        <w:tc>
          <w:tcPr>
            <w:tcW w:w="1704" w:type="dxa"/>
            <w:tcBorders>
              <w:bottom w:val="single" w:sz="8" w:space="0" w:color="000000"/>
              <w:right w:val="single" w:sz="8" w:space="0" w:color="000000"/>
            </w:tcBorders>
            <w:tcMar>
              <w:top w:w="100" w:type="dxa"/>
              <w:left w:w="100" w:type="dxa"/>
              <w:bottom w:w="100" w:type="dxa"/>
              <w:right w:w="100" w:type="dxa"/>
            </w:tcMar>
          </w:tcPr>
          <w:p w14:paraId="715A44BD" w14:textId="77777777" w:rsidR="00721C2B" w:rsidRDefault="00C4350B">
            <w:pPr>
              <w:spacing w:line="360" w:lineRule="auto"/>
              <w:rPr>
                <w:color w:val="00263A"/>
                <w:sz w:val="14"/>
                <w:szCs w:val="14"/>
              </w:rPr>
            </w:pPr>
            <w:r>
              <w:rPr>
                <w:color w:val="00263A"/>
                <w:sz w:val="14"/>
                <w:szCs w:val="14"/>
              </w:rPr>
              <w:t>15.1690151146917</w:t>
            </w:r>
          </w:p>
        </w:tc>
        <w:tc>
          <w:tcPr>
            <w:tcW w:w="1935" w:type="dxa"/>
            <w:tcBorders>
              <w:bottom w:val="single" w:sz="8" w:space="0" w:color="000000"/>
              <w:right w:val="single" w:sz="8" w:space="0" w:color="000000"/>
            </w:tcBorders>
            <w:tcMar>
              <w:top w:w="100" w:type="dxa"/>
              <w:left w:w="100" w:type="dxa"/>
              <w:bottom w:w="100" w:type="dxa"/>
              <w:right w:w="100" w:type="dxa"/>
            </w:tcMar>
          </w:tcPr>
          <w:p w14:paraId="2F0BEC6A" w14:textId="77777777" w:rsidR="00721C2B" w:rsidRDefault="00C4350B">
            <w:pPr>
              <w:spacing w:line="360" w:lineRule="auto"/>
              <w:rPr>
                <w:color w:val="00263A"/>
                <w:sz w:val="14"/>
                <w:szCs w:val="14"/>
              </w:rPr>
            </w:pPr>
            <w:r>
              <w:rPr>
                <w:color w:val="00263A"/>
                <w:sz w:val="14"/>
                <w:szCs w:val="14"/>
              </w:rPr>
              <w:t>6.33799627414081e-52</w:t>
            </w:r>
          </w:p>
        </w:tc>
      </w:tr>
      <w:tr w:rsidR="00721C2B" w14:paraId="1EE58183"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27D5BC" w14:textId="77777777" w:rsidR="00721C2B" w:rsidRDefault="00C4350B">
            <w:pPr>
              <w:spacing w:line="360" w:lineRule="auto"/>
              <w:rPr>
                <w:color w:val="00263A"/>
                <w:sz w:val="14"/>
                <w:szCs w:val="14"/>
              </w:rPr>
            </w:pPr>
            <w:r>
              <w:rPr>
                <w:color w:val="00263A"/>
                <w:sz w:val="14"/>
                <w:szCs w:val="14"/>
              </w:rPr>
              <w:t>Education5</w:t>
            </w:r>
          </w:p>
        </w:tc>
        <w:tc>
          <w:tcPr>
            <w:tcW w:w="1935" w:type="dxa"/>
            <w:tcBorders>
              <w:bottom w:val="single" w:sz="8" w:space="0" w:color="000000"/>
              <w:right w:val="single" w:sz="8" w:space="0" w:color="000000"/>
            </w:tcBorders>
            <w:tcMar>
              <w:top w:w="100" w:type="dxa"/>
              <w:left w:w="100" w:type="dxa"/>
              <w:bottom w:w="100" w:type="dxa"/>
              <w:right w:w="100" w:type="dxa"/>
            </w:tcMar>
          </w:tcPr>
          <w:p w14:paraId="7B3F4245" w14:textId="77777777" w:rsidR="00721C2B" w:rsidRDefault="00C4350B">
            <w:pPr>
              <w:spacing w:line="360" w:lineRule="auto"/>
              <w:rPr>
                <w:color w:val="00263A"/>
                <w:sz w:val="14"/>
                <w:szCs w:val="14"/>
              </w:rPr>
            </w:pPr>
            <w:r>
              <w:rPr>
                <w:color w:val="00263A"/>
                <w:sz w:val="14"/>
                <w:szCs w:val="14"/>
              </w:rPr>
              <w:t>0.079316600433303</w:t>
            </w:r>
          </w:p>
        </w:tc>
        <w:tc>
          <w:tcPr>
            <w:tcW w:w="1880" w:type="dxa"/>
            <w:tcBorders>
              <w:bottom w:val="single" w:sz="8" w:space="0" w:color="000000"/>
              <w:right w:val="single" w:sz="8" w:space="0" w:color="000000"/>
            </w:tcBorders>
            <w:tcMar>
              <w:top w:w="100" w:type="dxa"/>
              <w:left w:w="100" w:type="dxa"/>
              <w:bottom w:w="100" w:type="dxa"/>
              <w:right w:w="100" w:type="dxa"/>
            </w:tcMar>
          </w:tcPr>
          <w:p w14:paraId="44DE3B04" w14:textId="77777777" w:rsidR="00721C2B" w:rsidRDefault="00C4350B">
            <w:pPr>
              <w:spacing w:line="360" w:lineRule="auto"/>
              <w:rPr>
                <w:color w:val="00263A"/>
                <w:sz w:val="14"/>
                <w:szCs w:val="14"/>
              </w:rPr>
            </w:pPr>
            <w:r>
              <w:rPr>
                <w:color w:val="00263A"/>
                <w:sz w:val="14"/>
                <w:szCs w:val="14"/>
              </w:rPr>
              <w:t>0.00287317576182183</w:t>
            </w:r>
          </w:p>
        </w:tc>
        <w:tc>
          <w:tcPr>
            <w:tcW w:w="1704" w:type="dxa"/>
            <w:tcBorders>
              <w:bottom w:val="single" w:sz="8" w:space="0" w:color="000000"/>
              <w:right w:val="single" w:sz="8" w:space="0" w:color="000000"/>
            </w:tcBorders>
            <w:tcMar>
              <w:top w:w="100" w:type="dxa"/>
              <w:left w:w="100" w:type="dxa"/>
              <w:bottom w:w="100" w:type="dxa"/>
              <w:right w:w="100" w:type="dxa"/>
            </w:tcMar>
          </w:tcPr>
          <w:p w14:paraId="1C8ADC4D" w14:textId="77777777" w:rsidR="00721C2B" w:rsidRDefault="00C4350B">
            <w:pPr>
              <w:spacing w:line="360" w:lineRule="auto"/>
              <w:rPr>
                <w:color w:val="00263A"/>
                <w:sz w:val="14"/>
                <w:szCs w:val="14"/>
              </w:rPr>
            </w:pPr>
            <w:r>
              <w:rPr>
                <w:color w:val="00263A"/>
                <w:sz w:val="14"/>
                <w:szCs w:val="14"/>
              </w:rPr>
              <w:t>27.6058991890596</w:t>
            </w:r>
          </w:p>
        </w:tc>
        <w:tc>
          <w:tcPr>
            <w:tcW w:w="1935" w:type="dxa"/>
            <w:tcBorders>
              <w:bottom w:val="single" w:sz="8" w:space="0" w:color="000000"/>
              <w:right w:val="single" w:sz="8" w:space="0" w:color="000000"/>
            </w:tcBorders>
            <w:tcMar>
              <w:top w:w="100" w:type="dxa"/>
              <w:left w:w="100" w:type="dxa"/>
              <w:bottom w:w="100" w:type="dxa"/>
              <w:right w:w="100" w:type="dxa"/>
            </w:tcMar>
          </w:tcPr>
          <w:p w14:paraId="16323344" w14:textId="77777777" w:rsidR="00721C2B" w:rsidRDefault="00C4350B">
            <w:pPr>
              <w:spacing w:line="360" w:lineRule="auto"/>
              <w:rPr>
                <w:color w:val="00263A"/>
                <w:sz w:val="14"/>
                <w:szCs w:val="14"/>
              </w:rPr>
            </w:pPr>
            <w:r>
              <w:rPr>
                <w:color w:val="00263A"/>
                <w:sz w:val="14"/>
                <w:szCs w:val="14"/>
              </w:rPr>
              <w:t>3.15947806186465e-167</w:t>
            </w:r>
          </w:p>
        </w:tc>
      </w:tr>
      <w:tr w:rsidR="00721C2B" w14:paraId="345DA4C5"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A62ED7" w14:textId="77777777" w:rsidR="00721C2B" w:rsidRDefault="00C4350B">
            <w:pPr>
              <w:spacing w:line="360" w:lineRule="auto"/>
              <w:rPr>
                <w:color w:val="00263A"/>
                <w:sz w:val="14"/>
                <w:szCs w:val="14"/>
              </w:rPr>
            </w:pPr>
            <w:r>
              <w:rPr>
                <w:color w:val="00263A"/>
                <w:sz w:val="14"/>
                <w:szCs w:val="14"/>
              </w:rPr>
              <w:t>Education6</w:t>
            </w:r>
          </w:p>
        </w:tc>
        <w:tc>
          <w:tcPr>
            <w:tcW w:w="1935" w:type="dxa"/>
            <w:tcBorders>
              <w:bottom w:val="single" w:sz="8" w:space="0" w:color="000000"/>
              <w:right w:val="single" w:sz="8" w:space="0" w:color="000000"/>
            </w:tcBorders>
            <w:tcMar>
              <w:top w:w="100" w:type="dxa"/>
              <w:left w:w="100" w:type="dxa"/>
              <w:bottom w:w="100" w:type="dxa"/>
              <w:right w:w="100" w:type="dxa"/>
            </w:tcMar>
          </w:tcPr>
          <w:p w14:paraId="335FED69" w14:textId="77777777" w:rsidR="00721C2B" w:rsidRDefault="00C4350B">
            <w:pPr>
              <w:spacing w:line="360" w:lineRule="auto"/>
              <w:rPr>
                <w:color w:val="00263A"/>
                <w:sz w:val="14"/>
                <w:szCs w:val="14"/>
              </w:rPr>
            </w:pPr>
            <w:r>
              <w:rPr>
                <w:color w:val="00263A"/>
                <w:sz w:val="14"/>
                <w:szCs w:val="14"/>
              </w:rPr>
              <w:t>0.0963743336577019</w:t>
            </w:r>
          </w:p>
        </w:tc>
        <w:tc>
          <w:tcPr>
            <w:tcW w:w="1880" w:type="dxa"/>
            <w:tcBorders>
              <w:bottom w:val="single" w:sz="8" w:space="0" w:color="000000"/>
              <w:right w:val="single" w:sz="8" w:space="0" w:color="000000"/>
            </w:tcBorders>
            <w:tcMar>
              <w:top w:w="100" w:type="dxa"/>
              <w:left w:w="100" w:type="dxa"/>
              <w:bottom w:w="100" w:type="dxa"/>
              <w:right w:w="100" w:type="dxa"/>
            </w:tcMar>
          </w:tcPr>
          <w:p w14:paraId="02239FED" w14:textId="77777777" w:rsidR="00721C2B" w:rsidRDefault="00C4350B">
            <w:pPr>
              <w:spacing w:line="360" w:lineRule="auto"/>
              <w:rPr>
                <w:color w:val="00263A"/>
                <w:sz w:val="14"/>
                <w:szCs w:val="14"/>
              </w:rPr>
            </w:pPr>
            <w:r>
              <w:rPr>
                <w:color w:val="00263A"/>
                <w:sz w:val="14"/>
                <w:szCs w:val="14"/>
              </w:rPr>
              <w:t>0.00323870384071317</w:t>
            </w:r>
          </w:p>
        </w:tc>
        <w:tc>
          <w:tcPr>
            <w:tcW w:w="1704" w:type="dxa"/>
            <w:tcBorders>
              <w:bottom w:val="single" w:sz="8" w:space="0" w:color="000000"/>
              <w:right w:val="single" w:sz="8" w:space="0" w:color="000000"/>
            </w:tcBorders>
            <w:tcMar>
              <w:top w:w="100" w:type="dxa"/>
              <w:left w:w="100" w:type="dxa"/>
              <w:bottom w:w="100" w:type="dxa"/>
              <w:right w:w="100" w:type="dxa"/>
            </w:tcMar>
          </w:tcPr>
          <w:p w14:paraId="2BBB0537" w14:textId="77777777" w:rsidR="00721C2B" w:rsidRDefault="00C4350B">
            <w:pPr>
              <w:spacing w:line="360" w:lineRule="auto"/>
              <w:rPr>
                <w:color w:val="00263A"/>
                <w:sz w:val="14"/>
                <w:szCs w:val="14"/>
              </w:rPr>
            </w:pPr>
            <w:r>
              <w:rPr>
                <w:color w:val="00263A"/>
                <w:sz w:val="14"/>
                <w:szCs w:val="14"/>
              </w:rPr>
              <w:t>29.7570689997021</w:t>
            </w:r>
          </w:p>
        </w:tc>
        <w:tc>
          <w:tcPr>
            <w:tcW w:w="1935" w:type="dxa"/>
            <w:tcBorders>
              <w:bottom w:val="single" w:sz="8" w:space="0" w:color="000000"/>
              <w:right w:val="single" w:sz="8" w:space="0" w:color="000000"/>
            </w:tcBorders>
            <w:tcMar>
              <w:top w:w="100" w:type="dxa"/>
              <w:left w:w="100" w:type="dxa"/>
              <w:bottom w:w="100" w:type="dxa"/>
              <w:right w:w="100" w:type="dxa"/>
            </w:tcMar>
          </w:tcPr>
          <w:p w14:paraId="40C3D8B6" w14:textId="77777777" w:rsidR="00721C2B" w:rsidRDefault="00C4350B">
            <w:pPr>
              <w:spacing w:line="360" w:lineRule="auto"/>
              <w:rPr>
                <w:color w:val="00263A"/>
                <w:sz w:val="14"/>
                <w:szCs w:val="14"/>
              </w:rPr>
            </w:pPr>
            <w:r>
              <w:rPr>
                <w:color w:val="00263A"/>
                <w:sz w:val="14"/>
                <w:szCs w:val="14"/>
              </w:rPr>
              <w:t>7.15139523086349e-194</w:t>
            </w:r>
          </w:p>
        </w:tc>
      </w:tr>
      <w:tr w:rsidR="00721C2B" w14:paraId="39934996"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86ED91" w14:textId="77777777" w:rsidR="00721C2B" w:rsidRDefault="00C4350B">
            <w:pPr>
              <w:spacing w:line="360" w:lineRule="auto"/>
              <w:rPr>
                <w:color w:val="00263A"/>
                <w:sz w:val="14"/>
                <w:szCs w:val="14"/>
              </w:rPr>
            </w:pPr>
            <w:r>
              <w:rPr>
                <w:color w:val="00263A"/>
                <w:sz w:val="14"/>
                <w:szCs w:val="14"/>
              </w:rPr>
              <w:t>HHINCOME</w:t>
            </w:r>
          </w:p>
        </w:tc>
        <w:tc>
          <w:tcPr>
            <w:tcW w:w="1935" w:type="dxa"/>
            <w:tcBorders>
              <w:bottom w:val="single" w:sz="8" w:space="0" w:color="000000"/>
              <w:right w:val="single" w:sz="8" w:space="0" w:color="000000"/>
            </w:tcBorders>
            <w:tcMar>
              <w:top w:w="100" w:type="dxa"/>
              <w:left w:w="100" w:type="dxa"/>
              <w:bottom w:w="100" w:type="dxa"/>
              <w:right w:w="100" w:type="dxa"/>
            </w:tcMar>
          </w:tcPr>
          <w:p w14:paraId="5E54788A" w14:textId="77777777" w:rsidR="00721C2B" w:rsidRDefault="00C4350B">
            <w:pPr>
              <w:spacing w:line="360" w:lineRule="auto"/>
              <w:rPr>
                <w:color w:val="00263A"/>
                <w:sz w:val="14"/>
                <w:szCs w:val="14"/>
              </w:rPr>
            </w:pPr>
            <w:r>
              <w:rPr>
                <w:color w:val="00263A"/>
                <w:sz w:val="14"/>
                <w:szCs w:val="14"/>
              </w:rPr>
              <w:t>0.0588534658601374</w:t>
            </w:r>
          </w:p>
        </w:tc>
        <w:tc>
          <w:tcPr>
            <w:tcW w:w="1880" w:type="dxa"/>
            <w:tcBorders>
              <w:bottom w:val="single" w:sz="8" w:space="0" w:color="000000"/>
              <w:right w:val="single" w:sz="8" w:space="0" w:color="000000"/>
            </w:tcBorders>
            <w:tcMar>
              <w:top w:w="100" w:type="dxa"/>
              <w:left w:w="100" w:type="dxa"/>
              <w:bottom w:w="100" w:type="dxa"/>
              <w:right w:w="100" w:type="dxa"/>
            </w:tcMar>
          </w:tcPr>
          <w:p w14:paraId="69A12E0E" w14:textId="77777777" w:rsidR="00721C2B" w:rsidRDefault="00C4350B">
            <w:pPr>
              <w:spacing w:line="360" w:lineRule="auto"/>
              <w:rPr>
                <w:color w:val="00263A"/>
                <w:sz w:val="14"/>
                <w:szCs w:val="14"/>
              </w:rPr>
            </w:pPr>
            <w:r>
              <w:rPr>
                <w:color w:val="00263A"/>
                <w:sz w:val="14"/>
                <w:szCs w:val="14"/>
              </w:rPr>
              <w:t>0.00115120771517245</w:t>
            </w:r>
          </w:p>
        </w:tc>
        <w:tc>
          <w:tcPr>
            <w:tcW w:w="1704" w:type="dxa"/>
            <w:tcBorders>
              <w:bottom w:val="single" w:sz="8" w:space="0" w:color="000000"/>
              <w:right w:val="single" w:sz="8" w:space="0" w:color="000000"/>
            </w:tcBorders>
            <w:tcMar>
              <w:top w:w="100" w:type="dxa"/>
              <w:left w:w="100" w:type="dxa"/>
              <w:bottom w:w="100" w:type="dxa"/>
              <w:right w:w="100" w:type="dxa"/>
            </w:tcMar>
          </w:tcPr>
          <w:p w14:paraId="6770CCD0" w14:textId="77777777" w:rsidR="00721C2B" w:rsidRDefault="00C4350B">
            <w:pPr>
              <w:spacing w:line="360" w:lineRule="auto"/>
              <w:rPr>
                <w:color w:val="00263A"/>
                <w:sz w:val="14"/>
                <w:szCs w:val="14"/>
              </w:rPr>
            </w:pPr>
            <w:r>
              <w:rPr>
                <w:color w:val="00263A"/>
                <w:sz w:val="14"/>
                <w:szCs w:val="14"/>
              </w:rPr>
              <w:t>51.1232378696501</w:t>
            </w:r>
          </w:p>
        </w:tc>
        <w:tc>
          <w:tcPr>
            <w:tcW w:w="1935" w:type="dxa"/>
            <w:tcBorders>
              <w:bottom w:val="single" w:sz="8" w:space="0" w:color="000000"/>
              <w:right w:val="single" w:sz="8" w:space="0" w:color="000000"/>
            </w:tcBorders>
            <w:tcMar>
              <w:top w:w="100" w:type="dxa"/>
              <w:left w:w="100" w:type="dxa"/>
              <w:bottom w:w="100" w:type="dxa"/>
              <w:right w:w="100" w:type="dxa"/>
            </w:tcMar>
          </w:tcPr>
          <w:p w14:paraId="6D6E3FD2" w14:textId="77777777" w:rsidR="00721C2B" w:rsidRDefault="00C4350B">
            <w:pPr>
              <w:spacing w:line="360" w:lineRule="auto"/>
              <w:rPr>
                <w:color w:val="00263A"/>
                <w:sz w:val="14"/>
                <w:szCs w:val="14"/>
              </w:rPr>
            </w:pPr>
            <w:r>
              <w:rPr>
                <w:color w:val="00263A"/>
                <w:sz w:val="14"/>
                <w:szCs w:val="14"/>
              </w:rPr>
              <w:t>0</w:t>
            </w:r>
          </w:p>
        </w:tc>
      </w:tr>
      <w:tr w:rsidR="00721C2B" w14:paraId="0DA3F2A3"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AC15A" w14:textId="77777777" w:rsidR="00721C2B" w:rsidRDefault="00C4350B">
            <w:pPr>
              <w:spacing w:line="360" w:lineRule="auto"/>
              <w:rPr>
                <w:color w:val="00263A"/>
                <w:sz w:val="14"/>
                <w:szCs w:val="14"/>
              </w:rPr>
            </w:pPr>
            <w:r>
              <w:rPr>
                <w:color w:val="00263A"/>
                <w:sz w:val="14"/>
                <w:szCs w:val="14"/>
              </w:rPr>
              <w:t>AGE</w:t>
            </w:r>
          </w:p>
        </w:tc>
        <w:tc>
          <w:tcPr>
            <w:tcW w:w="1935" w:type="dxa"/>
            <w:tcBorders>
              <w:bottom w:val="single" w:sz="8" w:space="0" w:color="000000"/>
              <w:right w:val="single" w:sz="8" w:space="0" w:color="000000"/>
            </w:tcBorders>
            <w:tcMar>
              <w:top w:w="100" w:type="dxa"/>
              <w:left w:w="100" w:type="dxa"/>
              <w:bottom w:w="100" w:type="dxa"/>
              <w:right w:w="100" w:type="dxa"/>
            </w:tcMar>
          </w:tcPr>
          <w:p w14:paraId="1A588CF0" w14:textId="77777777" w:rsidR="00721C2B" w:rsidRDefault="00C4350B">
            <w:pPr>
              <w:spacing w:line="360" w:lineRule="auto"/>
              <w:rPr>
                <w:color w:val="00263A"/>
                <w:sz w:val="14"/>
                <w:szCs w:val="14"/>
              </w:rPr>
            </w:pPr>
            <w:r>
              <w:rPr>
                <w:color w:val="00263A"/>
                <w:sz w:val="14"/>
                <w:szCs w:val="14"/>
              </w:rPr>
              <w:t>-0.00380191540240004</w:t>
            </w:r>
          </w:p>
        </w:tc>
        <w:tc>
          <w:tcPr>
            <w:tcW w:w="1880" w:type="dxa"/>
            <w:tcBorders>
              <w:bottom w:val="single" w:sz="8" w:space="0" w:color="000000"/>
              <w:right w:val="single" w:sz="8" w:space="0" w:color="000000"/>
            </w:tcBorders>
            <w:tcMar>
              <w:top w:w="100" w:type="dxa"/>
              <w:left w:w="100" w:type="dxa"/>
              <w:bottom w:w="100" w:type="dxa"/>
              <w:right w:w="100" w:type="dxa"/>
            </w:tcMar>
          </w:tcPr>
          <w:p w14:paraId="52239499" w14:textId="77777777" w:rsidR="00721C2B" w:rsidRDefault="00C4350B">
            <w:pPr>
              <w:spacing w:line="360" w:lineRule="auto"/>
              <w:rPr>
                <w:color w:val="00263A"/>
                <w:sz w:val="14"/>
                <w:szCs w:val="14"/>
              </w:rPr>
            </w:pPr>
            <w:r>
              <w:rPr>
                <w:color w:val="00263A"/>
                <w:sz w:val="14"/>
                <w:szCs w:val="14"/>
              </w:rPr>
              <w:t>4.89237347810181e-05</w:t>
            </w:r>
          </w:p>
        </w:tc>
        <w:tc>
          <w:tcPr>
            <w:tcW w:w="1704" w:type="dxa"/>
            <w:tcBorders>
              <w:bottom w:val="single" w:sz="8" w:space="0" w:color="000000"/>
              <w:right w:val="single" w:sz="8" w:space="0" w:color="000000"/>
            </w:tcBorders>
            <w:tcMar>
              <w:top w:w="100" w:type="dxa"/>
              <w:left w:w="100" w:type="dxa"/>
              <w:bottom w:w="100" w:type="dxa"/>
              <w:right w:w="100" w:type="dxa"/>
            </w:tcMar>
          </w:tcPr>
          <w:p w14:paraId="3A08A160" w14:textId="77777777" w:rsidR="00721C2B" w:rsidRDefault="00C4350B">
            <w:pPr>
              <w:spacing w:line="360" w:lineRule="auto"/>
              <w:rPr>
                <w:color w:val="00263A"/>
                <w:sz w:val="14"/>
                <w:szCs w:val="14"/>
              </w:rPr>
            </w:pPr>
            <w:r>
              <w:rPr>
                <w:color w:val="00263A"/>
                <w:sz w:val="14"/>
                <w:szCs w:val="14"/>
              </w:rPr>
              <w:t>-77.711062318062</w:t>
            </w:r>
          </w:p>
        </w:tc>
        <w:tc>
          <w:tcPr>
            <w:tcW w:w="1935" w:type="dxa"/>
            <w:tcBorders>
              <w:bottom w:val="single" w:sz="8" w:space="0" w:color="000000"/>
              <w:right w:val="single" w:sz="8" w:space="0" w:color="000000"/>
            </w:tcBorders>
            <w:tcMar>
              <w:top w:w="100" w:type="dxa"/>
              <w:left w:w="100" w:type="dxa"/>
              <w:bottom w:w="100" w:type="dxa"/>
              <w:right w:w="100" w:type="dxa"/>
            </w:tcMar>
          </w:tcPr>
          <w:p w14:paraId="7823BA03" w14:textId="77777777" w:rsidR="00721C2B" w:rsidRDefault="00C4350B">
            <w:pPr>
              <w:spacing w:line="360" w:lineRule="auto"/>
              <w:rPr>
                <w:color w:val="00263A"/>
                <w:sz w:val="14"/>
                <w:szCs w:val="14"/>
              </w:rPr>
            </w:pPr>
            <w:r>
              <w:rPr>
                <w:color w:val="00263A"/>
                <w:sz w:val="14"/>
                <w:szCs w:val="14"/>
              </w:rPr>
              <w:t>0</w:t>
            </w:r>
          </w:p>
        </w:tc>
      </w:tr>
      <w:tr w:rsidR="00721C2B" w14:paraId="22B91BED"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A02045" w14:textId="77777777" w:rsidR="00721C2B" w:rsidRDefault="00C4350B">
            <w:pPr>
              <w:spacing w:line="360" w:lineRule="auto"/>
              <w:rPr>
                <w:color w:val="00263A"/>
                <w:sz w:val="14"/>
                <w:szCs w:val="14"/>
              </w:rPr>
            </w:pPr>
            <w:r>
              <w:rPr>
                <w:color w:val="00263A"/>
                <w:sz w:val="14"/>
                <w:szCs w:val="14"/>
              </w:rPr>
              <w:t>VETSTAT</w:t>
            </w:r>
          </w:p>
        </w:tc>
        <w:tc>
          <w:tcPr>
            <w:tcW w:w="1935" w:type="dxa"/>
            <w:tcBorders>
              <w:bottom w:val="single" w:sz="8" w:space="0" w:color="000000"/>
              <w:right w:val="single" w:sz="8" w:space="0" w:color="000000"/>
            </w:tcBorders>
            <w:tcMar>
              <w:top w:w="100" w:type="dxa"/>
              <w:left w:w="100" w:type="dxa"/>
              <w:bottom w:w="100" w:type="dxa"/>
              <w:right w:w="100" w:type="dxa"/>
            </w:tcMar>
          </w:tcPr>
          <w:p w14:paraId="4B02D4BA" w14:textId="77777777" w:rsidR="00721C2B" w:rsidRDefault="00C4350B">
            <w:pPr>
              <w:spacing w:line="360" w:lineRule="auto"/>
              <w:rPr>
                <w:color w:val="00263A"/>
                <w:sz w:val="14"/>
                <w:szCs w:val="14"/>
              </w:rPr>
            </w:pPr>
            <w:r>
              <w:rPr>
                <w:color w:val="00263A"/>
                <w:sz w:val="14"/>
                <w:szCs w:val="14"/>
              </w:rPr>
              <w:t>-0.021511564313172</w:t>
            </w:r>
          </w:p>
        </w:tc>
        <w:tc>
          <w:tcPr>
            <w:tcW w:w="1880" w:type="dxa"/>
            <w:tcBorders>
              <w:bottom w:val="single" w:sz="8" w:space="0" w:color="000000"/>
              <w:right w:val="single" w:sz="8" w:space="0" w:color="000000"/>
            </w:tcBorders>
            <w:tcMar>
              <w:top w:w="100" w:type="dxa"/>
              <w:left w:w="100" w:type="dxa"/>
              <w:bottom w:w="100" w:type="dxa"/>
              <w:right w:w="100" w:type="dxa"/>
            </w:tcMar>
          </w:tcPr>
          <w:p w14:paraId="46A7BF5B" w14:textId="77777777" w:rsidR="00721C2B" w:rsidRDefault="00C4350B">
            <w:pPr>
              <w:spacing w:line="360" w:lineRule="auto"/>
              <w:rPr>
                <w:color w:val="00263A"/>
                <w:sz w:val="14"/>
                <w:szCs w:val="14"/>
              </w:rPr>
            </w:pPr>
            <w:r>
              <w:rPr>
                <w:color w:val="00263A"/>
                <w:sz w:val="14"/>
                <w:szCs w:val="14"/>
              </w:rPr>
              <w:t>0.00269643624546605</w:t>
            </w:r>
          </w:p>
        </w:tc>
        <w:tc>
          <w:tcPr>
            <w:tcW w:w="1704" w:type="dxa"/>
            <w:tcBorders>
              <w:bottom w:val="single" w:sz="8" w:space="0" w:color="000000"/>
              <w:right w:val="single" w:sz="8" w:space="0" w:color="000000"/>
            </w:tcBorders>
            <w:tcMar>
              <w:top w:w="100" w:type="dxa"/>
              <w:left w:w="100" w:type="dxa"/>
              <w:bottom w:w="100" w:type="dxa"/>
              <w:right w:w="100" w:type="dxa"/>
            </w:tcMar>
          </w:tcPr>
          <w:p w14:paraId="2C64F375" w14:textId="77777777" w:rsidR="00721C2B" w:rsidRDefault="00C4350B">
            <w:pPr>
              <w:spacing w:line="360" w:lineRule="auto"/>
              <w:rPr>
                <w:color w:val="00263A"/>
                <w:sz w:val="14"/>
                <w:szCs w:val="14"/>
              </w:rPr>
            </w:pPr>
            <w:r>
              <w:rPr>
                <w:color w:val="00263A"/>
                <w:sz w:val="14"/>
                <w:szCs w:val="14"/>
              </w:rPr>
              <w:t>-7.97777598092402</w:t>
            </w:r>
          </w:p>
        </w:tc>
        <w:tc>
          <w:tcPr>
            <w:tcW w:w="1935" w:type="dxa"/>
            <w:tcBorders>
              <w:bottom w:val="single" w:sz="8" w:space="0" w:color="000000"/>
              <w:right w:val="single" w:sz="8" w:space="0" w:color="000000"/>
            </w:tcBorders>
            <w:tcMar>
              <w:top w:w="100" w:type="dxa"/>
              <w:left w:w="100" w:type="dxa"/>
              <w:bottom w:w="100" w:type="dxa"/>
              <w:right w:w="100" w:type="dxa"/>
            </w:tcMar>
          </w:tcPr>
          <w:p w14:paraId="37DC8A79" w14:textId="77777777" w:rsidR="00721C2B" w:rsidRDefault="00C4350B">
            <w:pPr>
              <w:spacing w:line="360" w:lineRule="auto"/>
              <w:rPr>
                <w:color w:val="00263A"/>
                <w:sz w:val="14"/>
                <w:szCs w:val="14"/>
              </w:rPr>
            </w:pPr>
            <w:r>
              <w:rPr>
                <w:color w:val="00263A"/>
                <w:sz w:val="14"/>
                <w:szCs w:val="14"/>
              </w:rPr>
              <w:t>1.50293800541119e-15</w:t>
            </w:r>
          </w:p>
        </w:tc>
      </w:tr>
      <w:tr w:rsidR="00721C2B" w14:paraId="7E17AD0B"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711004" w14:textId="77777777" w:rsidR="00721C2B" w:rsidRDefault="00C4350B">
            <w:pPr>
              <w:spacing w:line="360" w:lineRule="auto"/>
              <w:rPr>
                <w:color w:val="00263A"/>
                <w:sz w:val="14"/>
                <w:szCs w:val="14"/>
              </w:rPr>
            </w:pPr>
            <w:r>
              <w:rPr>
                <w:color w:val="00263A"/>
                <w:sz w:val="14"/>
                <w:szCs w:val="14"/>
              </w:rPr>
              <w:t>FAMSIZE</w:t>
            </w:r>
          </w:p>
        </w:tc>
        <w:tc>
          <w:tcPr>
            <w:tcW w:w="1935" w:type="dxa"/>
            <w:tcBorders>
              <w:bottom w:val="single" w:sz="8" w:space="0" w:color="000000"/>
              <w:right w:val="single" w:sz="8" w:space="0" w:color="000000"/>
            </w:tcBorders>
            <w:tcMar>
              <w:top w:w="100" w:type="dxa"/>
              <w:left w:w="100" w:type="dxa"/>
              <w:bottom w:w="100" w:type="dxa"/>
              <w:right w:w="100" w:type="dxa"/>
            </w:tcMar>
          </w:tcPr>
          <w:p w14:paraId="368036C8" w14:textId="77777777" w:rsidR="00721C2B" w:rsidRDefault="00C4350B">
            <w:pPr>
              <w:spacing w:line="360" w:lineRule="auto"/>
              <w:rPr>
                <w:color w:val="00263A"/>
                <w:sz w:val="14"/>
                <w:szCs w:val="14"/>
              </w:rPr>
            </w:pPr>
            <w:r>
              <w:rPr>
                <w:color w:val="00263A"/>
                <w:sz w:val="14"/>
                <w:szCs w:val="14"/>
              </w:rPr>
              <w:t>-0.00134999641893675</w:t>
            </w:r>
          </w:p>
        </w:tc>
        <w:tc>
          <w:tcPr>
            <w:tcW w:w="1880" w:type="dxa"/>
            <w:tcBorders>
              <w:bottom w:val="single" w:sz="8" w:space="0" w:color="000000"/>
              <w:right w:val="single" w:sz="8" w:space="0" w:color="000000"/>
            </w:tcBorders>
            <w:tcMar>
              <w:top w:w="100" w:type="dxa"/>
              <w:left w:w="100" w:type="dxa"/>
              <w:bottom w:w="100" w:type="dxa"/>
              <w:right w:w="100" w:type="dxa"/>
            </w:tcMar>
          </w:tcPr>
          <w:p w14:paraId="6FC25B83" w14:textId="77777777" w:rsidR="00721C2B" w:rsidRDefault="00C4350B">
            <w:pPr>
              <w:spacing w:line="360" w:lineRule="auto"/>
              <w:rPr>
                <w:color w:val="00263A"/>
                <w:sz w:val="14"/>
                <w:szCs w:val="14"/>
              </w:rPr>
            </w:pPr>
            <w:r>
              <w:rPr>
                <w:color w:val="00263A"/>
                <w:sz w:val="14"/>
                <w:szCs w:val="14"/>
              </w:rPr>
              <w:t>0.000521995952962866</w:t>
            </w:r>
          </w:p>
        </w:tc>
        <w:tc>
          <w:tcPr>
            <w:tcW w:w="1704" w:type="dxa"/>
            <w:tcBorders>
              <w:bottom w:val="single" w:sz="8" w:space="0" w:color="000000"/>
              <w:right w:val="single" w:sz="8" w:space="0" w:color="000000"/>
            </w:tcBorders>
            <w:tcMar>
              <w:top w:w="100" w:type="dxa"/>
              <w:left w:w="100" w:type="dxa"/>
              <w:bottom w:w="100" w:type="dxa"/>
              <w:right w:w="100" w:type="dxa"/>
            </w:tcMar>
          </w:tcPr>
          <w:p w14:paraId="0E3DAE06" w14:textId="77777777" w:rsidR="00721C2B" w:rsidRDefault="00C4350B">
            <w:pPr>
              <w:spacing w:line="360" w:lineRule="auto"/>
              <w:rPr>
                <w:color w:val="00263A"/>
                <w:sz w:val="14"/>
                <w:szCs w:val="14"/>
              </w:rPr>
            </w:pPr>
            <w:r>
              <w:rPr>
                <w:color w:val="00263A"/>
                <w:sz w:val="14"/>
                <w:szCs w:val="14"/>
              </w:rPr>
              <w:t>-2.58622008709863</w:t>
            </w:r>
          </w:p>
        </w:tc>
        <w:tc>
          <w:tcPr>
            <w:tcW w:w="1935" w:type="dxa"/>
            <w:tcBorders>
              <w:bottom w:val="single" w:sz="8" w:space="0" w:color="000000"/>
              <w:right w:val="single" w:sz="8" w:space="0" w:color="000000"/>
            </w:tcBorders>
            <w:tcMar>
              <w:top w:w="100" w:type="dxa"/>
              <w:left w:w="100" w:type="dxa"/>
              <w:bottom w:w="100" w:type="dxa"/>
              <w:right w:w="100" w:type="dxa"/>
            </w:tcMar>
          </w:tcPr>
          <w:p w14:paraId="6F49D25A" w14:textId="77777777" w:rsidR="00721C2B" w:rsidRDefault="00C4350B">
            <w:pPr>
              <w:spacing w:line="360" w:lineRule="auto"/>
              <w:rPr>
                <w:color w:val="00263A"/>
                <w:sz w:val="14"/>
                <w:szCs w:val="14"/>
              </w:rPr>
            </w:pPr>
            <w:r>
              <w:rPr>
                <w:color w:val="00263A"/>
                <w:sz w:val="14"/>
                <w:szCs w:val="14"/>
              </w:rPr>
              <w:t>0.00970465993388215</w:t>
            </w:r>
          </w:p>
        </w:tc>
      </w:tr>
      <w:tr w:rsidR="00721C2B" w14:paraId="270123CD"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5683FE" w14:textId="77777777" w:rsidR="00721C2B" w:rsidRDefault="00C4350B">
            <w:pPr>
              <w:spacing w:line="360" w:lineRule="auto"/>
              <w:rPr>
                <w:color w:val="00263A"/>
                <w:sz w:val="14"/>
                <w:szCs w:val="14"/>
              </w:rPr>
            </w:pPr>
            <w:r>
              <w:rPr>
                <w:color w:val="00263A"/>
                <w:sz w:val="14"/>
                <w:szCs w:val="14"/>
              </w:rPr>
              <w:lastRenderedPageBreak/>
              <w:t>LABFORCE</w:t>
            </w:r>
          </w:p>
        </w:tc>
        <w:tc>
          <w:tcPr>
            <w:tcW w:w="1935" w:type="dxa"/>
            <w:tcBorders>
              <w:bottom w:val="single" w:sz="8" w:space="0" w:color="000000"/>
              <w:right w:val="single" w:sz="8" w:space="0" w:color="000000"/>
            </w:tcBorders>
            <w:tcMar>
              <w:top w:w="100" w:type="dxa"/>
              <w:left w:w="100" w:type="dxa"/>
              <w:bottom w:w="100" w:type="dxa"/>
              <w:right w:w="100" w:type="dxa"/>
            </w:tcMar>
          </w:tcPr>
          <w:p w14:paraId="2B129100" w14:textId="77777777" w:rsidR="00721C2B" w:rsidRDefault="00C4350B">
            <w:pPr>
              <w:spacing w:line="360" w:lineRule="auto"/>
              <w:rPr>
                <w:color w:val="00263A"/>
                <w:sz w:val="14"/>
                <w:szCs w:val="14"/>
              </w:rPr>
            </w:pPr>
            <w:r>
              <w:rPr>
                <w:color w:val="00263A"/>
                <w:sz w:val="14"/>
                <w:szCs w:val="14"/>
              </w:rPr>
              <w:t>0.0711442510701265</w:t>
            </w:r>
          </w:p>
        </w:tc>
        <w:tc>
          <w:tcPr>
            <w:tcW w:w="1880" w:type="dxa"/>
            <w:tcBorders>
              <w:bottom w:val="single" w:sz="8" w:space="0" w:color="000000"/>
              <w:right w:val="single" w:sz="8" w:space="0" w:color="000000"/>
            </w:tcBorders>
            <w:tcMar>
              <w:top w:w="100" w:type="dxa"/>
              <w:left w:w="100" w:type="dxa"/>
              <w:bottom w:w="100" w:type="dxa"/>
              <w:right w:w="100" w:type="dxa"/>
            </w:tcMar>
          </w:tcPr>
          <w:p w14:paraId="02516BDE" w14:textId="77777777" w:rsidR="00721C2B" w:rsidRDefault="00C4350B">
            <w:pPr>
              <w:spacing w:line="360" w:lineRule="auto"/>
              <w:rPr>
                <w:color w:val="00263A"/>
                <w:sz w:val="14"/>
                <w:szCs w:val="14"/>
              </w:rPr>
            </w:pPr>
            <w:r>
              <w:rPr>
                <w:color w:val="00263A"/>
                <w:sz w:val="14"/>
                <w:szCs w:val="14"/>
              </w:rPr>
              <w:t>0.00184154256201934</w:t>
            </w:r>
          </w:p>
        </w:tc>
        <w:tc>
          <w:tcPr>
            <w:tcW w:w="1704" w:type="dxa"/>
            <w:tcBorders>
              <w:bottom w:val="single" w:sz="8" w:space="0" w:color="000000"/>
              <w:right w:val="single" w:sz="8" w:space="0" w:color="000000"/>
            </w:tcBorders>
            <w:tcMar>
              <w:top w:w="100" w:type="dxa"/>
              <w:left w:w="100" w:type="dxa"/>
              <w:bottom w:w="100" w:type="dxa"/>
              <w:right w:w="100" w:type="dxa"/>
            </w:tcMar>
          </w:tcPr>
          <w:p w14:paraId="08A3E657" w14:textId="77777777" w:rsidR="00721C2B" w:rsidRDefault="00C4350B">
            <w:pPr>
              <w:spacing w:line="360" w:lineRule="auto"/>
              <w:rPr>
                <w:color w:val="00263A"/>
                <w:sz w:val="14"/>
                <w:szCs w:val="14"/>
              </w:rPr>
            </w:pPr>
            <w:r>
              <w:rPr>
                <w:color w:val="00263A"/>
                <w:sz w:val="14"/>
                <w:szCs w:val="14"/>
              </w:rPr>
              <w:t>38.632965937053</w:t>
            </w:r>
          </w:p>
        </w:tc>
        <w:tc>
          <w:tcPr>
            <w:tcW w:w="1935" w:type="dxa"/>
            <w:tcBorders>
              <w:bottom w:val="single" w:sz="8" w:space="0" w:color="000000"/>
              <w:right w:val="single" w:sz="8" w:space="0" w:color="000000"/>
            </w:tcBorders>
            <w:tcMar>
              <w:top w:w="100" w:type="dxa"/>
              <w:left w:w="100" w:type="dxa"/>
              <w:bottom w:w="100" w:type="dxa"/>
              <w:right w:w="100" w:type="dxa"/>
            </w:tcMar>
          </w:tcPr>
          <w:p w14:paraId="12C83E0D" w14:textId="77777777" w:rsidR="00721C2B" w:rsidRDefault="00C4350B">
            <w:pPr>
              <w:spacing w:line="360" w:lineRule="auto"/>
              <w:rPr>
                <w:color w:val="00263A"/>
                <w:sz w:val="14"/>
                <w:szCs w:val="14"/>
              </w:rPr>
            </w:pPr>
            <w:r>
              <w:rPr>
                <w:color w:val="00263A"/>
                <w:sz w:val="14"/>
                <w:szCs w:val="14"/>
              </w:rPr>
              <w:t>0</w:t>
            </w:r>
          </w:p>
        </w:tc>
      </w:tr>
      <w:tr w:rsidR="00721C2B" w14:paraId="39DB7A43"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24B5" w14:textId="77777777" w:rsidR="00721C2B" w:rsidRDefault="00C4350B">
            <w:pPr>
              <w:spacing w:line="360" w:lineRule="auto"/>
              <w:rPr>
                <w:color w:val="00263A"/>
                <w:sz w:val="14"/>
                <w:szCs w:val="14"/>
              </w:rPr>
            </w:pPr>
            <w:r>
              <w:rPr>
                <w:color w:val="00263A"/>
                <w:sz w:val="14"/>
                <w:szCs w:val="14"/>
              </w:rPr>
              <w:t>bornabroad</w:t>
            </w:r>
          </w:p>
        </w:tc>
        <w:tc>
          <w:tcPr>
            <w:tcW w:w="1935" w:type="dxa"/>
            <w:tcBorders>
              <w:bottom w:val="single" w:sz="8" w:space="0" w:color="000000"/>
              <w:right w:val="single" w:sz="8" w:space="0" w:color="000000"/>
            </w:tcBorders>
            <w:tcMar>
              <w:top w:w="100" w:type="dxa"/>
              <w:left w:w="100" w:type="dxa"/>
              <w:bottom w:w="100" w:type="dxa"/>
              <w:right w:w="100" w:type="dxa"/>
            </w:tcMar>
          </w:tcPr>
          <w:p w14:paraId="7FD822E8" w14:textId="77777777" w:rsidR="00721C2B" w:rsidRDefault="00C4350B">
            <w:pPr>
              <w:spacing w:line="360" w:lineRule="auto"/>
              <w:rPr>
                <w:color w:val="00263A"/>
                <w:sz w:val="14"/>
                <w:szCs w:val="14"/>
              </w:rPr>
            </w:pPr>
            <w:r>
              <w:rPr>
                <w:color w:val="00263A"/>
                <w:sz w:val="14"/>
                <w:szCs w:val="14"/>
              </w:rPr>
              <w:t>0.0175693105069779</w:t>
            </w:r>
          </w:p>
        </w:tc>
        <w:tc>
          <w:tcPr>
            <w:tcW w:w="1880" w:type="dxa"/>
            <w:tcBorders>
              <w:bottom w:val="single" w:sz="8" w:space="0" w:color="000000"/>
              <w:right w:val="single" w:sz="8" w:space="0" w:color="000000"/>
            </w:tcBorders>
            <w:tcMar>
              <w:top w:w="100" w:type="dxa"/>
              <w:left w:w="100" w:type="dxa"/>
              <w:bottom w:w="100" w:type="dxa"/>
              <w:right w:w="100" w:type="dxa"/>
            </w:tcMar>
          </w:tcPr>
          <w:p w14:paraId="21C01D23" w14:textId="77777777" w:rsidR="00721C2B" w:rsidRDefault="00C4350B">
            <w:pPr>
              <w:spacing w:line="360" w:lineRule="auto"/>
              <w:rPr>
                <w:color w:val="00263A"/>
                <w:sz w:val="14"/>
                <w:szCs w:val="14"/>
              </w:rPr>
            </w:pPr>
            <w:r>
              <w:rPr>
                <w:color w:val="00263A"/>
                <w:sz w:val="14"/>
                <w:szCs w:val="14"/>
              </w:rPr>
              <w:t>0.00238466243060439</w:t>
            </w:r>
          </w:p>
        </w:tc>
        <w:tc>
          <w:tcPr>
            <w:tcW w:w="1704" w:type="dxa"/>
            <w:tcBorders>
              <w:bottom w:val="single" w:sz="8" w:space="0" w:color="000000"/>
              <w:right w:val="single" w:sz="8" w:space="0" w:color="000000"/>
            </w:tcBorders>
            <w:tcMar>
              <w:top w:w="100" w:type="dxa"/>
              <w:left w:w="100" w:type="dxa"/>
              <w:bottom w:w="100" w:type="dxa"/>
              <w:right w:w="100" w:type="dxa"/>
            </w:tcMar>
          </w:tcPr>
          <w:p w14:paraId="622A8F1F" w14:textId="77777777" w:rsidR="00721C2B" w:rsidRDefault="00C4350B">
            <w:pPr>
              <w:spacing w:line="360" w:lineRule="auto"/>
              <w:rPr>
                <w:color w:val="00263A"/>
                <w:sz w:val="14"/>
                <w:szCs w:val="14"/>
              </w:rPr>
            </w:pPr>
            <w:r>
              <w:rPr>
                <w:color w:val="00263A"/>
                <w:sz w:val="14"/>
                <w:szCs w:val="14"/>
              </w:rPr>
              <w:t>7.36763001819299</w:t>
            </w:r>
          </w:p>
        </w:tc>
        <w:tc>
          <w:tcPr>
            <w:tcW w:w="1935" w:type="dxa"/>
            <w:tcBorders>
              <w:bottom w:val="single" w:sz="8" w:space="0" w:color="000000"/>
              <w:right w:val="single" w:sz="8" w:space="0" w:color="000000"/>
            </w:tcBorders>
            <w:tcMar>
              <w:top w:w="100" w:type="dxa"/>
              <w:left w:w="100" w:type="dxa"/>
              <w:bottom w:w="100" w:type="dxa"/>
              <w:right w:w="100" w:type="dxa"/>
            </w:tcMar>
          </w:tcPr>
          <w:p w14:paraId="15C17613" w14:textId="77777777" w:rsidR="00721C2B" w:rsidRDefault="00C4350B">
            <w:pPr>
              <w:spacing w:line="360" w:lineRule="auto"/>
              <w:rPr>
                <w:color w:val="00263A"/>
                <w:sz w:val="14"/>
                <w:szCs w:val="14"/>
              </w:rPr>
            </w:pPr>
            <w:r>
              <w:rPr>
                <w:color w:val="00263A"/>
                <w:sz w:val="14"/>
                <w:szCs w:val="14"/>
              </w:rPr>
              <w:t>1.7479512673642e-13</w:t>
            </w:r>
          </w:p>
        </w:tc>
      </w:tr>
      <w:tr w:rsidR="00721C2B" w14:paraId="16435C77"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E417E" w14:textId="77777777" w:rsidR="00721C2B" w:rsidRDefault="00C4350B">
            <w:pPr>
              <w:spacing w:line="360" w:lineRule="auto"/>
              <w:rPr>
                <w:color w:val="00263A"/>
                <w:sz w:val="14"/>
                <w:szCs w:val="14"/>
              </w:rPr>
            </w:pPr>
            <w:r>
              <w:rPr>
                <w:color w:val="00263A"/>
                <w:sz w:val="14"/>
                <w:szCs w:val="14"/>
              </w:rPr>
              <w:t>UHRSWORKT</w:t>
            </w:r>
          </w:p>
        </w:tc>
        <w:tc>
          <w:tcPr>
            <w:tcW w:w="1935" w:type="dxa"/>
            <w:tcBorders>
              <w:bottom w:val="single" w:sz="8" w:space="0" w:color="000000"/>
              <w:right w:val="single" w:sz="8" w:space="0" w:color="000000"/>
            </w:tcBorders>
            <w:tcMar>
              <w:top w:w="100" w:type="dxa"/>
              <w:left w:w="100" w:type="dxa"/>
              <w:bottom w:w="100" w:type="dxa"/>
              <w:right w:w="100" w:type="dxa"/>
            </w:tcMar>
          </w:tcPr>
          <w:p w14:paraId="565360DB" w14:textId="77777777" w:rsidR="00721C2B" w:rsidRDefault="00C4350B">
            <w:pPr>
              <w:spacing w:line="360" w:lineRule="auto"/>
              <w:rPr>
                <w:color w:val="00263A"/>
                <w:sz w:val="14"/>
                <w:szCs w:val="14"/>
              </w:rPr>
            </w:pPr>
            <w:r>
              <w:rPr>
                <w:color w:val="00263A"/>
                <w:sz w:val="14"/>
                <w:szCs w:val="14"/>
              </w:rPr>
              <w:t>7.41379021032553e-06</w:t>
            </w:r>
          </w:p>
        </w:tc>
        <w:tc>
          <w:tcPr>
            <w:tcW w:w="1880" w:type="dxa"/>
            <w:tcBorders>
              <w:bottom w:val="single" w:sz="8" w:space="0" w:color="000000"/>
              <w:right w:val="single" w:sz="8" w:space="0" w:color="000000"/>
            </w:tcBorders>
            <w:tcMar>
              <w:top w:w="100" w:type="dxa"/>
              <w:left w:w="100" w:type="dxa"/>
              <w:bottom w:w="100" w:type="dxa"/>
              <w:right w:w="100" w:type="dxa"/>
            </w:tcMar>
          </w:tcPr>
          <w:p w14:paraId="57B7827B" w14:textId="77777777" w:rsidR="00721C2B" w:rsidRDefault="00C4350B">
            <w:pPr>
              <w:spacing w:line="360" w:lineRule="auto"/>
              <w:rPr>
                <w:color w:val="00263A"/>
                <w:sz w:val="14"/>
                <w:szCs w:val="14"/>
              </w:rPr>
            </w:pPr>
            <w:r>
              <w:rPr>
                <w:color w:val="00263A"/>
                <w:sz w:val="14"/>
                <w:szCs w:val="14"/>
              </w:rPr>
              <w:t>1.84892769473965e-06</w:t>
            </w:r>
          </w:p>
        </w:tc>
        <w:tc>
          <w:tcPr>
            <w:tcW w:w="1704" w:type="dxa"/>
            <w:tcBorders>
              <w:bottom w:val="single" w:sz="8" w:space="0" w:color="000000"/>
              <w:right w:val="single" w:sz="8" w:space="0" w:color="000000"/>
            </w:tcBorders>
            <w:tcMar>
              <w:top w:w="100" w:type="dxa"/>
              <w:left w:w="100" w:type="dxa"/>
              <w:bottom w:w="100" w:type="dxa"/>
              <w:right w:w="100" w:type="dxa"/>
            </w:tcMar>
          </w:tcPr>
          <w:p w14:paraId="3615891E" w14:textId="77777777" w:rsidR="00721C2B" w:rsidRDefault="00C4350B">
            <w:pPr>
              <w:spacing w:line="360" w:lineRule="auto"/>
              <w:rPr>
                <w:color w:val="00263A"/>
                <w:sz w:val="14"/>
                <w:szCs w:val="14"/>
              </w:rPr>
            </w:pPr>
            <w:r>
              <w:rPr>
                <w:color w:val="00263A"/>
                <w:sz w:val="14"/>
                <w:szCs w:val="14"/>
              </w:rPr>
              <w:t>4.00977833336499</w:t>
            </w:r>
          </w:p>
        </w:tc>
        <w:tc>
          <w:tcPr>
            <w:tcW w:w="1935" w:type="dxa"/>
            <w:tcBorders>
              <w:bottom w:val="single" w:sz="8" w:space="0" w:color="000000"/>
              <w:right w:val="single" w:sz="8" w:space="0" w:color="000000"/>
            </w:tcBorders>
            <w:tcMar>
              <w:top w:w="100" w:type="dxa"/>
              <w:left w:w="100" w:type="dxa"/>
              <w:bottom w:w="100" w:type="dxa"/>
              <w:right w:w="100" w:type="dxa"/>
            </w:tcMar>
          </w:tcPr>
          <w:p w14:paraId="733A14F8" w14:textId="77777777" w:rsidR="00721C2B" w:rsidRDefault="00C4350B">
            <w:pPr>
              <w:spacing w:line="360" w:lineRule="auto"/>
              <w:rPr>
                <w:color w:val="00263A"/>
                <w:sz w:val="14"/>
                <w:szCs w:val="14"/>
              </w:rPr>
            </w:pPr>
            <w:r>
              <w:rPr>
                <w:color w:val="00263A"/>
                <w:sz w:val="14"/>
                <w:szCs w:val="14"/>
              </w:rPr>
              <w:t>6.08124617985935e-05</w:t>
            </w:r>
          </w:p>
        </w:tc>
      </w:tr>
      <w:tr w:rsidR="00721C2B" w14:paraId="5A9E2BD0"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3F0A23" w14:textId="77777777" w:rsidR="00721C2B" w:rsidRDefault="00C4350B">
            <w:pPr>
              <w:spacing w:line="360" w:lineRule="auto"/>
              <w:rPr>
                <w:color w:val="00263A"/>
                <w:sz w:val="14"/>
                <w:szCs w:val="14"/>
              </w:rPr>
            </w:pPr>
            <w:r>
              <w:rPr>
                <w:color w:val="00263A"/>
                <w:sz w:val="14"/>
                <w:szCs w:val="14"/>
              </w:rPr>
              <w:t>indmove</w:t>
            </w:r>
          </w:p>
        </w:tc>
        <w:tc>
          <w:tcPr>
            <w:tcW w:w="1935" w:type="dxa"/>
            <w:tcBorders>
              <w:bottom w:val="single" w:sz="8" w:space="0" w:color="000000"/>
              <w:right w:val="single" w:sz="8" w:space="0" w:color="000000"/>
            </w:tcBorders>
            <w:tcMar>
              <w:top w:w="100" w:type="dxa"/>
              <w:left w:w="100" w:type="dxa"/>
              <w:bottom w:w="100" w:type="dxa"/>
              <w:right w:w="100" w:type="dxa"/>
            </w:tcMar>
          </w:tcPr>
          <w:p w14:paraId="5A74B070" w14:textId="77777777" w:rsidR="00721C2B" w:rsidRDefault="00C4350B">
            <w:pPr>
              <w:spacing w:line="360" w:lineRule="auto"/>
              <w:rPr>
                <w:color w:val="00263A"/>
                <w:sz w:val="14"/>
                <w:szCs w:val="14"/>
              </w:rPr>
            </w:pPr>
            <w:r>
              <w:rPr>
                <w:color w:val="00263A"/>
                <w:sz w:val="14"/>
                <w:szCs w:val="14"/>
              </w:rPr>
              <w:t>9.77358118536873e-05</w:t>
            </w:r>
          </w:p>
        </w:tc>
        <w:tc>
          <w:tcPr>
            <w:tcW w:w="1880" w:type="dxa"/>
            <w:tcBorders>
              <w:bottom w:val="single" w:sz="8" w:space="0" w:color="000000"/>
              <w:right w:val="single" w:sz="8" w:space="0" w:color="000000"/>
            </w:tcBorders>
            <w:tcMar>
              <w:top w:w="100" w:type="dxa"/>
              <w:left w:w="100" w:type="dxa"/>
              <w:bottom w:w="100" w:type="dxa"/>
              <w:right w:w="100" w:type="dxa"/>
            </w:tcMar>
          </w:tcPr>
          <w:p w14:paraId="49A19CB7" w14:textId="77777777" w:rsidR="00721C2B" w:rsidRDefault="00C4350B">
            <w:pPr>
              <w:spacing w:line="360" w:lineRule="auto"/>
              <w:rPr>
                <w:color w:val="00263A"/>
                <w:sz w:val="14"/>
                <w:szCs w:val="14"/>
              </w:rPr>
            </w:pPr>
            <w:r>
              <w:rPr>
                <w:color w:val="00263A"/>
                <w:sz w:val="14"/>
                <w:szCs w:val="14"/>
              </w:rPr>
              <w:t>0.00181749262446678</w:t>
            </w:r>
          </w:p>
        </w:tc>
        <w:tc>
          <w:tcPr>
            <w:tcW w:w="1704" w:type="dxa"/>
            <w:tcBorders>
              <w:bottom w:val="single" w:sz="8" w:space="0" w:color="000000"/>
              <w:right w:val="single" w:sz="8" w:space="0" w:color="000000"/>
            </w:tcBorders>
            <w:tcMar>
              <w:top w:w="100" w:type="dxa"/>
              <w:left w:w="100" w:type="dxa"/>
              <w:bottom w:w="100" w:type="dxa"/>
              <w:right w:w="100" w:type="dxa"/>
            </w:tcMar>
          </w:tcPr>
          <w:p w14:paraId="58060520" w14:textId="77777777" w:rsidR="00721C2B" w:rsidRDefault="00C4350B">
            <w:pPr>
              <w:spacing w:line="360" w:lineRule="auto"/>
              <w:rPr>
                <w:color w:val="00263A"/>
                <w:sz w:val="14"/>
                <w:szCs w:val="14"/>
              </w:rPr>
            </w:pPr>
            <w:r>
              <w:rPr>
                <w:color w:val="00263A"/>
                <w:sz w:val="14"/>
                <w:szCs w:val="14"/>
              </w:rPr>
              <w:t>0.0537750803155865</w:t>
            </w:r>
          </w:p>
        </w:tc>
        <w:tc>
          <w:tcPr>
            <w:tcW w:w="1935" w:type="dxa"/>
            <w:tcBorders>
              <w:bottom w:val="single" w:sz="8" w:space="0" w:color="000000"/>
              <w:right w:val="single" w:sz="8" w:space="0" w:color="000000"/>
            </w:tcBorders>
            <w:tcMar>
              <w:top w:w="100" w:type="dxa"/>
              <w:left w:w="100" w:type="dxa"/>
              <w:bottom w:w="100" w:type="dxa"/>
              <w:right w:w="100" w:type="dxa"/>
            </w:tcMar>
          </w:tcPr>
          <w:p w14:paraId="79FF84FF" w14:textId="77777777" w:rsidR="00721C2B" w:rsidRDefault="00C4350B">
            <w:pPr>
              <w:spacing w:line="360" w:lineRule="auto"/>
              <w:rPr>
                <w:color w:val="00263A"/>
                <w:sz w:val="14"/>
                <w:szCs w:val="14"/>
              </w:rPr>
            </w:pPr>
            <w:r>
              <w:rPr>
                <w:color w:val="00263A"/>
                <w:sz w:val="14"/>
                <w:szCs w:val="14"/>
              </w:rPr>
              <w:t>0.95711445322804</w:t>
            </w:r>
          </w:p>
        </w:tc>
      </w:tr>
      <w:tr w:rsidR="00721C2B" w14:paraId="7629A6CF"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03AA1A" w14:textId="77777777" w:rsidR="00721C2B" w:rsidRDefault="00C4350B">
            <w:pPr>
              <w:spacing w:line="360" w:lineRule="auto"/>
              <w:rPr>
                <w:color w:val="00263A"/>
                <w:sz w:val="14"/>
                <w:szCs w:val="14"/>
              </w:rPr>
            </w:pPr>
            <w:r>
              <w:rPr>
                <w:color w:val="00263A"/>
                <w:sz w:val="14"/>
                <w:szCs w:val="14"/>
              </w:rPr>
              <w:t>lostjob</w:t>
            </w:r>
          </w:p>
        </w:tc>
        <w:tc>
          <w:tcPr>
            <w:tcW w:w="1935" w:type="dxa"/>
            <w:tcBorders>
              <w:bottom w:val="single" w:sz="8" w:space="0" w:color="000000"/>
              <w:right w:val="single" w:sz="8" w:space="0" w:color="000000"/>
            </w:tcBorders>
            <w:tcMar>
              <w:top w:w="100" w:type="dxa"/>
              <w:left w:w="100" w:type="dxa"/>
              <w:bottom w:w="100" w:type="dxa"/>
              <w:right w:w="100" w:type="dxa"/>
            </w:tcMar>
          </w:tcPr>
          <w:p w14:paraId="04A14B44" w14:textId="77777777" w:rsidR="00721C2B" w:rsidRDefault="00C4350B">
            <w:pPr>
              <w:spacing w:line="360" w:lineRule="auto"/>
              <w:rPr>
                <w:color w:val="00263A"/>
                <w:sz w:val="14"/>
                <w:szCs w:val="14"/>
              </w:rPr>
            </w:pPr>
            <w:r>
              <w:rPr>
                <w:color w:val="00263A"/>
                <w:sz w:val="14"/>
                <w:szCs w:val="14"/>
              </w:rPr>
              <w:t>0.0128530020132377</w:t>
            </w:r>
          </w:p>
        </w:tc>
        <w:tc>
          <w:tcPr>
            <w:tcW w:w="1880" w:type="dxa"/>
            <w:tcBorders>
              <w:bottom w:val="single" w:sz="8" w:space="0" w:color="000000"/>
              <w:right w:val="single" w:sz="8" w:space="0" w:color="000000"/>
            </w:tcBorders>
            <w:tcMar>
              <w:top w:w="100" w:type="dxa"/>
              <w:left w:w="100" w:type="dxa"/>
              <w:bottom w:w="100" w:type="dxa"/>
              <w:right w:w="100" w:type="dxa"/>
            </w:tcMar>
          </w:tcPr>
          <w:p w14:paraId="3AD11C70" w14:textId="77777777" w:rsidR="00721C2B" w:rsidRDefault="00C4350B">
            <w:pPr>
              <w:spacing w:line="360" w:lineRule="auto"/>
              <w:rPr>
                <w:color w:val="00263A"/>
                <w:sz w:val="14"/>
                <w:szCs w:val="14"/>
              </w:rPr>
            </w:pPr>
            <w:r>
              <w:rPr>
                <w:color w:val="00263A"/>
                <w:sz w:val="14"/>
                <w:szCs w:val="14"/>
              </w:rPr>
              <w:t>0.0171530450050481</w:t>
            </w:r>
          </w:p>
        </w:tc>
        <w:tc>
          <w:tcPr>
            <w:tcW w:w="1704" w:type="dxa"/>
            <w:tcBorders>
              <w:bottom w:val="single" w:sz="8" w:space="0" w:color="000000"/>
              <w:right w:val="single" w:sz="8" w:space="0" w:color="000000"/>
            </w:tcBorders>
            <w:tcMar>
              <w:top w:w="100" w:type="dxa"/>
              <w:left w:w="100" w:type="dxa"/>
              <w:bottom w:w="100" w:type="dxa"/>
              <w:right w:w="100" w:type="dxa"/>
            </w:tcMar>
          </w:tcPr>
          <w:p w14:paraId="033CC486" w14:textId="77777777" w:rsidR="00721C2B" w:rsidRDefault="00C4350B">
            <w:pPr>
              <w:spacing w:line="360" w:lineRule="auto"/>
              <w:rPr>
                <w:color w:val="00263A"/>
                <w:sz w:val="14"/>
                <w:szCs w:val="14"/>
              </w:rPr>
            </w:pPr>
            <w:r>
              <w:rPr>
                <w:color w:val="00263A"/>
                <w:sz w:val="14"/>
                <w:szCs w:val="14"/>
              </w:rPr>
              <w:t>0.749313139996724</w:t>
            </w:r>
          </w:p>
        </w:tc>
        <w:tc>
          <w:tcPr>
            <w:tcW w:w="1935" w:type="dxa"/>
            <w:tcBorders>
              <w:bottom w:val="single" w:sz="8" w:space="0" w:color="000000"/>
              <w:right w:val="single" w:sz="8" w:space="0" w:color="000000"/>
            </w:tcBorders>
            <w:tcMar>
              <w:top w:w="100" w:type="dxa"/>
              <w:left w:w="100" w:type="dxa"/>
              <w:bottom w:w="100" w:type="dxa"/>
              <w:right w:w="100" w:type="dxa"/>
            </w:tcMar>
          </w:tcPr>
          <w:p w14:paraId="4D4BF603" w14:textId="77777777" w:rsidR="00721C2B" w:rsidRDefault="00C4350B">
            <w:pPr>
              <w:spacing w:line="360" w:lineRule="auto"/>
              <w:rPr>
                <w:color w:val="00263A"/>
                <w:sz w:val="14"/>
                <w:szCs w:val="14"/>
              </w:rPr>
            </w:pPr>
            <w:r>
              <w:rPr>
                <w:color w:val="00263A"/>
                <w:sz w:val="14"/>
                <w:szCs w:val="14"/>
              </w:rPr>
              <w:t>0.453669956992857</w:t>
            </w:r>
          </w:p>
        </w:tc>
      </w:tr>
      <w:tr w:rsidR="00721C2B" w14:paraId="74DABC01" w14:textId="77777777">
        <w:trPr>
          <w:trHeight w:val="485"/>
        </w:trPr>
        <w:tc>
          <w:tcPr>
            <w:tcW w:w="19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F13C40" w14:textId="77777777" w:rsidR="00721C2B" w:rsidRDefault="00C4350B">
            <w:pPr>
              <w:spacing w:line="360" w:lineRule="auto"/>
              <w:rPr>
                <w:color w:val="00263A"/>
                <w:sz w:val="14"/>
                <w:szCs w:val="14"/>
              </w:rPr>
            </w:pPr>
            <w:r>
              <w:rPr>
                <w:color w:val="00263A"/>
                <w:sz w:val="14"/>
                <w:szCs w:val="14"/>
              </w:rPr>
              <w:t>ANYCOVNW</w:t>
            </w:r>
          </w:p>
        </w:tc>
        <w:tc>
          <w:tcPr>
            <w:tcW w:w="1935" w:type="dxa"/>
            <w:tcBorders>
              <w:bottom w:val="single" w:sz="8" w:space="0" w:color="000000"/>
              <w:right w:val="single" w:sz="8" w:space="0" w:color="000000"/>
            </w:tcBorders>
            <w:tcMar>
              <w:top w:w="100" w:type="dxa"/>
              <w:left w:w="100" w:type="dxa"/>
              <w:bottom w:w="100" w:type="dxa"/>
              <w:right w:w="100" w:type="dxa"/>
            </w:tcMar>
          </w:tcPr>
          <w:p w14:paraId="5FA13033" w14:textId="77777777" w:rsidR="00721C2B" w:rsidRDefault="00C4350B">
            <w:pPr>
              <w:spacing w:line="360" w:lineRule="auto"/>
              <w:rPr>
                <w:color w:val="00263A"/>
                <w:sz w:val="14"/>
                <w:szCs w:val="14"/>
              </w:rPr>
            </w:pPr>
            <w:r>
              <w:rPr>
                <w:color w:val="00263A"/>
                <w:sz w:val="14"/>
                <w:szCs w:val="14"/>
              </w:rPr>
              <w:t>0.00057043135278613</w:t>
            </w:r>
          </w:p>
        </w:tc>
        <w:tc>
          <w:tcPr>
            <w:tcW w:w="1880" w:type="dxa"/>
            <w:tcBorders>
              <w:bottom w:val="single" w:sz="8" w:space="0" w:color="000000"/>
              <w:right w:val="single" w:sz="8" w:space="0" w:color="000000"/>
            </w:tcBorders>
            <w:tcMar>
              <w:top w:w="100" w:type="dxa"/>
              <w:left w:w="100" w:type="dxa"/>
              <w:bottom w:w="100" w:type="dxa"/>
              <w:right w:w="100" w:type="dxa"/>
            </w:tcMar>
          </w:tcPr>
          <w:p w14:paraId="45C30345" w14:textId="77777777" w:rsidR="00721C2B" w:rsidRDefault="00C4350B">
            <w:pPr>
              <w:spacing w:line="360" w:lineRule="auto"/>
              <w:rPr>
                <w:color w:val="00263A"/>
                <w:sz w:val="14"/>
                <w:szCs w:val="14"/>
              </w:rPr>
            </w:pPr>
            <w:r>
              <w:rPr>
                <w:color w:val="00263A"/>
                <w:sz w:val="14"/>
                <w:szCs w:val="14"/>
              </w:rPr>
              <w:t>0.00245579324868627</w:t>
            </w:r>
          </w:p>
        </w:tc>
        <w:tc>
          <w:tcPr>
            <w:tcW w:w="1704" w:type="dxa"/>
            <w:tcBorders>
              <w:bottom w:val="single" w:sz="8" w:space="0" w:color="000000"/>
              <w:right w:val="single" w:sz="8" w:space="0" w:color="000000"/>
            </w:tcBorders>
            <w:tcMar>
              <w:top w:w="100" w:type="dxa"/>
              <w:left w:w="100" w:type="dxa"/>
              <w:bottom w:w="100" w:type="dxa"/>
              <w:right w:w="100" w:type="dxa"/>
            </w:tcMar>
          </w:tcPr>
          <w:p w14:paraId="656159BD" w14:textId="77777777" w:rsidR="00721C2B" w:rsidRDefault="00C4350B">
            <w:pPr>
              <w:spacing w:line="360" w:lineRule="auto"/>
              <w:rPr>
                <w:color w:val="00263A"/>
                <w:sz w:val="14"/>
                <w:szCs w:val="14"/>
              </w:rPr>
            </w:pPr>
            <w:r>
              <w:rPr>
                <w:color w:val="00263A"/>
                <w:sz w:val="14"/>
                <w:szCs w:val="14"/>
              </w:rPr>
              <w:t>0.232279876610656</w:t>
            </w:r>
          </w:p>
        </w:tc>
        <w:tc>
          <w:tcPr>
            <w:tcW w:w="1935" w:type="dxa"/>
            <w:tcBorders>
              <w:bottom w:val="single" w:sz="8" w:space="0" w:color="000000"/>
              <w:right w:val="single" w:sz="8" w:space="0" w:color="000000"/>
            </w:tcBorders>
            <w:tcMar>
              <w:top w:w="100" w:type="dxa"/>
              <w:left w:w="100" w:type="dxa"/>
              <w:bottom w:w="100" w:type="dxa"/>
              <w:right w:w="100" w:type="dxa"/>
            </w:tcMar>
          </w:tcPr>
          <w:p w14:paraId="62BC822C" w14:textId="77777777" w:rsidR="00721C2B" w:rsidRDefault="00C4350B">
            <w:pPr>
              <w:spacing w:line="360" w:lineRule="auto"/>
              <w:rPr>
                <w:color w:val="00263A"/>
                <w:sz w:val="14"/>
                <w:szCs w:val="14"/>
              </w:rPr>
            </w:pPr>
            <w:r>
              <w:rPr>
                <w:color w:val="00263A"/>
                <w:sz w:val="14"/>
                <w:szCs w:val="14"/>
              </w:rPr>
              <w:t>0.816321036852125</w:t>
            </w:r>
          </w:p>
        </w:tc>
      </w:tr>
    </w:tbl>
    <w:p w14:paraId="066B7365" w14:textId="77777777" w:rsidR="00721C2B" w:rsidRDefault="00721C2B">
      <w:pPr>
        <w:spacing w:line="360" w:lineRule="auto"/>
      </w:pPr>
    </w:p>
    <w:p w14:paraId="63369513" w14:textId="77777777" w:rsidR="00721C2B" w:rsidRDefault="00C4350B">
      <w:pPr>
        <w:pStyle w:val="Heading1"/>
      </w:pPr>
      <w:bookmarkStart w:id="5" w:name="_3addxo4wwyj2" w:colFirst="0" w:colLast="0"/>
      <w:bookmarkEnd w:id="5"/>
      <w:r>
        <w:t>Ridge</w:t>
      </w:r>
    </w:p>
    <w:p w14:paraId="6408ED96" w14:textId="77777777" w:rsidR="001D4126" w:rsidRDefault="00C4350B">
      <w:pPr>
        <w:spacing w:after="240" w:line="480" w:lineRule="auto"/>
        <w:ind w:firstLine="720"/>
        <w:rPr>
          <w:color w:val="00263A"/>
        </w:rPr>
      </w:pPr>
      <w:r>
        <w:rPr>
          <w:color w:val="00263A"/>
        </w:rPr>
        <w:t xml:space="preserve">Ridge regression is an analytic technique for multiple regression data. It is designed for highly correlated data, where all coefficients are shrunk towards zero to trade off </w:t>
      </w:r>
      <w:r w:rsidR="00D027B7">
        <w:rPr>
          <w:color w:val="00263A"/>
        </w:rPr>
        <w:t>varying levels of</w:t>
      </w:r>
      <w:r>
        <w:rPr>
          <w:color w:val="00263A"/>
        </w:rPr>
        <w:t xml:space="preserve"> bias for a lower variance. In OLS, when multicollinearity occurs, variances can be so large that predictive power decreases, despite the unbiased nature of the coefficient</w:t>
      </w:r>
      <w:r w:rsidR="007514DA">
        <w:rPr>
          <w:color w:val="00263A"/>
        </w:rPr>
        <w:t>s</w:t>
      </w:r>
      <w:r>
        <w:rPr>
          <w:color w:val="00263A"/>
        </w:rPr>
        <w:t>. To increase predictive power, ridge regression allows for bias to decrease variance and maximize predictive power.  Lambda.min gives the value of lambda that produces the lowest cross validated error while lambda.1se gives the highest regularized model within one standard error of the minimum value of lambda.  The lambda.min value was had a MSE of 0.008390432 and the 1se value MSE was 0.05393431.  We decided to move forward with the minimum value as our objective is to minimize our test error. The R-squared for the model was 0.1975985 which indicated only slightly better explanation of variation in the data over OLS. At the lowest MSE, the variables estimated to have the greatest predictive power for health outcomes were income and labor force participation. From the graph below, very few coefficients seem to be heavily penalized and there are only a couple of possible standout predictors that may have great predictive power.</w:t>
      </w:r>
    </w:p>
    <w:p w14:paraId="4001DA43" w14:textId="40B2A711" w:rsidR="00721C2B" w:rsidRDefault="001D4126">
      <w:pPr>
        <w:spacing w:after="240" w:line="480" w:lineRule="auto"/>
        <w:ind w:firstLine="720"/>
        <w:rPr>
          <w:color w:val="00263A"/>
        </w:rPr>
      </w:pPr>
      <w:r>
        <w:rPr>
          <w:noProof/>
          <w:lang w:val="en-US"/>
        </w:rPr>
        <w:lastRenderedPageBreak/>
        <w:drawing>
          <wp:anchor distT="114300" distB="114300" distL="114300" distR="114300" simplePos="0" relativeHeight="251668480" behindDoc="0" locked="0" layoutInCell="1" hidden="0" allowOverlap="1" wp14:anchorId="11DC08BA" wp14:editId="41478B3B">
            <wp:simplePos x="0" y="0"/>
            <wp:positionH relativeFrom="column">
              <wp:posOffset>0</wp:posOffset>
            </wp:positionH>
            <wp:positionV relativeFrom="paragraph">
              <wp:posOffset>619760</wp:posOffset>
            </wp:positionV>
            <wp:extent cx="5434013" cy="3352716"/>
            <wp:effectExtent l="0" t="0" r="0" b="0"/>
            <wp:wrapTopAndBottom distT="114300" distB="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434013" cy="3352716"/>
                    </a:xfrm>
                    <a:prstGeom prst="rect">
                      <a:avLst/>
                    </a:prstGeom>
                    <a:ln/>
                  </pic:spPr>
                </pic:pic>
              </a:graphicData>
            </a:graphic>
          </wp:anchor>
        </w:drawing>
      </w:r>
    </w:p>
    <w:p w14:paraId="221F0672" w14:textId="77777777" w:rsidR="00721C2B" w:rsidRDefault="00C4350B">
      <w:pPr>
        <w:pStyle w:val="Heading1"/>
      </w:pPr>
      <w:bookmarkStart w:id="6" w:name="_sh4cawiepbwj" w:colFirst="0" w:colLast="0"/>
      <w:bookmarkEnd w:id="6"/>
      <w:r>
        <w:t>LASSO</w:t>
      </w:r>
    </w:p>
    <w:p w14:paraId="1B470F8B" w14:textId="02086392" w:rsidR="00721C2B" w:rsidRDefault="00C4350B">
      <w:pPr>
        <w:spacing w:line="480" w:lineRule="auto"/>
        <w:rPr>
          <w:color w:val="00263A"/>
        </w:rPr>
      </w:pPr>
      <w:r>
        <w:tab/>
      </w:r>
      <w:r>
        <w:rPr>
          <w:color w:val="00263A"/>
        </w:rPr>
        <w:t xml:space="preserve">Lasso, like ridge, uses shrinkage to bring coefficients towards zero.  </w:t>
      </w:r>
      <w:r w:rsidR="00A02C14">
        <w:rPr>
          <w:color w:val="00263A"/>
        </w:rPr>
        <w:t>However,</w:t>
      </w:r>
      <w:r>
        <w:rPr>
          <w:color w:val="00263A"/>
        </w:rPr>
        <w:t xml:space="preserve"> unlike ridge, it produces sparse solutions (model selection) by actually bringing </w:t>
      </w:r>
      <w:r w:rsidR="000B712E">
        <w:rPr>
          <w:color w:val="00263A"/>
        </w:rPr>
        <w:t xml:space="preserve">some </w:t>
      </w:r>
      <w:r>
        <w:rPr>
          <w:color w:val="00263A"/>
        </w:rPr>
        <w:t xml:space="preserve">coefficients to zero, and therefore does a better job of highlighting the most important variables. “Lasso” stands for “least absolute shrinkage and selection operator.” With alpha set to 1, the ideal lambda was found to minimize MSE to 0.0002177337.  the R-squared at this best lambda was 0.1976951, which is marginally better than that of the ridge regression.  The model deemed that indication of a move was unnecessary for the model and brought its coefficient to zero in its sparse solution.  Lasso, like ridge, deemed that income and labor force participation were the most important factors in prediction of health outcomes.  It is interesting to note that after running a principal component analysis, it was not found that any single component explained less than two percent of the variation in the data.  The most that any one component explained was around 15%.  This </w:t>
      </w:r>
      <w:r>
        <w:rPr>
          <w:color w:val="00263A"/>
        </w:rPr>
        <w:lastRenderedPageBreak/>
        <w:t xml:space="preserve">might explain why Lasso did not bring more coefficients to zero. Each variable, while not explaining a massive amount of variation, likely explains enough to prevent the lasso from </w:t>
      </w:r>
      <w:r w:rsidR="00E02A5D">
        <w:rPr>
          <w:color w:val="00263A"/>
        </w:rPr>
        <w:t>shrinking</w:t>
      </w:r>
      <w:r>
        <w:rPr>
          <w:color w:val="00263A"/>
        </w:rPr>
        <w:t xml:space="preserve"> it to zero. Graphs for both how predictors fared under the lasso and optimal models at different levels of log-lambda are provided </w:t>
      </w:r>
      <w:r w:rsidR="003749BF">
        <w:rPr>
          <w:color w:val="00263A"/>
        </w:rPr>
        <w:t>in the following space</w:t>
      </w:r>
      <w:r>
        <w:rPr>
          <w:color w:val="00263A"/>
        </w:rPr>
        <w:t>.</w:t>
      </w:r>
    </w:p>
    <w:p w14:paraId="102C0FF4" w14:textId="77777777" w:rsidR="00721C2B" w:rsidRDefault="00C4350B">
      <w:pPr>
        <w:pStyle w:val="Heading1"/>
      </w:pPr>
      <w:bookmarkStart w:id="7" w:name="_vqpwqdeb3jgi" w:colFirst="0" w:colLast="0"/>
      <w:bookmarkEnd w:id="7"/>
      <w:r>
        <w:t>Elastic Net</w:t>
      </w:r>
      <w:r>
        <w:rPr>
          <w:noProof/>
          <w:lang w:val="en-US"/>
        </w:rPr>
        <w:drawing>
          <wp:anchor distT="114300" distB="114300" distL="114300" distR="114300" simplePos="0" relativeHeight="251659264" behindDoc="0" locked="0" layoutInCell="1" hidden="0" allowOverlap="1" wp14:anchorId="7889949D" wp14:editId="51174B63">
            <wp:simplePos x="0" y="0"/>
            <wp:positionH relativeFrom="column">
              <wp:posOffset>-285749</wp:posOffset>
            </wp:positionH>
            <wp:positionV relativeFrom="paragraph">
              <wp:posOffset>133350</wp:posOffset>
            </wp:positionV>
            <wp:extent cx="3311997" cy="2039541"/>
            <wp:effectExtent l="0" t="0" r="0" b="0"/>
            <wp:wrapTopAndBottom distT="114300" distB="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11997" cy="2039541"/>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05B3F4A7" wp14:editId="63BD5C6B">
            <wp:simplePos x="0" y="0"/>
            <wp:positionH relativeFrom="column">
              <wp:posOffset>3124200</wp:posOffset>
            </wp:positionH>
            <wp:positionV relativeFrom="paragraph">
              <wp:posOffset>133350</wp:posOffset>
            </wp:positionV>
            <wp:extent cx="3314700" cy="2039043"/>
            <wp:effectExtent l="0" t="0" r="0" b="0"/>
            <wp:wrapTopAndBottom distT="114300" distB="1143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14700" cy="2039043"/>
                    </a:xfrm>
                    <a:prstGeom prst="rect">
                      <a:avLst/>
                    </a:prstGeom>
                    <a:ln/>
                  </pic:spPr>
                </pic:pic>
              </a:graphicData>
            </a:graphic>
          </wp:anchor>
        </w:drawing>
      </w:r>
    </w:p>
    <w:p w14:paraId="056CCFEC" w14:textId="2DCD4358" w:rsidR="00721C2B" w:rsidRPr="00C47B53" w:rsidRDefault="00C4350B">
      <w:pPr>
        <w:spacing w:line="480" w:lineRule="auto"/>
        <w:ind w:firstLine="720"/>
      </w:pPr>
      <w:r>
        <w:rPr>
          <w:color w:val="00263A"/>
        </w:rPr>
        <w:t xml:space="preserve">A generalized model between Lasso and Ridge, Elastic Net regression’s advantage lies in </w:t>
      </w:r>
      <w:r w:rsidR="00A02C14">
        <w:rPr>
          <w:color w:val="00263A"/>
        </w:rPr>
        <w:t>an</w:t>
      </w:r>
      <w:r>
        <w:rPr>
          <w:color w:val="00263A"/>
        </w:rPr>
        <w:t xml:space="preserve"> elastic net penalty that allows it regularization like Ridge and </w:t>
      </w:r>
      <w:r w:rsidR="00B6416B">
        <w:rPr>
          <w:color w:val="00263A"/>
        </w:rPr>
        <w:t xml:space="preserve">create </w:t>
      </w:r>
      <w:r>
        <w:rPr>
          <w:color w:val="00263A"/>
        </w:rPr>
        <w:t xml:space="preserve">sparse solutions like Lasso.  After training the model, the elastic net regression determined the best alpha value to be 0.1968718 and the best lambda to be 0.009019538.   The RMSE for the model was 0.2414369.  The R-squared for this model was 0.2009366 (MSE = 0.0403755).  As for variable selection, seeing as elastic net automatically factored certain variables, it created technically sparser solutions than Lasso.  This regression found that gender, Hispanic </w:t>
      </w:r>
      <w:r w:rsidR="00A02C14">
        <w:rPr>
          <w:color w:val="00263A"/>
        </w:rPr>
        <w:t>ethnicity</w:t>
      </w:r>
      <w:r>
        <w:rPr>
          <w:color w:val="00263A"/>
        </w:rPr>
        <w:t xml:space="preserve">, many of the state effects, family size, indication of a move, indication of a lost job, and indication of healthcare coverage were all insignificant factors to the model.  This model also has improved prediction power over the Ridge regression and Lasso models. </w:t>
      </w:r>
      <w:r w:rsidRPr="00C47B53">
        <w:t>Elastic nets with different regularization parameters/percentage</w:t>
      </w:r>
      <w:r w:rsidR="00C47B53">
        <w:t>s</w:t>
      </w:r>
      <w:r w:rsidRPr="00C47B53">
        <w:t xml:space="preserve"> </w:t>
      </w:r>
      <w:r w:rsidR="00C47B53" w:rsidRPr="00C47B53">
        <w:t xml:space="preserve">between Ridge and </w:t>
      </w:r>
      <w:r w:rsidRPr="00C47B53">
        <w:t>LASSO are shown graphically below.</w:t>
      </w:r>
    </w:p>
    <w:p w14:paraId="3A7140C4" w14:textId="77777777" w:rsidR="00721C2B" w:rsidRDefault="00C4350B">
      <w:pPr>
        <w:pStyle w:val="Heading1"/>
      </w:pPr>
      <w:bookmarkStart w:id="8" w:name="_oymxr43ndz3s" w:colFirst="0" w:colLast="0"/>
      <w:bookmarkEnd w:id="8"/>
      <w:r>
        <w:rPr>
          <w:noProof/>
          <w:lang w:val="en-US"/>
        </w:rPr>
        <w:lastRenderedPageBreak/>
        <w:drawing>
          <wp:anchor distT="114300" distB="114300" distL="114300" distR="114300" simplePos="0" relativeHeight="251661312" behindDoc="0" locked="0" layoutInCell="1" hidden="0" allowOverlap="1" wp14:anchorId="728F6616" wp14:editId="024C4572">
            <wp:simplePos x="0" y="0"/>
            <wp:positionH relativeFrom="column">
              <wp:posOffset>1</wp:posOffset>
            </wp:positionH>
            <wp:positionV relativeFrom="paragraph">
              <wp:posOffset>114300</wp:posOffset>
            </wp:positionV>
            <wp:extent cx="5943600" cy="3670300"/>
            <wp:effectExtent l="0" t="0" r="0" b="0"/>
            <wp:wrapTopAndBottom distT="114300" distB="11430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3670300"/>
                    </a:xfrm>
                    <a:prstGeom prst="rect">
                      <a:avLst/>
                    </a:prstGeom>
                    <a:ln/>
                  </pic:spPr>
                </pic:pic>
              </a:graphicData>
            </a:graphic>
          </wp:anchor>
        </w:drawing>
      </w:r>
    </w:p>
    <w:p w14:paraId="25CE633D" w14:textId="77777777" w:rsidR="00721C2B" w:rsidRDefault="00C4350B">
      <w:pPr>
        <w:pStyle w:val="Heading1"/>
      </w:pPr>
      <w:bookmarkStart w:id="9" w:name="_7pk85qe40b23" w:colFirst="0" w:colLast="0"/>
      <w:bookmarkEnd w:id="9"/>
      <w:r>
        <w:t>K - Nearest Neighbors</w:t>
      </w:r>
    </w:p>
    <w:p w14:paraId="79C1F24C" w14:textId="742BCD58" w:rsidR="00721C2B" w:rsidRDefault="00C4350B">
      <w:pPr>
        <w:spacing w:line="480" w:lineRule="auto"/>
      </w:pPr>
      <w:r>
        <w:tab/>
        <w:t xml:space="preserve">K - nearest neighbors, also known as KNN, is an incredibly flexible machine learning procedure that involves exactly what the name implies. Each point is classified based on its K - nearest neighbors, with the number of nearest neighbors used for classification an arbitrary number determined by the analyst. “Nearest” here is determined by the Euclidean distance between the point being classified and the points around it based on the variables of each observation. KNN has very few diagnostic plots that can be used to check the importance of each variable or how good the model is at classifying observations. We can, however use the KNN model to test the trained model on a </w:t>
      </w:r>
      <w:r w:rsidR="0008174C">
        <w:t>held-out</w:t>
      </w:r>
      <w:r>
        <w:t xml:space="preserve"> sample of data. We report a table of results below for levels of K from 1 to 10. Test error gets consistently better as values of K increase as more information gets considered for use in the model. Better is not quite good, however, as the test </w:t>
      </w:r>
      <w:r>
        <w:lastRenderedPageBreak/>
        <w:t>percentage correct increases by about 0.002 to 0.003 for each increase in K that starts at a low end of 0.309 at K = 2. Test</w:t>
      </w:r>
      <w:r w:rsidR="00AD57C1">
        <w:t xml:space="preserve"> accuracy </w:t>
      </w:r>
      <w:r>
        <w:t xml:space="preserve">throughout this project is fairly low and likely reflects </w:t>
      </w:r>
      <w:r w:rsidR="00AD57C1">
        <w:t xml:space="preserve">the </w:t>
      </w:r>
      <w:r>
        <w:t>difficult</w:t>
      </w:r>
      <w:r w:rsidR="00AD57C1">
        <w:t>y in predicting health outcomes</w:t>
      </w:r>
      <w:r>
        <w:t xml:space="preserve"> for any given person in the US solely based off of demographic and economic variables.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1C2B" w14:paraId="36A97D0B" w14:textId="77777777">
        <w:trPr>
          <w:trHeight w:val="455"/>
        </w:trPr>
        <w:tc>
          <w:tcPr>
            <w:tcW w:w="4680" w:type="dxa"/>
            <w:shd w:val="clear" w:color="auto" w:fill="auto"/>
            <w:tcMar>
              <w:top w:w="100" w:type="dxa"/>
              <w:left w:w="100" w:type="dxa"/>
              <w:bottom w:w="100" w:type="dxa"/>
              <w:right w:w="100" w:type="dxa"/>
            </w:tcMar>
          </w:tcPr>
          <w:p w14:paraId="20795754" w14:textId="77777777" w:rsidR="00721C2B" w:rsidRDefault="00C4350B">
            <w:pPr>
              <w:widowControl w:val="0"/>
              <w:spacing w:line="240" w:lineRule="auto"/>
              <w:jc w:val="center"/>
              <w:rPr>
                <w:color w:val="00263A"/>
              </w:rPr>
            </w:pPr>
            <w:r>
              <w:rPr>
                <w:color w:val="00263A"/>
              </w:rPr>
              <w:t>K</w:t>
            </w:r>
          </w:p>
        </w:tc>
        <w:tc>
          <w:tcPr>
            <w:tcW w:w="4680" w:type="dxa"/>
            <w:shd w:val="clear" w:color="auto" w:fill="auto"/>
            <w:tcMar>
              <w:top w:w="100" w:type="dxa"/>
              <w:left w:w="100" w:type="dxa"/>
              <w:bottom w:w="100" w:type="dxa"/>
              <w:right w:w="100" w:type="dxa"/>
            </w:tcMar>
          </w:tcPr>
          <w:p w14:paraId="6A1805F5" w14:textId="77777777" w:rsidR="00721C2B" w:rsidRDefault="00C4350B">
            <w:pPr>
              <w:widowControl w:val="0"/>
              <w:spacing w:line="240" w:lineRule="auto"/>
              <w:jc w:val="center"/>
              <w:rPr>
                <w:color w:val="00263A"/>
              </w:rPr>
            </w:pPr>
            <w:r>
              <w:rPr>
                <w:color w:val="00263A"/>
              </w:rPr>
              <w:t>Test % correct</w:t>
            </w:r>
          </w:p>
        </w:tc>
      </w:tr>
      <w:tr w:rsidR="00721C2B" w14:paraId="2E2A9E6D" w14:textId="77777777">
        <w:trPr>
          <w:trHeight w:val="425"/>
        </w:trPr>
        <w:tc>
          <w:tcPr>
            <w:tcW w:w="4680" w:type="dxa"/>
            <w:shd w:val="clear" w:color="auto" w:fill="auto"/>
            <w:tcMar>
              <w:top w:w="100" w:type="dxa"/>
              <w:left w:w="100" w:type="dxa"/>
              <w:bottom w:w="100" w:type="dxa"/>
              <w:right w:w="100" w:type="dxa"/>
            </w:tcMar>
          </w:tcPr>
          <w:p w14:paraId="1F2EDE33" w14:textId="77777777" w:rsidR="00721C2B" w:rsidRDefault="00C4350B">
            <w:pPr>
              <w:widowControl w:val="0"/>
              <w:spacing w:line="240" w:lineRule="auto"/>
              <w:jc w:val="center"/>
              <w:rPr>
                <w:color w:val="00263A"/>
              </w:rPr>
            </w:pPr>
            <w:r>
              <w:rPr>
                <w:color w:val="00263A"/>
              </w:rPr>
              <w:t>1</w:t>
            </w:r>
          </w:p>
        </w:tc>
        <w:tc>
          <w:tcPr>
            <w:tcW w:w="4680" w:type="dxa"/>
            <w:shd w:val="clear" w:color="auto" w:fill="auto"/>
            <w:tcMar>
              <w:top w:w="100" w:type="dxa"/>
              <w:left w:w="100" w:type="dxa"/>
              <w:bottom w:w="100" w:type="dxa"/>
              <w:right w:w="100" w:type="dxa"/>
            </w:tcMar>
          </w:tcPr>
          <w:p w14:paraId="640EFDC7" w14:textId="77777777" w:rsidR="00721C2B" w:rsidRDefault="00C4350B">
            <w:pPr>
              <w:widowControl w:val="0"/>
              <w:spacing w:line="240" w:lineRule="auto"/>
              <w:jc w:val="center"/>
              <w:rPr>
                <w:color w:val="00263A"/>
              </w:rPr>
            </w:pPr>
            <w:r>
              <w:rPr>
                <w:color w:val="00263A"/>
              </w:rPr>
              <w:t>0.3171661</w:t>
            </w:r>
          </w:p>
        </w:tc>
      </w:tr>
      <w:tr w:rsidR="00721C2B" w14:paraId="1D818E69" w14:textId="77777777">
        <w:tc>
          <w:tcPr>
            <w:tcW w:w="4680" w:type="dxa"/>
            <w:shd w:val="clear" w:color="auto" w:fill="auto"/>
            <w:tcMar>
              <w:top w:w="100" w:type="dxa"/>
              <w:left w:w="100" w:type="dxa"/>
              <w:bottom w:w="100" w:type="dxa"/>
              <w:right w:w="100" w:type="dxa"/>
            </w:tcMar>
          </w:tcPr>
          <w:p w14:paraId="340C7AFD" w14:textId="77777777" w:rsidR="00721C2B" w:rsidRDefault="00C4350B">
            <w:pPr>
              <w:widowControl w:val="0"/>
              <w:spacing w:line="240" w:lineRule="auto"/>
              <w:jc w:val="center"/>
              <w:rPr>
                <w:color w:val="00263A"/>
              </w:rPr>
            </w:pPr>
            <w:r>
              <w:rPr>
                <w:color w:val="00263A"/>
              </w:rPr>
              <w:t>2</w:t>
            </w:r>
          </w:p>
        </w:tc>
        <w:tc>
          <w:tcPr>
            <w:tcW w:w="4680" w:type="dxa"/>
            <w:shd w:val="clear" w:color="auto" w:fill="auto"/>
            <w:tcMar>
              <w:top w:w="100" w:type="dxa"/>
              <w:left w:w="100" w:type="dxa"/>
              <w:bottom w:w="100" w:type="dxa"/>
              <w:right w:w="100" w:type="dxa"/>
            </w:tcMar>
          </w:tcPr>
          <w:p w14:paraId="5DD70903" w14:textId="77777777" w:rsidR="00721C2B" w:rsidRDefault="00C4350B">
            <w:pPr>
              <w:widowControl w:val="0"/>
              <w:spacing w:line="240" w:lineRule="auto"/>
              <w:jc w:val="center"/>
              <w:rPr>
                <w:color w:val="00263A"/>
              </w:rPr>
            </w:pPr>
            <w:r>
              <w:rPr>
                <w:color w:val="00263A"/>
              </w:rPr>
              <w:t>0.3097952</w:t>
            </w:r>
          </w:p>
        </w:tc>
      </w:tr>
      <w:tr w:rsidR="00721C2B" w14:paraId="77DE4BB7" w14:textId="77777777">
        <w:tc>
          <w:tcPr>
            <w:tcW w:w="4680" w:type="dxa"/>
            <w:shd w:val="clear" w:color="auto" w:fill="auto"/>
            <w:tcMar>
              <w:top w:w="100" w:type="dxa"/>
              <w:left w:w="100" w:type="dxa"/>
              <w:bottom w:w="100" w:type="dxa"/>
              <w:right w:w="100" w:type="dxa"/>
            </w:tcMar>
          </w:tcPr>
          <w:p w14:paraId="0E410F37" w14:textId="77777777" w:rsidR="00721C2B" w:rsidRDefault="00C4350B">
            <w:pPr>
              <w:widowControl w:val="0"/>
              <w:spacing w:line="240" w:lineRule="auto"/>
              <w:jc w:val="center"/>
              <w:rPr>
                <w:color w:val="00263A"/>
              </w:rPr>
            </w:pPr>
            <w:r>
              <w:rPr>
                <w:color w:val="00263A"/>
              </w:rPr>
              <w:t>3</w:t>
            </w:r>
          </w:p>
        </w:tc>
        <w:tc>
          <w:tcPr>
            <w:tcW w:w="4680" w:type="dxa"/>
            <w:shd w:val="clear" w:color="auto" w:fill="auto"/>
            <w:tcMar>
              <w:top w:w="100" w:type="dxa"/>
              <w:left w:w="100" w:type="dxa"/>
              <w:bottom w:w="100" w:type="dxa"/>
              <w:right w:w="100" w:type="dxa"/>
            </w:tcMar>
          </w:tcPr>
          <w:p w14:paraId="70F165E1" w14:textId="77777777" w:rsidR="00721C2B" w:rsidRDefault="00C4350B">
            <w:pPr>
              <w:widowControl w:val="0"/>
              <w:spacing w:line="240" w:lineRule="auto"/>
              <w:jc w:val="center"/>
              <w:rPr>
                <w:color w:val="00263A"/>
              </w:rPr>
            </w:pPr>
            <w:r>
              <w:rPr>
                <w:color w:val="00263A"/>
              </w:rPr>
              <w:t>0.3221577</w:t>
            </w:r>
          </w:p>
        </w:tc>
      </w:tr>
      <w:tr w:rsidR="00721C2B" w14:paraId="222BAAFE" w14:textId="77777777">
        <w:tc>
          <w:tcPr>
            <w:tcW w:w="4680" w:type="dxa"/>
            <w:shd w:val="clear" w:color="auto" w:fill="auto"/>
            <w:tcMar>
              <w:top w:w="100" w:type="dxa"/>
              <w:left w:w="100" w:type="dxa"/>
              <w:bottom w:w="100" w:type="dxa"/>
              <w:right w:w="100" w:type="dxa"/>
            </w:tcMar>
          </w:tcPr>
          <w:p w14:paraId="260BA9BD" w14:textId="77777777" w:rsidR="00721C2B" w:rsidRDefault="00C4350B">
            <w:pPr>
              <w:widowControl w:val="0"/>
              <w:spacing w:line="240" w:lineRule="auto"/>
              <w:jc w:val="center"/>
              <w:rPr>
                <w:color w:val="00263A"/>
              </w:rPr>
            </w:pPr>
            <w:r>
              <w:rPr>
                <w:color w:val="00263A"/>
              </w:rPr>
              <w:t>4</w:t>
            </w:r>
          </w:p>
        </w:tc>
        <w:tc>
          <w:tcPr>
            <w:tcW w:w="4680" w:type="dxa"/>
            <w:shd w:val="clear" w:color="auto" w:fill="auto"/>
            <w:tcMar>
              <w:top w:w="100" w:type="dxa"/>
              <w:left w:w="100" w:type="dxa"/>
              <w:bottom w:w="100" w:type="dxa"/>
              <w:right w:w="100" w:type="dxa"/>
            </w:tcMar>
          </w:tcPr>
          <w:p w14:paraId="287B6DAF" w14:textId="77777777" w:rsidR="00721C2B" w:rsidRDefault="00C4350B">
            <w:pPr>
              <w:widowControl w:val="0"/>
              <w:spacing w:line="240" w:lineRule="auto"/>
              <w:jc w:val="center"/>
              <w:rPr>
                <w:color w:val="00263A"/>
              </w:rPr>
            </w:pPr>
            <w:r>
              <w:rPr>
                <w:color w:val="00263A"/>
              </w:rPr>
              <w:t>0.3221076</w:t>
            </w:r>
          </w:p>
        </w:tc>
      </w:tr>
      <w:tr w:rsidR="00721C2B" w14:paraId="746E75D1" w14:textId="77777777">
        <w:tc>
          <w:tcPr>
            <w:tcW w:w="4680" w:type="dxa"/>
            <w:shd w:val="clear" w:color="auto" w:fill="auto"/>
            <w:tcMar>
              <w:top w:w="100" w:type="dxa"/>
              <w:left w:w="100" w:type="dxa"/>
              <w:bottom w:w="100" w:type="dxa"/>
              <w:right w:w="100" w:type="dxa"/>
            </w:tcMar>
          </w:tcPr>
          <w:p w14:paraId="004B92A4" w14:textId="77777777" w:rsidR="00721C2B" w:rsidRDefault="00C4350B">
            <w:pPr>
              <w:widowControl w:val="0"/>
              <w:spacing w:line="240" w:lineRule="auto"/>
              <w:jc w:val="center"/>
              <w:rPr>
                <w:color w:val="00263A"/>
              </w:rPr>
            </w:pPr>
            <w:r>
              <w:rPr>
                <w:color w:val="00263A"/>
              </w:rPr>
              <w:t>5</w:t>
            </w:r>
          </w:p>
        </w:tc>
        <w:tc>
          <w:tcPr>
            <w:tcW w:w="4680" w:type="dxa"/>
            <w:shd w:val="clear" w:color="auto" w:fill="auto"/>
            <w:tcMar>
              <w:top w:w="100" w:type="dxa"/>
              <w:left w:w="100" w:type="dxa"/>
              <w:bottom w:w="100" w:type="dxa"/>
              <w:right w:w="100" w:type="dxa"/>
            </w:tcMar>
          </w:tcPr>
          <w:p w14:paraId="6E45522D" w14:textId="77777777" w:rsidR="00721C2B" w:rsidRDefault="00C4350B">
            <w:pPr>
              <w:widowControl w:val="0"/>
              <w:spacing w:line="240" w:lineRule="auto"/>
              <w:jc w:val="center"/>
              <w:rPr>
                <w:color w:val="00263A"/>
              </w:rPr>
            </w:pPr>
            <w:r>
              <w:rPr>
                <w:color w:val="00263A"/>
              </w:rPr>
              <w:t>0.3337049</w:t>
            </w:r>
          </w:p>
        </w:tc>
      </w:tr>
      <w:tr w:rsidR="00721C2B" w14:paraId="09CD706F" w14:textId="77777777">
        <w:tc>
          <w:tcPr>
            <w:tcW w:w="4680" w:type="dxa"/>
            <w:shd w:val="clear" w:color="auto" w:fill="auto"/>
            <w:tcMar>
              <w:top w:w="100" w:type="dxa"/>
              <w:left w:w="100" w:type="dxa"/>
              <w:bottom w:w="100" w:type="dxa"/>
              <w:right w:w="100" w:type="dxa"/>
            </w:tcMar>
          </w:tcPr>
          <w:p w14:paraId="4CAAC9B0" w14:textId="77777777" w:rsidR="00721C2B" w:rsidRDefault="00C4350B">
            <w:pPr>
              <w:widowControl w:val="0"/>
              <w:spacing w:line="240" w:lineRule="auto"/>
              <w:jc w:val="center"/>
              <w:rPr>
                <w:color w:val="00263A"/>
              </w:rPr>
            </w:pPr>
            <w:r>
              <w:rPr>
                <w:color w:val="00263A"/>
              </w:rPr>
              <w:t>6</w:t>
            </w:r>
          </w:p>
        </w:tc>
        <w:tc>
          <w:tcPr>
            <w:tcW w:w="4680" w:type="dxa"/>
            <w:shd w:val="clear" w:color="auto" w:fill="auto"/>
            <w:tcMar>
              <w:top w:w="100" w:type="dxa"/>
              <w:left w:w="100" w:type="dxa"/>
              <w:bottom w:w="100" w:type="dxa"/>
              <w:right w:w="100" w:type="dxa"/>
            </w:tcMar>
          </w:tcPr>
          <w:p w14:paraId="4F083B08" w14:textId="77777777" w:rsidR="00721C2B" w:rsidRDefault="00C4350B">
            <w:pPr>
              <w:widowControl w:val="0"/>
              <w:spacing w:line="240" w:lineRule="auto"/>
              <w:jc w:val="center"/>
              <w:rPr>
                <w:color w:val="00263A"/>
              </w:rPr>
            </w:pPr>
            <w:r>
              <w:rPr>
                <w:color w:val="00263A"/>
              </w:rPr>
              <w:t>0.3354021</w:t>
            </w:r>
          </w:p>
        </w:tc>
      </w:tr>
      <w:tr w:rsidR="00721C2B" w14:paraId="10478FB7" w14:textId="77777777">
        <w:tc>
          <w:tcPr>
            <w:tcW w:w="4680" w:type="dxa"/>
            <w:shd w:val="clear" w:color="auto" w:fill="auto"/>
            <w:tcMar>
              <w:top w:w="100" w:type="dxa"/>
              <w:left w:w="100" w:type="dxa"/>
              <w:bottom w:w="100" w:type="dxa"/>
              <w:right w:w="100" w:type="dxa"/>
            </w:tcMar>
          </w:tcPr>
          <w:p w14:paraId="295F1397" w14:textId="77777777" w:rsidR="00721C2B" w:rsidRDefault="00C4350B">
            <w:pPr>
              <w:widowControl w:val="0"/>
              <w:spacing w:line="240" w:lineRule="auto"/>
              <w:jc w:val="center"/>
              <w:rPr>
                <w:color w:val="00263A"/>
              </w:rPr>
            </w:pPr>
            <w:r>
              <w:rPr>
                <w:color w:val="00263A"/>
              </w:rPr>
              <w:t>7</w:t>
            </w:r>
          </w:p>
        </w:tc>
        <w:tc>
          <w:tcPr>
            <w:tcW w:w="4680" w:type="dxa"/>
            <w:shd w:val="clear" w:color="auto" w:fill="auto"/>
            <w:tcMar>
              <w:top w:w="100" w:type="dxa"/>
              <w:left w:w="100" w:type="dxa"/>
              <w:bottom w:w="100" w:type="dxa"/>
              <w:right w:w="100" w:type="dxa"/>
            </w:tcMar>
          </w:tcPr>
          <w:p w14:paraId="3F7F4359" w14:textId="77777777" w:rsidR="00721C2B" w:rsidRDefault="00C4350B">
            <w:pPr>
              <w:widowControl w:val="0"/>
              <w:spacing w:line="240" w:lineRule="auto"/>
              <w:jc w:val="center"/>
              <w:rPr>
                <w:color w:val="00263A"/>
              </w:rPr>
            </w:pPr>
            <w:r>
              <w:rPr>
                <w:color w:val="00263A"/>
              </w:rPr>
              <w:t>0.3391957</w:t>
            </w:r>
          </w:p>
        </w:tc>
      </w:tr>
      <w:tr w:rsidR="00721C2B" w14:paraId="7A6CF692" w14:textId="77777777">
        <w:tc>
          <w:tcPr>
            <w:tcW w:w="4680" w:type="dxa"/>
            <w:shd w:val="clear" w:color="auto" w:fill="auto"/>
            <w:tcMar>
              <w:top w:w="100" w:type="dxa"/>
              <w:left w:w="100" w:type="dxa"/>
              <w:bottom w:w="100" w:type="dxa"/>
              <w:right w:w="100" w:type="dxa"/>
            </w:tcMar>
          </w:tcPr>
          <w:p w14:paraId="246125EA" w14:textId="77777777" w:rsidR="00721C2B" w:rsidRDefault="00C4350B">
            <w:pPr>
              <w:widowControl w:val="0"/>
              <w:spacing w:line="240" w:lineRule="auto"/>
              <w:jc w:val="center"/>
              <w:rPr>
                <w:color w:val="00263A"/>
              </w:rPr>
            </w:pPr>
            <w:r>
              <w:rPr>
                <w:color w:val="00263A"/>
              </w:rPr>
              <w:t>8</w:t>
            </w:r>
          </w:p>
        </w:tc>
        <w:tc>
          <w:tcPr>
            <w:tcW w:w="4680" w:type="dxa"/>
            <w:shd w:val="clear" w:color="auto" w:fill="auto"/>
            <w:tcMar>
              <w:top w:w="100" w:type="dxa"/>
              <w:left w:w="100" w:type="dxa"/>
              <w:bottom w:w="100" w:type="dxa"/>
              <w:right w:w="100" w:type="dxa"/>
            </w:tcMar>
          </w:tcPr>
          <w:p w14:paraId="3DF851F5" w14:textId="77777777" w:rsidR="00721C2B" w:rsidRDefault="00C4350B">
            <w:pPr>
              <w:widowControl w:val="0"/>
              <w:spacing w:line="240" w:lineRule="auto"/>
              <w:jc w:val="center"/>
              <w:rPr>
                <w:color w:val="00263A"/>
              </w:rPr>
            </w:pPr>
            <w:r>
              <w:rPr>
                <w:color w:val="00263A"/>
              </w:rPr>
              <w:t>0.3428895</w:t>
            </w:r>
          </w:p>
        </w:tc>
      </w:tr>
      <w:tr w:rsidR="00721C2B" w14:paraId="79BF6D05" w14:textId="77777777">
        <w:tc>
          <w:tcPr>
            <w:tcW w:w="4680" w:type="dxa"/>
            <w:shd w:val="clear" w:color="auto" w:fill="auto"/>
            <w:tcMar>
              <w:top w:w="100" w:type="dxa"/>
              <w:left w:w="100" w:type="dxa"/>
              <w:bottom w:w="100" w:type="dxa"/>
              <w:right w:w="100" w:type="dxa"/>
            </w:tcMar>
          </w:tcPr>
          <w:p w14:paraId="413C45AF" w14:textId="77777777" w:rsidR="00721C2B" w:rsidRDefault="00C4350B">
            <w:pPr>
              <w:widowControl w:val="0"/>
              <w:spacing w:line="240" w:lineRule="auto"/>
              <w:jc w:val="center"/>
              <w:rPr>
                <w:color w:val="00263A"/>
              </w:rPr>
            </w:pPr>
            <w:r>
              <w:rPr>
                <w:color w:val="00263A"/>
              </w:rPr>
              <w:t>9</w:t>
            </w:r>
          </w:p>
        </w:tc>
        <w:tc>
          <w:tcPr>
            <w:tcW w:w="4680" w:type="dxa"/>
            <w:shd w:val="clear" w:color="auto" w:fill="auto"/>
            <w:tcMar>
              <w:top w:w="100" w:type="dxa"/>
              <w:left w:w="100" w:type="dxa"/>
              <w:bottom w:w="100" w:type="dxa"/>
              <w:right w:w="100" w:type="dxa"/>
            </w:tcMar>
          </w:tcPr>
          <w:p w14:paraId="404A3426" w14:textId="77777777" w:rsidR="00721C2B" w:rsidRDefault="00C4350B">
            <w:pPr>
              <w:widowControl w:val="0"/>
              <w:spacing w:line="240" w:lineRule="auto"/>
              <w:jc w:val="center"/>
              <w:rPr>
                <w:color w:val="00263A"/>
              </w:rPr>
            </w:pPr>
            <w:r>
              <w:rPr>
                <w:color w:val="00263A"/>
              </w:rPr>
              <w:t>0.3454019</w:t>
            </w:r>
          </w:p>
        </w:tc>
      </w:tr>
      <w:tr w:rsidR="00721C2B" w14:paraId="13B63A9A" w14:textId="77777777">
        <w:tc>
          <w:tcPr>
            <w:tcW w:w="4680" w:type="dxa"/>
            <w:shd w:val="clear" w:color="auto" w:fill="auto"/>
            <w:tcMar>
              <w:top w:w="100" w:type="dxa"/>
              <w:left w:w="100" w:type="dxa"/>
              <w:bottom w:w="100" w:type="dxa"/>
              <w:right w:w="100" w:type="dxa"/>
            </w:tcMar>
          </w:tcPr>
          <w:p w14:paraId="3FC64324" w14:textId="77777777" w:rsidR="00721C2B" w:rsidRDefault="00C4350B">
            <w:pPr>
              <w:widowControl w:val="0"/>
              <w:spacing w:line="240" w:lineRule="auto"/>
              <w:jc w:val="center"/>
              <w:rPr>
                <w:color w:val="00263A"/>
              </w:rPr>
            </w:pPr>
            <w:r>
              <w:rPr>
                <w:color w:val="00263A"/>
              </w:rPr>
              <w:t>10</w:t>
            </w:r>
          </w:p>
        </w:tc>
        <w:tc>
          <w:tcPr>
            <w:tcW w:w="4680" w:type="dxa"/>
            <w:shd w:val="clear" w:color="auto" w:fill="auto"/>
            <w:tcMar>
              <w:top w:w="100" w:type="dxa"/>
              <w:left w:w="100" w:type="dxa"/>
              <w:bottom w:w="100" w:type="dxa"/>
              <w:right w:w="100" w:type="dxa"/>
            </w:tcMar>
          </w:tcPr>
          <w:p w14:paraId="340A8C54" w14:textId="77777777" w:rsidR="00721C2B" w:rsidRDefault="00C4350B">
            <w:pPr>
              <w:widowControl w:val="0"/>
              <w:spacing w:line="240" w:lineRule="auto"/>
              <w:jc w:val="center"/>
              <w:rPr>
                <w:color w:val="00263A"/>
              </w:rPr>
            </w:pPr>
            <w:r>
              <w:rPr>
                <w:color w:val="00263A"/>
              </w:rPr>
              <w:t>0.3479643</w:t>
            </w:r>
          </w:p>
        </w:tc>
      </w:tr>
      <w:tr w:rsidR="00721C2B" w14:paraId="49BE9152" w14:textId="77777777">
        <w:tc>
          <w:tcPr>
            <w:tcW w:w="4680" w:type="dxa"/>
            <w:shd w:val="clear" w:color="auto" w:fill="auto"/>
            <w:tcMar>
              <w:top w:w="100" w:type="dxa"/>
              <w:left w:w="100" w:type="dxa"/>
              <w:bottom w:w="100" w:type="dxa"/>
              <w:right w:w="100" w:type="dxa"/>
            </w:tcMar>
          </w:tcPr>
          <w:p w14:paraId="50F2CF61" w14:textId="77777777" w:rsidR="00721C2B" w:rsidRDefault="00C4350B">
            <w:pPr>
              <w:widowControl w:val="0"/>
              <w:spacing w:line="240" w:lineRule="auto"/>
              <w:jc w:val="center"/>
              <w:rPr>
                <w:color w:val="00263A"/>
              </w:rPr>
            </w:pPr>
            <w:r>
              <w:rPr>
                <w:color w:val="00263A"/>
              </w:rPr>
              <w:t>100</w:t>
            </w:r>
          </w:p>
        </w:tc>
        <w:tc>
          <w:tcPr>
            <w:tcW w:w="4680" w:type="dxa"/>
            <w:shd w:val="clear" w:color="auto" w:fill="auto"/>
            <w:tcMar>
              <w:top w:w="100" w:type="dxa"/>
              <w:left w:w="100" w:type="dxa"/>
              <w:bottom w:w="100" w:type="dxa"/>
              <w:right w:w="100" w:type="dxa"/>
            </w:tcMar>
          </w:tcPr>
          <w:p w14:paraId="0E0AA73D" w14:textId="77777777" w:rsidR="00721C2B" w:rsidRDefault="00C4350B">
            <w:pPr>
              <w:widowControl w:val="0"/>
              <w:spacing w:line="240" w:lineRule="auto"/>
              <w:jc w:val="center"/>
              <w:rPr>
                <w:color w:val="00263A"/>
              </w:rPr>
            </w:pPr>
            <w:r>
              <w:rPr>
                <w:color w:val="00263A"/>
              </w:rPr>
              <w:t>0.3707925</w:t>
            </w:r>
          </w:p>
        </w:tc>
      </w:tr>
    </w:tbl>
    <w:p w14:paraId="2ED9DF8A" w14:textId="77777777" w:rsidR="00721C2B" w:rsidRDefault="00721C2B">
      <w:pPr>
        <w:spacing w:line="360" w:lineRule="auto"/>
      </w:pPr>
    </w:p>
    <w:p w14:paraId="7761886C" w14:textId="77777777" w:rsidR="00721C2B" w:rsidRDefault="00C4350B">
      <w:pPr>
        <w:pStyle w:val="Heading1"/>
      </w:pPr>
      <w:bookmarkStart w:id="10" w:name="_c4u3sxmd2l33" w:colFirst="0" w:colLast="0"/>
      <w:bookmarkEnd w:id="10"/>
      <w:r>
        <w:t>Support Vector Machines</w:t>
      </w:r>
    </w:p>
    <w:p w14:paraId="73BB8886" w14:textId="760BED06" w:rsidR="00721C2B" w:rsidRDefault="00C4350B">
      <w:pPr>
        <w:spacing w:before="240" w:after="240" w:line="480" w:lineRule="auto"/>
        <w:ind w:firstLine="720"/>
        <w:rPr>
          <w:color w:val="00263A"/>
        </w:rPr>
      </w:pPr>
      <w:r>
        <w:rPr>
          <w:color w:val="00263A"/>
        </w:rPr>
        <w:t xml:space="preserve">Support vector machines create hyperplanes through data </w:t>
      </w:r>
      <w:r w:rsidR="00A02C14">
        <w:rPr>
          <w:color w:val="00263A"/>
        </w:rPr>
        <w:t>subspace</w:t>
      </w:r>
      <w:r>
        <w:rPr>
          <w:color w:val="00263A"/>
        </w:rPr>
        <w:t xml:space="preserve"> in order to separate groups of data.  The first step was to factor health outcomes to separate the outcomes and their predictive vectors.  The optimal kappa value was 0.</w:t>
      </w:r>
      <w:r w:rsidR="00353B86">
        <w:rPr>
          <w:color w:val="00263A"/>
        </w:rPr>
        <w:t>1085</w:t>
      </w:r>
      <w:r>
        <w:rPr>
          <w:color w:val="00263A"/>
        </w:rPr>
        <w:t xml:space="preserve"> with an optimal C-value of </w:t>
      </w:r>
      <w:r w:rsidR="00353B86">
        <w:rPr>
          <w:color w:val="00263A"/>
        </w:rPr>
        <w:t>1.789474</w:t>
      </w:r>
      <w:r>
        <w:rPr>
          <w:color w:val="00263A"/>
        </w:rPr>
        <w:t>.  The C-value is the parameter in which the margin is set, separating classes within the data.  By comparing the trained model to testing values, the model achieved an accuracy of 0.37</w:t>
      </w:r>
      <w:r w:rsidR="00353B86">
        <w:rPr>
          <w:color w:val="00263A"/>
        </w:rPr>
        <w:t>57298</w:t>
      </w:r>
      <w:r>
        <w:rPr>
          <w:color w:val="00263A"/>
        </w:rPr>
        <w:t xml:space="preserve"> </w:t>
      </w:r>
      <w:r>
        <w:rPr>
          <w:color w:val="00263A"/>
        </w:rPr>
        <w:lastRenderedPageBreak/>
        <w:t xml:space="preserve">with a near 0 P-value of </w:t>
      </w:r>
      <w:r w:rsidR="00353B86">
        <w:rPr>
          <w:color w:val="00263A"/>
        </w:rPr>
        <w:t>3.971e-08</w:t>
      </w:r>
      <w:r>
        <w:rPr>
          <w:color w:val="00263A"/>
        </w:rPr>
        <w:t xml:space="preserve">.  This was done with 10-fold cross </w:t>
      </w:r>
      <w:r w:rsidR="00A02C14">
        <w:rPr>
          <w:color w:val="00263A"/>
        </w:rPr>
        <w:t>validation</w:t>
      </w:r>
      <w:r>
        <w:rPr>
          <w:color w:val="00263A"/>
        </w:rPr>
        <w:t>.  The 95% confidence interval for accuracy was [0.3</w:t>
      </w:r>
      <w:r w:rsidR="00353B86">
        <w:rPr>
          <w:color w:val="00263A"/>
        </w:rPr>
        <w:t>563</w:t>
      </w:r>
      <w:r>
        <w:rPr>
          <w:color w:val="00263A"/>
        </w:rPr>
        <w:t>, 0.3</w:t>
      </w:r>
      <w:r w:rsidR="00353B86">
        <w:rPr>
          <w:color w:val="00263A"/>
        </w:rPr>
        <w:t>955</w:t>
      </w:r>
      <w:r>
        <w:rPr>
          <w:color w:val="00263A"/>
        </w:rPr>
        <w:t>].</w:t>
      </w:r>
    </w:p>
    <w:p w14:paraId="297F6929" w14:textId="452D6505" w:rsidR="00353B86" w:rsidRDefault="00353B86">
      <w:pPr>
        <w:spacing w:before="240" w:after="240" w:line="480" w:lineRule="auto"/>
        <w:ind w:firstLine="720"/>
        <w:rPr>
          <w:color w:val="00263A"/>
        </w:rPr>
      </w:pPr>
      <w:r w:rsidRPr="00353B86">
        <w:rPr>
          <w:color w:val="00263A"/>
        </w:rPr>
        <w:drawing>
          <wp:inline distT="0" distB="0" distL="0" distR="0" wp14:anchorId="7989513F" wp14:editId="736EEB3A">
            <wp:extent cx="5943600" cy="4007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7485"/>
                    </a:xfrm>
                    <a:prstGeom prst="rect">
                      <a:avLst/>
                    </a:prstGeom>
                  </pic:spPr>
                </pic:pic>
              </a:graphicData>
            </a:graphic>
          </wp:inline>
        </w:drawing>
      </w:r>
    </w:p>
    <w:p w14:paraId="7C716F18" w14:textId="736EEEDA" w:rsidR="00721C2B" w:rsidRDefault="00C4350B">
      <w:pPr>
        <w:spacing w:before="240" w:after="240" w:line="480" w:lineRule="auto"/>
        <w:rPr>
          <w:color w:val="00263A"/>
        </w:rPr>
      </w:pPr>
      <w:r>
        <w:rPr>
          <w:color w:val="00263A"/>
        </w:rPr>
        <w:tab/>
        <w:t xml:space="preserve">Upon changing the kernel to radial for support vector testing, the optimal C-value was </w:t>
      </w:r>
      <w:r w:rsidR="00635CD7">
        <w:rPr>
          <w:color w:val="00263A"/>
        </w:rPr>
        <w:t>0.5</w:t>
      </w:r>
      <w:r>
        <w:rPr>
          <w:color w:val="00263A"/>
        </w:rPr>
        <w:t xml:space="preserve">, with a sigma value of </w:t>
      </w:r>
      <w:r w:rsidR="00635CD7">
        <w:t>0.009569431</w:t>
      </w:r>
      <w:r w:rsidR="00635CD7">
        <w:t xml:space="preserve"> </w:t>
      </w:r>
      <w:r>
        <w:rPr>
          <w:color w:val="00263A"/>
        </w:rPr>
        <w:t>and kappa of 0.1</w:t>
      </w:r>
      <w:r w:rsidR="00635CD7">
        <w:rPr>
          <w:color w:val="00263A"/>
        </w:rPr>
        <w:t>006</w:t>
      </w:r>
      <w:r>
        <w:rPr>
          <w:color w:val="00263A"/>
        </w:rPr>
        <w:t xml:space="preserve">.  It </w:t>
      </w:r>
      <w:r w:rsidR="001E17C5">
        <w:rPr>
          <w:color w:val="00263A"/>
        </w:rPr>
        <w:t>an</w:t>
      </w:r>
      <w:r>
        <w:rPr>
          <w:color w:val="00263A"/>
        </w:rPr>
        <w:t xml:space="preserve"> accuracy </w:t>
      </w:r>
      <w:r w:rsidR="001E17C5">
        <w:rPr>
          <w:color w:val="00263A"/>
        </w:rPr>
        <w:t>of</w:t>
      </w:r>
      <w:r>
        <w:rPr>
          <w:color w:val="00263A"/>
        </w:rPr>
        <w:t xml:space="preserve"> 0.3</w:t>
      </w:r>
      <w:r w:rsidR="00D4282A">
        <w:rPr>
          <w:color w:val="00263A"/>
        </w:rPr>
        <w:t>745</w:t>
      </w:r>
      <w:r>
        <w:rPr>
          <w:color w:val="00263A"/>
        </w:rPr>
        <w:t xml:space="preserve"> with a confidence interval of [0.35</w:t>
      </w:r>
      <w:r w:rsidR="0050602D">
        <w:rPr>
          <w:color w:val="00263A"/>
        </w:rPr>
        <w:t>51</w:t>
      </w:r>
      <w:r>
        <w:rPr>
          <w:color w:val="00263A"/>
        </w:rPr>
        <w:t>, 0.3</w:t>
      </w:r>
      <w:r w:rsidR="0050602D">
        <w:rPr>
          <w:color w:val="00263A"/>
        </w:rPr>
        <w:t>942</w:t>
      </w:r>
      <w:r>
        <w:rPr>
          <w:color w:val="00263A"/>
        </w:rPr>
        <w:t xml:space="preserve">].  This was also found by </w:t>
      </w:r>
      <w:r w:rsidR="0008174C">
        <w:rPr>
          <w:color w:val="00263A"/>
        </w:rPr>
        <w:t>10-fold</w:t>
      </w:r>
      <w:r>
        <w:rPr>
          <w:color w:val="00263A"/>
        </w:rPr>
        <w:t xml:space="preserve"> cross validation and had a P-value of 2.</w:t>
      </w:r>
      <w:r w:rsidR="008B1A1F">
        <w:rPr>
          <w:color w:val="00263A"/>
        </w:rPr>
        <w:t>866</w:t>
      </w:r>
      <w:r>
        <w:rPr>
          <w:color w:val="00263A"/>
        </w:rPr>
        <w:t>e-0</w:t>
      </w:r>
      <w:r w:rsidR="008B1A1F">
        <w:rPr>
          <w:color w:val="00263A"/>
        </w:rPr>
        <w:t>6</w:t>
      </w:r>
      <w:r>
        <w:rPr>
          <w:color w:val="00263A"/>
        </w:rPr>
        <w:t>. We were unfortunately unable to run polynomial kernel support vector machines due to computational and time constraints. It is also worthwhile to mention that both of these methods, while extremely computationally expensive and requiring us to run them on small subsets of our overall sample, are only marginally better than KNN at predicting the class of health that a given person will fall into.</w:t>
      </w:r>
    </w:p>
    <w:p w14:paraId="26BFD3A5" w14:textId="6807D425" w:rsidR="00721C2B" w:rsidRDefault="00D4282A">
      <w:pPr>
        <w:spacing w:before="240" w:after="240" w:line="480" w:lineRule="auto"/>
        <w:rPr>
          <w:color w:val="00263A"/>
        </w:rPr>
      </w:pPr>
      <w:r w:rsidRPr="00D4282A">
        <w:rPr>
          <w:color w:val="00263A"/>
        </w:rPr>
        <w:lastRenderedPageBreak/>
        <w:drawing>
          <wp:inline distT="0" distB="0" distL="0" distR="0" wp14:anchorId="4C8CB2DB" wp14:editId="605CED48">
            <wp:extent cx="5943600" cy="3669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9665"/>
                    </a:xfrm>
                    <a:prstGeom prst="rect">
                      <a:avLst/>
                    </a:prstGeom>
                  </pic:spPr>
                </pic:pic>
              </a:graphicData>
            </a:graphic>
          </wp:inline>
        </w:drawing>
      </w:r>
    </w:p>
    <w:p w14:paraId="28273862" w14:textId="77777777" w:rsidR="00721C2B" w:rsidRDefault="00721C2B"/>
    <w:p w14:paraId="03AAE078" w14:textId="77777777" w:rsidR="00721C2B" w:rsidRDefault="00C4350B">
      <w:pPr>
        <w:pStyle w:val="Heading1"/>
      </w:pPr>
      <w:bookmarkStart w:id="11" w:name="_irhz1srem6qq" w:colFirst="0" w:colLast="0"/>
      <w:bookmarkEnd w:id="11"/>
      <w:r>
        <w:t>Trees</w:t>
      </w:r>
    </w:p>
    <w:p w14:paraId="4D721F67" w14:textId="36244C7B" w:rsidR="00721C2B" w:rsidRDefault="00C4350B">
      <w:pPr>
        <w:spacing w:line="480" w:lineRule="auto"/>
        <w:ind w:firstLine="720"/>
      </w:pPr>
      <w:r>
        <w:t xml:space="preserve">We divided our data set in such a way that we had 25% of our data in the training subset and 75% in the test subset for the tree and </w:t>
      </w:r>
      <w:r w:rsidR="0008174C">
        <w:t>forest-based</w:t>
      </w:r>
      <w:r>
        <w:t xml:space="preserve"> prediction methods. 25% ended up being the largest percentage of the data we were able to use that would allow the models to run in a reasonable amount of time. We initially ran the </w:t>
      </w:r>
      <w:r w:rsidR="0008174C">
        <w:t>tree-based</w:t>
      </w:r>
      <w:r>
        <w:t xml:space="preserve"> method with no subset selection in order to create a model using all relevant variables. The method produced a tree with 5 terminal nodes, with an initial split checking if the variable LABFORCE &lt;.5. LABFORCE is a binary variable that represents whether an individual is a participant in the labor force, with 1 being a participant and 0 not participating. After the branch at the variable LABFORCE, the variables HHINCOME and AGE are also used the further divide the tree into the 5 nodes. Each of these nodes predict a different value for HEALTH. When attempting to trim the tree using cross </w:t>
      </w:r>
      <w:r w:rsidR="00A02C14">
        <w:lastRenderedPageBreak/>
        <w:t>validation,</w:t>
      </w:r>
      <w:r>
        <w:t xml:space="preserve"> we found that out tree with 5 terminal nodes produced the lowest MSE. However, as displayed by the graph the regression trees proved to be a fairly unreliable method of predicting health using the variables </w:t>
      </w:r>
      <w:r w:rsidR="00A02C14">
        <w:t xml:space="preserve">to which </w:t>
      </w:r>
      <w:r>
        <w:t xml:space="preserve">we had access. The root MSE of our best regression tree was .248, meaning that our predicted health value was an average of .248 away from the true value. For reference, had we just assumed that everyone's health was .65 (the mean value of the health column in our data), then our root MSE would have been .270 meaning our model is roughly 8% more accurate than the mean at predicting an individual's health score. This further validates our conclusion that there is little </w:t>
      </w:r>
      <w:r w:rsidR="001E17C5">
        <w:t xml:space="preserve">direct </w:t>
      </w:r>
      <w:r>
        <w:t>correlation between most of our listed dependent variables and Health. The graph of our tree is displayed below.</w:t>
      </w:r>
    </w:p>
    <w:p w14:paraId="2E2B9B05" w14:textId="77777777" w:rsidR="00721C2B" w:rsidRDefault="00C4350B">
      <w:r>
        <w:rPr>
          <w:noProof/>
          <w:lang w:val="en-US"/>
        </w:rPr>
        <w:drawing>
          <wp:anchor distT="114300" distB="114300" distL="114300" distR="114300" simplePos="0" relativeHeight="251664384" behindDoc="0" locked="0" layoutInCell="1" hidden="0" allowOverlap="1" wp14:anchorId="05507363" wp14:editId="7A675768">
            <wp:simplePos x="0" y="0"/>
            <wp:positionH relativeFrom="column">
              <wp:posOffset>862013</wp:posOffset>
            </wp:positionH>
            <wp:positionV relativeFrom="paragraph">
              <wp:posOffset>169385</wp:posOffset>
            </wp:positionV>
            <wp:extent cx="4219575" cy="2600325"/>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219575" cy="2600325"/>
                    </a:xfrm>
                    <a:prstGeom prst="rect">
                      <a:avLst/>
                    </a:prstGeom>
                    <a:ln/>
                  </pic:spPr>
                </pic:pic>
              </a:graphicData>
            </a:graphic>
          </wp:anchor>
        </w:drawing>
      </w:r>
    </w:p>
    <w:p w14:paraId="59E6D82C" w14:textId="77777777" w:rsidR="00721C2B" w:rsidRDefault="00721C2B"/>
    <w:p w14:paraId="07FFE329" w14:textId="77777777" w:rsidR="00721C2B" w:rsidRDefault="00C4350B">
      <w:pPr>
        <w:pStyle w:val="Heading1"/>
      </w:pPr>
      <w:bookmarkStart w:id="12" w:name="_jx6qheue0yqj" w:colFirst="0" w:colLast="0"/>
      <w:bookmarkEnd w:id="12"/>
      <w:r>
        <w:t>Random Forests</w:t>
      </w:r>
    </w:p>
    <w:p w14:paraId="7EBA40D5" w14:textId="4D105FF8" w:rsidR="00721C2B" w:rsidRDefault="00C4350B">
      <w:pPr>
        <w:spacing w:line="480" w:lineRule="auto"/>
        <w:ind w:firstLine="720"/>
      </w:pPr>
      <w:r>
        <w:t xml:space="preserve">Using the same 25:75 split we used for the regression trees, we ran a random forest regression on the data set. Given that other models have shown many of our other variables are insignificant, we ran the random forest function with the mtry parameter set to the conventional value for a regression with 18 variables, which is 6. Based on the results of our regression, it </w:t>
      </w:r>
      <w:r>
        <w:lastRenderedPageBreak/>
        <w:t>appears that the 2 most significant variables by far were AGE and HHINCOME. This is relatively consistent with our other tree</w:t>
      </w:r>
      <w:r w:rsidR="00975C0B">
        <w:t>-</w:t>
      </w:r>
      <w:r>
        <w:t xml:space="preserve">based methods, although the variable LABFORCE appears less significant than in the regression tree where it was the initial break.  The root MSE for our random forest was .238 which proved to be a little better than our regression tree, but still supports our initial prediction that none of our variables are terribly significant in predicting </w:t>
      </w:r>
      <w:r w:rsidR="0008174C">
        <w:t>one’s</w:t>
      </w:r>
      <w:r>
        <w:t xml:space="preserve"> health, especially when trying to find cutoffs at these variables that reflect actual levels of health. This isn’t to say </w:t>
      </w:r>
      <w:r w:rsidR="00975C0B">
        <w:t>that</w:t>
      </w:r>
      <w:r>
        <w:t xml:space="preserve"> these variables don’t matter; rather, the relationship that each of them </w:t>
      </w:r>
      <w:r w:rsidR="00975C0B">
        <w:t>has</w:t>
      </w:r>
      <w:r>
        <w:t xml:space="preserve"> individually to health is fairly weak. When compounded, these variables likely have some sort of effect on predicting health as reflected by our models performing better than just assuming the mean. Graphs displaying the importance of each variable in this process are below.</w:t>
      </w:r>
    </w:p>
    <w:p w14:paraId="4A561A46" w14:textId="77777777" w:rsidR="00721C2B" w:rsidRDefault="00C4350B">
      <w:r>
        <w:rPr>
          <w:noProof/>
          <w:sz w:val="36"/>
          <w:szCs w:val="36"/>
          <w:lang w:val="en-US"/>
        </w:rPr>
        <w:drawing>
          <wp:inline distT="114300" distB="114300" distL="114300" distR="114300" wp14:anchorId="699124B1" wp14:editId="00399A82">
            <wp:extent cx="5943600" cy="30099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009900"/>
                    </a:xfrm>
                    <a:prstGeom prst="rect">
                      <a:avLst/>
                    </a:prstGeom>
                    <a:ln/>
                  </pic:spPr>
                </pic:pic>
              </a:graphicData>
            </a:graphic>
          </wp:inline>
        </w:drawing>
      </w:r>
    </w:p>
    <w:p w14:paraId="643AC2AC" w14:textId="77777777" w:rsidR="00721C2B" w:rsidRDefault="00721C2B"/>
    <w:p w14:paraId="3D4B391F" w14:textId="77777777" w:rsidR="00721C2B" w:rsidRDefault="00C4350B">
      <w:pPr>
        <w:pStyle w:val="Heading1"/>
      </w:pPr>
      <w:bookmarkStart w:id="13" w:name="_jik9tndlers0" w:colFirst="0" w:colLast="0"/>
      <w:bookmarkEnd w:id="13"/>
      <w:r>
        <w:t>Boosting</w:t>
      </w:r>
    </w:p>
    <w:p w14:paraId="09DB1EAD" w14:textId="10D70A97" w:rsidR="00721C2B" w:rsidRDefault="00C4350B">
      <w:pPr>
        <w:spacing w:line="480" w:lineRule="auto"/>
        <w:ind w:firstLine="720"/>
      </w:pPr>
      <w:r>
        <w:t xml:space="preserve">Boosting is an extension of the </w:t>
      </w:r>
      <w:r w:rsidR="00975C0B">
        <w:t>tree-based</w:t>
      </w:r>
      <w:r>
        <w:t xml:space="preserve"> method. Boosting allows us to grow decision trees slowly over time. It attempts to avoid overfitting by fitting new trees </w:t>
      </w:r>
      <w:r w:rsidR="00776780">
        <w:t>to the residuals of the previous model</w:t>
      </w:r>
      <w:r>
        <w:t xml:space="preserve">. Using 5000 trees and a tuning parameter of .001 we predicted health using all of </w:t>
      </w:r>
      <w:r>
        <w:lastRenderedPageBreak/>
        <w:t xml:space="preserve">our possible predictors. In our boosted trees STATEFIP proved to be the most important variable with AGE and HHINCOME being the next 2. STATEFIP was not a </w:t>
      </w:r>
      <w:r w:rsidR="001E17C5">
        <w:t xml:space="preserve">prevalent </w:t>
      </w:r>
      <w:r>
        <w:t xml:space="preserve">variable </w:t>
      </w:r>
      <w:r w:rsidR="001E17C5">
        <w:t>in</w:t>
      </w:r>
      <w:r>
        <w:t xml:space="preserve"> the model before so it was interesting to see it weighing so heavily in the boosted model.</w:t>
      </w:r>
      <w:r w:rsidR="001E17C5">
        <w:t xml:space="preserve">  </w:t>
      </w:r>
      <w:r>
        <w:t>This may be indicative of the wealth/power of a state having an outsized influence on the health of its population. However, with a RMSE of .296, the boosted model is worse at predicting individual health than the mean of the health column is. Thus, the boosted model strongly supports our inference that none of our variables are great predictors for health.</w:t>
      </w:r>
    </w:p>
    <w:p w14:paraId="3634801B" w14:textId="77777777" w:rsidR="00721C2B" w:rsidRDefault="00C4350B">
      <w:r>
        <w:rPr>
          <w:noProof/>
          <w:lang w:val="en-US"/>
        </w:rPr>
        <w:drawing>
          <wp:anchor distT="114300" distB="114300" distL="114300" distR="114300" simplePos="0" relativeHeight="251665408" behindDoc="0" locked="0" layoutInCell="1" hidden="0" allowOverlap="1" wp14:anchorId="3CE91889" wp14:editId="555F1929">
            <wp:simplePos x="0" y="0"/>
            <wp:positionH relativeFrom="column">
              <wp:posOffset>1</wp:posOffset>
            </wp:positionH>
            <wp:positionV relativeFrom="paragraph">
              <wp:posOffset>114598</wp:posOffset>
            </wp:positionV>
            <wp:extent cx="5943600" cy="3060700"/>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060700"/>
                    </a:xfrm>
                    <a:prstGeom prst="rect">
                      <a:avLst/>
                    </a:prstGeom>
                    <a:ln/>
                  </pic:spPr>
                </pic:pic>
              </a:graphicData>
            </a:graphic>
          </wp:anchor>
        </w:drawing>
      </w:r>
    </w:p>
    <w:p w14:paraId="17235A90" w14:textId="77777777" w:rsidR="00721C2B" w:rsidRDefault="00C4350B">
      <w:pPr>
        <w:pStyle w:val="Heading1"/>
      </w:pPr>
      <w:bookmarkStart w:id="14" w:name="_mxrvbivsecv5" w:colFirst="0" w:colLast="0"/>
      <w:bookmarkEnd w:id="14"/>
      <w:r>
        <w:t>Conclusion</w:t>
      </w:r>
    </w:p>
    <w:p w14:paraId="4255F61E" w14:textId="6FBCD565" w:rsidR="00721C2B" w:rsidRDefault="00C4350B">
      <w:pPr>
        <w:spacing w:line="480" w:lineRule="auto"/>
      </w:pPr>
      <w:r>
        <w:tab/>
        <w:t xml:space="preserve">In the end, we found that not many of our variables were good at accurately predicting the value of a given person’s health </w:t>
      </w:r>
      <w:r w:rsidR="00CC1DC8">
        <w:t>in levels from</w:t>
      </w:r>
      <w:r>
        <w:t xml:space="preserve"> 1 to 5. However, given the fact that we often utilized categories or continuous dependent variables with these methods rather than binary ones, we find these results to be a modest success. We were primarily concerned with finding variables that had a strong relationship with health rather than accurately predicting the health of a given adult, but we didn’t necessarily find the proverbial “silver bullet” that would allow us to </w:t>
      </w:r>
      <w:r>
        <w:lastRenderedPageBreak/>
        <w:t xml:space="preserve">definitively say that a variable leads to greater </w:t>
      </w:r>
      <w:r w:rsidR="00695A39">
        <w:t xml:space="preserve">or lower </w:t>
      </w:r>
      <w:r>
        <w:t>levels of health. We cannot even rule out reverse causality here; healthier people may be able to work more or have fewer time constraints that hold them back from maximizing their income.</w:t>
      </w:r>
    </w:p>
    <w:p w14:paraId="76CFB263" w14:textId="1C38BBF2" w:rsidR="00721C2B" w:rsidRDefault="00C4350B">
      <w:pPr>
        <w:spacing w:line="480" w:lineRule="auto"/>
      </w:pPr>
      <w:r>
        <w:tab/>
        <w:t xml:space="preserve">This isn’t to say that we </w:t>
      </w:r>
      <w:r w:rsidR="00695A39">
        <w:t>had nothing to take way</w:t>
      </w:r>
      <w:r>
        <w:t xml:space="preserve">. Even if our predictions </w:t>
      </w:r>
      <w:r w:rsidR="00695A39">
        <w:t>accuracies were low</w:t>
      </w:r>
      <w:r>
        <w:t>, some variables emerged that had consistent</w:t>
      </w:r>
      <w:r w:rsidR="00695A39">
        <w:t>ly larger</w:t>
      </w:r>
      <w:r>
        <w:t xml:space="preserve"> effects on health. Age had a consistent negative relationship with health in OLS and this was reflected as its status as a key predictor in many of the other models. Household income also had a highly significant positive relationship with health in the OLS model that was reflected throughout the other models and into the trees. Even though this statement may not be groundbreaking, we can say with a fair level of certainty that if one is </w:t>
      </w:r>
      <w:r w:rsidR="00975C0B">
        <w:t>richer,</w:t>
      </w:r>
      <w:r>
        <w:t xml:space="preserve"> they are likely to be </w:t>
      </w:r>
      <w:r w:rsidR="00975C0B">
        <w:t>healthier</w:t>
      </w:r>
      <w:r>
        <w:t xml:space="preserve"> and if one is </w:t>
      </w:r>
      <w:r w:rsidR="00975C0B">
        <w:t>older,</w:t>
      </w:r>
      <w:r>
        <w:t xml:space="preserve"> they are likely to be less healthy. Stating that income </w:t>
      </w:r>
      <w:r w:rsidR="00695A39">
        <w:t>does not have a</w:t>
      </w:r>
      <w:r>
        <w:t xml:space="preserve"> significant effect on health also is contrary to almost all intuition that states people with more income can afford better healthcare, better food, and generally can use that income on health-producing goods and services. Our project reflects a complicated reality in which health is based on a variety of factors; most of which </w:t>
      </w:r>
      <w:r w:rsidR="00D249CF">
        <w:t xml:space="preserve">cannot </w:t>
      </w:r>
      <w:r w:rsidR="0008174C">
        <w:t>be captured</w:t>
      </w:r>
      <w:r>
        <w:t xml:space="preserve"> in a survey.</w:t>
      </w:r>
    </w:p>
    <w:p w14:paraId="18FB89D6" w14:textId="77777777" w:rsidR="00721C2B" w:rsidRDefault="00721C2B"/>
    <w:p w14:paraId="24246F37" w14:textId="77777777" w:rsidR="000170CD" w:rsidRDefault="000170CD">
      <w:pPr>
        <w:pStyle w:val="Heading1"/>
      </w:pPr>
      <w:bookmarkStart w:id="15" w:name="_rj5t8yoka1lw" w:colFirst="0" w:colLast="0"/>
      <w:bookmarkEnd w:id="15"/>
    </w:p>
    <w:p w14:paraId="28E801D2" w14:textId="77777777" w:rsidR="000170CD" w:rsidRDefault="000170CD">
      <w:pPr>
        <w:pStyle w:val="Heading1"/>
      </w:pPr>
    </w:p>
    <w:p w14:paraId="2F4F6F6F" w14:textId="77777777" w:rsidR="000170CD" w:rsidRDefault="000170CD">
      <w:pPr>
        <w:pStyle w:val="Heading1"/>
      </w:pPr>
    </w:p>
    <w:p w14:paraId="04E3929D" w14:textId="2FC86EAA" w:rsidR="00721C2B" w:rsidRDefault="00C4350B">
      <w:pPr>
        <w:pStyle w:val="Heading1"/>
      </w:pPr>
      <w:r>
        <w:t>Bibliography</w:t>
      </w:r>
    </w:p>
    <w:p w14:paraId="297C4988" w14:textId="77777777" w:rsidR="00721C2B" w:rsidRDefault="00C4350B">
      <w:pPr>
        <w:spacing w:after="240" w:line="360" w:lineRule="auto"/>
        <w:ind w:left="720" w:hanging="720"/>
        <w:rPr>
          <w:color w:val="00263A"/>
          <w:sz w:val="26"/>
          <w:szCs w:val="26"/>
        </w:rPr>
      </w:pPr>
      <w:r>
        <w:rPr>
          <w:color w:val="00263A"/>
          <w:sz w:val="26"/>
          <w:szCs w:val="26"/>
        </w:rPr>
        <w:t>West, Patrick. (2008). Unhealthy Societies: the Afflictions of Inequality (Book).. Sociology of Health &amp; Illness. 19. 668 - 670. 10.1111/1467-9566.ep10938939.</w:t>
      </w:r>
    </w:p>
    <w:p w14:paraId="201DBE99" w14:textId="77777777" w:rsidR="00721C2B" w:rsidRDefault="00C4350B">
      <w:pPr>
        <w:spacing w:line="360" w:lineRule="auto"/>
        <w:ind w:left="720" w:hanging="720"/>
      </w:pPr>
      <w:r>
        <w:rPr>
          <w:color w:val="00263A"/>
          <w:highlight w:val="white"/>
        </w:rPr>
        <w:t xml:space="preserve">Mellor, J. M., &amp; Milyo, J. D. (2001). Income Inequality and Health. </w:t>
      </w:r>
      <w:r>
        <w:rPr>
          <w:i/>
          <w:color w:val="00263A"/>
          <w:sz w:val="26"/>
          <w:szCs w:val="26"/>
        </w:rPr>
        <w:t>Journal of Policy Analysis and Management</w:t>
      </w:r>
      <w:r>
        <w:rPr>
          <w:color w:val="00263A"/>
          <w:sz w:val="26"/>
          <w:szCs w:val="26"/>
        </w:rPr>
        <w:t xml:space="preserve">, </w:t>
      </w:r>
      <w:r>
        <w:rPr>
          <w:i/>
          <w:color w:val="00263A"/>
          <w:sz w:val="26"/>
          <w:szCs w:val="26"/>
        </w:rPr>
        <w:t>20</w:t>
      </w:r>
    </w:p>
    <w:p w14:paraId="3025C568" w14:textId="77777777" w:rsidR="00721C2B" w:rsidRDefault="00C4350B">
      <w:pPr>
        <w:pStyle w:val="Heading1"/>
      </w:pPr>
      <w:bookmarkStart w:id="16" w:name="_9d8q18y63v0l" w:colFirst="0" w:colLast="0"/>
      <w:bookmarkEnd w:id="16"/>
      <w:r>
        <w:lastRenderedPageBreak/>
        <w:t>Appendix</w:t>
      </w:r>
    </w:p>
    <w:p w14:paraId="3412E7BF" w14:textId="67E3D1D4" w:rsidR="00721C2B" w:rsidRDefault="00C4350B">
      <w:r>
        <w:t>Summary Stats</w:t>
      </w:r>
    </w:p>
    <w:p w14:paraId="29F59140" w14:textId="2A1CB6C1" w:rsidR="00F97949" w:rsidRDefault="00F97949">
      <w:r>
        <w:rPr>
          <w:noProof/>
        </w:rPr>
        <w:drawing>
          <wp:inline distT="0" distB="0" distL="0" distR="0" wp14:anchorId="6B91D858" wp14:editId="691E19CC">
            <wp:extent cx="5895109" cy="412730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6835" cy="4149519"/>
                    </a:xfrm>
                    <a:prstGeom prst="rect">
                      <a:avLst/>
                    </a:prstGeom>
                    <a:noFill/>
                  </pic:spPr>
                </pic:pic>
              </a:graphicData>
            </a:graphic>
          </wp:inline>
        </w:drawing>
      </w:r>
    </w:p>
    <w:p w14:paraId="5451505E" w14:textId="77777777" w:rsidR="00721C2B" w:rsidRDefault="00721C2B"/>
    <w:p w14:paraId="4E851903" w14:textId="76D51717" w:rsidR="00721C2B" w:rsidRDefault="00C4350B">
      <w:r>
        <w:t>Variable Descriptions</w:t>
      </w:r>
    </w:p>
    <w:p w14:paraId="631D7363" w14:textId="77777777" w:rsidR="00721C2B" w:rsidRDefault="00721C2B"/>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670"/>
        <w:gridCol w:w="1620"/>
      </w:tblGrid>
      <w:tr w:rsidR="00721C2B" w14:paraId="6AE1C8CB" w14:textId="77777777">
        <w:tc>
          <w:tcPr>
            <w:tcW w:w="2070" w:type="dxa"/>
            <w:shd w:val="clear" w:color="auto" w:fill="auto"/>
            <w:tcMar>
              <w:top w:w="100" w:type="dxa"/>
              <w:left w:w="100" w:type="dxa"/>
              <w:bottom w:w="100" w:type="dxa"/>
              <w:right w:w="100" w:type="dxa"/>
            </w:tcMar>
          </w:tcPr>
          <w:p w14:paraId="7BE07AFF" w14:textId="77777777" w:rsidR="00721C2B" w:rsidRDefault="00C4350B">
            <w:pPr>
              <w:widowControl w:val="0"/>
              <w:pBdr>
                <w:top w:val="nil"/>
                <w:left w:val="nil"/>
                <w:bottom w:val="nil"/>
                <w:right w:val="nil"/>
                <w:between w:val="nil"/>
              </w:pBdr>
              <w:spacing w:line="240" w:lineRule="auto"/>
            </w:pPr>
            <w:r>
              <w:t>Variable Name</w:t>
            </w:r>
          </w:p>
        </w:tc>
        <w:tc>
          <w:tcPr>
            <w:tcW w:w="5670" w:type="dxa"/>
            <w:shd w:val="clear" w:color="auto" w:fill="auto"/>
            <w:tcMar>
              <w:top w:w="100" w:type="dxa"/>
              <w:left w:w="100" w:type="dxa"/>
              <w:bottom w:w="100" w:type="dxa"/>
              <w:right w:w="100" w:type="dxa"/>
            </w:tcMar>
          </w:tcPr>
          <w:p w14:paraId="6DDB8743" w14:textId="77777777" w:rsidR="00721C2B" w:rsidRDefault="00C4350B">
            <w:pPr>
              <w:widowControl w:val="0"/>
              <w:pBdr>
                <w:top w:val="nil"/>
                <w:left w:val="nil"/>
                <w:bottom w:val="nil"/>
                <w:right w:val="nil"/>
                <w:between w:val="nil"/>
              </w:pBdr>
              <w:spacing w:line="240" w:lineRule="auto"/>
            </w:pPr>
            <w:r>
              <w:t>Variable Description</w:t>
            </w:r>
          </w:p>
        </w:tc>
        <w:tc>
          <w:tcPr>
            <w:tcW w:w="1620" w:type="dxa"/>
            <w:shd w:val="clear" w:color="auto" w:fill="auto"/>
            <w:tcMar>
              <w:top w:w="100" w:type="dxa"/>
              <w:left w:w="100" w:type="dxa"/>
              <w:bottom w:w="100" w:type="dxa"/>
              <w:right w:w="100" w:type="dxa"/>
            </w:tcMar>
          </w:tcPr>
          <w:p w14:paraId="19E114A5" w14:textId="77777777" w:rsidR="00721C2B" w:rsidRDefault="00C4350B">
            <w:pPr>
              <w:widowControl w:val="0"/>
              <w:pBdr>
                <w:top w:val="nil"/>
                <w:left w:val="nil"/>
                <w:bottom w:val="nil"/>
                <w:right w:val="nil"/>
                <w:between w:val="nil"/>
              </w:pBdr>
              <w:spacing w:line="240" w:lineRule="auto"/>
            </w:pPr>
            <w:r>
              <w:t>Type</w:t>
            </w:r>
          </w:p>
        </w:tc>
      </w:tr>
      <w:tr w:rsidR="00721C2B" w14:paraId="0C6E62D6" w14:textId="77777777">
        <w:tc>
          <w:tcPr>
            <w:tcW w:w="2070" w:type="dxa"/>
            <w:shd w:val="clear" w:color="auto" w:fill="auto"/>
            <w:tcMar>
              <w:top w:w="100" w:type="dxa"/>
              <w:left w:w="100" w:type="dxa"/>
              <w:bottom w:w="100" w:type="dxa"/>
              <w:right w:w="100" w:type="dxa"/>
            </w:tcMar>
          </w:tcPr>
          <w:p w14:paraId="72E0FF31" w14:textId="77777777" w:rsidR="00721C2B" w:rsidRDefault="00C4350B">
            <w:pPr>
              <w:widowControl w:val="0"/>
              <w:pBdr>
                <w:top w:val="nil"/>
                <w:left w:val="nil"/>
                <w:bottom w:val="nil"/>
                <w:right w:val="nil"/>
                <w:between w:val="nil"/>
              </w:pBdr>
              <w:spacing w:line="240" w:lineRule="auto"/>
            </w:pPr>
            <w:r>
              <w:t>MARST</w:t>
            </w:r>
          </w:p>
        </w:tc>
        <w:tc>
          <w:tcPr>
            <w:tcW w:w="5670" w:type="dxa"/>
            <w:shd w:val="clear" w:color="auto" w:fill="auto"/>
            <w:tcMar>
              <w:top w:w="100" w:type="dxa"/>
              <w:left w:w="100" w:type="dxa"/>
              <w:bottom w:w="100" w:type="dxa"/>
              <w:right w:w="100" w:type="dxa"/>
            </w:tcMar>
          </w:tcPr>
          <w:p w14:paraId="3CAAE6EC" w14:textId="77777777" w:rsidR="00721C2B" w:rsidRDefault="00C4350B">
            <w:pPr>
              <w:widowControl w:val="0"/>
              <w:pBdr>
                <w:top w:val="nil"/>
                <w:left w:val="nil"/>
                <w:bottom w:val="nil"/>
                <w:right w:val="nil"/>
                <w:between w:val="nil"/>
              </w:pBdr>
              <w:spacing w:line="240" w:lineRule="auto"/>
            </w:pPr>
            <w:r>
              <w:t>Marital Status, 1 for married and 0 for unmarried</w:t>
            </w:r>
          </w:p>
        </w:tc>
        <w:tc>
          <w:tcPr>
            <w:tcW w:w="1620" w:type="dxa"/>
            <w:shd w:val="clear" w:color="auto" w:fill="auto"/>
            <w:tcMar>
              <w:top w:w="100" w:type="dxa"/>
              <w:left w:w="100" w:type="dxa"/>
              <w:bottom w:w="100" w:type="dxa"/>
              <w:right w:w="100" w:type="dxa"/>
            </w:tcMar>
          </w:tcPr>
          <w:p w14:paraId="0369C9C6" w14:textId="77777777" w:rsidR="00721C2B" w:rsidRDefault="00C4350B">
            <w:pPr>
              <w:widowControl w:val="0"/>
              <w:pBdr>
                <w:top w:val="nil"/>
                <w:left w:val="nil"/>
                <w:bottom w:val="nil"/>
                <w:right w:val="nil"/>
                <w:between w:val="nil"/>
              </w:pBdr>
              <w:spacing w:line="240" w:lineRule="auto"/>
            </w:pPr>
            <w:r>
              <w:t>Binary</w:t>
            </w:r>
          </w:p>
        </w:tc>
      </w:tr>
      <w:tr w:rsidR="00721C2B" w14:paraId="26A88BDC" w14:textId="77777777">
        <w:tc>
          <w:tcPr>
            <w:tcW w:w="2070" w:type="dxa"/>
            <w:shd w:val="clear" w:color="auto" w:fill="auto"/>
            <w:tcMar>
              <w:top w:w="100" w:type="dxa"/>
              <w:left w:w="100" w:type="dxa"/>
              <w:bottom w:w="100" w:type="dxa"/>
              <w:right w:w="100" w:type="dxa"/>
            </w:tcMar>
          </w:tcPr>
          <w:p w14:paraId="01D25E2C" w14:textId="77777777" w:rsidR="00721C2B" w:rsidRDefault="00C4350B">
            <w:pPr>
              <w:widowControl w:val="0"/>
              <w:pBdr>
                <w:top w:val="nil"/>
                <w:left w:val="nil"/>
                <w:bottom w:val="nil"/>
                <w:right w:val="nil"/>
                <w:between w:val="nil"/>
              </w:pBdr>
              <w:spacing w:line="240" w:lineRule="auto"/>
            </w:pPr>
            <w:r>
              <w:t>FEMALE</w:t>
            </w:r>
          </w:p>
        </w:tc>
        <w:tc>
          <w:tcPr>
            <w:tcW w:w="5670" w:type="dxa"/>
            <w:shd w:val="clear" w:color="auto" w:fill="auto"/>
            <w:tcMar>
              <w:top w:w="100" w:type="dxa"/>
              <w:left w:w="100" w:type="dxa"/>
              <w:bottom w:w="100" w:type="dxa"/>
              <w:right w:w="100" w:type="dxa"/>
            </w:tcMar>
          </w:tcPr>
          <w:p w14:paraId="7E737AD3" w14:textId="77777777" w:rsidR="00721C2B" w:rsidRDefault="00C4350B">
            <w:pPr>
              <w:widowControl w:val="0"/>
              <w:pBdr>
                <w:top w:val="nil"/>
                <w:left w:val="nil"/>
                <w:bottom w:val="nil"/>
                <w:right w:val="nil"/>
                <w:between w:val="nil"/>
              </w:pBdr>
              <w:spacing w:line="240" w:lineRule="auto"/>
            </w:pPr>
            <w:r>
              <w:t>1 if female, 0 if male</w:t>
            </w:r>
          </w:p>
        </w:tc>
        <w:tc>
          <w:tcPr>
            <w:tcW w:w="1620" w:type="dxa"/>
            <w:shd w:val="clear" w:color="auto" w:fill="auto"/>
            <w:tcMar>
              <w:top w:w="100" w:type="dxa"/>
              <w:left w:w="100" w:type="dxa"/>
              <w:bottom w:w="100" w:type="dxa"/>
              <w:right w:w="100" w:type="dxa"/>
            </w:tcMar>
          </w:tcPr>
          <w:p w14:paraId="2F3BDD61" w14:textId="77777777" w:rsidR="00721C2B" w:rsidRDefault="00C4350B">
            <w:pPr>
              <w:widowControl w:val="0"/>
              <w:pBdr>
                <w:top w:val="nil"/>
                <w:left w:val="nil"/>
                <w:bottom w:val="nil"/>
                <w:right w:val="nil"/>
                <w:between w:val="nil"/>
              </w:pBdr>
              <w:spacing w:line="240" w:lineRule="auto"/>
            </w:pPr>
            <w:r>
              <w:t>Binary</w:t>
            </w:r>
          </w:p>
        </w:tc>
      </w:tr>
      <w:tr w:rsidR="00721C2B" w14:paraId="579B165B" w14:textId="77777777">
        <w:tc>
          <w:tcPr>
            <w:tcW w:w="2070" w:type="dxa"/>
            <w:shd w:val="clear" w:color="auto" w:fill="auto"/>
            <w:tcMar>
              <w:top w:w="100" w:type="dxa"/>
              <w:left w:w="100" w:type="dxa"/>
              <w:bottom w:w="100" w:type="dxa"/>
              <w:right w:w="100" w:type="dxa"/>
            </w:tcMar>
          </w:tcPr>
          <w:p w14:paraId="2B0A448D" w14:textId="77777777" w:rsidR="00721C2B" w:rsidRDefault="00C4350B">
            <w:pPr>
              <w:widowControl w:val="0"/>
              <w:pBdr>
                <w:top w:val="nil"/>
                <w:left w:val="nil"/>
                <w:bottom w:val="nil"/>
                <w:right w:val="nil"/>
                <w:between w:val="nil"/>
              </w:pBdr>
              <w:spacing w:line="240" w:lineRule="auto"/>
            </w:pPr>
            <w:r>
              <w:t>VETSTAT</w:t>
            </w:r>
          </w:p>
        </w:tc>
        <w:tc>
          <w:tcPr>
            <w:tcW w:w="5670" w:type="dxa"/>
            <w:shd w:val="clear" w:color="auto" w:fill="auto"/>
            <w:tcMar>
              <w:top w:w="100" w:type="dxa"/>
              <w:left w:w="100" w:type="dxa"/>
              <w:bottom w:w="100" w:type="dxa"/>
              <w:right w:w="100" w:type="dxa"/>
            </w:tcMar>
          </w:tcPr>
          <w:p w14:paraId="43F48F98" w14:textId="77777777" w:rsidR="00721C2B" w:rsidRDefault="00C4350B">
            <w:pPr>
              <w:widowControl w:val="0"/>
              <w:pBdr>
                <w:top w:val="nil"/>
                <w:left w:val="nil"/>
                <w:bottom w:val="nil"/>
                <w:right w:val="nil"/>
                <w:between w:val="nil"/>
              </w:pBdr>
              <w:spacing w:line="240" w:lineRule="auto"/>
            </w:pPr>
            <w:r>
              <w:t>1 if veteran of armed forces, 0 if not</w:t>
            </w:r>
          </w:p>
        </w:tc>
        <w:tc>
          <w:tcPr>
            <w:tcW w:w="1620" w:type="dxa"/>
            <w:shd w:val="clear" w:color="auto" w:fill="auto"/>
            <w:tcMar>
              <w:top w:w="100" w:type="dxa"/>
              <w:left w:w="100" w:type="dxa"/>
              <w:bottom w:w="100" w:type="dxa"/>
              <w:right w:w="100" w:type="dxa"/>
            </w:tcMar>
          </w:tcPr>
          <w:p w14:paraId="183580CE" w14:textId="77777777" w:rsidR="00721C2B" w:rsidRDefault="00C4350B">
            <w:pPr>
              <w:widowControl w:val="0"/>
              <w:pBdr>
                <w:top w:val="nil"/>
                <w:left w:val="nil"/>
                <w:bottom w:val="nil"/>
                <w:right w:val="nil"/>
                <w:between w:val="nil"/>
              </w:pBdr>
              <w:spacing w:line="240" w:lineRule="auto"/>
            </w:pPr>
            <w:r>
              <w:t>Binary</w:t>
            </w:r>
          </w:p>
        </w:tc>
      </w:tr>
      <w:tr w:rsidR="00721C2B" w14:paraId="623CBFCE" w14:textId="77777777">
        <w:tc>
          <w:tcPr>
            <w:tcW w:w="2070" w:type="dxa"/>
            <w:shd w:val="clear" w:color="auto" w:fill="auto"/>
            <w:tcMar>
              <w:top w:w="100" w:type="dxa"/>
              <w:left w:w="100" w:type="dxa"/>
              <w:bottom w:w="100" w:type="dxa"/>
              <w:right w:w="100" w:type="dxa"/>
            </w:tcMar>
          </w:tcPr>
          <w:p w14:paraId="73B591BF" w14:textId="77777777" w:rsidR="00721C2B" w:rsidRDefault="00C4350B">
            <w:pPr>
              <w:widowControl w:val="0"/>
              <w:pBdr>
                <w:top w:val="nil"/>
                <w:left w:val="nil"/>
                <w:bottom w:val="nil"/>
                <w:right w:val="nil"/>
                <w:between w:val="nil"/>
              </w:pBdr>
              <w:spacing w:line="240" w:lineRule="auto"/>
            </w:pPr>
            <w:r>
              <w:t>LABFORCE</w:t>
            </w:r>
          </w:p>
        </w:tc>
        <w:tc>
          <w:tcPr>
            <w:tcW w:w="5670" w:type="dxa"/>
            <w:shd w:val="clear" w:color="auto" w:fill="auto"/>
            <w:tcMar>
              <w:top w:w="100" w:type="dxa"/>
              <w:left w:w="100" w:type="dxa"/>
              <w:bottom w:w="100" w:type="dxa"/>
              <w:right w:w="100" w:type="dxa"/>
            </w:tcMar>
          </w:tcPr>
          <w:p w14:paraId="17A553C9" w14:textId="77777777" w:rsidR="00721C2B" w:rsidRDefault="00C4350B">
            <w:pPr>
              <w:widowControl w:val="0"/>
              <w:pBdr>
                <w:top w:val="nil"/>
                <w:left w:val="nil"/>
                <w:bottom w:val="nil"/>
                <w:right w:val="nil"/>
                <w:between w:val="nil"/>
              </w:pBdr>
              <w:spacing w:line="240" w:lineRule="auto"/>
            </w:pPr>
            <w:r>
              <w:t>1 if in labor force, 0 if not</w:t>
            </w:r>
          </w:p>
        </w:tc>
        <w:tc>
          <w:tcPr>
            <w:tcW w:w="1620" w:type="dxa"/>
            <w:shd w:val="clear" w:color="auto" w:fill="auto"/>
            <w:tcMar>
              <w:top w:w="100" w:type="dxa"/>
              <w:left w:w="100" w:type="dxa"/>
              <w:bottom w:w="100" w:type="dxa"/>
              <w:right w:w="100" w:type="dxa"/>
            </w:tcMar>
          </w:tcPr>
          <w:p w14:paraId="3C8C0230" w14:textId="77777777" w:rsidR="00721C2B" w:rsidRDefault="00C4350B">
            <w:pPr>
              <w:widowControl w:val="0"/>
              <w:pBdr>
                <w:top w:val="nil"/>
                <w:left w:val="nil"/>
                <w:bottom w:val="nil"/>
                <w:right w:val="nil"/>
                <w:between w:val="nil"/>
              </w:pBdr>
              <w:spacing w:line="240" w:lineRule="auto"/>
            </w:pPr>
            <w:r>
              <w:t>Binary</w:t>
            </w:r>
          </w:p>
        </w:tc>
      </w:tr>
      <w:tr w:rsidR="00721C2B" w14:paraId="57D384CD" w14:textId="77777777">
        <w:tc>
          <w:tcPr>
            <w:tcW w:w="2070" w:type="dxa"/>
            <w:shd w:val="clear" w:color="auto" w:fill="auto"/>
            <w:tcMar>
              <w:top w:w="100" w:type="dxa"/>
              <w:left w:w="100" w:type="dxa"/>
              <w:bottom w:w="100" w:type="dxa"/>
              <w:right w:w="100" w:type="dxa"/>
            </w:tcMar>
          </w:tcPr>
          <w:p w14:paraId="4F972FE8" w14:textId="77777777" w:rsidR="00721C2B" w:rsidRDefault="00C4350B">
            <w:pPr>
              <w:widowControl w:val="0"/>
              <w:pBdr>
                <w:top w:val="nil"/>
                <w:left w:val="nil"/>
                <w:bottom w:val="nil"/>
                <w:right w:val="nil"/>
                <w:between w:val="nil"/>
              </w:pBdr>
              <w:spacing w:line="240" w:lineRule="auto"/>
            </w:pPr>
            <w:r>
              <w:t>NATIVITY</w:t>
            </w:r>
          </w:p>
        </w:tc>
        <w:tc>
          <w:tcPr>
            <w:tcW w:w="5670" w:type="dxa"/>
            <w:shd w:val="clear" w:color="auto" w:fill="auto"/>
            <w:tcMar>
              <w:top w:w="100" w:type="dxa"/>
              <w:left w:w="100" w:type="dxa"/>
              <w:bottom w:w="100" w:type="dxa"/>
              <w:right w:w="100" w:type="dxa"/>
            </w:tcMar>
          </w:tcPr>
          <w:p w14:paraId="7615AA99" w14:textId="77777777" w:rsidR="00721C2B" w:rsidRDefault="00C4350B">
            <w:pPr>
              <w:widowControl w:val="0"/>
              <w:pBdr>
                <w:top w:val="nil"/>
                <w:left w:val="nil"/>
                <w:bottom w:val="nil"/>
                <w:right w:val="nil"/>
                <w:between w:val="nil"/>
              </w:pBdr>
              <w:spacing w:line="240" w:lineRule="auto"/>
            </w:pPr>
            <w:r>
              <w:t>1 if born in the US, 0 if not</w:t>
            </w:r>
          </w:p>
        </w:tc>
        <w:tc>
          <w:tcPr>
            <w:tcW w:w="1620" w:type="dxa"/>
            <w:shd w:val="clear" w:color="auto" w:fill="auto"/>
            <w:tcMar>
              <w:top w:w="100" w:type="dxa"/>
              <w:left w:w="100" w:type="dxa"/>
              <w:bottom w:w="100" w:type="dxa"/>
              <w:right w:w="100" w:type="dxa"/>
            </w:tcMar>
          </w:tcPr>
          <w:p w14:paraId="383EAF30" w14:textId="77777777" w:rsidR="00721C2B" w:rsidRDefault="00C4350B">
            <w:pPr>
              <w:widowControl w:val="0"/>
              <w:pBdr>
                <w:top w:val="nil"/>
                <w:left w:val="nil"/>
                <w:bottom w:val="nil"/>
                <w:right w:val="nil"/>
                <w:between w:val="nil"/>
              </w:pBdr>
              <w:spacing w:line="240" w:lineRule="auto"/>
            </w:pPr>
            <w:r>
              <w:t>Binary</w:t>
            </w:r>
          </w:p>
        </w:tc>
      </w:tr>
      <w:tr w:rsidR="00721C2B" w14:paraId="3F890E34" w14:textId="77777777">
        <w:tc>
          <w:tcPr>
            <w:tcW w:w="2070" w:type="dxa"/>
            <w:shd w:val="clear" w:color="auto" w:fill="auto"/>
            <w:tcMar>
              <w:top w:w="100" w:type="dxa"/>
              <w:left w:w="100" w:type="dxa"/>
              <w:bottom w:w="100" w:type="dxa"/>
              <w:right w:w="100" w:type="dxa"/>
            </w:tcMar>
          </w:tcPr>
          <w:p w14:paraId="689A876F" w14:textId="77777777" w:rsidR="00721C2B" w:rsidRDefault="00C4350B">
            <w:pPr>
              <w:widowControl w:val="0"/>
              <w:pBdr>
                <w:top w:val="nil"/>
                <w:left w:val="nil"/>
                <w:bottom w:val="nil"/>
                <w:right w:val="nil"/>
                <w:between w:val="nil"/>
              </w:pBdr>
              <w:spacing w:line="240" w:lineRule="auto"/>
            </w:pPr>
            <w:r>
              <w:t>METROAREA</w:t>
            </w:r>
          </w:p>
        </w:tc>
        <w:tc>
          <w:tcPr>
            <w:tcW w:w="5670" w:type="dxa"/>
            <w:shd w:val="clear" w:color="auto" w:fill="auto"/>
            <w:tcMar>
              <w:top w:w="100" w:type="dxa"/>
              <w:left w:w="100" w:type="dxa"/>
              <w:bottom w:w="100" w:type="dxa"/>
              <w:right w:w="100" w:type="dxa"/>
            </w:tcMar>
          </w:tcPr>
          <w:p w14:paraId="0B4A9ACC" w14:textId="77777777" w:rsidR="00721C2B" w:rsidRDefault="00C4350B">
            <w:pPr>
              <w:widowControl w:val="0"/>
              <w:pBdr>
                <w:top w:val="nil"/>
                <w:left w:val="nil"/>
                <w:bottom w:val="nil"/>
                <w:right w:val="nil"/>
                <w:between w:val="nil"/>
              </w:pBdr>
              <w:spacing w:line="240" w:lineRule="auto"/>
            </w:pPr>
            <w:r>
              <w:t>1 if individual lives within the metropolitan area of a city listed by the Census as having a metro area, 0 if they do not live in a metropolitan area</w:t>
            </w:r>
          </w:p>
        </w:tc>
        <w:tc>
          <w:tcPr>
            <w:tcW w:w="1620" w:type="dxa"/>
            <w:shd w:val="clear" w:color="auto" w:fill="auto"/>
            <w:tcMar>
              <w:top w:w="100" w:type="dxa"/>
              <w:left w:w="100" w:type="dxa"/>
              <w:bottom w:w="100" w:type="dxa"/>
              <w:right w:w="100" w:type="dxa"/>
            </w:tcMar>
          </w:tcPr>
          <w:p w14:paraId="4821460C" w14:textId="77777777" w:rsidR="00721C2B" w:rsidRDefault="00C4350B">
            <w:pPr>
              <w:widowControl w:val="0"/>
              <w:pBdr>
                <w:top w:val="nil"/>
                <w:left w:val="nil"/>
                <w:bottom w:val="nil"/>
                <w:right w:val="nil"/>
                <w:between w:val="nil"/>
              </w:pBdr>
              <w:spacing w:line="240" w:lineRule="auto"/>
            </w:pPr>
            <w:r>
              <w:t>Binary</w:t>
            </w:r>
          </w:p>
        </w:tc>
      </w:tr>
      <w:tr w:rsidR="00721C2B" w14:paraId="7BFB03D0" w14:textId="77777777">
        <w:tc>
          <w:tcPr>
            <w:tcW w:w="2070" w:type="dxa"/>
            <w:shd w:val="clear" w:color="auto" w:fill="auto"/>
            <w:tcMar>
              <w:top w:w="100" w:type="dxa"/>
              <w:left w:w="100" w:type="dxa"/>
              <w:bottom w:w="100" w:type="dxa"/>
              <w:right w:w="100" w:type="dxa"/>
            </w:tcMar>
          </w:tcPr>
          <w:p w14:paraId="07F2C48D" w14:textId="77777777" w:rsidR="00721C2B" w:rsidRDefault="00C4350B">
            <w:pPr>
              <w:widowControl w:val="0"/>
              <w:pBdr>
                <w:top w:val="nil"/>
                <w:left w:val="nil"/>
                <w:bottom w:val="nil"/>
                <w:right w:val="nil"/>
                <w:between w:val="nil"/>
              </w:pBdr>
              <w:spacing w:line="240" w:lineRule="auto"/>
            </w:pPr>
            <w:r>
              <w:t>Indmove</w:t>
            </w:r>
          </w:p>
        </w:tc>
        <w:tc>
          <w:tcPr>
            <w:tcW w:w="5670" w:type="dxa"/>
            <w:shd w:val="clear" w:color="auto" w:fill="auto"/>
            <w:tcMar>
              <w:top w:w="100" w:type="dxa"/>
              <w:left w:w="100" w:type="dxa"/>
              <w:bottom w:w="100" w:type="dxa"/>
              <w:right w:w="100" w:type="dxa"/>
            </w:tcMar>
          </w:tcPr>
          <w:p w14:paraId="076AF8AB" w14:textId="77777777" w:rsidR="00721C2B" w:rsidRDefault="00C4350B">
            <w:pPr>
              <w:widowControl w:val="0"/>
              <w:pBdr>
                <w:top w:val="nil"/>
                <w:left w:val="nil"/>
                <w:bottom w:val="nil"/>
                <w:right w:val="nil"/>
                <w:between w:val="nil"/>
              </w:pBdr>
              <w:spacing w:line="240" w:lineRule="auto"/>
            </w:pPr>
            <w:r>
              <w:t xml:space="preserve">1 if individual has changed industries in the last year, 0 </w:t>
            </w:r>
            <w:r>
              <w:lastRenderedPageBreak/>
              <w:t>if same industry as last year</w:t>
            </w:r>
          </w:p>
        </w:tc>
        <w:tc>
          <w:tcPr>
            <w:tcW w:w="1620" w:type="dxa"/>
            <w:shd w:val="clear" w:color="auto" w:fill="auto"/>
            <w:tcMar>
              <w:top w:w="100" w:type="dxa"/>
              <w:left w:w="100" w:type="dxa"/>
              <w:bottom w:w="100" w:type="dxa"/>
              <w:right w:w="100" w:type="dxa"/>
            </w:tcMar>
          </w:tcPr>
          <w:p w14:paraId="2DD26860" w14:textId="77777777" w:rsidR="00721C2B" w:rsidRDefault="00C4350B">
            <w:pPr>
              <w:widowControl w:val="0"/>
              <w:pBdr>
                <w:top w:val="nil"/>
                <w:left w:val="nil"/>
                <w:bottom w:val="nil"/>
                <w:right w:val="nil"/>
                <w:between w:val="nil"/>
              </w:pBdr>
              <w:spacing w:line="240" w:lineRule="auto"/>
            </w:pPr>
            <w:r>
              <w:lastRenderedPageBreak/>
              <w:t>Binary</w:t>
            </w:r>
          </w:p>
        </w:tc>
      </w:tr>
      <w:tr w:rsidR="00721C2B" w14:paraId="7E8B849A" w14:textId="77777777">
        <w:tc>
          <w:tcPr>
            <w:tcW w:w="2070" w:type="dxa"/>
            <w:shd w:val="clear" w:color="auto" w:fill="auto"/>
            <w:tcMar>
              <w:top w:w="100" w:type="dxa"/>
              <w:left w:w="100" w:type="dxa"/>
              <w:bottom w:w="100" w:type="dxa"/>
              <w:right w:w="100" w:type="dxa"/>
            </w:tcMar>
          </w:tcPr>
          <w:p w14:paraId="67CE33B4" w14:textId="77777777" w:rsidR="00721C2B" w:rsidRDefault="00C4350B">
            <w:pPr>
              <w:widowControl w:val="0"/>
              <w:pBdr>
                <w:top w:val="nil"/>
                <w:left w:val="nil"/>
                <w:bottom w:val="nil"/>
                <w:right w:val="nil"/>
                <w:between w:val="nil"/>
              </w:pBdr>
              <w:spacing w:line="240" w:lineRule="auto"/>
            </w:pPr>
            <w:r>
              <w:t>Lostjob</w:t>
            </w:r>
          </w:p>
        </w:tc>
        <w:tc>
          <w:tcPr>
            <w:tcW w:w="5670" w:type="dxa"/>
            <w:shd w:val="clear" w:color="auto" w:fill="auto"/>
            <w:tcMar>
              <w:top w:w="100" w:type="dxa"/>
              <w:left w:w="100" w:type="dxa"/>
              <w:bottom w:w="100" w:type="dxa"/>
              <w:right w:w="100" w:type="dxa"/>
            </w:tcMar>
          </w:tcPr>
          <w:p w14:paraId="6CA26504" w14:textId="77777777" w:rsidR="00721C2B" w:rsidRDefault="00C4350B">
            <w:pPr>
              <w:widowControl w:val="0"/>
              <w:pBdr>
                <w:top w:val="nil"/>
                <w:left w:val="nil"/>
                <w:bottom w:val="nil"/>
                <w:right w:val="nil"/>
                <w:between w:val="nil"/>
              </w:pBdr>
              <w:spacing w:line="240" w:lineRule="auto"/>
            </w:pPr>
            <w:r>
              <w:t>1 if individual has gone from employed to unemployed in the past year, 0 if not</w:t>
            </w:r>
          </w:p>
        </w:tc>
        <w:tc>
          <w:tcPr>
            <w:tcW w:w="1620" w:type="dxa"/>
            <w:shd w:val="clear" w:color="auto" w:fill="auto"/>
            <w:tcMar>
              <w:top w:w="100" w:type="dxa"/>
              <w:left w:w="100" w:type="dxa"/>
              <w:bottom w:w="100" w:type="dxa"/>
              <w:right w:w="100" w:type="dxa"/>
            </w:tcMar>
          </w:tcPr>
          <w:p w14:paraId="2D0A487C" w14:textId="77777777" w:rsidR="00721C2B" w:rsidRDefault="00C4350B">
            <w:pPr>
              <w:widowControl w:val="0"/>
              <w:pBdr>
                <w:top w:val="nil"/>
                <w:left w:val="nil"/>
                <w:bottom w:val="nil"/>
                <w:right w:val="nil"/>
                <w:between w:val="nil"/>
              </w:pBdr>
              <w:spacing w:line="240" w:lineRule="auto"/>
            </w:pPr>
            <w:r>
              <w:t>Binary</w:t>
            </w:r>
          </w:p>
        </w:tc>
      </w:tr>
      <w:tr w:rsidR="00721C2B" w14:paraId="3B1F60C5" w14:textId="77777777">
        <w:tc>
          <w:tcPr>
            <w:tcW w:w="2070" w:type="dxa"/>
            <w:shd w:val="clear" w:color="auto" w:fill="auto"/>
            <w:tcMar>
              <w:top w:w="100" w:type="dxa"/>
              <w:left w:w="100" w:type="dxa"/>
              <w:bottom w:w="100" w:type="dxa"/>
              <w:right w:w="100" w:type="dxa"/>
            </w:tcMar>
          </w:tcPr>
          <w:p w14:paraId="496AF3B1" w14:textId="77777777" w:rsidR="00721C2B" w:rsidRDefault="00C4350B">
            <w:pPr>
              <w:widowControl w:val="0"/>
              <w:pBdr>
                <w:top w:val="nil"/>
                <w:left w:val="nil"/>
                <w:bottom w:val="nil"/>
                <w:right w:val="nil"/>
                <w:between w:val="nil"/>
              </w:pBdr>
              <w:spacing w:line="240" w:lineRule="auto"/>
            </w:pPr>
            <w:r>
              <w:t>ANYCOVNW</w:t>
            </w:r>
          </w:p>
        </w:tc>
        <w:tc>
          <w:tcPr>
            <w:tcW w:w="5670" w:type="dxa"/>
            <w:shd w:val="clear" w:color="auto" w:fill="auto"/>
            <w:tcMar>
              <w:top w:w="100" w:type="dxa"/>
              <w:left w:w="100" w:type="dxa"/>
              <w:bottom w:w="100" w:type="dxa"/>
              <w:right w:w="100" w:type="dxa"/>
            </w:tcMar>
          </w:tcPr>
          <w:p w14:paraId="2713AEEF" w14:textId="77777777" w:rsidR="00721C2B" w:rsidRDefault="00C4350B">
            <w:pPr>
              <w:widowControl w:val="0"/>
              <w:pBdr>
                <w:top w:val="nil"/>
                <w:left w:val="nil"/>
                <w:bottom w:val="nil"/>
                <w:right w:val="nil"/>
                <w:between w:val="nil"/>
              </w:pBdr>
              <w:spacing w:line="240" w:lineRule="auto"/>
            </w:pPr>
            <w:r>
              <w:t>1 if individual had any health coverage over the past year, 0 if not</w:t>
            </w:r>
          </w:p>
        </w:tc>
        <w:tc>
          <w:tcPr>
            <w:tcW w:w="1620" w:type="dxa"/>
            <w:shd w:val="clear" w:color="auto" w:fill="auto"/>
            <w:tcMar>
              <w:top w:w="100" w:type="dxa"/>
              <w:left w:w="100" w:type="dxa"/>
              <w:bottom w:w="100" w:type="dxa"/>
              <w:right w:w="100" w:type="dxa"/>
            </w:tcMar>
          </w:tcPr>
          <w:p w14:paraId="392AD44D" w14:textId="77777777" w:rsidR="00721C2B" w:rsidRDefault="00C4350B">
            <w:pPr>
              <w:widowControl w:val="0"/>
              <w:pBdr>
                <w:top w:val="nil"/>
                <w:left w:val="nil"/>
                <w:bottom w:val="nil"/>
                <w:right w:val="nil"/>
                <w:between w:val="nil"/>
              </w:pBdr>
              <w:spacing w:line="240" w:lineRule="auto"/>
            </w:pPr>
            <w:r>
              <w:t>Binary</w:t>
            </w:r>
          </w:p>
        </w:tc>
      </w:tr>
      <w:tr w:rsidR="00721C2B" w14:paraId="7AADAAF9" w14:textId="77777777">
        <w:tc>
          <w:tcPr>
            <w:tcW w:w="2070" w:type="dxa"/>
            <w:shd w:val="clear" w:color="auto" w:fill="auto"/>
            <w:tcMar>
              <w:top w:w="100" w:type="dxa"/>
              <w:left w:w="100" w:type="dxa"/>
              <w:bottom w:w="100" w:type="dxa"/>
              <w:right w:w="100" w:type="dxa"/>
            </w:tcMar>
          </w:tcPr>
          <w:p w14:paraId="3DD03464" w14:textId="77777777" w:rsidR="00721C2B" w:rsidRDefault="00C4350B">
            <w:pPr>
              <w:widowControl w:val="0"/>
              <w:pBdr>
                <w:top w:val="nil"/>
                <w:left w:val="nil"/>
                <w:bottom w:val="nil"/>
                <w:right w:val="nil"/>
                <w:between w:val="nil"/>
              </w:pBdr>
              <w:spacing w:line="240" w:lineRule="auto"/>
            </w:pPr>
            <w:r>
              <w:t>Race</w:t>
            </w:r>
          </w:p>
        </w:tc>
        <w:tc>
          <w:tcPr>
            <w:tcW w:w="5670" w:type="dxa"/>
            <w:shd w:val="clear" w:color="auto" w:fill="auto"/>
            <w:tcMar>
              <w:top w:w="100" w:type="dxa"/>
              <w:left w:w="100" w:type="dxa"/>
              <w:bottom w:w="100" w:type="dxa"/>
              <w:right w:w="100" w:type="dxa"/>
            </w:tcMar>
          </w:tcPr>
          <w:p w14:paraId="7776BD76" w14:textId="77777777" w:rsidR="00721C2B" w:rsidRDefault="00C4350B">
            <w:pPr>
              <w:widowControl w:val="0"/>
              <w:pBdr>
                <w:top w:val="nil"/>
                <w:left w:val="nil"/>
                <w:bottom w:val="nil"/>
                <w:right w:val="nil"/>
                <w:between w:val="nil"/>
              </w:pBdr>
              <w:spacing w:line="240" w:lineRule="auto"/>
            </w:pPr>
            <w:r>
              <w:t>Race of individual identified in survey. Levels include White, Black, Asian, and Other.</w:t>
            </w:r>
          </w:p>
        </w:tc>
        <w:tc>
          <w:tcPr>
            <w:tcW w:w="1620" w:type="dxa"/>
            <w:shd w:val="clear" w:color="auto" w:fill="auto"/>
            <w:tcMar>
              <w:top w:w="100" w:type="dxa"/>
              <w:left w:w="100" w:type="dxa"/>
              <w:bottom w:w="100" w:type="dxa"/>
              <w:right w:w="100" w:type="dxa"/>
            </w:tcMar>
          </w:tcPr>
          <w:p w14:paraId="214F4F9B" w14:textId="77777777" w:rsidR="00721C2B" w:rsidRDefault="00C4350B">
            <w:pPr>
              <w:widowControl w:val="0"/>
              <w:pBdr>
                <w:top w:val="nil"/>
                <w:left w:val="nil"/>
                <w:bottom w:val="nil"/>
                <w:right w:val="nil"/>
                <w:between w:val="nil"/>
              </w:pBdr>
              <w:spacing w:line="240" w:lineRule="auto"/>
            </w:pPr>
            <w:r>
              <w:t>Factor</w:t>
            </w:r>
          </w:p>
        </w:tc>
      </w:tr>
      <w:tr w:rsidR="00721C2B" w14:paraId="5B678FA1" w14:textId="77777777">
        <w:tc>
          <w:tcPr>
            <w:tcW w:w="2070" w:type="dxa"/>
            <w:shd w:val="clear" w:color="auto" w:fill="auto"/>
            <w:tcMar>
              <w:top w:w="100" w:type="dxa"/>
              <w:left w:w="100" w:type="dxa"/>
              <w:bottom w:w="100" w:type="dxa"/>
              <w:right w:w="100" w:type="dxa"/>
            </w:tcMar>
          </w:tcPr>
          <w:p w14:paraId="7384FF1A" w14:textId="77777777" w:rsidR="00721C2B" w:rsidRDefault="00C4350B">
            <w:pPr>
              <w:widowControl w:val="0"/>
              <w:pBdr>
                <w:top w:val="nil"/>
                <w:left w:val="nil"/>
                <w:bottom w:val="nil"/>
                <w:right w:val="nil"/>
                <w:between w:val="nil"/>
              </w:pBdr>
              <w:spacing w:line="240" w:lineRule="auto"/>
            </w:pPr>
            <w:r>
              <w:t>Education</w:t>
            </w:r>
          </w:p>
        </w:tc>
        <w:tc>
          <w:tcPr>
            <w:tcW w:w="5670" w:type="dxa"/>
            <w:shd w:val="clear" w:color="auto" w:fill="auto"/>
            <w:tcMar>
              <w:top w:w="100" w:type="dxa"/>
              <w:left w:w="100" w:type="dxa"/>
              <w:bottom w:w="100" w:type="dxa"/>
              <w:right w:w="100" w:type="dxa"/>
            </w:tcMar>
          </w:tcPr>
          <w:p w14:paraId="503B70F8" w14:textId="77777777" w:rsidR="00721C2B" w:rsidRDefault="00C4350B">
            <w:pPr>
              <w:widowControl w:val="0"/>
              <w:pBdr>
                <w:top w:val="nil"/>
                <w:left w:val="nil"/>
                <w:bottom w:val="nil"/>
                <w:right w:val="nil"/>
                <w:between w:val="nil"/>
              </w:pBdr>
              <w:spacing w:line="240" w:lineRule="auto"/>
            </w:pPr>
            <w:r>
              <w:t>Education level of individual identified in survey. Levels include below HS, high school diploma, some college, Associates, Bachelors, and graduate level training</w:t>
            </w:r>
          </w:p>
        </w:tc>
        <w:tc>
          <w:tcPr>
            <w:tcW w:w="1620" w:type="dxa"/>
            <w:shd w:val="clear" w:color="auto" w:fill="auto"/>
            <w:tcMar>
              <w:top w:w="100" w:type="dxa"/>
              <w:left w:w="100" w:type="dxa"/>
              <w:bottom w:w="100" w:type="dxa"/>
              <w:right w:w="100" w:type="dxa"/>
            </w:tcMar>
          </w:tcPr>
          <w:p w14:paraId="1369C2EC" w14:textId="77777777" w:rsidR="00721C2B" w:rsidRDefault="00C4350B">
            <w:pPr>
              <w:widowControl w:val="0"/>
              <w:pBdr>
                <w:top w:val="nil"/>
                <w:left w:val="nil"/>
                <w:bottom w:val="nil"/>
                <w:right w:val="nil"/>
                <w:between w:val="nil"/>
              </w:pBdr>
              <w:spacing w:line="240" w:lineRule="auto"/>
            </w:pPr>
            <w:r>
              <w:t>Factor</w:t>
            </w:r>
          </w:p>
        </w:tc>
      </w:tr>
      <w:tr w:rsidR="00721C2B" w14:paraId="01B1528F" w14:textId="77777777">
        <w:tc>
          <w:tcPr>
            <w:tcW w:w="2070" w:type="dxa"/>
            <w:shd w:val="clear" w:color="auto" w:fill="auto"/>
            <w:tcMar>
              <w:top w:w="100" w:type="dxa"/>
              <w:left w:w="100" w:type="dxa"/>
              <w:bottom w:w="100" w:type="dxa"/>
              <w:right w:w="100" w:type="dxa"/>
            </w:tcMar>
          </w:tcPr>
          <w:p w14:paraId="2EFE00A9" w14:textId="77777777" w:rsidR="00721C2B" w:rsidRDefault="00C4350B">
            <w:pPr>
              <w:widowControl w:val="0"/>
              <w:pBdr>
                <w:top w:val="nil"/>
                <w:left w:val="nil"/>
                <w:bottom w:val="nil"/>
                <w:right w:val="nil"/>
                <w:between w:val="nil"/>
              </w:pBdr>
              <w:spacing w:line="240" w:lineRule="auto"/>
            </w:pPr>
            <w:r>
              <w:t>HHINCOME</w:t>
            </w:r>
          </w:p>
        </w:tc>
        <w:tc>
          <w:tcPr>
            <w:tcW w:w="5670" w:type="dxa"/>
            <w:shd w:val="clear" w:color="auto" w:fill="auto"/>
            <w:tcMar>
              <w:top w:w="100" w:type="dxa"/>
              <w:left w:w="100" w:type="dxa"/>
              <w:bottom w:w="100" w:type="dxa"/>
              <w:right w:w="100" w:type="dxa"/>
            </w:tcMar>
          </w:tcPr>
          <w:p w14:paraId="616C1FD2" w14:textId="10460D1B" w:rsidR="00721C2B" w:rsidRDefault="00C4350B">
            <w:pPr>
              <w:widowControl w:val="0"/>
              <w:pBdr>
                <w:top w:val="nil"/>
                <w:left w:val="nil"/>
                <w:bottom w:val="nil"/>
                <w:right w:val="nil"/>
                <w:between w:val="nil"/>
              </w:pBdr>
              <w:spacing w:line="240" w:lineRule="auto"/>
            </w:pPr>
            <w:r>
              <w:t xml:space="preserve">Natural logged adjusted household income to eliminate all negative values. Regular household income with the absolute value of the lowest negative income </w:t>
            </w:r>
            <w:r w:rsidR="00975C0B">
              <w:t>plus</w:t>
            </w:r>
            <w:r>
              <w:t xml:space="preserve"> one added, then the natural log of the result.</w:t>
            </w:r>
          </w:p>
        </w:tc>
        <w:tc>
          <w:tcPr>
            <w:tcW w:w="1620" w:type="dxa"/>
            <w:shd w:val="clear" w:color="auto" w:fill="auto"/>
            <w:tcMar>
              <w:top w:w="100" w:type="dxa"/>
              <w:left w:w="100" w:type="dxa"/>
              <w:bottom w:w="100" w:type="dxa"/>
              <w:right w:w="100" w:type="dxa"/>
            </w:tcMar>
          </w:tcPr>
          <w:p w14:paraId="0C0D9F9F" w14:textId="77777777" w:rsidR="00721C2B" w:rsidRDefault="00C4350B">
            <w:pPr>
              <w:widowControl w:val="0"/>
              <w:pBdr>
                <w:top w:val="nil"/>
                <w:left w:val="nil"/>
                <w:bottom w:val="nil"/>
                <w:right w:val="nil"/>
                <w:between w:val="nil"/>
              </w:pBdr>
              <w:spacing w:line="240" w:lineRule="auto"/>
            </w:pPr>
            <w:r>
              <w:t>Continuous</w:t>
            </w:r>
          </w:p>
        </w:tc>
      </w:tr>
      <w:tr w:rsidR="00721C2B" w14:paraId="583FF3E4" w14:textId="77777777">
        <w:tc>
          <w:tcPr>
            <w:tcW w:w="2070" w:type="dxa"/>
            <w:shd w:val="clear" w:color="auto" w:fill="auto"/>
            <w:tcMar>
              <w:top w:w="100" w:type="dxa"/>
              <w:left w:w="100" w:type="dxa"/>
              <w:bottom w:w="100" w:type="dxa"/>
              <w:right w:w="100" w:type="dxa"/>
            </w:tcMar>
          </w:tcPr>
          <w:p w14:paraId="0AB8E97B" w14:textId="77777777" w:rsidR="00721C2B" w:rsidRDefault="00C4350B">
            <w:pPr>
              <w:widowControl w:val="0"/>
              <w:pBdr>
                <w:top w:val="nil"/>
                <w:left w:val="nil"/>
                <w:bottom w:val="nil"/>
                <w:right w:val="nil"/>
                <w:between w:val="nil"/>
              </w:pBdr>
              <w:spacing w:line="240" w:lineRule="auto"/>
            </w:pPr>
            <w:r>
              <w:t>AGE</w:t>
            </w:r>
          </w:p>
        </w:tc>
        <w:tc>
          <w:tcPr>
            <w:tcW w:w="5670" w:type="dxa"/>
            <w:shd w:val="clear" w:color="auto" w:fill="auto"/>
            <w:tcMar>
              <w:top w:w="100" w:type="dxa"/>
              <w:left w:w="100" w:type="dxa"/>
              <w:bottom w:w="100" w:type="dxa"/>
              <w:right w:w="100" w:type="dxa"/>
            </w:tcMar>
          </w:tcPr>
          <w:p w14:paraId="72E1C9A2" w14:textId="77777777" w:rsidR="00721C2B" w:rsidRDefault="00C4350B">
            <w:pPr>
              <w:widowControl w:val="0"/>
              <w:pBdr>
                <w:top w:val="nil"/>
                <w:left w:val="nil"/>
                <w:bottom w:val="nil"/>
                <w:right w:val="nil"/>
                <w:between w:val="nil"/>
              </w:pBdr>
              <w:spacing w:line="240" w:lineRule="auto"/>
            </w:pPr>
            <w:r>
              <w:t>Age in years</w:t>
            </w:r>
          </w:p>
        </w:tc>
        <w:tc>
          <w:tcPr>
            <w:tcW w:w="1620" w:type="dxa"/>
            <w:shd w:val="clear" w:color="auto" w:fill="auto"/>
            <w:tcMar>
              <w:top w:w="100" w:type="dxa"/>
              <w:left w:w="100" w:type="dxa"/>
              <w:bottom w:w="100" w:type="dxa"/>
              <w:right w:w="100" w:type="dxa"/>
            </w:tcMar>
          </w:tcPr>
          <w:p w14:paraId="5B01344A" w14:textId="77777777" w:rsidR="00721C2B" w:rsidRDefault="00C4350B">
            <w:pPr>
              <w:widowControl w:val="0"/>
              <w:pBdr>
                <w:top w:val="nil"/>
                <w:left w:val="nil"/>
                <w:bottom w:val="nil"/>
                <w:right w:val="nil"/>
                <w:between w:val="nil"/>
              </w:pBdr>
              <w:spacing w:line="240" w:lineRule="auto"/>
            </w:pPr>
            <w:r>
              <w:t>Continuous Integer</w:t>
            </w:r>
          </w:p>
        </w:tc>
      </w:tr>
      <w:tr w:rsidR="00721C2B" w14:paraId="6C05623C" w14:textId="77777777">
        <w:tc>
          <w:tcPr>
            <w:tcW w:w="2070" w:type="dxa"/>
            <w:shd w:val="clear" w:color="auto" w:fill="auto"/>
            <w:tcMar>
              <w:top w:w="100" w:type="dxa"/>
              <w:left w:w="100" w:type="dxa"/>
              <w:bottom w:w="100" w:type="dxa"/>
              <w:right w:w="100" w:type="dxa"/>
            </w:tcMar>
          </w:tcPr>
          <w:p w14:paraId="287C5915" w14:textId="77777777" w:rsidR="00721C2B" w:rsidRDefault="00C4350B">
            <w:pPr>
              <w:widowControl w:val="0"/>
              <w:pBdr>
                <w:top w:val="nil"/>
                <w:left w:val="nil"/>
                <w:bottom w:val="nil"/>
                <w:right w:val="nil"/>
                <w:between w:val="nil"/>
              </w:pBdr>
              <w:spacing w:line="240" w:lineRule="auto"/>
            </w:pPr>
            <w:r>
              <w:t>STATEFIPS</w:t>
            </w:r>
          </w:p>
        </w:tc>
        <w:tc>
          <w:tcPr>
            <w:tcW w:w="5670" w:type="dxa"/>
            <w:shd w:val="clear" w:color="auto" w:fill="auto"/>
            <w:tcMar>
              <w:top w:w="100" w:type="dxa"/>
              <w:left w:w="100" w:type="dxa"/>
              <w:bottom w:w="100" w:type="dxa"/>
              <w:right w:w="100" w:type="dxa"/>
            </w:tcMar>
          </w:tcPr>
          <w:p w14:paraId="457239A5" w14:textId="77777777" w:rsidR="00721C2B" w:rsidRDefault="00C4350B">
            <w:pPr>
              <w:widowControl w:val="0"/>
              <w:pBdr>
                <w:top w:val="nil"/>
                <w:left w:val="nil"/>
                <w:bottom w:val="nil"/>
                <w:right w:val="nil"/>
                <w:between w:val="nil"/>
              </w:pBdr>
              <w:spacing w:line="240" w:lineRule="auto"/>
            </w:pPr>
            <w:r>
              <w:t>State level code to control for state - level effects when possible</w:t>
            </w:r>
          </w:p>
        </w:tc>
        <w:tc>
          <w:tcPr>
            <w:tcW w:w="1620" w:type="dxa"/>
            <w:shd w:val="clear" w:color="auto" w:fill="auto"/>
            <w:tcMar>
              <w:top w:w="100" w:type="dxa"/>
              <w:left w:w="100" w:type="dxa"/>
              <w:bottom w:w="100" w:type="dxa"/>
              <w:right w:w="100" w:type="dxa"/>
            </w:tcMar>
          </w:tcPr>
          <w:p w14:paraId="4A1A3F90" w14:textId="77777777" w:rsidR="00721C2B" w:rsidRDefault="00C4350B">
            <w:pPr>
              <w:widowControl w:val="0"/>
              <w:pBdr>
                <w:top w:val="nil"/>
                <w:left w:val="nil"/>
                <w:bottom w:val="nil"/>
                <w:right w:val="nil"/>
                <w:between w:val="nil"/>
              </w:pBdr>
              <w:spacing w:line="240" w:lineRule="auto"/>
            </w:pPr>
            <w:r>
              <w:t>Factor</w:t>
            </w:r>
          </w:p>
        </w:tc>
      </w:tr>
      <w:tr w:rsidR="00721C2B" w14:paraId="187EE474" w14:textId="77777777">
        <w:tc>
          <w:tcPr>
            <w:tcW w:w="2070" w:type="dxa"/>
            <w:shd w:val="clear" w:color="auto" w:fill="auto"/>
            <w:tcMar>
              <w:top w:w="100" w:type="dxa"/>
              <w:left w:w="100" w:type="dxa"/>
              <w:bottom w:w="100" w:type="dxa"/>
              <w:right w:w="100" w:type="dxa"/>
            </w:tcMar>
          </w:tcPr>
          <w:p w14:paraId="2596795B" w14:textId="77777777" w:rsidR="00721C2B" w:rsidRDefault="00C4350B">
            <w:pPr>
              <w:widowControl w:val="0"/>
              <w:pBdr>
                <w:top w:val="nil"/>
                <w:left w:val="nil"/>
                <w:bottom w:val="nil"/>
                <w:right w:val="nil"/>
                <w:between w:val="nil"/>
              </w:pBdr>
              <w:spacing w:line="240" w:lineRule="auto"/>
            </w:pPr>
            <w:r>
              <w:t>FAMSIZE</w:t>
            </w:r>
          </w:p>
        </w:tc>
        <w:tc>
          <w:tcPr>
            <w:tcW w:w="5670" w:type="dxa"/>
            <w:shd w:val="clear" w:color="auto" w:fill="auto"/>
            <w:tcMar>
              <w:top w:w="100" w:type="dxa"/>
              <w:left w:w="100" w:type="dxa"/>
              <w:bottom w:w="100" w:type="dxa"/>
              <w:right w:w="100" w:type="dxa"/>
            </w:tcMar>
          </w:tcPr>
          <w:p w14:paraId="18BA5EB8" w14:textId="7F8FB6C9" w:rsidR="00721C2B" w:rsidRDefault="00C4350B">
            <w:pPr>
              <w:widowControl w:val="0"/>
              <w:pBdr>
                <w:top w:val="nil"/>
                <w:left w:val="nil"/>
                <w:bottom w:val="nil"/>
                <w:right w:val="nil"/>
                <w:between w:val="nil"/>
              </w:pBdr>
              <w:spacing w:line="240" w:lineRule="auto"/>
            </w:pPr>
            <w:r>
              <w:t>Number of family ind</w:t>
            </w:r>
            <w:r w:rsidR="00245CBE">
              <w:t>i</w:t>
            </w:r>
            <w:r>
              <w:t xml:space="preserve">viduals who live with the survey </w:t>
            </w:r>
            <w:r w:rsidR="00245CBE">
              <w:t>respondent</w:t>
            </w:r>
          </w:p>
        </w:tc>
        <w:tc>
          <w:tcPr>
            <w:tcW w:w="1620" w:type="dxa"/>
            <w:shd w:val="clear" w:color="auto" w:fill="auto"/>
            <w:tcMar>
              <w:top w:w="100" w:type="dxa"/>
              <w:left w:w="100" w:type="dxa"/>
              <w:bottom w:w="100" w:type="dxa"/>
              <w:right w:w="100" w:type="dxa"/>
            </w:tcMar>
          </w:tcPr>
          <w:p w14:paraId="40D07756" w14:textId="77777777" w:rsidR="00721C2B" w:rsidRDefault="00C4350B">
            <w:pPr>
              <w:widowControl w:val="0"/>
              <w:pBdr>
                <w:top w:val="nil"/>
                <w:left w:val="nil"/>
                <w:bottom w:val="nil"/>
                <w:right w:val="nil"/>
                <w:between w:val="nil"/>
              </w:pBdr>
              <w:spacing w:line="240" w:lineRule="auto"/>
            </w:pPr>
            <w:r>
              <w:t>Continuous Integer</w:t>
            </w:r>
          </w:p>
        </w:tc>
      </w:tr>
      <w:tr w:rsidR="00721C2B" w14:paraId="7250E050" w14:textId="77777777">
        <w:tc>
          <w:tcPr>
            <w:tcW w:w="2070" w:type="dxa"/>
            <w:shd w:val="clear" w:color="auto" w:fill="auto"/>
            <w:tcMar>
              <w:top w:w="100" w:type="dxa"/>
              <w:left w:w="100" w:type="dxa"/>
              <w:bottom w:w="100" w:type="dxa"/>
              <w:right w:w="100" w:type="dxa"/>
            </w:tcMar>
          </w:tcPr>
          <w:p w14:paraId="570EF12F" w14:textId="77777777" w:rsidR="00721C2B" w:rsidRDefault="00C4350B">
            <w:pPr>
              <w:widowControl w:val="0"/>
              <w:pBdr>
                <w:top w:val="nil"/>
                <w:left w:val="nil"/>
                <w:bottom w:val="nil"/>
                <w:right w:val="nil"/>
                <w:between w:val="nil"/>
              </w:pBdr>
              <w:spacing w:line="240" w:lineRule="auto"/>
            </w:pPr>
            <w:r>
              <w:t>UHRSWORKT</w:t>
            </w:r>
          </w:p>
        </w:tc>
        <w:tc>
          <w:tcPr>
            <w:tcW w:w="5670" w:type="dxa"/>
            <w:shd w:val="clear" w:color="auto" w:fill="auto"/>
            <w:tcMar>
              <w:top w:w="100" w:type="dxa"/>
              <w:left w:w="100" w:type="dxa"/>
              <w:bottom w:w="100" w:type="dxa"/>
              <w:right w:w="100" w:type="dxa"/>
            </w:tcMar>
          </w:tcPr>
          <w:p w14:paraId="73477701" w14:textId="77777777" w:rsidR="00721C2B" w:rsidRDefault="00C4350B">
            <w:pPr>
              <w:widowControl w:val="0"/>
              <w:pBdr>
                <w:top w:val="nil"/>
                <w:left w:val="nil"/>
                <w:bottom w:val="nil"/>
                <w:right w:val="nil"/>
                <w:between w:val="nil"/>
              </w:pBdr>
              <w:spacing w:line="240" w:lineRule="auto"/>
            </w:pPr>
            <w:r>
              <w:t>Sum of hours worked by an individual at all jobs</w:t>
            </w:r>
          </w:p>
        </w:tc>
        <w:tc>
          <w:tcPr>
            <w:tcW w:w="1620" w:type="dxa"/>
            <w:shd w:val="clear" w:color="auto" w:fill="auto"/>
            <w:tcMar>
              <w:top w:w="100" w:type="dxa"/>
              <w:left w:w="100" w:type="dxa"/>
              <w:bottom w:w="100" w:type="dxa"/>
              <w:right w:w="100" w:type="dxa"/>
            </w:tcMar>
          </w:tcPr>
          <w:p w14:paraId="17AD66E3" w14:textId="77777777" w:rsidR="00721C2B" w:rsidRDefault="00C4350B">
            <w:pPr>
              <w:widowControl w:val="0"/>
              <w:pBdr>
                <w:top w:val="nil"/>
                <w:left w:val="nil"/>
                <w:bottom w:val="nil"/>
                <w:right w:val="nil"/>
                <w:between w:val="nil"/>
              </w:pBdr>
              <w:spacing w:line="240" w:lineRule="auto"/>
            </w:pPr>
            <w:r>
              <w:t>Continuous</w:t>
            </w:r>
          </w:p>
        </w:tc>
      </w:tr>
      <w:tr w:rsidR="00721C2B" w14:paraId="5182D097" w14:textId="77777777">
        <w:tc>
          <w:tcPr>
            <w:tcW w:w="2070" w:type="dxa"/>
            <w:shd w:val="clear" w:color="auto" w:fill="auto"/>
            <w:tcMar>
              <w:top w:w="100" w:type="dxa"/>
              <w:left w:w="100" w:type="dxa"/>
              <w:bottom w:w="100" w:type="dxa"/>
              <w:right w:w="100" w:type="dxa"/>
            </w:tcMar>
          </w:tcPr>
          <w:p w14:paraId="23BA52B4" w14:textId="77777777" w:rsidR="00721C2B" w:rsidRDefault="00C4350B">
            <w:pPr>
              <w:widowControl w:val="0"/>
              <w:pBdr>
                <w:top w:val="nil"/>
                <w:left w:val="nil"/>
                <w:bottom w:val="nil"/>
                <w:right w:val="nil"/>
                <w:between w:val="nil"/>
              </w:pBdr>
              <w:spacing w:line="240" w:lineRule="auto"/>
            </w:pPr>
            <w:r>
              <w:t>HEALTH</w:t>
            </w:r>
          </w:p>
        </w:tc>
        <w:tc>
          <w:tcPr>
            <w:tcW w:w="5670" w:type="dxa"/>
            <w:shd w:val="clear" w:color="auto" w:fill="auto"/>
            <w:tcMar>
              <w:top w:w="100" w:type="dxa"/>
              <w:left w:w="100" w:type="dxa"/>
              <w:bottom w:w="100" w:type="dxa"/>
              <w:right w:w="100" w:type="dxa"/>
            </w:tcMar>
          </w:tcPr>
          <w:p w14:paraId="3E037DC3" w14:textId="1E7C1666" w:rsidR="00721C2B" w:rsidRDefault="00C4350B">
            <w:pPr>
              <w:widowControl w:val="0"/>
              <w:pBdr>
                <w:top w:val="nil"/>
                <w:left w:val="nil"/>
                <w:bottom w:val="nil"/>
                <w:right w:val="nil"/>
                <w:between w:val="nil"/>
              </w:pBdr>
              <w:spacing w:line="240" w:lineRule="auto"/>
            </w:pPr>
            <w:r>
              <w:t xml:space="preserve">Variable that ranges from 1 to 0 in increments of 0.25 for each level of health, 1 being the </w:t>
            </w:r>
            <w:r w:rsidR="00245CBE">
              <w:t xml:space="preserve">outcome for the </w:t>
            </w:r>
            <w:r w:rsidR="00A02C14">
              <w:t>healthiest</w:t>
            </w:r>
            <w:r>
              <w:t xml:space="preserve"> and 0 being the least. Treated as continuous in most models but also used as a factor variable where necessary.</w:t>
            </w:r>
          </w:p>
        </w:tc>
        <w:tc>
          <w:tcPr>
            <w:tcW w:w="1620" w:type="dxa"/>
            <w:shd w:val="clear" w:color="auto" w:fill="auto"/>
            <w:tcMar>
              <w:top w:w="100" w:type="dxa"/>
              <w:left w:w="100" w:type="dxa"/>
              <w:bottom w:w="100" w:type="dxa"/>
              <w:right w:w="100" w:type="dxa"/>
            </w:tcMar>
          </w:tcPr>
          <w:p w14:paraId="26FC686D" w14:textId="77777777" w:rsidR="00721C2B" w:rsidRDefault="00C4350B">
            <w:pPr>
              <w:widowControl w:val="0"/>
              <w:pBdr>
                <w:top w:val="nil"/>
                <w:left w:val="nil"/>
                <w:bottom w:val="nil"/>
                <w:right w:val="nil"/>
                <w:between w:val="nil"/>
              </w:pBdr>
              <w:spacing w:line="240" w:lineRule="auto"/>
            </w:pPr>
            <w:r>
              <w:t>Continuous/</w:t>
            </w:r>
          </w:p>
          <w:p w14:paraId="3C3ED51F" w14:textId="77777777" w:rsidR="00721C2B" w:rsidRDefault="00C4350B">
            <w:pPr>
              <w:widowControl w:val="0"/>
              <w:pBdr>
                <w:top w:val="nil"/>
                <w:left w:val="nil"/>
                <w:bottom w:val="nil"/>
                <w:right w:val="nil"/>
                <w:between w:val="nil"/>
              </w:pBdr>
              <w:spacing w:line="240" w:lineRule="auto"/>
            </w:pPr>
            <w:r>
              <w:t>Factor</w:t>
            </w:r>
          </w:p>
        </w:tc>
      </w:tr>
    </w:tbl>
    <w:p w14:paraId="228911E4" w14:textId="77777777" w:rsidR="00721C2B" w:rsidRPr="00C4350B" w:rsidRDefault="00721C2B" w:rsidP="00C4350B">
      <w:pPr>
        <w:spacing w:line="360" w:lineRule="auto"/>
        <w:rPr>
          <w:color w:val="00263A"/>
        </w:rPr>
      </w:pPr>
    </w:p>
    <w:sectPr w:rsidR="00721C2B" w:rsidRPr="00C4350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362"/>
    <w:multiLevelType w:val="multilevel"/>
    <w:tmpl w:val="7D86D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244E95"/>
    <w:multiLevelType w:val="multilevel"/>
    <w:tmpl w:val="C3960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164348">
    <w:abstractNumId w:val="1"/>
  </w:num>
  <w:num w:numId="2" w16cid:durableId="14509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C2B"/>
    <w:rsid w:val="00015BB6"/>
    <w:rsid w:val="000170CD"/>
    <w:rsid w:val="0008174C"/>
    <w:rsid w:val="000B712E"/>
    <w:rsid w:val="0012096F"/>
    <w:rsid w:val="00124F4B"/>
    <w:rsid w:val="001D4126"/>
    <w:rsid w:val="001E17C5"/>
    <w:rsid w:val="00245CBE"/>
    <w:rsid w:val="00353B86"/>
    <w:rsid w:val="003749BF"/>
    <w:rsid w:val="00431316"/>
    <w:rsid w:val="0050602D"/>
    <w:rsid w:val="00635CD7"/>
    <w:rsid w:val="00643662"/>
    <w:rsid w:val="00695A39"/>
    <w:rsid w:val="00721C2B"/>
    <w:rsid w:val="0072742C"/>
    <w:rsid w:val="007514DA"/>
    <w:rsid w:val="00776780"/>
    <w:rsid w:val="008B1A1F"/>
    <w:rsid w:val="00975C0B"/>
    <w:rsid w:val="009B7217"/>
    <w:rsid w:val="00A02C14"/>
    <w:rsid w:val="00A36C74"/>
    <w:rsid w:val="00A5068B"/>
    <w:rsid w:val="00AD57C1"/>
    <w:rsid w:val="00B6416B"/>
    <w:rsid w:val="00C4350B"/>
    <w:rsid w:val="00C47B53"/>
    <w:rsid w:val="00C94801"/>
    <w:rsid w:val="00CC1DC8"/>
    <w:rsid w:val="00D027B7"/>
    <w:rsid w:val="00D249CF"/>
    <w:rsid w:val="00D4282A"/>
    <w:rsid w:val="00DD6675"/>
    <w:rsid w:val="00E02A5D"/>
    <w:rsid w:val="00E77C05"/>
    <w:rsid w:val="00EB4AA0"/>
    <w:rsid w:val="00EB52BF"/>
    <w:rsid w:val="00F62466"/>
    <w:rsid w:val="00F87176"/>
    <w:rsid w:val="00F9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15C7"/>
  <w15:docId w15:val="{A500653F-4EC3-4FB0-9F54-213CB613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360" w:lineRule="auto"/>
      <w:outlineLvl w:val="0"/>
    </w:pPr>
    <w:rPr>
      <w:b/>
      <w:color w:val="00263A"/>
      <w:sz w:val="32"/>
      <w:szCs w:val="32"/>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troyhall</dc:creator>
  <cp:lastModifiedBy>Graham Patton</cp:lastModifiedBy>
  <cp:revision>39</cp:revision>
  <dcterms:created xsi:type="dcterms:W3CDTF">2022-04-20T05:46:00Z</dcterms:created>
  <dcterms:modified xsi:type="dcterms:W3CDTF">2022-04-21T02:38:00Z</dcterms:modified>
</cp:coreProperties>
</file>