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BADFE" w14:textId="77777777" w:rsidR="00B642DD" w:rsidRPr="00B642DD" w:rsidRDefault="00B642DD" w:rsidP="00B642DD">
      <w:pPr>
        <w:pStyle w:val="NormalWeb"/>
        <w:spacing w:after="240" w:afterAutospacing="0"/>
        <w:rPr>
          <w:color w:val="1F1F1F"/>
          <w:sz w:val="20"/>
          <w:szCs w:val="20"/>
        </w:rPr>
      </w:pPr>
      <w:r w:rsidRPr="00B642DD">
        <w:rPr>
          <w:color w:val="1F1F1F"/>
          <w:sz w:val="20"/>
          <w:szCs w:val="20"/>
        </w:rPr>
        <w:t>Esta es la plantilla correspondiente para la Clase Mayor (Procesadora/Activa).</w:t>
      </w:r>
    </w:p>
    <w:p w14:paraId="014EE2D0" w14:textId="77777777" w:rsidR="00B642DD" w:rsidRPr="00B642DD" w:rsidRDefault="00B642DD" w:rsidP="00B642DD">
      <w:pPr>
        <w:pStyle w:val="NormalWeb"/>
        <w:spacing w:after="0" w:afterAutospacing="0"/>
        <w:rPr>
          <w:color w:val="1F1F1F"/>
          <w:sz w:val="20"/>
          <w:szCs w:val="20"/>
        </w:rPr>
      </w:pPr>
      <w:r w:rsidRPr="00B642DD">
        <w:rPr>
          <w:color w:val="1F1F1F"/>
          <w:sz w:val="20"/>
          <w:szCs w:val="20"/>
        </w:rPr>
        <w:t xml:space="preserve">Al igual que la plantilla anterior, esta se basa fundamentalmente en que </w:t>
      </w:r>
      <w:r w:rsidRPr="00B642DD">
        <w:rPr>
          <w:b/>
          <w:bCs/>
          <w:color w:val="1F1F1F"/>
          <w:sz w:val="20"/>
          <w:szCs w:val="20"/>
          <w:bdr w:val="none" w:sz="0" w:space="0" w:color="auto" w:frame="1"/>
        </w:rPr>
        <w:t>el diseño ya existe en papel</w:t>
      </w:r>
      <w:r w:rsidRPr="00B642DD">
        <w:rPr>
          <w:color w:val="1F1F1F"/>
          <w:sz w:val="20"/>
          <w:szCs w:val="20"/>
        </w:rPr>
        <w:t>. Esta clase no "piensa" qué debe calcular; solo ejecuta lo que se definió en el Paso 2 (Requerimientos) y Paso 5 (Lógica/Notas) del análisis.</w:t>
      </w:r>
    </w:p>
    <w:p w14:paraId="4A5FEAA7" w14:textId="77777777" w:rsidR="00B642DD" w:rsidRPr="00B642DD" w:rsidRDefault="00B642DD" w:rsidP="00B642DD">
      <w:pPr>
        <w:pStyle w:val="Ttulo3"/>
        <w:spacing w:after="120" w:afterAutospacing="0"/>
        <w:rPr>
          <w:color w:val="1F1F1F"/>
          <w:sz w:val="22"/>
          <w:szCs w:val="22"/>
        </w:rPr>
      </w:pPr>
      <w:r w:rsidRPr="00B642DD">
        <w:rPr>
          <w:color w:val="1F1F1F"/>
          <w:sz w:val="22"/>
          <w:szCs w:val="22"/>
        </w:rPr>
        <w:t>Concepto Clave: El Estado Global</w:t>
      </w:r>
    </w:p>
    <w:p w14:paraId="607C522F" w14:textId="62364F3D" w:rsidR="00640346" w:rsidRDefault="00640346" w:rsidP="00640346">
      <w:pPr>
        <w:pStyle w:val="NormalWeb"/>
        <w:spacing w:after="0" w:afterAutospacing="0"/>
        <w:jc w:val="center"/>
        <w:rPr>
          <w:color w:val="1F1F1F"/>
          <w:sz w:val="20"/>
          <w:szCs w:val="20"/>
        </w:rPr>
      </w:pPr>
      <w:r>
        <w:rPr>
          <w:noProof/>
          <w:color w:val="1F1F1F"/>
          <w:sz w:val="20"/>
          <w:szCs w:val="20"/>
        </w:rPr>
        <w:drawing>
          <wp:inline distT="0" distB="0" distL="0" distR="0" wp14:anchorId="290D05AD" wp14:editId="47F2B5C9">
            <wp:extent cx="5375880" cy="433115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998" cy="43401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B9DF23" w14:textId="777BB930" w:rsidR="00B642DD" w:rsidRPr="00B642DD" w:rsidRDefault="00B642DD" w:rsidP="00B642DD">
      <w:pPr>
        <w:pStyle w:val="NormalWeb"/>
        <w:spacing w:after="0" w:afterAutospacing="0"/>
        <w:rPr>
          <w:color w:val="1F1F1F"/>
          <w:sz w:val="20"/>
          <w:szCs w:val="20"/>
        </w:rPr>
      </w:pPr>
      <w:r w:rsidRPr="00B642DD">
        <w:rPr>
          <w:color w:val="1F1F1F"/>
          <w:sz w:val="20"/>
          <w:szCs w:val="20"/>
        </w:rPr>
        <w:t xml:space="preserve">Mientras la clase menor guarda el estado de </w:t>
      </w:r>
      <w:r w:rsidRPr="00B642DD">
        <w:rPr>
          <w:i/>
          <w:iCs/>
          <w:color w:val="1F1F1F"/>
          <w:sz w:val="20"/>
          <w:szCs w:val="20"/>
          <w:bdr w:val="none" w:sz="0" w:space="0" w:color="auto" w:frame="1"/>
        </w:rPr>
        <w:t>un</w:t>
      </w:r>
      <w:r w:rsidRPr="00B642DD">
        <w:rPr>
          <w:color w:val="1F1F1F"/>
          <w:sz w:val="20"/>
          <w:szCs w:val="20"/>
        </w:rPr>
        <w:t xml:space="preserve"> ítem, la clase mayor guarda el estado </w:t>
      </w:r>
      <w:r w:rsidRPr="00B642DD">
        <w:rPr>
          <w:i/>
          <w:iCs/>
          <w:color w:val="1F1F1F"/>
          <w:sz w:val="20"/>
          <w:szCs w:val="20"/>
          <w:bdr w:val="none" w:sz="0" w:space="0" w:color="auto" w:frame="1"/>
        </w:rPr>
        <w:t>del proceso completo</w:t>
      </w:r>
      <w:r w:rsidRPr="00B642DD">
        <w:rPr>
          <w:color w:val="1F1F1F"/>
          <w:sz w:val="20"/>
          <w:szCs w:val="20"/>
        </w:rPr>
        <w:t>. Sus atributos son la "memoria" del sistema (cuántos van, cuánto suman, cuál es el mayor hasta ahora).</w:t>
      </w:r>
    </w:p>
    <w:p w14:paraId="61B2182E" w14:textId="77777777" w:rsidR="00B642DD" w:rsidRPr="00B642DD" w:rsidRDefault="00B642DD" w:rsidP="00B642DD">
      <w:pPr>
        <w:spacing w:after="120"/>
        <w:rPr>
          <w:color w:val="1F1F1F"/>
          <w:sz w:val="18"/>
          <w:szCs w:val="18"/>
        </w:rPr>
      </w:pPr>
      <w:r w:rsidRPr="00B642DD">
        <w:rPr>
          <w:color w:val="1F1F1F"/>
          <w:sz w:val="18"/>
          <w:szCs w:val="18"/>
        </w:rPr>
        <w:pict w14:anchorId="202664F4">
          <v:rect id="_x0000_i1027" style="width:0;height:1.5pt" o:hralign="center" o:hrstd="t" o:hrnoshade="t" o:hr="t" fillcolor="gray" stroked="f"/>
        </w:pict>
      </w:r>
    </w:p>
    <w:p w14:paraId="08568E15" w14:textId="77777777" w:rsidR="00B642DD" w:rsidRPr="00B642DD" w:rsidRDefault="00B642DD" w:rsidP="00B642DD">
      <w:pPr>
        <w:pStyle w:val="Ttulo2"/>
        <w:spacing w:after="120" w:afterAutospacing="0"/>
        <w:rPr>
          <w:color w:val="1F1F1F"/>
          <w:sz w:val="28"/>
          <w:szCs w:val="28"/>
        </w:rPr>
      </w:pPr>
      <w:r w:rsidRPr="00B642DD">
        <w:rPr>
          <w:color w:val="1F1F1F"/>
          <w:sz w:val="28"/>
          <w:szCs w:val="28"/>
        </w:rPr>
        <w:t>Plantilla Didáctica: Clase Mayor (Procesadora) en TypeScript</w:t>
      </w:r>
    </w:p>
    <w:p w14:paraId="7B956848" w14:textId="77777777" w:rsidR="00B642DD" w:rsidRPr="00B642DD" w:rsidRDefault="00B642DD" w:rsidP="00B642DD">
      <w:pPr>
        <w:rPr>
          <w:color w:val="444746"/>
          <w:sz w:val="18"/>
          <w:szCs w:val="18"/>
        </w:rPr>
      </w:pPr>
      <w:r w:rsidRPr="00B642DD">
        <w:rPr>
          <w:rStyle w:val="ng-tns-c3960213001-288"/>
          <w:color w:val="444746"/>
          <w:sz w:val="18"/>
          <w:szCs w:val="18"/>
          <w:bdr w:val="none" w:sz="0" w:space="0" w:color="auto" w:frame="1"/>
        </w:rPr>
        <w:t>TypeScript</w:t>
      </w:r>
    </w:p>
    <w:p w14:paraId="2DCE9C40" w14:textId="77777777" w:rsidR="00B642DD" w:rsidRPr="00640346" w:rsidRDefault="00B642DD" w:rsidP="00B642DD">
      <w:pPr>
        <w:pStyle w:val="HTMLconformatoprevio"/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</w:pP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/**</w:t>
      </w:r>
    </w:p>
    <w:p w14:paraId="6A4D1418" w14:textId="77777777" w:rsidR="00B642DD" w:rsidRPr="00640346" w:rsidRDefault="00B642DD" w:rsidP="00B642DD">
      <w:pPr>
        <w:pStyle w:val="HTMLconformatoprevio"/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</w:pP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 xml:space="preserve"> * PLANTILLA GENÉRICA PARA CLASE MAYOR (ENTIDAD PROCESADORA/ACTIVA)</w:t>
      </w:r>
    </w:p>
    <w:p w14:paraId="2A08DC8C" w14:textId="77777777" w:rsidR="00B642DD" w:rsidRPr="00640346" w:rsidRDefault="00B642DD" w:rsidP="00B642DD">
      <w:pPr>
        <w:pStyle w:val="HTMLconformatoprevio"/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</w:pP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 xml:space="preserve"> * ----------------------------------------------------</w:t>
      </w:r>
    </w:p>
    <w:p w14:paraId="3101BC0E" w14:textId="77777777" w:rsidR="00B642DD" w:rsidRPr="00640346" w:rsidRDefault="00B642DD" w:rsidP="00B642DD">
      <w:pPr>
        <w:pStyle w:val="HTMLconformatoprevio"/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</w:pP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 xml:space="preserve"> * OBJETIVO: Gestionar un conjunto de objetos menores y calcular resultados globales.</w:t>
      </w:r>
    </w:p>
    <w:p w14:paraId="2A982CB8" w14:textId="77777777" w:rsidR="00B642DD" w:rsidRPr="00640346" w:rsidRDefault="00B642DD" w:rsidP="00B642DD">
      <w:pPr>
        <w:pStyle w:val="HTMLconformatoprevio"/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</w:pP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 xml:space="preserve"> *</w:t>
      </w:r>
    </w:p>
    <w:p w14:paraId="2AF85B33" w14:textId="77777777" w:rsidR="00B642DD" w:rsidRPr="00640346" w:rsidRDefault="00B642DD" w:rsidP="00B642DD">
      <w:pPr>
        <w:pStyle w:val="HTMLconformatoprevio"/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</w:pP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 xml:space="preserve"> * PRE-REQUISITOS CRÍTICOS (El "Contrato" del Diseño):</w:t>
      </w:r>
    </w:p>
    <w:p w14:paraId="14CF6A87" w14:textId="77777777" w:rsidR="00B642DD" w:rsidRPr="00640346" w:rsidRDefault="00B642DD" w:rsidP="00B642DD">
      <w:pPr>
        <w:pStyle w:val="HTMLconformatoprevio"/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</w:pP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 xml:space="preserve"> * 1. Sus ATRIBUTOS dependen directamente del Paso 2 del Análisis (Requerimientos).</w:t>
      </w:r>
    </w:p>
    <w:p w14:paraId="74367CF4" w14:textId="77777777" w:rsidR="00B642DD" w:rsidRPr="00640346" w:rsidRDefault="00B642DD" w:rsidP="00B642DD">
      <w:pPr>
        <w:pStyle w:val="HTMLconformatoprevio"/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</w:pP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 xml:space="preserve"> * Si te piden un promedio, necesitas UN acumulador Y UN contador.</w:t>
      </w:r>
    </w:p>
    <w:p w14:paraId="69649A85" w14:textId="77777777" w:rsidR="00B642DD" w:rsidRPr="00640346" w:rsidRDefault="00B642DD" w:rsidP="00B642DD">
      <w:pPr>
        <w:pStyle w:val="HTMLconformatoprevio"/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</w:pP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 xml:space="preserve"> * 2. Su método PROCESAR depende del Paso 5 (Notas al pie/Lógica).</w:t>
      </w:r>
    </w:p>
    <w:p w14:paraId="5388C026" w14:textId="77777777" w:rsidR="00B642DD" w:rsidRPr="00640346" w:rsidRDefault="00B642DD" w:rsidP="00B642DD">
      <w:pPr>
        <w:pStyle w:val="HTMLconformatoprevio"/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</w:pP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 xml:space="preserve"> * Ahí se define cómo se actualizan los atributos usando al objeto menor.</w:t>
      </w:r>
    </w:p>
    <w:p w14:paraId="404057DB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 xml:space="preserve"> */</w:t>
      </w:r>
    </w:p>
    <w:p w14:paraId="7F775588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20192E9B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IMPORTANTE: Debes importar la definición de la Clase Menor que vas a procesar.</w:t>
      </w:r>
    </w:p>
    <w:p w14:paraId="011DAEE1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Reemplaza './NombreClaseMenor.js' con la ruta real.</w:t>
      </w:r>
    </w:p>
    <w:p w14:paraId="6ACA948D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Recuerda la extensión .js si usas ES Modules nativos.</w:t>
      </w:r>
    </w:p>
    <w:p w14:paraId="78B1C282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lastRenderedPageBreak/>
        <w:t>import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NombreClaseMenor </w:t>
      </w:r>
      <w:r w:rsidRPr="00640346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from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</w:t>
      </w:r>
      <w:r w:rsidRPr="00640346">
        <w:rPr>
          <w:rStyle w:val="hljs-string"/>
          <w:noProof/>
          <w:color w:val="188038"/>
          <w:sz w:val="16"/>
          <w:szCs w:val="16"/>
          <w:bdr w:val="none" w:sz="0" w:space="0" w:color="auto" w:frame="1"/>
        </w:rPr>
        <w:t>'./NombreClaseMenor.js'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;</w:t>
      </w:r>
    </w:p>
    <w:p w14:paraId="567FE026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02C6F371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2575DD2A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Reemplazar 'NombreClaseMayor' por el nombre definido en el diseño (Ej. Cl_bodega, Cl_empresa).</w:t>
      </w:r>
    </w:p>
    <w:p w14:paraId="35B2670F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export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</w:t>
      </w:r>
      <w:r w:rsidRPr="00640346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default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</w:t>
      </w:r>
      <w:r w:rsidRPr="00640346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class</w:t>
      </w:r>
      <w:r w:rsidRPr="00640346">
        <w:rPr>
          <w:rStyle w:val="hljs-class"/>
          <w:noProof/>
          <w:color w:val="996900"/>
          <w:sz w:val="16"/>
          <w:szCs w:val="16"/>
          <w:bdr w:val="none" w:sz="0" w:space="0" w:color="auto" w:frame="1"/>
        </w:rPr>
        <w:t xml:space="preserve"> </w:t>
      </w:r>
      <w:r w:rsidRPr="00640346">
        <w:rPr>
          <w:rStyle w:val="hljs-title"/>
          <w:noProof/>
          <w:color w:val="996900"/>
          <w:sz w:val="16"/>
          <w:szCs w:val="16"/>
          <w:bdr w:val="none" w:sz="0" w:space="0" w:color="auto" w:frame="1"/>
        </w:rPr>
        <w:t>NombreClaseMayor</w:t>
      </w:r>
      <w:r w:rsidRPr="00640346">
        <w:rPr>
          <w:rStyle w:val="hljs-class"/>
          <w:noProof/>
          <w:color w:val="996900"/>
          <w:sz w:val="16"/>
          <w:szCs w:val="16"/>
          <w:bdr w:val="none" w:sz="0" w:space="0" w:color="auto" w:frame="1"/>
        </w:rPr>
        <w:t xml:space="preserve"> 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{</w:t>
      </w:r>
    </w:p>
    <w:p w14:paraId="182869EB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61740A13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=================================================================</w:t>
      </w:r>
    </w:p>
    <w:p w14:paraId="3BB37376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SECCIÓN 1: ATRIBUTOS (ESTADO GLOBAL DEL PROCESO)</w:t>
      </w:r>
    </w:p>
    <w:p w14:paraId="6E6159AB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=================================================================</w:t>
      </w:r>
    </w:p>
    <w:p w14:paraId="27B9F33A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Fuente: Paso 2 del Análisis (Requerimientos).</w:t>
      </w:r>
    </w:p>
    <w:p w14:paraId="23B4C686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Regla: Usar prefijos estándar para identificar su función rápidamente.</w:t>
      </w:r>
    </w:p>
    <w:p w14:paraId="6930BCF9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ESTRATEGIA: Inicialización Directa en 0 para cumplir con TS Strict Mode.</w:t>
      </w:r>
    </w:p>
    <w:p w14:paraId="0DCE8270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466EBE55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--- ACUMULADORES (ac) ---</w:t>
      </w:r>
    </w:p>
    <w:p w14:paraId="21888CD6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Sirven para sumar valores (Ej. total ventas, total sueldos).</w:t>
      </w:r>
    </w:p>
    <w:p w14:paraId="0E8FABF0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private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acMontoTotal Ejemplo: </w:t>
      </w:r>
      <w:r w:rsidRPr="00640346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number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= </w:t>
      </w:r>
      <w:r w:rsidRPr="00640346">
        <w:rPr>
          <w:rStyle w:val="hljs-number"/>
          <w:noProof/>
          <w:color w:val="B55908"/>
          <w:sz w:val="16"/>
          <w:szCs w:val="16"/>
          <w:bdr w:val="none" w:sz="0" w:space="0" w:color="auto" w:frame="1"/>
        </w:rPr>
        <w:t>0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;</w:t>
      </w:r>
    </w:p>
    <w:p w14:paraId="38C3C086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48BDA035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--- CONTADORES (cnt) ---</w:t>
      </w:r>
    </w:p>
    <w:p w14:paraId="2DB7EEB1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Sirven para contar ocurrencias (Ej. cantidad de estudiantes, cantidad de aprobados).</w:t>
      </w:r>
    </w:p>
    <w:p w14:paraId="044CC330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private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cntTotalEjemplo: </w:t>
      </w:r>
      <w:r w:rsidRPr="00640346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number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= </w:t>
      </w:r>
      <w:r w:rsidRPr="00640346">
        <w:rPr>
          <w:rStyle w:val="hljs-number"/>
          <w:noProof/>
          <w:color w:val="B55908"/>
          <w:sz w:val="16"/>
          <w:szCs w:val="16"/>
          <w:bdr w:val="none" w:sz="0" w:space="0" w:color="auto" w:frame="1"/>
        </w:rPr>
        <w:t>0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;</w:t>
      </w:r>
    </w:p>
    <w:p w14:paraId="0FE8B579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private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cntSubgrupoEjemplo: </w:t>
      </w:r>
      <w:r w:rsidRPr="00640346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number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= </w:t>
      </w:r>
      <w:r w:rsidRPr="00640346">
        <w:rPr>
          <w:rStyle w:val="hljs-number"/>
          <w:noProof/>
          <w:color w:val="B55908"/>
          <w:sz w:val="16"/>
          <w:szCs w:val="16"/>
          <w:bdr w:val="none" w:sz="0" w:space="0" w:color="auto" w:frame="1"/>
        </w:rPr>
        <w:t>0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;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Ej. cntAprobados</w:t>
      </w:r>
    </w:p>
    <w:p w14:paraId="6D869CCD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603A4700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--- MAYORES Y MENORES (may, men) ---</w:t>
      </w:r>
    </w:p>
    <w:p w14:paraId="36C2C5CF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Para rastrear extremos. Se inicializan con valores que serán sobrescritos fácilmente.</w:t>
      </w:r>
    </w:p>
    <w:p w14:paraId="692B64DF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Un número muy pequeño para el mayor, uno muy grande para el menor.</w:t>
      </w:r>
    </w:p>
    <w:p w14:paraId="40C9B493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private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mayValorEjemplo: </w:t>
      </w:r>
      <w:r w:rsidRPr="00640346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number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= -</w:t>
      </w:r>
      <w:r w:rsidRPr="00640346">
        <w:rPr>
          <w:rStyle w:val="hljs-literal"/>
          <w:noProof/>
          <w:color w:val="B55908"/>
          <w:sz w:val="16"/>
          <w:szCs w:val="16"/>
          <w:bdr w:val="none" w:sz="0" w:space="0" w:color="auto" w:frame="1"/>
        </w:rPr>
        <w:t>Infinity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;</w:t>
      </w:r>
    </w:p>
    <w:p w14:paraId="15214505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Opcional: Atributo auxiliar para saber QUIÉN es el mayor (mayor relativo)</w:t>
      </w:r>
    </w:p>
    <w:p w14:paraId="38618D96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private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nombreDelMayorEjemplo: </w:t>
      </w:r>
      <w:r w:rsidRPr="00640346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string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= </w:t>
      </w:r>
      <w:r w:rsidRPr="00640346">
        <w:rPr>
          <w:rStyle w:val="hljs-string"/>
          <w:noProof/>
          <w:color w:val="188038"/>
          <w:sz w:val="16"/>
          <w:szCs w:val="16"/>
          <w:bdr w:val="none" w:sz="0" w:space="0" w:color="auto" w:frame="1"/>
        </w:rPr>
        <w:t>""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;</w:t>
      </w:r>
    </w:p>
    <w:p w14:paraId="118172E2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2E211534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46374235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=================================================================</w:t>
      </w:r>
    </w:p>
    <w:p w14:paraId="50F3CEAF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SECCIÓN 2: CONSTRUCTOR</w:t>
      </w:r>
    </w:p>
    <w:p w14:paraId="344CEAD7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=================================================================</w:t>
      </w:r>
    </w:p>
    <w:p w14:paraId="05D9F6BA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Si usas inicialización directa arriba, el constructor puede estar vacío.</w:t>
      </w:r>
    </w:p>
    <w:p w14:paraId="15DAEF07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Se usa si necesitas lógica compleja de inicio.</w:t>
      </w:r>
    </w:p>
    <w:p w14:paraId="0B108E87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title"/>
          <w:noProof/>
          <w:color w:val="996900"/>
          <w:sz w:val="16"/>
          <w:szCs w:val="16"/>
          <w:bdr w:val="none" w:sz="0" w:space="0" w:color="auto" w:frame="1"/>
        </w:rPr>
        <w:t>constructor</w:t>
      </w:r>
      <w:r w:rsidRPr="00640346">
        <w:rPr>
          <w:rStyle w:val="hljs-function"/>
          <w:noProof/>
          <w:color w:val="444746"/>
          <w:sz w:val="16"/>
          <w:szCs w:val="16"/>
          <w:bdr w:val="none" w:sz="0" w:space="0" w:color="auto" w:frame="1"/>
        </w:rPr>
        <w:t>()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{</w:t>
      </w:r>
    </w:p>
    <w:p w14:paraId="15388040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Aquí también se podrían inicializar los atributos a 0 si no se hizo arriba.</w:t>
      </w:r>
    </w:p>
    <w:p w14:paraId="339CDB5C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this.acMontoTotalEjemplo = 0;</w:t>
      </w:r>
    </w:p>
    <w:p w14:paraId="23983689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}</w:t>
      </w:r>
    </w:p>
    <w:p w14:paraId="2170DEA4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021A0E40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3CA16A78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=================================================================</w:t>
      </w:r>
    </w:p>
    <w:p w14:paraId="177E406F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SECCIÓN 3: MÉTODO PROCESADOR (EL CORAZÓN DE LA CLASE)</w:t>
      </w:r>
    </w:p>
    <w:p w14:paraId="617AADB3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=================================================================</w:t>
      </w:r>
    </w:p>
    <w:p w14:paraId="3A66A1E4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Fuente: Paso 5 del Análisis y Notas al Pie (*1, *2...).</w:t>
      </w:r>
    </w:p>
    <w:p w14:paraId="0E5D76F5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Objetivo: Recibir UN objeto menor y actualizar los atributos propios.</w:t>
      </w:r>
    </w:p>
    <w:p w14:paraId="32A9414A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223A74C6" w14:textId="77777777" w:rsidR="00B642DD" w:rsidRPr="00640346" w:rsidRDefault="00B642DD" w:rsidP="00B642DD">
      <w:pPr>
        <w:pStyle w:val="HTMLconformatoprevio"/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/**</w:t>
      </w:r>
    </w:p>
    <w:p w14:paraId="379E8EF2" w14:textId="77777777" w:rsidR="00B642DD" w:rsidRPr="00640346" w:rsidRDefault="00B642DD" w:rsidP="00B642DD">
      <w:pPr>
        <w:pStyle w:val="HTMLconformatoprevio"/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</w:pP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 xml:space="preserve">   * Procesa una instancia de la clase menor para actualizar el estado global.</w:t>
      </w:r>
    </w:p>
    <w:p w14:paraId="58DEAA89" w14:textId="77777777" w:rsidR="00B642DD" w:rsidRPr="00640346" w:rsidRDefault="00B642DD" w:rsidP="00B642DD">
      <w:pPr>
        <w:pStyle w:val="HTMLconformatoprevio"/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</w:pP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 xml:space="preserve">   * </w:t>
      </w:r>
      <w:r w:rsidRPr="00640346">
        <w:rPr>
          <w:rStyle w:val="hljs-doctag"/>
          <w:noProof/>
          <w:color w:val="1967D2"/>
          <w:sz w:val="16"/>
          <w:szCs w:val="16"/>
          <w:bdr w:val="none" w:sz="0" w:space="0" w:color="auto" w:frame="1"/>
        </w:rPr>
        <w:t xml:space="preserve">@param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objetoMenor La instancia de la clase menor a procesar (TIPADO FUERTE).</w:t>
      </w:r>
    </w:p>
    <w:p w14:paraId="714134B1" w14:textId="77777777" w:rsidR="00B642DD" w:rsidRPr="00640346" w:rsidRDefault="00B642DD" w:rsidP="00B642DD">
      <w:pPr>
        <w:pStyle w:val="HTMLconformatoprevio"/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</w:pP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 xml:space="preserve">   * IMPORTANTE: El parámetro debe ser del tipo de la clase importada.</w:t>
      </w:r>
    </w:p>
    <w:p w14:paraId="6D8F4BDB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 xml:space="preserve">   */</w:t>
      </w:r>
    </w:p>
    <w:p w14:paraId="2D5DFD95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procesarObjetoMenor(objetoMenor: NombreClaseMenor): </w:t>
      </w:r>
      <w:r w:rsidRPr="00640346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void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{</w:t>
      </w:r>
    </w:p>
    <w:p w14:paraId="09D5FBB3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7125A8D6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1. ACUMULAR (Ej. nota *2 del análisis)</w:t>
      </w:r>
    </w:p>
    <w:p w14:paraId="4CCB1D64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Le pedimos datos al objeto menor (usando sus getters o métodos internos)</w:t>
      </w:r>
    </w:p>
    <w:p w14:paraId="273364B7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y los sumamos a nuestro acumulador.</w:t>
      </w:r>
    </w:p>
    <w:p w14:paraId="79AB7CB8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640346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this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.acMontoTotalEjemplo += objetoMenor.atributoNumerico;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O objetoMenor.metodoInterno();</w:t>
      </w:r>
    </w:p>
    <w:p w14:paraId="42DCA08B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2507DE86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39F06EFB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2. CONTAR (Normalmente contadores condicionales)</w:t>
      </w:r>
    </w:p>
    <w:p w14:paraId="57DE64C8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640346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this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.cntTotalEjemplo++;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Contamos siempre al total</w:t>
      </w:r>
    </w:p>
    <w:p w14:paraId="09CD1F15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1D2E149D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Ejemplo de condición (Ej. si nota &gt;= 10 contar aprobado)</w:t>
      </w:r>
    </w:p>
    <w:p w14:paraId="0BD9966B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if (objetoMenor.atributoNumerico &gt;= ValorReferencia) {</w:t>
      </w:r>
    </w:p>
    <w:p w14:paraId="356C3002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   this.cntSubgrupoEjemplo++;</w:t>
      </w:r>
    </w:p>
    <w:p w14:paraId="127A8BDB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}</w:t>
      </w:r>
    </w:p>
    <w:p w14:paraId="0253FCD8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6B17AB5B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0615A771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3. DETERMINAR MAYOR/MENOR (Ej. nota *4 del análisis)</w:t>
      </w:r>
    </w:p>
    <w:p w14:paraId="07C55B51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640346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if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(objetoMenor.atributoNumerico &gt; </w:t>
      </w:r>
      <w:r w:rsidRPr="00640346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this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.mayValorEjemplo) {</w:t>
      </w:r>
    </w:p>
    <w:p w14:paraId="394CEDEB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  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Actualizamos el valor mayor</w:t>
      </w:r>
    </w:p>
    <w:p w14:paraId="575032C0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    </w:t>
      </w:r>
      <w:r w:rsidRPr="00640346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this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.mayValorEjemplo = objetoMenor.atributoNumerico;</w:t>
      </w:r>
    </w:p>
    <w:p w14:paraId="3AB7DC8C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  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Opcional: Guardamos quién es (mayor relativo)</w:t>
      </w:r>
    </w:p>
    <w:p w14:paraId="3A94B6CF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lastRenderedPageBreak/>
        <w:t xml:space="preserve">      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this.nombreDelMayorEjemplo = objetoMenor.atributoTexto;</w:t>
      </w:r>
    </w:p>
    <w:p w14:paraId="7635F5C4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}</w:t>
      </w:r>
    </w:p>
    <w:p w14:paraId="0F2266DA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}</w:t>
      </w:r>
    </w:p>
    <w:p w14:paraId="35D07C68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1A417900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5CCBB8F5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=================================================================</w:t>
      </w:r>
    </w:p>
    <w:p w14:paraId="0E83858B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SECCIÓN 4: MÉTODOS DE REPORTE (CÁLCULOS FINALES)</w:t>
      </w:r>
    </w:p>
    <w:p w14:paraId="66A6E69B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=================================================================</w:t>
      </w:r>
    </w:p>
    <w:p w14:paraId="2BE9C298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Fuente: Paso 3 del Análisis (Salidas Requeridas).</w:t>
      </w:r>
    </w:p>
    <w:p w14:paraId="41DB057B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Objetivo: Devolver los resultados finales. Aquí se calculan promedios y porcentajes.</w:t>
      </w:r>
    </w:p>
    <w:p w14:paraId="0A6E055F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Usar prefijos 'prom' o 'porc' en el nombre del MËTODO.</w:t>
      </w:r>
    </w:p>
    <w:p w14:paraId="39D0BE24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181B4080" w14:textId="77777777" w:rsidR="00B642DD" w:rsidRPr="00640346" w:rsidRDefault="00B642DD" w:rsidP="00B642DD">
      <w:pPr>
        <w:pStyle w:val="HTMLconformatoprevio"/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/**</w:t>
      </w:r>
    </w:p>
    <w:p w14:paraId="688624AC" w14:textId="77777777" w:rsidR="00B642DD" w:rsidRPr="00640346" w:rsidRDefault="00B642DD" w:rsidP="00B642DD">
      <w:pPr>
        <w:pStyle w:val="HTMLconformatoprevio"/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</w:pP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 xml:space="preserve">   * Calcula y devuelve un promedio.</w:t>
      </w:r>
    </w:p>
    <w:p w14:paraId="7D39C0D5" w14:textId="77777777" w:rsidR="00B642DD" w:rsidRPr="00640346" w:rsidRDefault="00B642DD" w:rsidP="00B642DD">
      <w:pPr>
        <w:pStyle w:val="HTMLconformatoprevio"/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</w:pP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 xml:space="preserve">   * </w:t>
      </w:r>
      <w:r w:rsidRPr="00640346">
        <w:rPr>
          <w:rStyle w:val="hljs-doctag"/>
          <w:noProof/>
          <w:color w:val="1967D2"/>
          <w:sz w:val="16"/>
          <w:szCs w:val="16"/>
          <w:bdr w:val="none" w:sz="0" w:space="0" w:color="auto" w:frame="1"/>
        </w:rPr>
        <w:t xml:space="preserve">@returns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El valor promedio calculado (number).</w:t>
      </w:r>
    </w:p>
    <w:p w14:paraId="2BA7B03A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 xml:space="preserve">   */</w:t>
      </w:r>
    </w:p>
    <w:p w14:paraId="5B207CDB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promedioEjemplo(): </w:t>
      </w:r>
      <w:r w:rsidRPr="00640346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number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{</w:t>
      </w:r>
    </w:p>
    <w:p w14:paraId="0862CAF5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Validación de seguridad contra división por cero</w:t>
      </w:r>
    </w:p>
    <w:p w14:paraId="5110D3F9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640346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if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(</w:t>
      </w:r>
      <w:r w:rsidRPr="00640346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this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.cntTotalEjemplo === </w:t>
      </w:r>
      <w:r w:rsidRPr="00640346">
        <w:rPr>
          <w:rStyle w:val="hljs-number"/>
          <w:noProof/>
          <w:color w:val="B55908"/>
          <w:sz w:val="16"/>
          <w:szCs w:val="16"/>
          <w:bdr w:val="none" w:sz="0" w:space="0" w:color="auto" w:frame="1"/>
        </w:rPr>
        <w:t>0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) {</w:t>
      </w:r>
    </w:p>
    <w:p w14:paraId="0DA0CF6D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  </w:t>
      </w:r>
      <w:r w:rsidRPr="00640346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return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</w:t>
      </w:r>
      <w:r w:rsidRPr="00640346">
        <w:rPr>
          <w:rStyle w:val="hljs-number"/>
          <w:noProof/>
          <w:color w:val="B55908"/>
          <w:sz w:val="16"/>
          <w:szCs w:val="16"/>
          <w:bdr w:val="none" w:sz="0" w:space="0" w:color="auto" w:frame="1"/>
        </w:rPr>
        <w:t>0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;</w:t>
      </w:r>
    </w:p>
    <w:p w14:paraId="6D424583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}</w:t>
      </w:r>
    </w:p>
    <w:p w14:paraId="2271A648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640346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return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</w:t>
      </w:r>
      <w:r w:rsidRPr="00640346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this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.acMontoTotalEjemplo / </w:t>
      </w:r>
      <w:r w:rsidRPr="00640346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this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.cntTotalEjemplo;</w:t>
      </w:r>
    </w:p>
    <w:p w14:paraId="7D04DD03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}</w:t>
      </w:r>
    </w:p>
    <w:p w14:paraId="3E9FB985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109CFFDB" w14:textId="77777777" w:rsidR="00B642DD" w:rsidRPr="00640346" w:rsidRDefault="00B642DD" w:rsidP="00B642DD">
      <w:pPr>
        <w:pStyle w:val="HTMLconformatoprevio"/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/**</w:t>
      </w:r>
    </w:p>
    <w:p w14:paraId="7210348B" w14:textId="77777777" w:rsidR="00B642DD" w:rsidRPr="00640346" w:rsidRDefault="00B642DD" w:rsidP="00B642DD">
      <w:pPr>
        <w:pStyle w:val="HTMLconformatoprevio"/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</w:pP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 xml:space="preserve">   * Calcula y devuelve un porcentaje.</w:t>
      </w:r>
    </w:p>
    <w:p w14:paraId="72BCBD57" w14:textId="77777777" w:rsidR="00B642DD" w:rsidRPr="00640346" w:rsidRDefault="00B642DD" w:rsidP="00B642DD">
      <w:pPr>
        <w:pStyle w:val="HTMLconformatoprevio"/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</w:pP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 xml:space="preserve">   * </w:t>
      </w:r>
      <w:r w:rsidRPr="00640346">
        <w:rPr>
          <w:rStyle w:val="hljs-doctag"/>
          <w:noProof/>
          <w:color w:val="1967D2"/>
          <w:sz w:val="16"/>
          <w:szCs w:val="16"/>
          <w:bdr w:val="none" w:sz="0" w:space="0" w:color="auto" w:frame="1"/>
        </w:rPr>
        <w:t xml:space="preserve">@returns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El valor del porcentaje (number).</w:t>
      </w:r>
    </w:p>
    <w:p w14:paraId="4DB8B4C1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 xml:space="preserve">   */</w:t>
      </w:r>
    </w:p>
    <w:p w14:paraId="41FB3D95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porcSubgrupoEjemplo(): </w:t>
      </w:r>
      <w:r w:rsidRPr="00640346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number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{</w:t>
      </w:r>
    </w:p>
    <w:p w14:paraId="5E76656D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Validación de seguridad contra división por cero</w:t>
      </w:r>
    </w:p>
    <w:p w14:paraId="7F1E00CD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  </w:t>
      </w:r>
      <w:r w:rsidRPr="00640346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if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(</w:t>
      </w:r>
      <w:r w:rsidRPr="00640346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this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.cntTotalEjemplo === </w:t>
      </w:r>
      <w:r w:rsidRPr="00640346">
        <w:rPr>
          <w:rStyle w:val="hljs-number"/>
          <w:noProof/>
          <w:color w:val="B55908"/>
          <w:sz w:val="16"/>
          <w:szCs w:val="16"/>
          <w:bdr w:val="none" w:sz="0" w:space="0" w:color="auto" w:frame="1"/>
        </w:rPr>
        <w:t>0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) {</w:t>
      </w:r>
    </w:p>
    <w:p w14:paraId="3D11C27E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      </w:t>
      </w:r>
      <w:r w:rsidRPr="00640346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return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</w:t>
      </w:r>
      <w:r w:rsidRPr="00640346">
        <w:rPr>
          <w:rStyle w:val="hljs-number"/>
          <w:noProof/>
          <w:color w:val="B55908"/>
          <w:sz w:val="16"/>
          <w:szCs w:val="16"/>
          <w:bdr w:val="none" w:sz="0" w:space="0" w:color="auto" w:frame="1"/>
        </w:rPr>
        <w:t>0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;</w:t>
      </w:r>
    </w:p>
    <w:p w14:paraId="6D5F25BA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  }</w:t>
      </w:r>
    </w:p>
    <w:p w14:paraId="7637351F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Fórmula estándar de porcentaje: (parte / total) * 100</w:t>
      </w:r>
    </w:p>
    <w:p w14:paraId="3EFDDD79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  </w:t>
      </w:r>
      <w:r w:rsidRPr="00640346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return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(</w:t>
      </w:r>
      <w:r w:rsidRPr="00640346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this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.cntSubgrupoEjemplo / </w:t>
      </w:r>
      <w:r w:rsidRPr="00640346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this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.cntTotalEjemplo) * </w:t>
      </w:r>
      <w:r w:rsidRPr="00640346">
        <w:rPr>
          <w:rStyle w:val="hljs-number"/>
          <w:noProof/>
          <w:color w:val="B55908"/>
          <w:sz w:val="16"/>
          <w:szCs w:val="16"/>
          <w:bdr w:val="none" w:sz="0" w:space="0" w:color="auto" w:frame="1"/>
        </w:rPr>
        <w:t>100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;</w:t>
      </w:r>
    </w:p>
    <w:p w14:paraId="2C26447F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}</w:t>
      </w:r>
    </w:p>
    <w:p w14:paraId="531E984C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57C5857B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Getters simples si solo se necesita devolver un acumulador o contador directo</w:t>
      </w:r>
    </w:p>
    <w:p w14:paraId="4F9EB2C6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</w:t>
      </w:r>
      <w:r w:rsidRPr="00640346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get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</w:t>
      </w:r>
      <w:r w:rsidRPr="00640346">
        <w:rPr>
          <w:rStyle w:val="hljs-title"/>
          <w:noProof/>
          <w:color w:val="996900"/>
          <w:sz w:val="16"/>
          <w:szCs w:val="16"/>
          <w:bdr w:val="none" w:sz="0" w:space="0" w:color="auto" w:frame="1"/>
        </w:rPr>
        <w:t>totalAcumulado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(): </w:t>
      </w:r>
      <w:r w:rsidRPr="00640346">
        <w:rPr>
          <w:rStyle w:val="hljs-title"/>
          <w:noProof/>
          <w:color w:val="996900"/>
          <w:sz w:val="16"/>
          <w:szCs w:val="16"/>
          <w:bdr w:val="none" w:sz="0" w:space="0" w:color="auto" w:frame="1"/>
        </w:rPr>
        <w:t>number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{</w:t>
      </w:r>
    </w:p>
    <w:p w14:paraId="163D2FC6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  </w:t>
      </w:r>
      <w:r w:rsidRPr="00640346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return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</w:t>
      </w:r>
      <w:r w:rsidRPr="00640346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this</w:t>
      </w: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.acMontoTotalEjemplo;</w:t>
      </w:r>
    </w:p>
    <w:p w14:paraId="445E6A3D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}</w:t>
      </w:r>
    </w:p>
    <w:p w14:paraId="751E7F8C" w14:textId="77777777" w:rsidR="00B642DD" w:rsidRPr="00640346" w:rsidRDefault="00B642DD" w:rsidP="00B642DD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640346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}</w:t>
      </w:r>
    </w:p>
    <w:p w14:paraId="630AAFAF" w14:textId="77777777" w:rsidR="009077D2" w:rsidRPr="00640346" w:rsidRDefault="009077D2" w:rsidP="00B642DD">
      <w:pPr>
        <w:rPr>
          <w:noProof/>
          <w:sz w:val="16"/>
          <w:szCs w:val="16"/>
          <w:lang w:val="es-VE"/>
        </w:rPr>
      </w:pPr>
    </w:p>
    <w:sectPr w:rsidR="009077D2" w:rsidRPr="00640346" w:rsidSect="00DE7CA0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915C6"/>
    <w:multiLevelType w:val="multilevel"/>
    <w:tmpl w:val="2964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E6A35"/>
    <w:multiLevelType w:val="multilevel"/>
    <w:tmpl w:val="A23AF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44BF5"/>
    <w:multiLevelType w:val="multilevel"/>
    <w:tmpl w:val="5832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66BAE"/>
    <w:multiLevelType w:val="multilevel"/>
    <w:tmpl w:val="83B66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CA1968"/>
    <w:multiLevelType w:val="multilevel"/>
    <w:tmpl w:val="BCAA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135AC"/>
    <w:multiLevelType w:val="multilevel"/>
    <w:tmpl w:val="831C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66C78"/>
    <w:multiLevelType w:val="multilevel"/>
    <w:tmpl w:val="EA5A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F71F4"/>
    <w:multiLevelType w:val="multilevel"/>
    <w:tmpl w:val="CCD4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E346A"/>
    <w:multiLevelType w:val="multilevel"/>
    <w:tmpl w:val="2C3A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2454C"/>
    <w:multiLevelType w:val="multilevel"/>
    <w:tmpl w:val="5938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56151"/>
    <w:multiLevelType w:val="multilevel"/>
    <w:tmpl w:val="3DB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6C5A34"/>
    <w:multiLevelType w:val="multilevel"/>
    <w:tmpl w:val="87CC2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B25B75"/>
    <w:multiLevelType w:val="multilevel"/>
    <w:tmpl w:val="B6F6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355ED"/>
    <w:multiLevelType w:val="multilevel"/>
    <w:tmpl w:val="5C6E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321FA1"/>
    <w:multiLevelType w:val="multilevel"/>
    <w:tmpl w:val="2C4C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851707"/>
    <w:multiLevelType w:val="multilevel"/>
    <w:tmpl w:val="3B54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932B5B"/>
    <w:multiLevelType w:val="multilevel"/>
    <w:tmpl w:val="1D84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37260D"/>
    <w:multiLevelType w:val="multilevel"/>
    <w:tmpl w:val="F284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725619"/>
    <w:multiLevelType w:val="multilevel"/>
    <w:tmpl w:val="AC24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910847"/>
    <w:multiLevelType w:val="multilevel"/>
    <w:tmpl w:val="7FF2D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185620"/>
    <w:multiLevelType w:val="multilevel"/>
    <w:tmpl w:val="BE8C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7B243F"/>
    <w:multiLevelType w:val="multilevel"/>
    <w:tmpl w:val="82884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3"/>
  </w:num>
  <w:num w:numId="3">
    <w:abstractNumId w:val="16"/>
  </w:num>
  <w:num w:numId="4">
    <w:abstractNumId w:val="6"/>
  </w:num>
  <w:num w:numId="5">
    <w:abstractNumId w:val="11"/>
  </w:num>
  <w:num w:numId="6">
    <w:abstractNumId w:val="3"/>
  </w:num>
  <w:num w:numId="7">
    <w:abstractNumId w:val="0"/>
  </w:num>
  <w:num w:numId="8">
    <w:abstractNumId w:val="19"/>
  </w:num>
  <w:num w:numId="9">
    <w:abstractNumId w:val="20"/>
  </w:num>
  <w:num w:numId="10">
    <w:abstractNumId w:val="7"/>
  </w:num>
  <w:num w:numId="11">
    <w:abstractNumId w:val="9"/>
  </w:num>
  <w:num w:numId="12">
    <w:abstractNumId w:val="10"/>
  </w:num>
  <w:num w:numId="13">
    <w:abstractNumId w:val="8"/>
  </w:num>
  <w:num w:numId="14">
    <w:abstractNumId w:val="17"/>
  </w:num>
  <w:num w:numId="15">
    <w:abstractNumId w:val="14"/>
  </w:num>
  <w:num w:numId="16">
    <w:abstractNumId w:val="18"/>
  </w:num>
  <w:num w:numId="17">
    <w:abstractNumId w:val="12"/>
  </w:num>
  <w:num w:numId="18">
    <w:abstractNumId w:val="2"/>
  </w:num>
  <w:num w:numId="19">
    <w:abstractNumId w:val="5"/>
  </w:num>
  <w:num w:numId="20">
    <w:abstractNumId w:val="15"/>
  </w:num>
  <w:num w:numId="21">
    <w:abstractNumId w:val="4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615"/>
    <w:rsid w:val="001E3DBD"/>
    <w:rsid w:val="00213E47"/>
    <w:rsid w:val="0032597B"/>
    <w:rsid w:val="00363351"/>
    <w:rsid w:val="00640346"/>
    <w:rsid w:val="009077D2"/>
    <w:rsid w:val="00B642DD"/>
    <w:rsid w:val="00DE7CA0"/>
    <w:rsid w:val="00DF1774"/>
    <w:rsid w:val="00EA1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C0C03"/>
  <w15:chartTrackingRefBased/>
  <w15:docId w15:val="{9154BD3D-156D-4469-BF28-BC5C59EF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E7C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DE7C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DE7C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7CA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DE7CA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DE7CA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DE7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DE7CA0"/>
    <w:rPr>
      <w:rFonts w:ascii="Courier New" w:eastAsia="Times New Roman" w:hAnsi="Courier New" w:cs="Courier New"/>
      <w:sz w:val="20"/>
      <w:szCs w:val="20"/>
    </w:rPr>
  </w:style>
  <w:style w:type="character" w:customStyle="1" w:styleId="ng-tns-c3960213001-132">
    <w:name w:val="ng-tns-c3960213001-132"/>
    <w:basedOn w:val="Fuentedeprrafopredeter"/>
    <w:rsid w:val="00DE7CA0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E7C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E7CA0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comment">
    <w:name w:val="hljs-comment"/>
    <w:basedOn w:val="Fuentedeprrafopredeter"/>
    <w:rsid w:val="00DE7CA0"/>
  </w:style>
  <w:style w:type="character" w:customStyle="1" w:styleId="hljs-keyword">
    <w:name w:val="hljs-keyword"/>
    <w:basedOn w:val="Fuentedeprrafopredeter"/>
    <w:rsid w:val="00DE7CA0"/>
  </w:style>
  <w:style w:type="character" w:customStyle="1" w:styleId="hljs-class">
    <w:name w:val="hljs-class"/>
    <w:basedOn w:val="Fuentedeprrafopredeter"/>
    <w:rsid w:val="00DE7CA0"/>
  </w:style>
  <w:style w:type="character" w:customStyle="1" w:styleId="hljs-title">
    <w:name w:val="hljs-title"/>
    <w:basedOn w:val="Fuentedeprrafopredeter"/>
    <w:rsid w:val="00DE7CA0"/>
  </w:style>
  <w:style w:type="character" w:customStyle="1" w:styleId="hljs-function">
    <w:name w:val="hljs-function"/>
    <w:basedOn w:val="Fuentedeprrafopredeter"/>
    <w:rsid w:val="00DE7CA0"/>
  </w:style>
  <w:style w:type="character" w:customStyle="1" w:styleId="hljs-params">
    <w:name w:val="hljs-params"/>
    <w:basedOn w:val="Fuentedeprrafopredeter"/>
    <w:rsid w:val="00DE7CA0"/>
  </w:style>
  <w:style w:type="character" w:customStyle="1" w:styleId="hljs-builtin">
    <w:name w:val="hljs-built_in"/>
    <w:basedOn w:val="Fuentedeprrafopredeter"/>
    <w:rsid w:val="00DE7CA0"/>
  </w:style>
  <w:style w:type="character" w:customStyle="1" w:styleId="hljs-number">
    <w:name w:val="hljs-number"/>
    <w:basedOn w:val="Fuentedeprrafopredeter"/>
    <w:rsid w:val="00DE7CA0"/>
  </w:style>
  <w:style w:type="character" w:customStyle="1" w:styleId="ng-tns-c3960213001-133">
    <w:name w:val="ng-tns-c3960213001-133"/>
    <w:basedOn w:val="Fuentedeprrafopredeter"/>
    <w:rsid w:val="00DE7CA0"/>
  </w:style>
  <w:style w:type="character" w:customStyle="1" w:styleId="hljs-string">
    <w:name w:val="hljs-string"/>
    <w:basedOn w:val="Fuentedeprrafopredeter"/>
    <w:rsid w:val="00DE7CA0"/>
  </w:style>
  <w:style w:type="character" w:customStyle="1" w:styleId="ng-tns-c3960213001-134">
    <w:name w:val="ng-tns-c3960213001-134"/>
    <w:basedOn w:val="Fuentedeprrafopredeter"/>
    <w:rsid w:val="00DE7CA0"/>
  </w:style>
  <w:style w:type="character" w:customStyle="1" w:styleId="hljs-subst">
    <w:name w:val="hljs-subst"/>
    <w:basedOn w:val="Fuentedeprrafopredeter"/>
    <w:rsid w:val="00DE7CA0"/>
  </w:style>
  <w:style w:type="character" w:styleId="Hipervnculo">
    <w:name w:val="Hyperlink"/>
    <w:basedOn w:val="Fuentedeprrafopredeter"/>
    <w:uiPriority w:val="99"/>
    <w:unhideWhenUsed/>
    <w:rsid w:val="00DF177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1774"/>
    <w:rPr>
      <w:color w:val="605E5C"/>
      <w:shd w:val="clear" w:color="auto" w:fill="E1DFDD"/>
    </w:rPr>
  </w:style>
  <w:style w:type="character" w:customStyle="1" w:styleId="ng-tns-c3960213001-248">
    <w:name w:val="ng-tns-c3960213001-248"/>
    <w:basedOn w:val="Fuentedeprrafopredeter"/>
    <w:rsid w:val="00213E47"/>
  </w:style>
  <w:style w:type="character" w:customStyle="1" w:styleId="hljs-doctag">
    <w:name w:val="hljs-doctag"/>
    <w:basedOn w:val="Fuentedeprrafopredeter"/>
    <w:rsid w:val="00213E47"/>
  </w:style>
  <w:style w:type="character" w:customStyle="1" w:styleId="ng-tns-c3960213001-288">
    <w:name w:val="ng-tns-c3960213001-288"/>
    <w:basedOn w:val="Fuentedeprrafopredeter"/>
    <w:rsid w:val="00B642DD"/>
  </w:style>
  <w:style w:type="character" w:customStyle="1" w:styleId="hljs-literal">
    <w:name w:val="hljs-literal"/>
    <w:basedOn w:val="Fuentedeprrafopredeter"/>
    <w:rsid w:val="00B642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6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7741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09C212-383E-450B-83EC-19D04B59BD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926</Words>
  <Characters>5093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Torrealba</dc:creator>
  <cp:keywords/>
  <dc:description/>
  <cp:lastModifiedBy>Giovanni Torrealba</cp:lastModifiedBy>
  <cp:revision>8</cp:revision>
  <dcterms:created xsi:type="dcterms:W3CDTF">2026-02-11T19:03:00Z</dcterms:created>
  <dcterms:modified xsi:type="dcterms:W3CDTF">2026-02-11T23:53:00Z</dcterms:modified>
</cp:coreProperties>
</file>