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74DB" w:rsidRPr="003974DB" w:rsidRDefault="003974DB" w:rsidP="003974D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974DB">
        <w:rPr>
          <w:rFonts w:ascii="Times New Roman" w:hAnsi="Times New Roman" w:cs="Times New Roman"/>
          <w:b/>
          <w:bCs/>
          <w:sz w:val="32"/>
          <w:szCs w:val="32"/>
        </w:rPr>
        <w:t>Этапы опытно-экспериментальной работы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1. Подготовительный этап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Анализ проблемы</w:t>
      </w:r>
      <w:r>
        <w:rPr>
          <w:rFonts w:ascii="Times New Roman" w:hAnsi="Times New Roman" w:cs="Times New Roman"/>
          <w:sz w:val="28"/>
          <w:szCs w:val="28"/>
        </w:rPr>
        <w:t xml:space="preserve"> – и</w:t>
      </w:r>
      <w:r w:rsidRPr="003974DB">
        <w:rPr>
          <w:rFonts w:ascii="Times New Roman" w:hAnsi="Times New Roman" w:cs="Times New Roman"/>
          <w:sz w:val="28"/>
          <w:szCs w:val="28"/>
        </w:rPr>
        <w:t>зучение уровня владения электронными таблицами среди педагогов, выявление трудностей в обучении.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Теоретический обзор</w:t>
      </w:r>
      <w:r>
        <w:rPr>
          <w:rFonts w:ascii="Times New Roman" w:hAnsi="Times New Roman" w:cs="Times New Roman"/>
          <w:sz w:val="28"/>
          <w:szCs w:val="28"/>
        </w:rPr>
        <w:t xml:space="preserve"> – а</w:t>
      </w:r>
      <w:r w:rsidRPr="003974DB">
        <w:rPr>
          <w:rFonts w:ascii="Times New Roman" w:hAnsi="Times New Roman" w:cs="Times New Roman"/>
          <w:sz w:val="28"/>
          <w:szCs w:val="28"/>
        </w:rPr>
        <w:t>нализ научной литературы по геймификации в образовании и методикам преподавания ИТ-дисциплин.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Определение гипотезы</w:t>
      </w:r>
      <w:r>
        <w:rPr>
          <w:rFonts w:ascii="Times New Roman" w:hAnsi="Times New Roman" w:cs="Times New Roman"/>
          <w:sz w:val="28"/>
          <w:szCs w:val="28"/>
        </w:rPr>
        <w:t xml:space="preserve"> – ф</w:t>
      </w:r>
      <w:r w:rsidRPr="003974DB">
        <w:rPr>
          <w:rFonts w:ascii="Times New Roman" w:hAnsi="Times New Roman" w:cs="Times New Roman"/>
          <w:sz w:val="28"/>
          <w:szCs w:val="28"/>
        </w:rPr>
        <w:t>ормулировка предположения о том, что геймификация повышает мотивацию и эффективность обучения педагогов работе с электронными таблицами.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Разработка инструментария</w:t>
      </w:r>
      <w:r w:rsidRPr="003974DB">
        <w:rPr>
          <w:rFonts w:ascii="Times New Roman" w:hAnsi="Times New Roman" w:cs="Times New Roman"/>
          <w:sz w:val="28"/>
          <w:szCs w:val="28"/>
        </w:rPr>
        <w:t>:</w:t>
      </w:r>
    </w:p>
    <w:p w:rsidR="003974DB" w:rsidRPr="003974DB" w:rsidRDefault="003974DB" w:rsidP="003974DB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sz w:val="28"/>
          <w:szCs w:val="28"/>
        </w:rPr>
        <w:t>Создание диагностических тестов для оценки исходного уровня знаний.</w:t>
      </w:r>
    </w:p>
    <w:p w:rsidR="003974DB" w:rsidRPr="003974DB" w:rsidRDefault="003974DB" w:rsidP="003974DB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3974DB">
        <w:rPr>
          <w:rFonts w:ascii="Times New Roman" w:hAnsi="Times New Roman" w:cs="Times New Roman"/>
          <w:sz w:val="28"/>
          <w:szCs w:val="28"/>
        </w:rPr>
        <w:t>геймифицированного</w:t>
      </w:r>
      <w:proofErr w:type="spellEnd"/>
      <w:r w:rsidRPr="003974DB">
        <w:rPr>
          <w:rFonts w:ascii="Times New Roman" w:hAnsi="Times New Roman" w:cs="Times New Roman"/>
          <w:sz w:val="28"/>
          <w:szCs w:val="28"/>
        </w:rPr>
        <w:t xml:space="preserve"> курса (игровые механики, бейджи, уровни, квесты, рейтинги и т. д.).</w:t>
      </w:r>
    </w:p>
    <w:p w:rsidR="003974DB" w:rsidRDefault="003974DB" w:rsidP="003974DB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sz w:val="28"/>
          <w:szCs w:val="28"/>
        </w:rPr>
        <w:t>Подготовка анкет для оценки удовлетворённости и мотивации участников.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Диагностика и анкетирование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Диагностика исходного уровня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3974DB">
        <w:rPr>
          <w:rFonts w:ascii="Times New Roman" w:hAnsi="Times New Roman" w:cs="Times New Roman"/>
          <w:sz w:val="28"/>
          <w:szCs w:val="28"/>
        </w:rPr>
        <w:t xml:space="preserve">роведение входного тестирования педагогов на знание Excel/Google </w:t>
      </w:r>
      <w:proofErr w:type="spellStart"/>
      <w:r w:rsidRPr="003974DB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3974DB">
        <w:rPr>
          <w:rFonts w:ascii="Times New Roman" w:hAnsi="Times New Roman" w:cs="Times New Roman"/>
          <w:sz w:val="28"/>
          <w:szCs w:val="28"/>
        </w:rPr>
        <w:t>.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Анкетирование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3974DB">
        <w:rPr>
          <w:rFonts w:ascii="Times New Roman" w:hAnsi="Times New Roman" w:cs="Times New Roman"/>
          <w:sz w:val="28"/>
          <w:szCs w:val="28"/>
        </w:rPr>
        <w:t>ыявление отношения педагогов к электронным таблицам и их готовности к игровым формам обучения.</w:t>
      </w:r>
    </w:p>
    <w:p w:rsid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Формирование групп</w:t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 w:rsidRPr="003974DB">
        <w:rPr>
          <w:rFonts w:ascii="Times New Roman" w:hAnsi="Times New Roman" w:cs="Times New Roman"/>
          <w:sz w:val="28"/>
          <w:szCs w:val="28"/>
        </w:rPr>
        <w:t>азделение участников на контрольную (традиционное обучение) и экспериментальную (</w:t>
      </w:r>
      <w:proofErr w:type="spellStart"/>
      <w:r w:rsidRPr="003974DB">
        <w:rPr>
          <w:rFonts w:ascii="Times New Roman" w:hAnsi="Times New Roman" w:cs="Times New Roman"/>
          <w:sz w:val="28"/>
          <w:szCs w:val="28"/>
        </w:rPr>
        <w:t>геймифицированное</w:t>
      </w:r>
      <w:proofErr w:type="spellEnd"/>
      <w:r w:rsidRPr="003974DB">
        <w:rPr>
          <w:rFonts w:ascii="Times New Roman" w:hAnsi="Times New Roman" w:cs="Times New Roman"/>
          <w:sz w:val="28"/>
          <w:szCs w:val="28"/>
        </w:rPr>
        <w:t xml:space="preserve"> обучение) группы.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электронного учебного курса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Реализация курса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элементами геймификации</w:t>
      </w:r>
      <w:r w:rsidRPr="003974DB">
        <w:rPr>
          <w:rFonts w:ascii="Times New Roman" w:hAnsi="Times New Roman" w:cs="Times New Roman"/>
          <w:sz w:val="28"/>
          <w:szCs w:val="28"/>
        </w:rPr>
        <w:t>:</w:t>
      </w:r>
    </w:p>
    <w:p w:rsidR="003974DB" w:rsidRPr="003974DB" w:rsidRDefault="003974DB" w:rsidP="003974DB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sz w:val="28"/>
          <w:szCs w:val="28"/>
        </w:rPr>
        <w:t>Введение игровых элементов (очки, уровни, соревнования).</w:t>
      </w:r>
    </w:p>
    <w:p w:rsidR="003974DB" w:rsidRPr="003974DB" w:rsidRDefault="003974DB" w:rsidP="003974DB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sz w:val="28"/>
          <w:szCs w:val="28"/>
        </w:rPr>
        <w:t>Использование сюжетных заданий.</w:t>
      </w:r>
    </w:p>
    <w:p w:rsidR="003974DB" w:rsidRPr="003974DB" w:rsidRDefault="003974DB" w:rsidP="003974DB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sz w:val="28"/>
          <w:szCs w:val="28"/>
        </w:rPr>
        <w:t>Включение интерактивных тренажёров и симуляторов.</w:t>
      </w:r>
    </w:p>
    <w:p w:rsid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Промежуточный контроль</w:t>
      </w:r>
      <w:r>
        <w:rPr>
          <w:rFonts w:ascii="Times New Roman" w:hAnsi="Times New Roman" w:cs="Times New Roman"/>
          <w:sz w:val="28"/>
          <w:szCs w:val="28"/>
        </w:rPr>
        <w:t xml:space="preserve"> – м</w:t>
      </w:r>
      <w:r w:rsidRPr="003974DB">
        <w:rPr>
          <w:rFonts w:ascii="Times New Roman" w:hAnsi="Times New Roman" w:cs="Times New Roman"/>
          <w:sz w:val="28"/>
          <w:szCs w:val="28"/>
        </w:rPr>
        <w:t>ини-тесты, сбор обратной связи, корректировка методики.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Контрольный этап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Итоговое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3974DB">
        <w:rPr>
          <w:rFonts w:ascii="Times New Roman" w:hAnsi="Times New Roman" w:cs="Times New Roman"/>
          <w:sz w:val="28"/>
          <w:szCs w:val="28"/>
        </w:rPr>
        <w:t>равнение уровня владения электронными таблицами в контрольной и экспериментальной группах.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Анкетирование и интервью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3974DB">
        <w:rPr>
          <w:rFonts w:ascii="Times New Roman" w:hAnsi="Times New Roman" w:cs="Times New Roman"/>
          <w:sz w:val="28"/>
          <w:szCs w:val="28"/>
        </w:rPr>
        <w:t>ценка изменений в мотивации и вовлечённости педагогов.</w:t>
      </w:r>
    </w:p>
    <w:p w:rsid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Статистическая обработка данных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3974DB">
        <w:rPr>
          <w:rFonts w:ascii="Times New Roman" w:hAnsi="Times New Roman" w:cs="Times New Roman"/>
          <w:sz w:val="28"/>
          <w:szCs w:val="28"/>
        </w:rPr>
        <w:t>роверка значимости различий между группами.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5. Заключительный этап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Анализ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3974DB">
        <w:rPr>
          <w:rFonts w:ascii="Times New Roman" w:hAnsi="Times New Roman" w:cs="Times New Roman"/>
          <w:sz w:val="28"/>
          <w:szCs w:val="28"/>
        </w:rPr>
        <w:t>одтверждение или опровержение гипотезы.</w:t>
      </w:r>
    </w:p>
    <w:p w:rsidR="003974DB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Выводы и рекомендации</w:t>
      </w:r>
      <w:r w:rsidRPr="003974DB">
        <w:rPr>
          <w:rFonts w:ascii="Times New Roman" w:hAnsi="Times New Roman" w:cs="Times New Roman"/>
          <w:sz w:val="28"/>
          <w:szCs w:val="28"/>
        </w:rPr>
        <w:t>:</w:t>
      </w:r>
    </w:p>
    <w:p w:rsidR="003974DB" w:rsidRPr="003974DB" w:rsidRDefault="003974DB" w:rsidP="003974DB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sz w:val="28"/>
          <w:szCs w:val="28"/>
        </w:rPr>
        <w:t>Эффективность геймификации в обучении педагогов.</w:t>
      </w:r>
    </w:p>
    <w:p w:rsidR="003974DB" w:rsidRPr="003974DB" w:rsidRDefault="003974DB" w:rsidP="003974DB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sz w:val="28"/>
          <w:szCs w:val="28"/>
        </w:rPr>
        <w:t>Оптимальные игровые механики для данной аудитории.</w:t>
      </w:r>
    </w:p>
    <w:p w:rsidR="003974DB" w:rsidRPr="003974DB" w:rsidRDefault="003974DB" w:rsidP="003974DB">
      <w:pPr>
        <w:pStyle w:val="a7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sz w:val="28"/>
          <w:szCs w:val="28"/>
        </w:rPr>
        <w:t>Практические рекомендации для внедрения в систему повышения квалификации.</w:t>
      </w:r>
    </w:p>
    <w:p w:rsidR="00976C95" w:rsidRPr="003974DB" w:rsidRDefault="003974DB" w:rsidP="0039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DB">
        <w:rPr>
          <w:rFonts w:ascii="Times New Roman" w:hAnsi="Times New Roman" w:cs="Times New Roman"/>
          <w:b/>
          <w:bCs/>
          <w:sz w:val="28"/>
          <w:szCs w:val="28"/>
        </w:rPr>
        <w:t>Публикация и внедрение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3974DB">
        <w:rPr>
          <w:rFonts w:ascii="Times New Roman" w:hAnsi="Times New Roman" w:cs="Times New Roman"/>
          <w:sz w:val="28"/>
          <w:szCs w:val="28"/>
        </w:rPr>
        <w:t>одготовка методических материалов.</w:t>
      </w:r>
    </w:p>
    <w:sectPr w:rsidR="00976C95" w:rsidRPr="00397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38D"/>
    <w:multiLevelType w:val="multilevel"/>
    <w:tmpl w:val="74F8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52A40"/>
    <w:multiLevelType w:val="hybridMultilevel"/>
    <w:tmpl w:val="3A74D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358B4"/>
    <w:multiLevelType w:val="hybridMultilevel"/>
    <w:tmpl w:val="7E90F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C741A"/>
    <w:multiLevelType w:val="multilevel"/>
    <w:tmpl w:val="D7D8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86B48"/>
    <w:multiLevelType w:val="multilevel"/>
    <w:tmpl w:val="D92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F5990"/>
    <w:multiLevelType w:val="multilevel"/>
    <w:tmpl w:val="5AC0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D644A"/>
    <w:multiLevelType w:val="multilevel"/>
    <w:tmpl w:val="5918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35AB6"/>
    <w:multiLevelType w:val="hybridMultilevel"/>
    <w:tmpl w:val="80023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897621">
    <w:abstractNumId w:val="5"/>
  </w:num>
  <w:num w:numId="2" w16cid:durableId="60297069">
    <w:abstractNumId w:val="6"/>
  </w:num>
  <w:num w:numId="3" w16cid:durableId="788743594">
    <w:abstractNumId w:val="0"/>
  </w:num>
  <w:num w:numId="4" w16cid:durableId="1559510992">
    <w:abstractNumId w:val="4"/>
  </w:num>
  <w:num w:numId="5" w16cid:durableId="253246442">
    <w:abstractNumId w:val="3"/>
  </w:num>
  <w:num w:numId="6" w16cid:durableId="1023826329">
    <w:abstractNumId w:val="1"/>
  </w:num>
  <w:num w:numId="7" w16cid:durableId="1840345533">
    <w:abstractNumId w:val="2"/>
  </w:num>
  <w:num w:numId="8" w16cid:durableId="199317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DB"/>
    <w:rsid w:val="003974DB"/>
    <w:rsid w:val="007C67F8"/>
    <w:rsid w:val="00976C95"/>
    <w:rsid w:val="00E2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BEC4"/>
  <w15:chartTrackingRefBased/>
  <w15:docId w15:val="{BE7F36C0-E001-4DFC-9527-8C9D2090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4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4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7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74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74D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74D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74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74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74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74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74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74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74D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74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74D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3974D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2025-05-08T15:02:00Z</dcterms:created>
  <dcterms:modified xsi:type="dcterms:W3CDTF">2025-05-08T15:06:00Z</dcterms:modified>
</cp:coreProperties>
</file>