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CB4E" w14:textId="2C5C15A1" w:rsidR="005B4CC1" w:rsidRPr="00B87D6B" w:rsidRDefault="005B4CC1" w:rsidP="005B4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D6B">
        <w:rPr>
          <w:rFonts w:ascii="Times New Roman" w:hAnsi="Times New Roman" w:cs="Times New Roman"/>
          <w:b/>
          <w:bCs/>
          <w:sz w:val="28"/>
          <w:szCs w:val="28"/>
        </w:rPr>
        <w:t>Определение направлений профессионального самообразования</w:t>
      </w:r>
    </w:p>
    <w:p w14:paraId="705F2D66" w14:textId="4E6F5E9E" w:rsidR="009C0A89" w:rsidRDefault="009C0A89" w:rsidP="005B4C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5B4CC1" w14:paraId="71EF976A" w14:textId="77777777" w:rsidTr="00B87D6B">
        <w:tc>
          <w:tcPr>
            <w:tcW w:w="704" w:type="dxa"/>
          </w:tcPr>
          <w:p w14:paraId="4932396A" w14:textId="37C1D54E" w:rsidR="005B4CC1" w:rsidRPr="00B87D6B" w:rsidRDefault="005B4CC1" w:rsidP="00B87D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7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3969" w:type="dxa"/>
          </w:tcPr>
          <w:p w14:paraId="20483861" w14:textId="35062E7D" w:rsidR="005B4CC1" w:rsidRPr="00B87D6B" w:rsidRDefault="005B4CC1" w:rsidP="005B4C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7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Направление</w:t>
            </w:r>
          </w:p>
        </w:tc>
        <w:tc>
          <w:tcPr>
            <w:tcW w:w="4672" w:type="dxa"/>
          </w:tcPr>
          <w:p w14:paraId="0DA79AF0" w14:textId="14F107EB" w:rsidR="005B4CC1" w:rsidRPr="00B87D6B" w:rsidRDefault="005B4CC1" w:rsidP="005B4C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7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5B4CC1" w14:paraId="73802CB9" w14:textId="77777777" w:rsidTr="00B87D6B">
        <w:tc>
          <w:tcPr>
            <w:tcW w:w="704" w:type="dxa"/>
          </w:tcPr>
          <w:p w14:paraId="4F297025" w14:textId="7B232EEF" w:rsidR="005B4CC1" w:rsidRDefault="005B4CC1" w:rsidP="00B87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0F90C07C" w14:textId="3E7CC2AB" w:rsidR="005B4CC1" w:rsidRDefault="005B4CC1" w:rsidP="005B4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методологии разработки электронных образовательных ресурсов</w:t>
            </w:r>
          </w:p>
        </w:tc>
        <w:tc>
          <w:tcPr>
            <w:tcW w:w="4672" w:type="dxa"/>
          </w:tcPr>
          <w:p w14:paraId="3F351C01" w14:textId="6DDED271" w:rsidR="005B4CC1" w:rsidRDefault="005B4CC1" w:rsidP="005B4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повысить качество разрабатываемых ЭОР</w:t>
            </w:r>
          </w:p>
        </w:tc>
      </w:tr>
      <w:tr w:rsidR="005B4CC1" w14:paraId="302BC9E8" w14:textId="77777777" w:rsidTr="00B87D6B">
        <w:tc>
          <w:tcPr>
            <w:tcW w:w="704" w:type="dxa"/>
          </w:tcPr>
          <w:p w14:paraId="7D224420" w14:textId="0FCC8DEC" w:rsidR="005B4CC1" w:rsidRDefault="005B4CC1" w:rsidP="00B87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1740B7A9" w14:textId="73063206" w:rsidR="005B4CC1" w:rsidRDefault="00B87D6B" w:rsidP="005B4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стандартов систем электронного обучения</w:t>
            </w:r>
          </w:p>
        </w:tc>
        <w:tc>
          <w:tcPr>
            <w:tcW w:w="4672" w:type="dxa"/>
          </w:tcPr>
          <w:p w14:paraId="28D28B03" w14:textId="60B4083E" w:rsidR="005B4CC1" w:rsidRPr="00B87D6B" w:rsidRDefault="00B87D6B" w:rsidP="005B4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разрабатывать и использовать в профессиональной деятельности интерактивный учебный контент по стандартам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SCORM</w:t>
            </w:r>
            <w:r w:rsidRPr="00B87D6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B87D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87D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который может использоваться в разных системах управления обучением</w:t>
            </w:r>
          </w:p>
        </w:tc>
      </w:tr>
      <w:tr w:rsidR="005B4CC1" w14:paraId="6277B1C6" w14:textId="77777777" w:rsidTr="00B87D6B">
        <w:tc>
          <w:tcPr>
            <w:tcW w:w="704" w:type="dxa"/>
          </w:tcPr>
          <w:p w14:paraId="59D5BCBC" w14:textId="356D5D65" w:rsidR="005B4CC1" w:rsidRPr="005B4CC1" w:rsidRDefault="005B4CC1" w:rsidP="00B87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1AED9EA1" w14:textId="789AB843" w:rsidR="005B4CC1" w:rsidRPr="005B4CC1" w:rsidRDefault="005B4CC1" w:rsidP="005B4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технологий для проведения опросов</w:t>
            </w:r>
          </w:p>
        </w:tc>
        <w:tc>
          <w:tcPr>
            <w:tcW w:w="4672" w:type="dxa"/>
          </w:tcPr>
          <w:p w14:paraId="28EB35B2" w14:textId="76102E5D" w:rsidR="005B4CC1" w:rsidRDefault="005B4CC1" w:rsidP="005B4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эффективно проводить исследования, оценивать качество учебных материалов</w:t>
            </w:r>
          </w:p>
        </w:tc>
      </w:tr>
      <w:tr w:rsidR="005B4CC1" w14:paraId="15410E52" w14:textId="77777777" w:rsidTr="00B87D6B">
        <w:tc>
          <w:tcPr>
            <w:tcW w:w="704" w:type="dxa"/>
          </w:tcPr>
          <w:p w14:paraId="290C73CB" w14:textId="3FA4AA2F" w:rsidR="005B4CC1" w:rsidRDefault="005B4CC1" w:rsidP="00B87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24EBD70B" w14:textId="3697B9A2" w:rsidR="005B4CC1" w:rsidRDefault="00B87D6B" w:rsidP="005B4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Профессиональная переподготовка</w:t>
            </w:r>
          </w:p>
        </w:tc>
        <w:tc>
          <w:tcPr>
            <w:tcW w:w="4672" w:type="dxa"/>
          </w:tcPr>
          <w:p w14:paraId="06A579DF" w14:textId="45C46FD7" w:rsidR="005B4CC1" w:rsidRDefault="00B87D6B" w:rsidP="005B4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Предполагает приобретение навыков в другой сфере, освоение новой специальности</w:t>
            </w:r>
          </w:p>
        </w:tc>
      </w:tr>
      <w:tr w:rsidR="005B4CC1" w14:paraId="2021A70E" w14:textId="77777777" w:rsidTr="00B87D6B">
        <w:tc>
          <w:tcPr>
            <w:tcW w:w="704" w:type="dxa"/>
          </w:tcPr>
          <w:p w14:paraId="1BF8087F" w14:textId="2B219349" w:rsidR="005B4CC1" w:rsidRDefault="005B4CC1" w:rsidP="00B87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7BCF1D01" w14:textId="3928E771" w:rsidR="005B4CC1" w:rsidRDefault="005B4CC1" w:rsidP="005B4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онлайн-курсов</w:t>
            </w:r>
          </w:p>
        </w:tc>
        <w:tc>
          <w:tcPr>
            <w:tcW w:w="4672" w:type="dxa"/>
          </w:tcPr>
          <w:p w14:paraId="53989890" w14:textId="66F5182C" w:rsidR="005B4CC1" w:rsidRDefault="005B4CC1" w:rsidP="005B4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получать новые знания, актуализировать и систематизировать </w:t>
            </w:r>
            <w:r w:rsidR="00B87D6B">
              <w:rPr>
                <w:rFonts w:ascii="Times New Roman" w:hAnsi="Times New Roman" w:cs="Times New Roman"/>
                <w:sz w:val="28"/>
                <w:szCs w:val="28"/>
              </w:rPr>
              <w:t>имеющиеся знания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D0E8846" w14:textId="77777777" w:rsidR="005B4CC1" w:rsidRPr="005B4CC1" w:rsidRDefault="005B4CC1" w:rsidP="005B4CC1">
      <w:pPr>
        <w:rPr>
          <w:rFonts w:ascii="Times New Roman" w:hAnsi="Times New Roman" w:cs="Times New Roman"/>
          <w:sz w:val="28"/>
          <w:szCs w:val="28"/>
        </w:rPr>
      </w:pPr>
    </w:p>
    <w:sectPr w:rsidR="005B4CC1" w:rsidRPr="005B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C1"/>
    <w:rsid w:val="005B4CC1"/>
    <w:rsid w:val="009C0A89"/>
    <w:rsid w:val="00B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07D5"/>
  <w15:chartTrackingRefBased/>
  <w15:docId w15:val="{F461A877-71C4-4A64-AB79-592ACB5D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2024-06-22T23:20:00Z</dcterms:created>
  <dcterms:modified xsi:type="dcterms:W3CDTF">2024-06-22T23:35:00Z</dcterms:modified>
</cp:coreProperties>
</file>