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E864311" w14:textId="5D526873" w:rsidR="005C28AB" w:rsidRPr="00C70544" w:rsidRDefault="00506278" w:rsidP="00EE4EC6">
      <w:pPr>
        <w:pStyle w:val="Title"/>
        <w:jc w:val="center"/>
        <w:rPr>
          <w:sz w:val="40"/>
          <w:szCs w:val="40"/>
        </w:rPr>
      </w:pPr>
      <w:r w:rsidRPr="00C70544">
        <w:rPr>
          <w:sz w:val="40"/>
          <w:szCs w:val="40"/>
        </w:rPr>
        <w:t>Robust and efficient translations in C++</w:t>
      </w:r>
      <w:r w:rsidRPr="00C70544">
        <w:rPr>
          <w:sz w:val="40"/>
          <w:szCs w:val="40"/>
        </w:rPr>
        <w:br/>
        <w:t>using</w:t>
      </w:r>
      <w:hyperlink r:id="rId8" w:anchor="menu" w:history="1">
        <w:r w:rsidR="00EE4EC6" w:rsidRPr="00C70544">
          <w:rPr>
            <w:sz w:val="40"/>
            <w:szCs w:val="40"/>
          </w:rPr>
          <w:t xml:space="preserve"> tables with zero</w:t>
        </w:r>
        <w:r w:rsidR="00C70544" w:rsidRPr="00C70544">
          <w:rPr>
            <w:sz w:val="40"/>
            <w:szCs w:val="40"/>
          </w:rPr>
          <w:t>-</w:t>
        </w:r>
        <w:r w:rsidR="00EE4EC6" w:rsidRPr="00C70544">
          <w:rPr>
            <w:sz w:val="40"/>
            <w:szCs w:val="40"/>
          </w:rPr>
          <w:t>based enum</w:t>
        </w:r>
        <w:r w:rsidR="00884A6A" w:rsidRPr="00C70544">
          <w:rPr>
            <w:sz w:val="40"/>
            <w:szCs w:val="40"/>
          </w:rPr>
          <w:t>eration</w:t>
        </w:r>
        <w:r w:rsidRPr="00C70544">
          <w:rPr>
            <w:sz w:val="40"/>
            <w:szCs w:val="40"/>
          </w:rPr>
          <w:t>s</w:t>
        </w:r>
        <w:r w:rsidR="00EE4EC6" w:rsidRPr="00C70544">
          <w:rPr>
            <w:sz w:val="40"/>
            <w:szCs w:val="40"/>
          </w:rPr>
          <w:t xml:space="preserve"> </w:t>
        </w:r>
      </w:hyperlink>
    </w:p>
    <w:p w14:paraId="5FC7DAD6" w14:textId="6EC29B8B" w:rsidR="005C28AB" w:rsidRDefault="00CF6E75" w:rsidP="00AD0ECB">
      <w:pPr>
        <w:pStyle w:val="Subtitle"/>
        <w:rPr>
          <w:rFonts w:ascii="Droid Sans" w:eastAsia="Droid Sans" w:hAnsi="Droid Sans" w:cs="Droid Sans"/>
        </w:rPr>
      </w:pPr>
      <w:r>
        <w:rPr>
          <w:rFonts w:ascii="Droid Sans" w:eastAsia="Droid Sans" w:hAnsi="Droid Sans" w:cs="Droid Sans"/>
        </w:rPr>
        <w:t>0</w:t>
      </w:r>
      <w:r w:rsidR="00C831F6">
        <w:rPr>
          <w:rFonts w:ascii="Droid Sans" w:eastAsia="Droid Sans" w:hAnsi="Droid Sans" w:cs="Droid Sans"/>
        </w:rPr>
        <w:t>6</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5957E4">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408425897"/>
      <w:r>
        <w:rPr>
          <w:lang w:val="en-US"/>
        </w:rPr>
        <w:lastRenderedPageBreak/>
        <w:t>Table of contents</w:t>
      </w:r>
      <w:bookmarkEnd w:id="1"/>
      <w:bookmarkEnd w:id="2"/>
      <w:bookmarkEnd w:id="5"/>
      <w:bookmarkEnd w:id="6"/>
    </w:p>
    <w:bookmarkStart w:id="7" w:name="_Toc236677318"/>
    <w:p w14:paraId="30AA4BD9" w14:textId="77777777" w:rsidR="00DF7B9E" w:rsidRPr="00DF7B9E"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DF7B9E" w:rsidRPr="007F1477">
        <w:rPr>
          <w:noProof/>
          <w:lang w:val="en-US"/>
        </w:rPr>
        <w:t>Table of contents</w:t>
      </w:r>
      <w:r w:rsidR="00DF7B9E">
        <w:rPr>
          <w:noProof/>
        </w:rPr>
        <w:tab/>
      </w:r>
      <w:r w:rsidR="00DF7B9E">
        <w:rPr>
          <w:noProof/>
        </w:rPr>
        <w:fldChar w:fldCharType="begin"/>
      </w:r>
      <w:r w:rsidR="00DF7B9E">
        <w:rPr>
          <w:noProof/>
        </w:rPr>
        <w:instrText xml:space="preserve"> PAGEREF _Toc408425897 \h </w:instrText>
      </w:r>
      <w:r w:rsidR="00DF7B9E">
        <w:rPr>
          <w:noProof/>
        </w:rPr>
      </w:r>
      <w:r w:rsidR="00DF7B9E">
        <w:rPr>
          <w:noProof/>
        </w:rPr>
        <w:fldChar w:fldCharType="separate"/>
      </w:r>
      <w:r w:rsidR="00567A1B">
        <w:rPr>
          <w:noProof/>
        </w:rPr>
        <w:t>2</w:t>
      </w:r>
      <w:r w:rsidR="00DF7B9E">
        <w:rPr>
          <w:noProof/>
        </w:rPr>
        <w:fldChar w:fldCharType="end"/>
      </w:r>
    </w:p>
    <w:p w14:paraId="102C95F5" w14:textId="77777777" w:rsidR="00DF7B9E" w:rsidRPr="00DF7B9E" w:rsidRDefault="00DF7B9E">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_Toc408425898 \h </w:instrText>
      </w:r>
      <w:r>
        <w:rPr>
          <w:noProof/>
        </w:rPr>
      </w:r>
      <w:r>
        <w:rPr>
          <w:noProof/>
        </w:rPr>
        <w:fldChar w:fldCharType="separate"/>
      </w:r>
      <w:r w:rsidR="00567A1B">
        <w:rPr>
          <w:noProof/>
        </w:rPr>
        <w:t>3</w:t>
      </w:r>
      <w:r>
        <w:rPr>
          <w:noProof/>
        </w:rPr>
        <w:fldChar w:fldCharType="end"/>
      </w:r>
    </w:p>
    <w:p w14:paraId="19818E7B" w14:textId="77777777" w:rsidR="00DF7B9E" w:rsidRPr="00DF7B9E" w:rsidRDefault="00DF7B9E">
      <w:pPr>
        <w:pStyle w:val="TOC1"/>
        <w:tabs>
          <w:tab w:val="right" w:pos="9350"/>
        </w:tabs>
        <w:rPr>
          <w:rFonts w:eastAsiaTheme="minorEastAsia" w:cstheme="minorBidi"/>
          <w:b w:val="0"/>
          <w:caps w:val="0"/>
          <w:noProof/>
          <w:color w:val="auto"/>
          <w:u w:val="none"/>
          <w:lang w:val="en-US" w:eastAsia="fr-FR"/>
        </w:rPr>
      </w:pPr>
      <w:r w:rsidRPr="007F1477">
        <w:rPr>
          <w:noProof/>
          <w:lang w:val="en-US"/>
        </w:rPr>
        <w:t>1. Data accesses</w:t>
      </w:r>
      <w:r>
        <w:rPr>
          <w:noProof/>
        </w:rPr>
        <w:tab/>
      </w:r>
      <w:r>
        <w:rPr>
          <w:noProof/>
        </w:rPr>
        <w:fldChar w:fldCharType="begin"/>
      </w:r>
      <w:r>
        <w:rPr>
          <w:noProof/>
        </w:rPr>
        <w:instrText xml:space="preserve"> PAGEREF _Toc408425899 \h </w:instrText>
      </w:r>
      <w:r>
        <w:rPr>
          <w:noProof/>
        </w:rPr>
      </w:r>
      <w:r>
        <w:rPr>
          <w:noProof/>
        </w:rPr>
        <w:fldChar w:fldCharType="separate"/>
      </w:r>
      <w:r w:rsidR="00567A1B">
        <w:rPr>
          <w:noProof/>
        </w:rPr>
        <w:t>4</w:t>
      </w:r>
      <w:r>
        <w:rPr>
          <w:noProof/>
        </w:rPr>
        <w:fldChar w:fldCharType="end"/>
      </w:r>
    </w:p>
    <w:p w14:paraId="1A43BA2F"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1.1. Using constants for accesses</w:t>
      </w:r>
      <w:r>
        <w:rPr>
          <w:noProof/>
        </w:rPr>
        <w:tab/>
      </w:r>
      <w:r>
        <w:rPr>
          <w:noProof/>
        </w:rPr>
        <w:fldChar w:fldCharType="begin"/>
      </w:r>
      <w:r>
        <w:rPr>
          <w:noProof/>
        </w:rPr>
        <w:instrText xml:space="preserve"> PAGEREF _Toc408425900 \h </w:instrText>
      </w:r>
      <w:r>
        <w:rPr>
          <w:noProof/>
        </w:rPr>
      </w:r>
      <w:r>
        <w:rPr>
          <w:noProof/>
        </w:rPr>
        <w:fldChar w:fldCharType="separate"/>
      </w:r>
      <w:r w:rsidR="00567A1B">
        <w:rPr>
          <w:noProof/>
        </w:rPr>
        <w:t>4</w:t>
      </w:r>
      <w:r>
        <w:rPr>
          <w:noProof/>
        </w:rPr>
        <w:fldChar w:fldCharType="end"/>
      </w:r>
    </w:p>
    <w:p w14:paraId="334A6B13"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1.2. Using indexes for accesses</w:t>
      </w:r>
      <w:r>
        <w:rPr>
          <w:noProof/>
        </w:rPr>
        <w:tab/>
      </w:r>
      <w:r>
        <w:rPr>
          <w:noProof/>
        </w:rPr>
        <w:fldChar w:fldCharType="begin"/>
      </w:r>
      <w:r>
        <w:rPr>
          <w:noProof/>
        </w:rPr>
        <w:instrText xml:space="preserve"> PAGEREF _Toc408425901 \h </w:instrText>
      </w:r>
      <w:r>
        <w:rPr>
          <w:noProof/>
        </w:rPr>
      </w:r>
      <w:r>
        <w:rPr>
          <w:noProof/>
        </w:rPr>
        <w:fldChar w:fldCharType="separate"/>
      </w:r>
      <w:r w:rsidR="00567A1B">
        <w:rPr>
          <w:noProof/>
        </w:rPr>
        <w:t>5</w:t>
      </w:r>
      <w:r>
        <w:rPr>
          <w:noProof/>
        </w:rPr>
        <w:fldChar w:fldCharType="end"/>
      </w:r>
    </w:p>
    <w:p w14:paraId="48FA951D" w14:textId="77777777" w:rsidR="00DF7B9E" w:rsidRPr="00DF7B9E" w:rsidRDefault="00DF7B9E">
      <w:pPr>
        <w:pStyle w:val="TOC1"/>
        <w:tabs>
          <w:tab w:val="right" w:pos="9350"/>
        </w:tabs>
        <w:rPr>
          <w:rFonts w:eastAsiaTheme="minorEastAsia" w:cstheme="minorBidi"/>
          <w:b w:val="0"/>
          <w:caps w:val="0"/>
          <w:noProof/>
          <w:color w:val="auto"/>
          <w:u w:val="none"/>
          <w:lang w:val="en-US" w:eastAsia="fr-FR"/>
        </w:rPr>
      </w:pPr>
      <w:r w:rsidRPr="007F1477">
        <w:rPr>
          <w:noProof/>
          <w:lang w:val="en-US"/>
        </w:rPr>
        <w:t>2. Translations</w:t>
      </w:r>
      <w:r>
        <w:rPr>
          <w:noProof/>
        </w:rPr>
        <w:tab/>
      </w:r>
      <w:r>
        <w:rPr>
          <w:noProof/>
        </w:rPr>
        <w:fldChar w:fldCharType="begin"/>
      </w:r>
      <w:r>
        <w:rPr>
          <w:noProof/>
        </w:rPr>
        <w:instrText xml:space="preserve"> PAGEREF _Toc408425902 \h </w:instrText>
      </w:r>
      <w:r>
        <w:rPr>
          <w:noProof/>
        </w:rPr>
      </w:r>
      <w:r>
        <w:rPr>
          <w:noProof/>
        </w:rPr>
        <w:fldChar w:fldCharType="separate"/>
      </w:r>
      <w:r w:rsidR="00567A1B">
        <w:rPr>
          <w:noProof/>
        </w:rPr>
        <w:t>7</w:t>
      </w:r>
      <w:r>
        <w:rPr>
          <w:noProof/>
        </w:rPr>
        <w:fldChar w:fldCharType="end"/>
      </w:r>
    </w:p>
    <w:p w14:paraId="503751E0"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2.1. Definition</w:t>
      </w:r>
      <w:r>
        <w:rPr>
          <w:noProof/>
        </w:rPr>
        <w:tab/>
      </w:r>
      <w:r>
        <w:rPr>
          <w:noProof/>
        </w:rPr>
        <w:fldChar w:fldCharType="begin"/>
      </w:r>
      <w:r>
        <w:rPr>
          <w:noProof/>
        </w:rPr>
        <w:instrText xml:space="preserve"> PAGEREF _Toc408425903 \h </w:instrText>
      </w:r>
      <w:r>
        <w:rPr>
          <w:noProof/>
        </w:rPr>
      </w:r>
      <w:r>
        <w:rPr>
          <w:noProof/>
        </w:rPr>
        <w:fldChar w:fldCharType="separate"/>
      </w:r>
      <w:r w:rsidR="00567A1B">
        <w:rPr>
          <w:noProof/>
        </w:rPr>
        <w:t>7</w:t>
      </w:r>
      <w:r>
        <w:rPr>
          <w:noProof/>
        </w:rPr>
        <w:fldChar w:fldCharType="end"/>
      </w:r>
    </w:p>
    <w:p w14:paraId="754CDE21"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2.2. Translation implementations</w:t>
      </w:r>
      <w:r>
        <w:rPr>
          <w:noProof/>
        </w:rPr>
        <w:tab/>
      </w:r>
      <w:r>
        <w:rPr>
          <w:noProof/>
        </w:rPr>
        <w:fldChar w:fldCharType="begin"/>
      </w:r>
      <w:r>
        <w:rPr>
          <w:noProof/>
        </w:rPr>
        <w:instrText xml:space="preserve"> PAGEREF _Toc408425904 \h </w:instrText>
      </w:r>
      <w:r>
        <w:rPr>
          <w:noProof/>
        </w:rPr>
      </w:r>
      <w:r>
        <w:rPr>
          <w:noProof/>
        </w:rPr>
        <w:fldChar w:fldCharType="separate"/>
      </w:r>
      <w:r w:rsidR="00567A1B">
        <w:rPr>
          <w:noProof/>
        </w:rPr>
        <w:t>7</w:t>
      </w:r>
      <w:r>
        <w:rPr>
          <w:noProof/>
        </w:rPr>
        <w:fldChar w:fldCharType="end"/>
      </w:r>
    </w:p>
    <w:p w14:paraId="20F29D70" w14:textId="77777777" w:rsidR="00DF7B9E" w:rsidRPr="00DF7B9E" w:rsidRDefault="00DF7B9E">
      <w:pPr>
        <w:pStyle w:val="TOC1"/>
        <w:tabs>
          <w:tab w:val="right" w:pos="9350"/>
        </w:tabs>
        <w:rPr>
          <w:rFonts w:eastAsiaTheme="minorEastAsia" w:cstheme="minorBidi"/>
          <w:b w:val="0"/>
          <w:caps w:val="0"/>
          <w:noProof/>
          <w:color w:val="auto"/>
          <w:u w:val="none"/>
          <w:lang w:val="en-US" w:eastAsia="fr-FR"/>
        </w:rPr>
      </w:pPr>
      <w:r w:rsidRPr="007F1477">
        <w:rPr>
          <w:noProof/>
          <w:lang w:val="en-US"/>
        </w:rPr>
        <w:t>3. Performances</w:t>
      </w:r>
      <w:r>
        <w:rPr>
          <w:noProof/>
        </w:rPr>
        <w:tab/>
      </w:r>
      <w:r>
        <w:rPr>
          <w:noProof/>
        </w:rPr>
        <w:fldChar w:fldCharType="begin"/>
      </w:r>
      <w:r>
        <w:rPr>
          <w:noProof/>
        </w:rPr>
        <w:instrText xml:space="preserve"> PAGEREF _Toc408425905 \h </w:instrText>
      </w:r>
      <w:r>
        <w:rPr>
          <w:noProof/>
        </w:rPr>
      </w:r>
      <w:r>
        <w:rPr>
          <w:noProof/>
        </w:rPr>
        <w:fldChar w:fldCharType="separate"/>
      </w:r>
      <w:r w:rsidR="00567A1B">
        <w:rPr>
          <w:noProof/>
        </w:rPr>
        <w:t>9</w:t>
      </w:r>
      <w:r>
        <w:rPr>
          <w:noProof/>
        </w:rPr>
        <w:fldChar w:fldCharType="end"/>
      </w:r>
    </w:p>
    <w:p w14:paraId="168E987F"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3.1. The tests</w:t>
      </w:r>
      <w:r>
        <w:rPr>
          <w:noProof/>
        </w:rPr>
        <w:tab/>
      </w:r>
      <w:r>
        <w:rPr>
          <w:noProof/>
        </w:rPr>
        <w:fldChar w:fldCharType="begin"/>
      </w:r>
      <w:r>
        <w:rPr>
          <w:noProof/>
        </w:rPr>
        <w:instrText xml:space="preserve"> PAGEREF _Toc408425906 \h </w:instrText>
      </w:r>
      <w:r>
        <w:rPr>
          <w:noProof/>
        </w:rPr>
      </w:r>
      <w:r>
        <w:rPr>
          <w:noProof/>
        </w:rPr>
        <w:fldChar w:fldCharType="separate"/>
      </w:r>
      <w:r w:rsidR="00567A1B">
        <w:rPr>
          <w:noProof/>
        </w:rPr>
        <w:t>9</w:t>
      </w:r>
      <w:r>
        <w:rPr>
          <w:noProof/>
        </w:rPr>
        <w:fldChar w:fldCharType="end"/>
      </w:r>
    </w:p>
    <w:p w14:paraId="777D0C8F"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3.2. Visual Studio 2013 initial results</w:t>
      </w:r>
      <w:r>
        <w:rPr>
          <w:noProof/>
        </w:rPr>
        <w:tab/>
      </w:r>
      <w:r>
        <w:rPr>
          <w:noProof/>
        </w:rPr>
        <w:fldChar w:fldCharType="begin"/>
      </w:r>
      <w:r>
        <w:rPr>
          <w:noProof/>
        </w:rPr>
        <w:instrText xml:space="preserve"> PAGEREF _Toc408425907 \h </w:instrText>
      </w:r>
      <w:r>
        <w:rPr>
          <w:noProof/>
        </w:rPr>
      </w:r>
      <w:r>
        <w:rPr>
          <w:noProof/>
        </w:rPr>
        <w:fldChar w:fldCharType="separate"/>
      </w:r>
      <w:r w:rsidR="00567A1B">
        <w:rPr>
          <w:noProof/>
        </w:rPr>
        <w:t>9</w:t>
      </w:r>
      <w:r>
        <w:rPr>
          <w:noProof/>
        </w:rPr>
        <w:fldChar w:fldCharType="end"/>
      </w:r>
    </w:p>
    <w:p w14:paraId="1357D4A5"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3.3. More Visual Studio versions results</w:t>
      </w:r>
      <w:r>
        <w:rPr>
          <w:noProof/>
        </w:rPr>
        <w:tab/>
      </w:r>
      <w:r>
        <w:rPr>
          <w:noProof/>
        </w:rPr>
        <w:fldChar w:fldCharType="begin"/>
      </w:r>
      <w:r>
        <w:rPr>
          <w:noProof/>
        </w:rPr>
        <w:instrText xml:space="preserve"> PAGEREF _Toc408425908 \h </w:instrText>
      </w:r>
      <w:r>
        <w:rPr>
          <w:noProof/>
        </w:rPr>
      </w:r>
      <w:r>
        <w:rPr>
          <w:noProof/>
        </w:rPr>
        <w:fldChar w:fldCharType="separate"/>
      </w:r>
      <w:r w:rsidR="00567A1B">
        <w:rPr>
          <w:noProof/>
        </w:rPr>
        <w:t>10</w:t>
      </w:r>
      <w:r>
        <w:rPr>
          <w:noProof/>
        </w:rPr>
        <w:fldChar w:fldCharType="end"/>
      </w:r>
    </w:p>
    <w:p w14:paraId="2B8579D0"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3.4. Clang, GCC, Intel Compiler results</w:t>
      </w:r>
      <w:r>
        <w:rPr>
          <w:noProof/>
        </w:rPr>
        <w:tab/>
      </w:r>
      <w:r>
        <w:rPr>
          <w:noProof/>
        </w:rPr>
        <w:fldChar w:fldCharType="begin"/>
      </w:r>
      <w:r>
        <w:rPr>
          <w:noProof/>
        </w:rPr>
        <w:instrText xml:space="preserve"> PAGEREF _Toc408425909 \h </w:instrText>
      </w:r>
      <w:r>
        <w:rPr>
          <w:noProof/>
        </w:rPr>
      </w:r>
      <w:r>
        <w:rPr>
          <w:noProof/>
        </w:rPr>
        <w:fldChar w:fldCharType="separate"/>
      </w:r>
      <w:r w:rsidR="00567A1B">
        <w:rPr>
          <w:noProof/>
        </w:rPr>
        <w:t>11</w:t>
      </w:r>
      <w:r>
        <w:rPr>
          <w:noProof/>
        </w:rPr>
        <w:fldChar w:fldCharType="end"/>
      </w:r>
    </w:p>
    <w:p w14:paraId="3A9ED90F" w14:textId="77777777" w:rsidR="00DF7B9E" w:rsidRPr="00DF7B9E" w:rsidRDefault="00DF7B9E">
      <w:pPr>
        <w:pStyle w:val="TOC1"/>
        <w:tabs>
          <w:tab w:val="right" w:pos="9350"/>
        </w:tabs>
        <w:rPr>
          <w:rFonts w:eastAsiaTheme="minorEastAsia" w:cstheme="minorBidi"/>
          <w:b w:val="0"/>
          <w:caps w:val="0"/>
          <w:noProof/>
          <w:color w:val="auto"/>
          <w:u w:val="none"/>
          <w:lang w:val="en-US" w:eastAsia="fr-FR"/>
        </w:rPr>
      </w:pPr>
      <w:r w:rsidRPr="007F1477">
        <w:rPr>
          <w:noProof/>
          <w:lang w:val="en-US"/>
        </w:rPr>
        <w:t>4. Assembly analysis</w:t>
      </w:r>
      <w:r>
        <w:rPr>
          <w:noProof/>
        </w:rPr>
        <w:tab/>
      </w:r>
      <w:r>
        <w:rPr>
          <w:noProof/>
        </w:rPr>
        <w:fldChar w:fldCharType="begin"/>
      </w:r>
      <w:r>
        <w:rPr>
          <w:noProof/>
        </w:rPr>
        <w:instrText xml:space="preserve"> PAGEREF _Toc408425910 \h </w:instrText>
      </w:r>
      <w:r>
        <w:rPr>
          <w:noProof/>
        </w:rPr>
      </w:r>
      <w:r>
        <w:rPr>
          <w:noProof/>
        </w:rPr>
        <w:fldChar w:fldCharType="separate"/>
      </w:r>
      <w:r w:rsidR="00567A1B">
        <w:rPr>
          <w:noProof/>
        </w:rPr>
        <w:t>13</w:t>
      </w:r>
      <w:r>
        <w:rPr>
          <w:noProof/>
        </w:rPr>
        <w:fldChar w:fldCharType="end"/>
      </w:r>
    </w:p>
    <w:p w14:paraId="7AF9ECA3"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4.1. static const vs const translation table</w:t>
      </w:r>
      <w:r>
        <w:rPr>
          <w:noProof/>
        </w:rPr>
        <w:tab/>
      </w:r>
      <w:r>
        <w:rPr>
          <w:noProof/>
        </w:rPr>
        <w:fldChar w:fldCharType="begin"/>
      </w:r>
      <w:r>
        <w:rPr>
          <w:noProof/>
        </w:rPr>
        <w:instrText xml:space="preserve"> PAGEREF _Toc408425911 \h </w:instrText>
      </w:r>
      <w:r>
        <w:rPr>
          <w:noProof/>
        </w:rPr>
      </w:r>
      <w:r>
        <w:rPr>
          <w:noProof/>
        </w:rPr>
        <w:fldChar w:fldCharType="separate"/>
      </w:r>
      <w:r w:rsidR="00567A1B">
        <w:rPr>
          <w:noProof/>
        </w:rPr>
        <w:t>13</w:t>
      </w:r>
      <w:r>
        <w:rPr>
          <w:noProof/>
        </w:rPr>
        <w:fldChar w:fldCharType="end"/>
      </w:r>
    </w:p>
    <w:p w14:paraId="60F82166"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4.2. Value switch vs index switch</w:t>
      </w:r>
      <w:r>
        <w:rPr>
          <w:noProof/>
        </w:rPr>
        <w:tab/>
      </w:r>
      <w:r>
        <w:rPr>
          <w:noProof/>
        </w:rPr>
        <w:fldChar w:fldCharType="begin"/>
      </w:r>
      <w:r>
        <w:rPr>
          <w:noProof/>
        </w:rPr>
        <w:instrText xml:space="preserve"> PAGEREF _Toc408425912 \h </w:instrText>
      </w:r>
      <w:r>
        <w:rPr>
          <w:noProof/>
        </w:rPr>
      </w:r>
      <w:r>
        <w:rPr>
          <w:noProof/>
        </w:rPr>
        <w:fldChar w:fldCharType="separate"/>
      </w:r>
      <w:r w:rsidR="00567A1B">
        <w:rPr>
          <w:noProof/>
        </w:rPr>
        <w:t>15</w:t>
      </w:r>
      <w:r>
        <w:rPr>
          <w:noProof/>
        </w:rPr>
        <w:fldChar w:fldCharType="end"/>
      </w:r>
    </w:p>
    <w:p w14:paraId="2A262D62" w14:textId="77777777" w:rsidR="00DF7B9E" w:rsidRPr="00DF7B9E" w:rsidRDefault="00DF7B9E">
      <w:pPr>
        <w:pStyle w:val="TOC1"/>
        <w:tabs>
          <w:tab w:val="right" w:pos="9350"/>
        </w:tabs>
        <w:rPr>
          <w:rFonts w:eastAsiaTheme="minorEastAsia" w:cstheme="minorBidi"/>
          <w:b w:val="0"/>
          <w:caps w:val="0"/>
          <w:noProof/>
          <w:color w:val="auto"/>
          <w:u w:val="none"/>
          <w:lang w:val="en-US" w:eastAsia="fr-FR"/>
        </w:rPr>
      </w:pPr>
      <w:r w:rsidRPr="007F1477">
        <w:rPr>
          <w:noProof/>
          <w:lang w:val="en-US"/>
        </w:rPr>
        <w:t>5. Translation table robustness</w:t>
      </w:r>
      <w:r>
        <w:rPr>
          <w:noProof/>
        </w:rPr>
        <w:tab/>
      </w:r>
      <w:r>
        <w:rPr>
          <w:noProof/>
        </w:rPr>
        <w:fldChar w:fldCharType="begin"/>
      </w:r>
      <w:r>
        <w:rPr>
          <w:noProof/>
        </w:rPr>
        <w:instrText xml:space="preserve"> PAGEREF _Toc408425913 \h </w:instrText>
      </w:r>
      <w:r>
        <w:rPr>
          <w:noProof/>
        </w:rPr>
      </w:r>
      <w:r>
        <w:rPr>
          <w:noProof/>
        </w:rPr>
        <w:fldChar w:fldCharType="separate"/>
      </w:r>
      <w:r w:rsidR="00567A1B">
        <w:rPr>
          <w:noProof/>
        </w:rPr>
        <w:t>19</w:t>
      </w:r>
      <w:r>
        <w:rPr>
          <w:noProof/>
        </w:rPr>
        <w:fldChar w:fldCharType="end"/>
      </w:r>
    </w:p>
    <w:p w14:paraId="15A7CE96"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sidRPr="007F1477">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_Toc408425914 \h </w:instrText>
      </w:r>
      <w:r>
        <w:rPr>
          <w:noProof/>
        </w:rPr>
      </w:r>
      <w:r>
        <w:rPr>
          <w:noProof/>
        </w:rPr>
        <w:fldChar w:fldCharType="separate"/>
      </w:r>
      <w:r w:rsidR="00567A1B">
        <w:rPr>
          <w:noProof/>
        </w:rPr>
        <w:t>19</w:t>
      </w:r>
      <w:r>
        <w:rPr>
          <w:noProof/>
        </w:rPr>
        <w:fldChar w:fldCharType="end"/>
      </w:r>
    </w:p>
    <w:p w14:paraId="61AD1CFE"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5 2. Detecting translation runtime input errors</w:t>
      </w:r>
      <w:r>
        <w:rPr>
          <w:noProof/>
        </w:rPr>
        <w:tab/>
      </w:r>
      <w:r>
        <w:rPr>
          <w:noProof/>
        </w:rPr>
        <w:fldChar w:fldCharType="begin"/>
      </w:r>
      <w:r>
        <w:rPr>
          <w:noProof/>
        </w:rPr>
        <w:instrText xml:space="preserve"> PAGEREF _Toc408425915 \h </w:instrText>
      </w:r>
      <w:r>
        <w:rPr>
          <w:noProof/>
        </w:rPr>
      </w:r>
      <w:r>
        <w:rPr>
          <w:noProof/>
        </w:rPr>
        <w:fldChar w:fldCharType="separate"/>
      </w:r>
      <w:r w:rsidR="00567A1B">
        <w:rPr>
          <w:noProof/>
        </w:rPr>
        <w:t>19</w:t>
      </w:r>
      <w:r>
        <w:rPr>
          <w:noProof/>
        </w:rPr>
        <w:fldChar w:fldCharType="end"/>
      </w:r>
    </w:p>
    <w:p w14:paraId="493E2792"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5 3. Limiting the translation range</w:t>
      </w:r>
      <w:r>
        <w:rPr>
          <w:noProof/>
        </w:rPr>
        <w:tab/>
      </w:r>
      <w:r>
        <w:rPr>
          <w:noProof/>
        </w:rPr>
        <w:fldChar w:fldCharType="begin"/>
      </w:r>
      <w:r>
        <w:rPr>
          <w:noProof/>
        </w:rPr>
        <w:instrText xml:space="preserve"> PAGEREF _Toc408425916 \h </w:instrText>
      </w:r>
      <w:r>
        <w:rPr>
          <w:noProof/>
        </w:rPr>
      </w:r>
      <w:r>
        <w:rPr>
          <w:noProof/>
        </w:rPr>
        <w:fldChar w:fldCharType="separate"/>
      </w:r>
      <w:r w:rsidR="00567A1B">
        <w:rPr>
          <w:noProof/>
        </w:rPr>
        <w:t>21</w:t>
      </w:r>
      <w:r>
        <w:rPr>
          <w:noProof/>
        </w:rPr>
        <w:fldChar w:fldCharType="end"/>
      </w:r>
    </w:p>
    <w:p w14:paraId="7080EA12" w14:textId="77777777" w:rsidR="00DF7B9E" w:rsidRPr="00DF7B9E" w:rsidRDefault="00DF7B9E">
      <w:pPr>
        <w:pStyle w:val="TOC1"/>
        <w:tabs>
          <w:tab w:val="right" w:pos="9350"/>
        </w:tabs>
        <w:rPr>
          <w:rFonts w:eastAsiaTheme="minorEastAsia" w:cstheme="minorBidi"/>
          <w:b w:val="0"/>
          <w:caps w:val="0"/>
          <w:noProof/>
          <w:color w:val="auto"/>
          <w:u w:val="none"/>
          <w:lang w:val="en-US" w:eastAsia="fr-FR"/>
        </w:rPr>
      </w:pPr>
      <w:r w:rsidRPr="007F1477">
        <w:rPr>
          <w:noProof/>
          <w:lang w:val="en-US"/>
        </w:rPr>
        <w:t>6. Extending translation table functionality for runtime decisions</w:t>
      </w:r>
      <w:r>
        <w:rPr>
          <w:noProof/>
        </w:rPr>
        <w:tab/>
      </w:r>
      <w:r>
        <w:rPr>
          <w:noProof/>
        </w:rPr>
        <w:fldChar w:fldCharType="begin"/>
      </w:r>
      <w:r>
        <w:rPr>
          <w:noProof/>
        </w:rPr>
        <w:instrText xml:space="preserve"> PAGEREF _Toc408425917 \h </w:instrText>
      </w:r>
      <w:r>
        <w:rPr>
          <w:noProof/>
        </w:rPr>
      </w:r>
      <w:r>
        <w:rPr>
          <w:noProof/>
        </w:rPr>
        <w:fldChar w:fldCharType="separate"/>
      </w:r>
      <w:r w:rsidR="00567A1B">
        <w:rPr>
          <w:noProof/>
        </w:rPr>
        <w:t>23</w:t>
      </w:r>
      <w:r>
        <w:rPr>
          <w:noProof/>
        </w:rPr>
        <w:fldChar w:fldCharType="end"/>
      </w:r>
    </w:p>
    <w:p w14:paraId="1CA0B32C"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6.1. Baking translation tables at runtime</w:t>
      </w:r>
      <w:r>
        <w:rPr>
          <w:noProof/>
        </w:rPr>
        <w:tab/>
      </w:r>
      <w:r>
        <w:rPr>
          <w:noProof/>
        </w:rPr>
        <w:fldChar w:fldCharType="begin"/>
      </w:r>
      <w:r>
        <w:rPr>
          <w:noProof/>
        </w:rPr>
        <w:instrText xml:space="preserve"> PAGEREF _Toc408425918 \h </w:instrText>
      </w:r>
      <w:r>
        <w:rPr>
          <w:noProof/>
        </w:rPr>
      </w:r>
      <w:r>
        <w:rPr>
          <w:noProof/>
        </w:rPr>
        <w:fldChar w:fldCharType="separate"/>
      </w:r>
      <w:r w:rsidR="00567A1B">
        <w:rPr>
          <w:noProof/>
        </w:rPr>
        <w:t>23</w:t>
      </w:r>
      <w:r>
        <w:rPr>
          <w:noProof/>
        </w:rPr>
        <w:fldChar w:fldCharType="end"/>
      </w:r>
    </w:p>
    <w:p w14:paraId="5C06518F" w14:textId="77777777" w:rsidR="00DF7B9E" w:rsidRPr="00DF7B9E" w:rsidRDefault="00DF7B9E">
      <w:pPr>
        <w:pStyle w:val="TOC2"/>
        <w:tabs>
          <w:tab w:val="right" w:pos="9350"/>
        </w:tabs>
        <w:rPr>
          <w:rFonts w:eastAsiaTheme="minorEastAsia" w:cstheme="minorBidi"/>
          <w:b w:val="0"/>
          <w:smallCaps w:val="0"/>
          <w:noProof/>
          <w:color w:val="auto"/>
          <w:lang w:val="en-US" w:eastAsia="fr-FR"/>
        </w:rPr>
      </w:pPr>
      <w:r>
        <w:rPr>
          <w:noProof/>
        </w:rPr>
        <w:t>6 2. Detecting translation runtime output errors</w:t>
      </w:r>
      <w:r>
        <w:rPr>
          <w:noProof/>
        </w:rPr>
        <w:tab/>
      </w:r>
      <w:r>
        <w:rPr>
          <w:noProof/>
        </w:rPr>
        <w:fldChar w:fldCharType="begin"/>
      </w:r>
      <w:r>
        <w:rPr>
          <w:noProof/>
        </w:rPr>
        <w:instrText xml:space="preserve"> PAGEREF _Toc408425919 \h </w:instrText>
      </w:r>
      <w:r>
        <w:rPr>
          <w:noProof/>
        </w:rPr>
      </w:r>
      <w:r>
        <w:rPr>
          <w:noProof/>
        </w:rPr>
        <w:fldChar w:fldCharType="separate"/>
      </w:r>
      <w:r w:rsidR="00567A1B">
        <w:rPr>
          <w:noProof/>
        </w:rPr>
        <w:t>24</w:t>
      </w:r>
      <w:r>
        <w:rPr>
          <w:noProof/>
        </w:rPr>
        <w:fldChar w:fldCharType="end"/>
      </w:r>
    </w:p>
    <w:p w14:paraId="7973CC16" w14:textId="77777777" w:rsidR="00DF7B9E" w:rsidRPr="00DF7B9E" w:rsidRDefault="00DF7B9E">
      <w:pPr>
        <w:pStyle w:val="TOC1"/>
        <w:tabs>
          <w:tab w:val="right" w:pos="9350"/>
        </w:tabs>
        <w:rPr>
          <w:rFonts w:eastAsiaTheme="minorEastAsia" w:cstheme="minorBidi"/>
          <w:b w:val="0"/>
          <w:caps w:val="0"/>
          <w:noProof/>
          <w:color w:val="auto"/>
          <w:u w:val="none"/>
          <w:lang w:val="en-US" w:eastAsia="fr-FR"/>
        </w:rPr>
      </w:pPr>
      <w:r w:rsidRPr="007F1477">
        <w:rPr>
          <w:noProof/>
          <w:lang w:val="en-US"/>
        </w:rPr>
        <w:t>7. Faster than the fastest translation: no translation</w:t>
      </w:r>
      <w:r>
        <w:rPr>
          <w:noProof/>
        </w:rPr>
        <w:tab/>
      </w:r>
      <w:r>
        <w:rPr>
          <w:noProof/>
        </w:rPr>
        <w:fldChar w:fldCharType="begin"/>
      </w:r>
      <w:r>
        <w:rPr>
          <w:noProof/>
        </w:rPr>
        <w:instrText xml:space="preserve"> PAGEREF _Toc408425920 \h </w:instrText>
      </w:r>
      <w:r>
        <w:rPr>
          <w:noProof/>
        </w:rPr>
      </w:r>
      <w:r>
        <w:rPr>
          <w:noProof/>
        </w:rPr>
        <w:fldChar w:fldCharType="separate"/>
      </w:r>
      <w:r w:rsidR="00567A1B">
        <w:rPr>
          <w:noProof/>
        </w:rPr>
        <w:t>25</w:t>
      </w:r>
      <w:r>
        <w:rPr>
          <w:noProof/>
        </w:rPr>
        <w:fldChar w:fldCharType="end"/>
      </w:r>
    </w:p>
    <w:p w14:paraId="6A6972D5" w14:textId="77777777" w:rsidR="00DF7B9E" w:rsidRDefault="00DF7B9E">
      <w:pPr>
        <w:pStyle w:val="TOC1"/>
        <w:tabs>
          <w:tab w:val="right" w:pos="9350"/>
        </w:tabs>
        <w:rPr>
          <w:rFonts w:eastAsiaTheme="minorEastAsia" w:cstheme="minorBidi"/>
          <w:b w:val="0"/>
          <w:caps w:val="0"/>
          <w:noProof/>
          <w:color w:val="auto"/>
          <w:u w:val="none"/>
          <w:lang w:val="fr-FR" w:eastAsia="fr-FR"/>
        </w:rPr>
      </w:pPr>
      <w:r w:rsidRPr="007F1477">
        <w:rPr>
          <w:noProof/>
          <w:lang w:val="en-US"/>
        </w:rPr>
        <w:t>Conclusions</w:t>
      </w:r>
      <w:r>
        <w:rPr>
          <w:noProof/>
        </w:rPr>
        <w:tab/>
      </w:r>
      <w:r>
        <w:rPr>
          <w:noProof/>
        </w:rPr>
        <w:fldChar w:fldCharType="begin"/>
      </w:r>
      <w:r>
        <w:rPr>
          <w:noProof/>
        </w:rPr>
        <w:instrText xml:space="preserve"> PAGEREF _Toc408425921 \h </w:instrText>
      </w:r>
      <w:r>
        <w:rPr>
          <w:noProof/>
        </w:rPr>
      </w:r>
      <w:r>
        <w:rPr>
          <w:noProof/>
        </w:rPr>
        <w:fldChar w:fldCharType="separate"/>
      </w:r>
      <w:r w:rsidR="00567A1B">
        <w:rPr>
          <w:noProof/>
        </w:rPr>
        <w:t>27</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408425898"/>
      <w:r>
        <w:lastRenderedPageBreak/>
        <w:t>Introduction</w:t>
      </w:r>
      <w:bookmarkEnd w:id="3"/>
      <w:bookmarkEnd w:id="4"/>
      <w:bookmarkEnd w:id="7"/>
      <w:bookmarkEnd w:id="8"/>
    </w:p>
    <w:p w14:paraId="119B6F32" w14:textId="6912441E" w:rsidR="009F57C7" w:rsidRPr="009F57C7" w:rsidRDefault="009F57C7" w:rsidP="00105B8C">
      <w:pPr>
        <w:pStyle w:val="Paragraph"/>
        <w:rPr>
          <w:lang w:eastAsia="en-US"/>
        </w:rPr>
      </w:pPr>
      <w:bookmarkStart w:id="9" w:name="h.aocc5bz8by1u"/>
      <w:bookmarkEnd w:id="9"/>
      <w:r w:rsidRPr="009F57C7">
        <w:rPr>
          <w:lang w:eastAsia="en-US"/>
        </w:rPr>
        <w:t>It is often useful</w:t>
      </w:r>
      <w:r w:rsidR="00DF7B9E">
        <w:rPr>
          <w:lang w:eastAsia="en-US"/>
        </w:rPr>
        <w:t xml:space="preserve"> to use enumeration values as</w:t>
      </w:r>
      <w:r w:rsidRPr="009F57C7">
        <w:rPr>
          <w:lang w:eastAsia="en-US"/>
        </w:rPr>
        <w:t xml:space="preserve"> identifier</w:t>
      </w:r>
      <w:r w:rsidR="00DF7B9E">
        <w:rPr>
          <w:lang w:eastAsia="en-US"/>
        </w:rPr>
        <w:t>s,</w:t>
      </w:r>
      <w:r w:rsidRPr="009F57C7">
        <w:rPr>
          <w:lang w:eastAsia="en-US"/>
        </w:rPr>
        <w:t xml:space="preserve"> however all enumerations are not equal.</w:t>
      </w:r>
    </w:p>
    <w:p w14:paraId="45E72669" w14:textId="177D4787" w:rsidR="009F57C7" w:rsidRDefault="00984A60" w:rsidP="00105B8C">
      <w:pPr>
        <w:pStyle w:val="Paragraph"/>
      </w:pPr>
      <w:r>
        <w:t>OpenGL uses</w:t>
      </w:r>
      <w:r w:rsidR="009F57C7" w:rsidRPr="009F57C7">
        <w:t xml:space="preserve"> </w:t>
      </w:r>
      <w:r w:rsidR="00A75551">
        <w:t>weak-</w:t>
      </w:r>
      <w:r w:rsidR="009F57C7" w:rsidRPr="009F57C7">
        <w:t>typed enum</w:t>
      </w:r>
      <w:r w:rsidR="00A75551">
        <w:t>eration</w:t>
      </w:r>
      <w:r w:rsidR="009F57C7" w:rsidRPr="009F57C7">
        <w:t xml:space="preserve">s </w:t>
      </w:r>
      <w:r>
        <w:t>and</w:t>
      </w:r>
      <w:r w:rsidR="009F57C7" w:rsidRPr="009F57C7">
        <w:t xml:space="preserve"> </w:t>
      </w:r>
      <w:r>
        <w:t>arbitrary</w:t>
      </w:r>
      <w:r w:rsidR="009F57C7" w:rsidRPr="009F57C7">
        <w:t xml:space="preserve"> values where </w:t>
      </w:r>
      <w:r w:rsidR="009F57C7" w:rsidRPr="00A75551">
        <w:rPr>
          <w:rStyle w:val="codeword0"/>
        </w:rPr>
        <w:t>GLenum</w:t>
      </w:r>
      <w:r w:rsidR="009F57C7" w:rsidRPr="009F57C7">
        <w:t xml:space="preserve"> is </w:t>
      </w:r>
      <w:r w:rsidR="009F57C7">
        <w:t>nothing</w:t>
      </w:r>
      <w:r w:rsidR="009F57C7" w:rsidRPr="009F57C7">
        <w:t xml:space="preserve"> but an alias for </w:t>
      </w:r>
      <w:r w:rsidR="009F57C7" w:rsidRPr="00A75551">
        <w:rPr>
          <w:rStyle w:val="codeword0"/>
        </w:rPr>
        <w:t>unsigned int</w:t>
      </w:r>
      <w:r w:rsidR="009F57C7">
        <w:t xml:space="preserve"> and</w:t>
      </w:r>
      <w:r w:rsidR="009F57C7" w:rsidRPr="009F57C7">
        <w:t xml:space="preserve"> all the </w:t>
      </w:r>
      <w:r w:rsidR="00537952">
        <w:t>constants</w:t>
      </w:r>
      <w:r w:rsidR="009F57C7" w:rsidRPr="009F57C7">
        <w:t xml:space="preserve"> are defines </w:t>
      </w:r>
      <w:r w:rsidR="00A75551">
        <w:t>within</w:t>
      </w:r>
      <w:r w:rsidR="009F57C7" w:rsidRPr="009F57C7">
        <w:t xml:space="preserve"> a global </w:t>
      </w:r>
      <w:r w:rsidR="00A75551">
        <w:t>scope</w:t>
      </w:r>
      <w:r w:rsidR="009F57C7"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204C0D6A" w14:textId="47800FCC" w:rsidR="00D544DB" w:rsidRPr="00294ED7" w:rsidRDefault="00D544DB" w:rsidP="00D544DB">
      <w:pPr>
        <w:rPr>
          <w:rStyle w:val="SubtleEmphasis"/>
        </w:rPr>
      </w:pPr>
      <w:r>
        <w:rPr>
          <w:rStyle w:val="SubtleEmphasis"/>
        </w:rPr>
        <w:t xml:space="preserve">Example of </w:t>
      </w:r>
      <w:r w:rsidRPr="00294ED7">
        <w:rPr>
          <w:rStyle w:val="SubtleEmphasis"/>
        </w:rPr>
        <w:t xml:space="preserve">OpenGL </w:t>
      </w:r>
      <w:r>
        <w:rPr>
          <w:rStyle w:val="SubtleEmphasis"/>
        </w:rPr>
        <w:t>enumeration values</w:t>
      </w:r>
      <w:r w:rsidR="00B95846">
        <w:rPr>
          <w:rStyle w:val="SubtleEmphasis"/>
        </w:rPr>
        <w:t>.</w:t>
      </w:r>
    </w:p>
    <w:p w14:paraId="04D12533" w14:textId="64F5EBE7" w:rsidR="009F57C7" w:rsidRPr="009F57C7" w:rsidRDefault="009F57C7" w:rsidP="00105B8C">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00227E6E">
        <w:rPr>
          <w:lang w:eastAsia="en-US"/>
        </w:rPr>
        <w:t xml:space="preserve"> a graphics</w:t>
      </w:r>
      <w:r w:rsidRPr="009F57C7">
        <w:rPr>
          <w:lang w:eastAsia="en-US"/>
        </w:rPr>
        <w:t xml:space="preserve"> API</w:t>
      </w:r>
      <w:r w:rsidR="00227E6E">
        <w:rPr>
          <w:lang w:eastAsia="en-US"/>
        </w:rPr>
        <w:t xml:space="preserve"> specific</w:t>
      </w:r>
      <w:r w:rsidRPr="009F57C7">
        <w:rPr>
          <w:lang w:eastAsia="en-US"/>
        </w:rPr>
        <w:t xml:space="preserve"> dependence.</w:t>
      </w:r>
      <w:r w:rsidR="00A75551">
        <w:rPr>
          <w:lang w:eastAsia="en-US"/>
        </w:rPr>
        <w:br/>
        <w:t>- etc.</w:t>
      </w:r>
    </w:p>
    <w:p w14:paraId="668CC27B" w14:textId="3871B799"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00227E6E">
        <w:rPr>
          <w:b/>
          <w:bCs/>
          <w:lang w:eastAsia="en-US"/>
        </w:rPr>
        <w:t>zero-based</w:t>
      </w:r>
      <w:r w:rsidRPr="009F57C7">
        <w:rPr>
          <w:b/>
          <w:bCs/>
          <w:lang w:eastAsia="en-US"/>
        </w:rPr>
        <w:t xml:space="preserve">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w:t>
      </w:r>
      <w:r w:rsidR="00227E6E">
        <w:rPr>
          <w:lang w:eastAsia="en-US"/>
        </w:rPr>
        <w:t>ing constantly fast performance across multiple compilers, including Clang, GCC, Intel Compiler and Visual C++ tested for this article.</w:t>
      </w:r>
    </w:p>
    <w:p w14:paraId="5E8678F8" w14:textId="3B531CB1" w:rsidR="00585602" w:rsidRDefault="00585602" w:rsidP="00105B8C">
      <w:pPr>
        <w:pStyle w:val="Paragraph"/>
        <w:rPr>
          <w:lang w:eastAsia="en-US"/>
        </w:rPr>
      </w:pPr>
      <w:r w:rsidRPr="00585602">
        <w:rPr>
          <w:lang w:eastAsia="en-US"/>
        </w:rPr>
        <w:t xml:space="preserve">To support this proposal we will work with </w:t>
      </w:r>
      <w:hyperlink r:id="rId18" w:history="1">
        <w:r w:rsidRPr="00227E6E">
          <w:rPr>
            <w:rStyle w:val="Hyperlink"/>
            <w:color w:val="auto"/>
            <w:lang w:eastAsia="en-US"/>
          </w:rPr>
          <w:t>code samples</w:t>
        </w:r>
      </w:hyperlink>
      <w:r w:rsidRPr="00585602">
        <w:rPr>
          <w:lang w:eastAsia="en-US"/>
        </w:rPr>
        <w:t>, building from our experiences with OpenGL to provide examples of concrete usage. We will also provide an analysis of generated assembly from compilers and performance results.</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0" w:name="_Toc408425899"/>
      <w:r>
        <w:rPr>
          <w:lang w:val="en-US"/>
        </w:rPr>
        <w:lastRenderedPageBreak/>
        <w:t xml:space="preserve">1. </w:t>
      </w:r>
      <w:r w:rsidR="00BA2A68">
        <w:rPr>
          <w:lang w:val="en-US"/>
        </w:rPr>
        <w:t>Data</w:t>
      </w:r>
      <w:r w:rsidR="00A75551">
        <w:rPr>
          <w:lang w:val="en-US"/>
        </w:rPr>
        <w:t xml:space="preserve"> accesses</w:t>
      </w:r>
      <w:bookmarkEnd w:id="10"/>
    </w:p>
    <w:p w14:paraId="483C6A96" w14:textId="2705D46F" w:rsidR="00BA2A68" w:rsidRPr="00BA2A68" w:rsidRDefault="00BA2A68" w:rsidP="00BA2A68">
      <w:pPr>
        <w:pStyle w:val="Heading2"/>
      </w:pPr>
      <w:bookmarkStart w:id="11" w:name="_Toc408425900"/>
      <w:r>
        <w:t>1.1. Using constants for accesses</w:t>
      </w:r>
      <w:bookmarkEnd w:id="11"/>
    </w:p>
    <w:p w14:paraId="08786744" w14:textId="0CC9E227"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9"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105B8C">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r w:rsidR="00E00BC9" w:rsidRPr="00E00BC9">
        <w:rPr>
          <w:rStyle w:val="codeword0"/>
        </w:rPr>
        <w:t>getProgramName</w:t>
      </w:r>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lastRenderedPageBreak/>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7290C922" w14:textId="19C67815" w:rsidR="00C61A1D" w:rsidRPr="00D33F53" w:rsidRDefault="00C61A1D" w:rsidP="00105B8C">
      <w:pPr>
        <w:pStyle w:val="Paragraph"/>
      </w:pPr>
      <w:r>
        <w:t xml:space="preserve">A common attitude with programmers is to blame the performance issue on </w:t>
      </w:r>
      <w:r w:rsidRPr="00C61A1D">
        <w:rPr>
          <w:rStyle w:val="codeword0"/>
        </w:rPr>
        <w:t>std::map</w:t>
      </w:r>
      <w:r>
        <w:t xml:space="preserve">. This is missing the point entirely. We can write the fastest </w:t>
      </w:r>
      <w:r w:rsidRPr="00C61A1D">
        <w:rPr>
          <w:rStyle w:val="codeword0"/>
        </w:rPr>
        <w:t>map</w:t>
      </w:r>
      <w:r>
        <w:t xml:space="preserve"> ever, it will still be the wrong tool. </w:t>
      </w:r>
    </w:p>
    <w:p w14:paraId="04DAB99E" w14:textId="7AEC46EE" w:rsidR="00BA2A68" w:rsidRPr="00BA2A68" w:rsidRDefault="00BA2A68" w:rsidP="00BA2A68">
      <w:pPr>
        <w:pStyle w:val="Heading2"/>
      </w:pPr>
      <w:bookmarkStart w:id="12" w:name="_Toc408425901"/>
      <w:r>
        <w:t>1.2. Using indexes for accesses</w:t>
      </w:r>
      <w:bookmarkEnd w:id="12"/>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6EC33CCD" w:rsidR="0051063C" w:rsidRDefault="00503EE6" w:rsidP="00105B8C">
      <w:pPr>
        <w:pStyle w:val="Paragraph"/>
        <w:jc w:val="left"/>
      </w:pPr>
      <w:r>
        <w:t xml:space="preserve">- </w:t>
      </w:r>
      <w:r w:rsidR="0051063C">
        <w:t>The function user can only submit one of the enum</w:t>
      </w:r>
      <w:r w:rsidR="00BF39F0">
        <w:t>eration</w:t>
      </w:r>
      <w:r w:rsidR="0051063C">
        <w:t xml:space="preserve"> values</w:t>
      </w:r>
      <w:r>
        <w:t xml:space="preserve"> or the compiler will complain.</w:t>
      </w:r>
      <w:r>
        <w:br/>
      </w:r>
      <w:r w:rsidR="0051063C">
        <w:t xml:space="preserve">- If the user submits </w:t>
      </w:r>
      <w:r w:rsidR="0051063C">
        <w:rPr>
          <w:rStyle w:val="codeword0"/>
        </w:rPr>
        <w:t>‘</w:t>
      </w:r>
      <w:r w:rsidR="00564014">
        <w:rPr>
          <w:rStyle w:val="codeword0"/>
        </w:rPr>
        <w:t>STAGE_</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105B8C">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3" w:name="_Toc408425902"/>
      <w:r>
        <w:rPr>
          <w:lang w:val="en-US"/>
        </w:rPr>
        <w:lastRenderedPageBreak/>
        <w:t>2. Translations</w:t>
      </w:r>
      <w:bookmarkEnd w:id="13"/>
    </w:p>
    <w:p w14:paraId="0E873CFC" w14:textId="3B6417A9" w:rsidR="003F2ECD" w:rsidRPr="00BA2A68" w:rsidRDefault="003F2ECD" w:rsidP="003F2ECD">
      <w:pPr>
        <w:pStyle w:val="Heading2"/>
      </w:pPr>
      <w:bookmarkStart w:id="14" w:name="_Toc408425903"/>
      <w:r>
        <w:t>2.1. Definition</w:t>
      </w:r>
      <w:bookmarkEnd w:id="14"/>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B898406" w14:textId="2E10F8BE" w:rsidR="005957E4" w:rsidRDefault="005957E4" w:rsidP="00105B8C">
      <w:pPr>
        <w:pStyle w:val="Paragraph"/>
      </w:pPr>
      <w:r w:rsidRPr="003F2ECD">
        <w:t>Building on the OpenGL shaders example, listing 2.1</w:t>
      </w:r>
      <w:r>
        <w:t>.1</w:t>
      </w:r>
      <w:r w:rsidRPr="003F2ECD">
        <w:t xml:space="preserve"> shows an instance of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957E4" w14:paraId="3B14DE79" w14:textId="77777777" w:rsidTr="005957E4">
        <w:tc>
          <w:tcPr>
            <w:tcW w:w="9576" w:type="dxa"/>
            <w:shd w:val="clear" w:color="auto" w:fill="F7F7F7"/>
          </w:tcPr>
          <w:p w14:paraId="23A63A3C" w14:textId="7F93DC09" w:rsidR="005957E4" w:rsidRPr="007F348B" w:rsidRDefault="005957E4" w:rsidP="005957E4">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w:t>
            </w:r>
            <w:r w:rsidRPr="00D55C95">
              <w:rPr>
                <w:rStyle w:val="codeword0"/>
              </w:rPr>
              <w:br/>
            </w:r>
            <w:r>
              <w:rPr>
                <w:rStyle w:val="codeword0"/>
              </w:rPr>
              <w:t>STAGE_</w:t>
            </w:r>
            <w:r w:rsidRPr="00D55C95">
              <w:rPr>
                <w:rStyle w:val="codeword0"/>
              </w:rPr>
              <w:t>TESS_CONTROL =&gt; GL_TESS_CONTROL_SHADER</w:t>
            </w:r>
            <w:r w:rsidRPr="00D55C95">
              <w:rPr>
                <w:rStyle w:val="codeword0"/>
              </w:rPr>
              <w:br/>
            </w:r>
            <w:r>
              <w:rPr>
                <w:rStyle w:val="codeword0"/>
              </w:rPr>
              <w:t>STAGE_</w:t>
            </w:r>
            <w:r w:rsidRPr="00D55C95">
              <w:rPr>
                <w:rStyle w:val="codeword0"/>
              </w:rPr>
              <w:t>TESS_EVALUATION =&gt; GL_TESS_EVALUATION_SHADER</w:t>
            </w:r>
            <w:r w:rsidRPr="00D55C95">
              <w:rPr>
                <w:rStyle w:val="codeword0"/>
              </w:rPr>
              <w:br/>
            </w:r>
            <w:r>
              <w:rPr>
                <w:rStyle w:val="codeword0"/>
              </w:rPr>
              <w:t>STAGE_</w:t>
            </w:r>
            <w:r w:rsidRPr="00D55C95">
              <w:rPr>
                <w:rStyle w:val="codeword0"/>
              </w:rPr>
              <w:t>GEOMETRY =&gt; GL_GEOMETRY_SHADER</w:t>
            </w:r>
            <w:r w:rsidRPr="00D55C95">
              <w:rPr>
                <w:rStyle w:val="codeword0"/>
              </w:rPr>
              <w:br/>
            </w:r>
            <w:r>
              <w:rPr>
                <w:rStyle w:val="codeword0"/>
              </w:rPr>
              <w:t>STAGE_</w:t>
            </w:r>
            <w:r w:rsidRPr="00D55C95">
              <w:rPr>
                <w:rStyle w:val="codeword0"/>
              </w:rPr>
              <w:t>FRAGMENT =&gt; GL_FRAGMENT_SHADER</w:t>
            </w:r>
          </w:p>
        </w:tc>
      </w:tr>
    </w:tbl>
    <w:p w14:paraId="2AA79728" w14:textId="5368ED3E" w:rsidR="005957E4" w:rsidRDefault="005957E4" w:rsidP="005957E4">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1.1: An instance of translation.</w:t>
      </w:r>
    </w:p>
    <w:p w14:paraId="2A505C8B" w14:textId="1B8BC29E" w:rsidR="00EC5B0E" w:rsidRPr="0061069B" w:rsidRDefault="003F2ECD" w:rsidP="0061069B">
      <w:pPr>
        <w:pStyle w:val="Paragraph"/>
      </w:pPr>
      <w:r w:rsidRPr="0061069B">
        <w:t>Performing this conversion in the other direction</w:t>
      </w:r>
      <w:r w:rsidR="00EC5B0E" w:rsidRPr="0061069B">
        <w:t xml:space="preserve"> is still a translation even </w:t>
      </w:r>
      <w:r w:rsidR="0061069B">
        <w:t xml:space="preserve">if </w:t>
      </w:r>
      <w:r w:rsidR="00EC5B0E" w:rsidRPr="0061069B">
        <w:t>it’s questionable: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34528167" w14:textId="77777777" w:rsidTr="00DA7018">
        <w:tc>
          <w:tcPr>
            <w:tcW w:w="9576" w:type="dxa"/>
            <w:shd w:val="clear" w:color="auto" w:fill="F7F7F7"/>
          </w:tcPr>
          <w:p w14:paraId="46B1F6B6" w14:textId="6A6169B0" w:rsidR="0061069B" w:rsidRPr="007F348B" w:rsidRDefault="0061069B" w:rsidP="00DA7018">
            <w:pPr>
              <w:shd w:val="clear" w:color="auto" w:fill="F8F8F8"/>
              <w:jc w:val="left"/>
              <w:rPr>
                <w:rFonts w:ascii="Courier New" w:hAnsi="Courier New" w:cs="Courier New"/>
                <w:color w:val="008080"/>
                <w:sz w:val="17"/>
                <w:szCs w:val="17"/>
              </w:rPr>
            </w:pPr>
            <w:r w:rsidRPr="00D55C95">
              <w:rPr>
                <w:rStyle w:val="codeword0"/>
              </w:rPr>
              <w:t xml:space="preserve">GL_VERTEX_SHADER =&gt; </w:t>
            </w:r>
            <w:r>
              <w:rPr>
                <w:rStyle w:val="codeword0"/>
              </w:rPr>
              <w:t>STAGE_</w:t>
            </w:r>
            <w:r w:rsidRPr="00D55C95">
              <w:rPr>
                <w:rStyle w:val="codeword0"/>
              </w:rPr>
              <w:t>VERTEX</w:t>
            </w:r>
            <w:r w:rsidRPr="00D55C95">
              <w:rPr>
                <w:rStyle w:val="codeword0"/>
              </w:rPr>
              <w:br/>
              <w:t xml:space="preserve">GL_TESS_CONTROL_SHADER =&gt; </w:t>
            </w:r>
            <w:r>
              <w:rPr>
                <w:rStyle w:val="codeword0"/>
              </w:rPr>
              <w:t>STAGE_</w:t>
            </w:r>
            <w:r w:rsidRPr="00D55C95">
              <w:rPr>
                <w:rStyle w:val="codeword0"/>
              </w:rPr>
              <w:t>TESS_CONTROL</w:t>
            </w:r>
            <w:r w:rsidRPr="00D55C95">
              <w:rPr>
                <w:rStyle w:val="codeword0"/>
              </w:rPr>
              <w:br/>
              <w:t xml:space="preserve">GL_TESS_EVALUATION_SHADER =&gt; </w:t>
            </w:r>
            <w:r>
              <w:rPr>
                <w:rStyle w:val="codeword0"/>
              </w:rPr>
              <w:t>STAGE_</w:t>
            </w:r>
            <w:r w:rsidRPr="00D55C95">
              <w:rPr>
                <w:rStyle w:val="codeword0"/>
              </w:rPr>
              <w:t>TESS_EVALUATION</w:t>
            </w:r>
            <w:r w:rsidRPr="00D55C95">
              <w:rPr>
                <w:rStyle w:val="codeword0"/>
              </w:rPr>
              <w:br/>
              <w:t xml:space="preserve">GL_GEOMETRY_SHADER =&gt; </w:t>
            </w:r>
            <w:r>
              <w:rPr>
                <w:rStyle w:val="codeword0"/>
              </w:rPr>
              <w:t>STAGE_</w:t>
            </w:r>
            <w:r w:rsidRPr="00D55C95">
              <w:rPr>
                <w:rStyle w:val="codeword0"/>
              </w:rPr>
              <w:t>GEOMETRY</w:t>
            </w:r>
            <w:r w:rsidRPr="00D55C95">
              <w:rPr>
                <w:rStyle w:val="codeword0"/>
              </w:rPr>
              <w:br/>
              <w:t xml:space="preserve">GL_FRAGMENT_SHADER =&gt; </w:t>
            </w:r>
            <w:r>
              <w:rPr>
                <w:rStyle w:val="codeword0"/>
              </w:rPr>
              <w:t>STAGE_</w:t>
            </w:r>
            <w:r w:rsidRPr="00D55C95">
              <w:rPr>
                <w:rStyle w:val="codeword0"/>
              </w:rPr>
              <w:t>FRAGMENT</w:t>
            </w:r>
          </w:p>
        </w:tc>
      </w:tr>
    </w:tbl>
    <w:p w14:paraId="5C3B2BBA" w14:textId="3743DA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w:t>
      </w:r>
      <w:r>
        <w:rPr>
          <w:rStyle w:val="SubtleEmphasis"/>
        </w:rPr>
        <w:t>2</w:t>
      </w:r>
      <w:r>
        <w:rPr>
          <w:rStyle w:val="SubtleEmphasis"/>
        </w:rPr>
        <w:t xml:space="preserve">: </w:t>
      </w:r>
      <w:r>
        <w:rPr>
          <w:rStyle w:val="SubtleEmphasis"/>
        </w:rPr>
        <w:t xml:space="preserve">Reverse </w:t>
      </w:r>
      <w:r>
        <w:rPr>
          <w:rStyle w:val="SubtleEmphasis"/>
        </w:rPr>
        <w:t>translation.</w:t>
      </w:r>
    </w:p>
    <w:p w14:paraId="1E5FE171" w14:textId="3A25BF16" w:rsidR="0061069B" w:rsidRDefault="0061069B" w:rsidP="00105B8C">
      <w:pPr>
        <w:pStyle w:val="Paragraph"/>
        <w:jc w:val="left"/>
        <w:rPr>
          <w:rStyle w:val="codeword0"/>
        </w:rPr>
      </w:pPr>
      <w:r>
        <w:t>We can also have multiple translations from a set of identifiers into N set of identifiers: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56F4C345" w14:textId="77777777" w:rsidTr="00DA7018">
        <w:tc>
          <w:tcPr>
            <w:tcW w:w="9576" w:type="dxa"/>
            <w:shd w:val="clear" w:color="auto" w:fill="F7F7F7"/>
          </w:tcPr>
          <w:p w14:paraId="5F944A57" w14:textId="050CEBB8" w:rsidR="0061069B" w:rsidRPr="007F348B" w:rsidRDefault="0061069B" w:rsidP="00DA7018">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GL_VERTEX_SHADER_BIT</w:t>
            </w:r>
            <w:r w:rsidRPr="00D55C95">
              <w:rPr>
                <w:rStyle w:val="codeword0"/>
              </w:rPr>
              <w:br/>
            </w:r>
            <w:r>
              <w:rPr>
                <w:rStyle w:val="codeword0"/>
              </w:rPr>
              <w:t>STAGE_</w:t>
            </w:r>
            <w:r w:rsidRPr="00D55C95">
              <w:rPr>
                <w:rStyle w:val="codeword0"/>
              </w:rPr>
              <w:t>TESS_CONTROL =&gt; GL_TESS_CONTROL_SHADER_BIT</w:t>
            </w:r>
            <w:r w:rsidRPr="00D55C95">
              <w:rPr>
                <w:rStyle w:val="codeword0"/>
              </w:rPr>
              <w:br/>
            </w:r>
            <w:r>
              <w:rPr>
                <w:rStyle w:val="codeword0"/>
              </w:rPr>
              <w:t>STAGE_</w:t>
            </w:r>
            <w:r w:rsidRPr="00D55C95">
              <w:rPr>
                <w:rStyle w:val="codeword0"/>
              </w:rPr>
              <w:t>TESS_EVALUATION =&gt; GL_TESS_EVALUATION_SHADER_BIT</w:t>
            </w:r>
            <w:r w:rsidRPr="00D55C95">
              <w:rPr>
                <w:rStyle w:val="codeword0"/>
              </w:rPr>
              <w:br/>
            </w:r>
            <w:r>
              <w:rPr>
                <w:rStyle w:val="codeword0"/>
              </w:rPr>
              <w:t>STAGE_</w:t>
            </w:r>
            <w:r w:rsidRPr="00D55C95">
              <w:rPr>
                <w:rStyle w:val="codeword0"/>
              </w:rPr>
              <w:t>GEOMETRY =&gt; GL_GEOMETRY_SHADER_BIT</w:t>
            </w:r>
            <w:r w:rsidRPr="00D55C95">
              <w:rPr>
                <w:rStyle w:val="codeword0"/>
              </w:rPr>
              <w:br/>
            </w:r>
            <w:r>
              <w:rPr>
                <w:rStyle w:val="codeword0"/>
              </w:rPr>
              <w:t>STAGE_</w:t>
            </w:r>
            <w:r w:rsidRPr="00D55C95">
              <w:rPr>
                <w:rStyle w:val="codeword0"/>
              </w:rPr>
              <w:t>FRAGMENT =&gt; GL_FRAGMENT_SHADER_BIT</w:t>
            </w:r>
          </w:p>
        </w:tc>
      </w:tr>
    </w:tbl>
    <w:p w14:paraId="06F41BD7" w14:textId="6CEC42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w:t>
      </w:r>
      <w:r>
        <w:rPr>
          <w:rStyle w:val="SubtleEmphasis"/>
        </w:rPr>
        <w:t>3</w:t>
      </w:r>
      <w:r>
        <w:rPr>
          <w:rStyle w:val="SubtleEmphasis"/>
        </w:rPr>
        <w:t xml:space="preserve">: </w:t>
      </w:r>
      <w:r>
        <w:rPr>
          <w:rStyle w:val="SubtleEmphasis"/>
        </w:rPr>
        <w:t>Second translation from a unique enumeration</w:t>
      </w:r>
      <w:r>
        <w:rPr>
          <w:rStyle w:val="SubtleEmphasis"/>
        </w:rPr>
        <w:t>.</w:t>
      </w:r>
    </w:p>
    <w:p w14:paraId="7C33CB0F" w14:textId="6935ABE7" w:rsidR="00FC6088" w:rsidRPr="00EC5B0E" w:rsidRDefault="00FC6088" w:rsidP="00105B8C">
      <w:pPr>
        <w:pStyle w:val="Paragraph"/>
        <w:jc w:val="left"/>
        <w:rPr>
          <w:lang w:eastAsia="en-US"/>
        </w:rPr>
      </w:pPr>
      <w:r>
        <w:rPr>
          <w:lang w:eastAsia="en-US"/>
        </w:rPr>
        <w:t>Properties:</w:t>
      </w:r>
      <w:r>
        <w:rPr>
          <w:lang w:eastAsia="en-US"/>
        </w:rPr>
        <w:br/>
        <w:t>- Translations are surjection functions</w:t>
      </w:r>
      <w:r>
        <w:rPr>
          <w:lang w:eastAsia="en-US"/>
        </w:rPr>
        <w:br/>
        <w:t>- Translations may be bijective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r w:rsidR="005957E4">
        <w:rPr>
          <w:lang w:eastAsia="en-US"/>
        </w:rPr>
        <w:t xml:space="preserve"> as shown between listing 2.1.1 and 2.1.3.</w:t>
      </w:r>
    </w:p>
    <w:p w14:paraId="230EFC13" w14:textId="4A82F957" w:rsidR="00BA2A68" w:rsidRPr="00BA2A68" w:rsidRDefault="003F2ECD" w:rsidP="00BA2A68">
      <w:pPr>
        <w:pStyle w:val="Heading2"/>
      </w:pPr>
      <w:bookmarkStart w:id="15" w:name="_Toc408425904"/>
      <w:r>
        <w:t>2.2</w:t>
      </w:r>
      <w:r w:rsidR="00BA2A68">
        <w:t xml:space="preserve">. </w:t>
      </w:r>
      <w:r w:rsidR="00EE0479">
        <w:t>Translation implementations</w:t>
      </w:r>
      <w:bookmarkEnd w:id="15"/>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6" w:name="_Toc408425905"/>
      <w:r>
        <w:rPr>
          <w:lang w:val="en-US"/>
        </w:rPr>
        <w:lastRenderedPageBreak/>
        <w:t>3. Performances</w:t>
      </w:r>
      <w:bookmarkEnd w:id="16"/>
    </w:p>
    <w:p w14:paraId="70DBA452" w14:textId="084B2DCD" w:rsidR="00702A81" w:rsidRDefault="002837D9" w:rsidP="00702A81">
      <w:pPr>
        <w:pStyle w:val="Heading2"/>
      </w:pPr>
      <w:bookmarkStart w:id="17" w:name="_Toc408425906"/>
      <w:r>
        <w:t>3</w:t>
      </w:r>
      <w:r w:rsidR="00720BE5">
        <w:t>.</w:t>
      </w:r>
      <w:r>
        <w:t>1</w:t>
      </w:r>
      <w:r w:rsidR="00702A81">
        <w:t xml:space="preserve">. </w:t>
      </w:r>
      <w:r>
        <w:t>The tests</w:t>
      </w:r>
      <w:bookmarkEnd w:id="17"/>
    </w:p>
    <w:p w14:paraId="1CCDED24" w14:textId="678A2C4E" w:rsidR="00412BDB" w:rsidRDefault="00E873A6" w:rsidP="000B07E0">
      <w:pPr>
        <w:pStyle w:val="Paragraph"/>
      </w:pPr>
      <w:r>
        <w:t xml:space="preserve">To evaluate our solution, we use an automatic test available on </w:t>
      </w:r>
      <w:hyperlink r:id="rId20"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105B8C">
      <w:pPr>
        <w:pStyle w:val="Paragraph"/>
        <w:numPr>
          <w:ilvl w:val="0"/>
          <w:numId w:val="33"/>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17D4E">
      <w:pPr>
        <w:pStyle w:val="Paragraph"/>
        <w:numPr>
          <w:ilvl w:val="0"/>
          <w:numId w:val="3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B9785A">
      <w:pPr>
        <w:pStyle w:val="Paragraph"/>
        <w:numPr>
          <w:ilvl w:val="0"/>
          <w:numId w:val="3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8" w:name="_Toc408425907"/>
      <w:r>
        <w:t xml:space="preserve">3.2. </w:t>
      </w:r>
      <w:r w:rsidR="006200AF">
        <w:t>Visual Studio 2013 initial r</w:t>
      </w:r>
      <w:r>
        <w:t>esults</w:t>
      </w:r>
      <w:bookmarkEnd w:id="18"/>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lastRenderedPageBreak/>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19" w:name="_Toc408425908"/>
      <w:r>
        <w:t>3.3. More Visual Studio version</w:t>
      </w:r>
      <w:r w:rsidR="00037AC9">
        <w:t>s</w:t>
      </w:r>
      <w:r>
        <w:t xml:space="preserve"> results</w:t>
      </w:r>
      <w:bookmarkEnd w:id="19"/>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0" w:name="_Toc408425909"/>
      <w:r>
        <w:lastRenderedPageBreak/>
        <w:t>3.4. Clang, GCC, Intel Compiler results</w:t>
      </w:r>
      <w:bookmarkEnd w:id="20"/>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lastRenderedPageBreak/>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33149E">
      <w:pPr>
        <w:pStyle w:val="Paragraph"/>
        <w:numPr>
          <w:ilvl w:val="0"/>
          <w:numId w:val="33"/>
        </w:numPr>
      </w:pPr>
      <w:r w:rsidRPr="004E4163">
        <w:rPr>
          <w:rStyle w:val="codeword0"/>
        </w:rPr>
        <w:t>const table</w:t>
      </w:r>
      <w:r>
        <w:t xml:space="preserve"> cliffs on GCC, ICC and Visual Studio.</w:t>
      </w:r>
    </w:p>
    <w:p w14:paraId="486FCAE3" w14:textId="3523A277" w:rsidR="00874E96" w:rsidRDefault="004E4163" w:rsidP="0033149E">
      <w:pPr>
        <w:pStyle w:val="Paragraph"/>
        <w:numPr>
          <w:ilvl w:val="0"/>
          <w:numId w:val="33"/>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33149E">
      <w:pPr>
        <w:pStyle w:val="Paragraph"/>
        <w:numPr>
          <w:ilvl w:val="0"/>
          <w:numId w:val="33"/>
        </w:numPr>
      </w:pPr>
      <w:r>
        <w:rPr>
          <w:rStyle w:val="codeword0"/>
        </w:rPr>
        <w:t xml:space="preserve">value switch </w:t>
      </w:r>
      <w:r>
        <w:t>cliffs on GCC and is generally a bad performer.</w:t>
      </w:r>
    </w:p>
    <w:p w14:paraId="1F7B3F86" w14:textId="0187B0FD" w:rsidR="004E4163" w:rsidRPr="000D5A4A" w:rsidRDefault="000D5A4A" w:rsidP="000D5A4A">
      <w:pPr>
        <w:rPr>
          <w:rStyle w:val="Strong"/>
        </w:rPr>
      </w:pPr>
      <w:r w:rsidRPr="000D5A4A">
        <w:rPr>
          <w:rStyle w:val="Strong"/>
        </w:rPr>
        <w:t xml:space="preserve">For performance, we need to implement translation using a </w:t>
      </w:r>
      <w:r w:rsidRPr="000D5A4A">
        <w:rPr>
          <w:rStyle w:val="codeword0"/>
        </w:rPr>
        <w:t>static const</w:t>
      </w:r>
      <w:r w:rsidRPr="000D5A4A">
        <w:rPr>
          <w:rStyle w:val="Strong"/>
        </w:rPr>
        <w:t xml:space="preserve"> table</w:t>
      </w:r>
      <w:r>
        <w:rPr>
          <w:rStyle w:val="Strong"/>
        </w:rPr>
        <w:t>.</w:t>
      </w:r>
      <w:r w:rsidR="004E4163" w:rsidRPr="000D5A4A">
        <w:rPr>
          <w:rStyle w:val="Strong"/>
        </w:rPr>
        <w:br w:type="page"/>
      </w:r>
    </w:p>
    <w:p w14:paraId="66FDC862" w14:textId="372848BD" w:rsidR="0033149E" w:rsidRDefault="0033149E" w:rsidP="0033149E">
      <w:pPr>
        <w:pStyle w:val="Heading1"/>
      </w:pPr>
      <w:bookmarkStart w:id="21" w:name="_Toc408425910"/>
      <w:r>
        <w:rPr>
          <w:lang w:val="en-US"/>
        </w:rPr>
        <w:lastRenderedPageBreak/>
        <w:t xml:space="preserve">4. </w:t>
      </w:r>
      <w:r w:rsidR="00037AC9">
        <w:rPr>
          <w:lang w:val="en-US"/>
        </w:rPr>
        <w:t>Assembly</w:t>
      </w:r>
      <w:r>
        <w:rPr>
          <w:lang w:val="en-US"/>
        </w:rPr>
        <w:t xml:space="preserve"> analysis</w:t>
      </w:r>
      <w:bookmarkEnd w:id="21"/>
    </w:p>
    <w:p w14:paraId="46CDFB82" w14:textId="3B7AF175" w:rsidR="000B17C9" w:rsidRDefault="000B17C9" w:rsidP="000B17C9">
      <w:pPr>
        <w:pStyle w:val="Heading2"/>
      </w:pPr>
      <w:bookmarkStart w:id="22" w:name="_Toc408425911"/>
      <w:r>
        <w:t>4.1. static const vs const translation table</w:t>
      </w:r>
      <w:bookmarkEnd w:id="22"/>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lastRenderedPageBreak/>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20DBCB59" w:rsidR="00F476C5" w:rsidRDefault="00237F7E" w:rsidP="003617CD">
      <w:pPr>
        <w:pStyle w:val="Paragraph"/>
      </w:pPr>
      <w:r>
        <w:t>It could be tempting to jump into conclusions and assume that we should declare any constant static const. This is drawing conclusions too quickly! Modern processors (both CPUs and GPUs) make use of constants folding and it’s typically a great strategy</w:t>
      </w:r>
      <w:r w:rsidR="006715CA">
        <w:t xml:space="preserve"> as long as </w:t>
      </w:r>
      <w:r w:rsidR="006B08FA">
        <w:t>the constants are not indexed</w:t>
      </w:r>
      <w:r>
        <w:t>.</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3" w:name="_Toc408425912"/>
      <w:r>
        <w:t>4</w:t>
      </w:r>
      <w:r w:rsidR="00FF04D5">
        <w:t>.</w:t>
      </w:r>
      <w:r w:rsidR="000B17C9">
        <w:t>2</w:t>
      </w:r>
      <w:r w:rsidR="00FF04D5">
        <w:t xml:space="preserve">. </w:t>
      </w:r>
      <w:r w:rsidR="00720BE5">
        <w:t>Value switch vs index switch</w:t>
      </w:r>
      <w:bookmarkEnd w:id="23"/>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E1F7A" w14:paraId="4732EAD7" w14:textId="77777777" w:rsidTr="004431FC">
        <w:tc>
          <w:tcPr>
            <w:tcW w:w="9576" w:type="dxa"/>
            <w:shd w:val="clear" w:color="auto" w:fill="F7F7F7"/>
          </w:tcPr>
          <w:p w14:paraId="27C7EFAA" w14:textId="77777777" w:rsidR="007E1F7A" w:rsidRDefault="007E1F7A" w:rsidP="004431FC">
            <w:pPr>
              <w:pStyle w:val="Code"/>
            </w:pPr>
            <w:r>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t>Value$ = 8</w:t>
            </w:r>
          </w:p>
          <w:p w14:paraId="7F4C1A24" w14:textId="77777777" w:rsidR="00FF04D5" w:rsidRPr="00CC78EC" w:rsidRDefault="00FF04D5" w:rsidP="004431FC">
            <w:pPr>
              <w:pStyle w:val="Code"/>
            </w:pPr>
            <w:r w:rsidRPr="00CC78EC">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lastRenderedPageBreak/>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tab/>
              <w:t>je</w:t>
            </w:r>
            <w:r>
              <w:tab/>
              <w:t>SHORT $LN2@index_swit</w:t>
            </w:r>
          </w:p>
          <w:p w14:paraId="25B65A66" w14:textId="01953757"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E938A79" w:rsidR="00A33336" w:rsidRDefault="00CB4FAC" w:rsidP="002627AB">
      <w:pPr>
        <w:pStyle w:val="Paragraph"/>
      </w:pPr>
      <w:r>
        <w:t xml:space="preserve">Looking at </w:t>
      </w:r>
      <w:hyperlink r:id="rId27" w:history="1">
        <w:r w:rsidRPr="00CB4FAC">
          <w:rPr>
            <w:rStyle w:val="Hyperlink"/>
            <w:color w:val="auto"/>
          </w:rPr>
          <w:t>Agner’s instruction table for Haswell</w:t>
        </w:r>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4" w:name="_Toc408425913"/>
      <w:r>
        <w:rPr>
          <w:lang w:val="en-US"/>
        </w:rPr>
        <w:lastRenderedPageBreak/>
        <w:t>5</w:t>
      </w:r>
      <w:r w:rsidR="00125AB3">
        <w:rPr>
          <w:lang w:val="en-US"/>
        </w:rPr>
        <w:t>. Translation table robustness</w:t>
      </w:r>
      <w:bookmarkEnd w:id="24"/>
    </w:p>
    <w:p w14:paraId="1FAC58FB" w14:textId="14AB58E0" w:rsidR="00125AB3" w:rsidRDefault="0033149E" w:rsidP="00125AB3">
      <w:pPr>
        <w:pStyle w:val="Heading2"/>
      </w:pPr>
      <w:bookmarkStart w:id="25" w:name="_Toc408425914"/>
      <w:r>
        <w:rPr>
          <w:lang w:val="en-GB"/>
        </w:rPr>
        <w:t>5.</w:t>
      </w:r>
      <w:r w:rsidR="00125AB3">
        <w:t>1. Detecting the addition or removal of enumeration values at compilation time</w:t>
      </w:r>
      <w:bookmarkEnd w:id="25"/>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07D0C52D"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394229C4"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458BF7B5" w14:textId="145C377A" w:rsidR="00472A24" w:rsidRDefault="00472A24" w:rsidP="00472A2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 xml:space="preserve">(GLenum)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0B8221C3" w:rsidR="00890DDE" w:rsidRDefault="00890DDE" w:rsidP="00890DDE">
      <w:pPr>
        <w:pStyle w:val="Heading2"/>
      </w:pPr>
      <w:bookmarkStart w:id="26" w:name="_Toc408425915"/>
      <w:r>
        <w:t xml:space="preserve">5 </w:t>
      </w:r>
      <w:r w:rsidR="00521A2F">
        <w:t>2</w:t>
      </w:r>
      <w:r>
        <w:t>. Detecting translation runtime input errors</w:t>
      </w:r>
      <w:bookmarkEnd w:id="26"/>
    </w:p>
    <w:p w14:paraId="226EF3A6" w14:textId="19FC092B" w:rsidR="00890DDE" w:rsidRDefault="00AE48E4" w:rsidP="00AE48E4">
      <w:pPr>
        <w:pStyle w:val="Paragraph"/>
      </w:pPr>
      <w:r>
        <w:t xml:space="preserve">It is often useful to introduce an invalid value to an enumeration </w:t>
      </w:r>
      <w:r w:rsidR="00A84CD4">
        <w:t xml:space="preserve">to avoid using a valid value as an invalid </w:t>
      </w:r>
      <w:r w:rsidR="00EC0C96">
        <w:t>value that</w:t>
      </w:r>
      <w:r w:rsidR="00A84CD4">
        <w:t xml:space="preserve"> would be misleading.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84CD4" w14:paraId="55D9C3A1" w14:textId="77777777" w:rsidTr="00A84CD4">
        <w:tc>
          <w:tcPr>
            <w:tcW w:w="9576" w:type="dxa"/>
            <w:shd w:val="clear" w:color="auto" w:fill="F7F7F7"/>
          </w:tcPr>
          <w:p w14:paraId="7FDF8F2A" w14:textId="58331AF7" w:rsidR="00A84CD4" w:rsidRDefault="00A84CD4"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E8439AA"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lastRenderedPageBreak/>
              <w:t>{</w:t>
            </w:r>
          </w:p>
          <w:p w14:paraId="71A50EE3"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4391C63"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7E0300F7"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448FF5C"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0F79618A"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3E9F9AF0"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0C07BEAF"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D92A0D4" w14:textId="77777777" w:rsidR="00A84CD4" w:rsidRDefault="00A84CD4" w:rsidP="00A84CD4">
            <w:pPr>
              <w:shd w:val="clear" w:color="auto" w:fill="F8F8F8"/>
              <w:jc w:val="left"/>
              <w:rPr>
                <w:rStyle w:val="code-line-content"/>
                <w:rFonts w:ascii="Courier New" w:hAnsi="Courier New" w:cs="Courier New"/>
                <w:sz w:val="17"/>
                <w:szCs w:val="17"/>
              </w:rPr>
            </w:pPr>
          </w:p>
          <w:p w14:paraId="1D30B1AB" w14:textId="19FE4912" w:rsidR="00A84CD4" w:rsidRDefault="00A84CD4" w:rsidP="00A84CD4">
            <w:pPr>
              <w:shd w:val="clear" w:color="auto" w:fill="F8F8F8"/>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class</w:t>
            </w:r>
            <w:r>
              <w:rPr>
                <w:rStyle w:val="code-line-content"/>
                <w:rFonts w:ascii="Courier New" w:hAnsi="Courier New" w:cs="Courier New"/>
                <w:sz w:val="17"/>
                <w:szCs w:val="17"/>
              </w:rPr>
              <w:t xml:space="preserve"> programPoll</w:t>
            </w:r>
          </w:p>
          <w:p w14:paraId="4B45EA44"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011F7F7"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struct</w:t>
            </w:r>
            <w:r>
              <w:rPr>
                <w:rStyle w:val="code-line-content"/>
                <w:rFonts w:ascii="Courier New" w:hAnsi="Courier New" w:cs="Courier New"/>
                <w:sz w:val="17"/>
                <w:szCs w:val="17"/>
              </w:rPr>
              <w:t xml:space="preserve"> program</w:t>
            </w:r>
          </w:p>
          <w:p w14:paraId="78C4016A"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5F3EAC2D" w14:textId="721B602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GLuint Name;</w:t>
            </w:r>
          </w:p>
          <w:p w14:paraId="0294E926" w14:textId="2B5B0E4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stage Stage;</w:t>
            </w:r>
          </w:p>
          <w:p w14:paraId="1459C390" w14:textId="48F61C9B"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69CA765"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B77E41C" w14:textId="62CEA714"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br/>
              <w:t>std::vector&lt;program&gt; Polls;</w:t>
            </w:r>
          </w:p>
          <w:p w14:paraId="24B44120" w14:textId="77777777" w:rsidR="00A84CD4" w:rsidRDefault="00A84CD4" w:rsidP="00A84CD4">
            <w:pPr>
              <w:shd w:val="clear" w:color="auto" w:fill="F8F8F8"/>
              <w:ind w:left="720"/>
              <w:jc w:val="left"/>
              <w:rPr>
                <w:rStyle w:val="code-line-content"/>
                <w:rFonts w:ascii="Courier New" w:hAnsi="Courier New" w:cs="Courier New"/>
                <w:sz w:val="17"/>
                <w:szCs w:val="17"/>
              </w:rPr>
            </w:pPr>
          </w:p>
          <w:p w14:paraId="323321CC" w14:textId="1FE3A330"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void</w:t>
            </w:r>
            <w:r>
              <w:rPr>
                <w:rStyle w:val="code-line-content"/>
                <w:rFonts w:ascii="Courier New" w:hAnsi="Courier New" w:cs="Courier New"/>
                <w:sz w:val="17"/>
                <w:szCs w:val="17"/>
              </w:rPr>
              <w:t xml:space="preserve"> release(std::size_t ProgramIndex)</w:t>
            </w:r>
          </w:p>
          <w:p w14:paraId="245F85D7"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89D42B9" w14:textId="1058B31C"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assert(ProgramIndex &lt;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-&gt;Polls.size());</w:t>
            </w:r>
            <w:r>
              <w:rPr>
                <w:rStyle w:val="code-line-content"/>
                <w:rFonts w:ascii="Courier New" w:hAnsi="Courier New" w:cs="Courier New"/>
                <w:sz w:val="17"/>
                <w:szCs w:val="17"/>
              </w:rPr>
              <w:br/>
              <w:t xml:space="preserve">program &amp; Program =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w:t>
            </w:r>
          </w:p>
          <w:p w14:paraId="35DC00BB" w14:textId="6C90D2B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glDeletePrograms(1, &amp;Program.Name);</w:t>
            </w:r>
          </w:p>
          <w:p w14:paraId="0AF119BE" w14:textId="5E753E5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Program.Name = 0;</w:t>
            </w:r>
          </w:p>
          <w:p w14:paraId="52E5E29A" w14:textId="6B974E1D"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Program.Stage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p>
          <w:p w14:paraId="0EEF9C23" w14:textId="1945A550"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96020F" w14:textId="3DADC084" w:rsidR="00A84CD4" w:rsidRPr="00472A24" w:rsidRDefault="00A84CD4"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E32CA96" w14:textId="13A4E70C" w:rsidR="00A84CD4" w:rsidRPr="00070219" w:rsidRDefault="00A84CD4" w:rsidP="00A84CD4">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Pr>
          <w:rStyle w:val="SubtleEmphasis"/>
        </w:rPr>
        <w:t>2.</w:t>
      </w:r>
      <w:r w:rsidR="00EC0C96">
        <w:rPr>
          <w:rStyle w:val="SubtleEmphasis"/>
        </w:rPr>
        <w:t>1</w:t>
      </w:r>
      <w:r>
        <w:rPr>
          <w:rStyle w:val="SubtleEmphasis"/>
        </w:rPr>
        <w:t xml:space="preserve">: </w:t>
      </w:r>
      <w:r w:rsidR="00EC0C96">
        <w:rPr>
          <w:rStyle w:val="SubtleEmphasis"/>
        </w:rPr>
        <w:t>Example of usage of an explicit invalid enumeration value</w:t>
      </w:r>
      <w:r>
        <w:rPr>
          <w:rStyle w:val="SubtleEmphasis"/>
        </w:rPr>
        <w:t>.</w:t>
      </w:r>
    </w:p>
    <w:p w14:paraId="2D646766" w14:textId="5C6330FD" w:rsidR="00A84CD4" w:rsidRDefault="00EC0C96" w:rsidP="00AE48E4">
      <w:pPr>
        <w:pStyle w:val="Paragraph"/>
      </w:pPr>
      <w:r>
        <w:t xml:space="preserve">An argument against this idea is that in listing 5.2.1, we could rely on </w:t>
      </w:r>
      <w:r w:rsidRPr="00EC0C96">
        <w:rPr>
          <w:rStyle w:val="codeword0"/>
        </w:rPr>
        <w:t>Program.Name</w:t>
      </w:r>
      <w:r>
        <w:t xml:space="preserve"> to be equal to zero to detect invalid cases. This is overloading the semantic of zero for a program name with an additional semantic. In fact, with OpenGL compatibility profile</w:t>
      </w:r>
      <w:r w:rsidR="00CE08D1">
        <w:t>,</w:t>
      </w:r>
      <w:r>
        <w:t xml:space="preserve"> zero is a perfectly valid program name that enables the fixed function pipeline.</w:t>
      </w:r>
      <w:r w:rsidR="00CE08D1">
        <w:t xml:space="preserve"> Hence, using an explicit invalid value makes the code easier to understand.</w:t>
      </w:r>
    </w:p>
    <w:p w14:paraId="19B31F8D" w14:textId="4FFD5E06" w:rsidR="00EC0C96" w:rsidRDefault="00CE08D1" w:rsidP="00AE48E4">
      <w:pPr>
        <w:pStyle w:val="Paragraph"/>
      </w:pPr>
      <w:r>
        <w:t xml:space="preserve">A good invalid value is </w:t>
      </w:r>
      <w:r w:rsidRPr="000C7864">
        <w:rPr>
          <w:rStyle w:val="codeword0"/>
        </w:rPr>
        <w:t>-1</w:t>
      </w:r>
      <w:r>
        <w:t xml:space="preserve"> which is equivalent to </w:t>
      </w:r>
      <w:r w:rsidRPr="000C7864">
        <w:rPr>
          <w:rStyle w:val="codeword0"/>
        </w:rPr>
        <w:t>0xFFFFFFFF</w:t>
      </w:r>
      <w:r>
        <w:t xml:space="preserve"> in hexadecimal. First, it’s the last possible value in an enumeration so the entire range remains available. </w:t>
      </w:r>
      <w:r w:rsidR="00E007A2">
        <w:t>Second, when working with zero based enumeration, it’s conceptually an invalid value. This property makes it likely to fail, generate an error, throw an assert or crash when incorrectly used which is exactly what we should look for an invalid value so that we can detect the problem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C7864" w14:paraId="2FCCC39B" w14:textId="77777777" w:rsidTr="00A2217D">
        <w:tc>
          <w:tcPr>
            <w:tcW w:w="9576" w:type="dxa"/>
            <w:shd w:val="clear" w:color="auto" w:fill="F7F7F7"/>
          </w:tcPr>
          <w:p w14:paraId="564A1596"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32AF75A"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D9F140" w14:textId="1A0DDB59" w:rsidR="000C7864" w:rsidRDefault="000C7864" w:rsidP="00A2217D">
            <w:pPr>
              <w:shd w:val="clear" w:color="auto" w:fill="F8F8F8"/>
              <w:ind w:left="720"/>
              <w:jc w:val="left"/>
              <w:rPr>
                <w:rStyle w:val="keyword"/>
                <w:rFonts w:ascii="Courier New" w:hAnsi="Courier New" w:cs="Courier New"/>
                <w:color w:val="0000FF"/>
                <w:sz w:val="17"/>
                <w:szCs w:val="17"/>
              </w:rPr>
            </w:pPr>
            <w:r>
              <w:rPr>
                <w:rStyle w:val="keyword"/>
                <w:rFonts w:ascii="Courier New" w:hAnsi="Courier New" w:cs="Courier New"/>
                <w:color w:val="0000FF"/>
                <w:sz w:val="17"/>
                <w:szCs w:val="17"/>
              </w:rPr>
              <w:t>assert(</w:t>
            </w:r>
            <w:r>
              <w:rPr>
                <w:rStyle w:val="code-line-content"/>
                <w:rFonts w:ascii="Courier New" w:hAnsi="Courier New" w:cs="Courier New"/>
                <w:sz w:val="17"/>
                <w:szCs w:val="17"/>
              </w:rPr>
              <w:t xml:space="preserve">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keyword"/>
                <w:rFonts w:ascii="Courier New" w:hAnsi="Courier New" w:cs="Courier New"/>
                <w:color w:val="0000FF"/>
                <w:sz w:val="17"/>
                <w:szCs w:val="17"/>
              </w:rPr>
              <w:t>);</w:t>
            </w:r>
          </w:p>
          <w:p w14:paraId="52602C0F" w14:textId="77777777" w:rsidR="000C7864" w:rsidRDefault="000C7864" w:rsidP="00A2217D">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4E8718BC" w14:textId="77777777" w:rsidR="000C7864" w:rsidRPr="007F348B"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5D78ECF2" w14:textId="3D7CDA92" w:rsidR="000C7864" w:rsidRPr="007F348B" w:rsidRDefault="000C7864" w:rsidP="000C7864">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2.2:</w:t>
      </w:r>
      <w:r w:rsidRPr="007151AE">
        <w:rPr>
          <w:rStyle w:val="SubtleEmphasis"/>
        </w:rPr>
        <w:t xml:space="preserve"> </w:t>
      </w:r>
      <w:r>
        <w:rPr>
          <w:rStyle w:val="SubtleEmphasis"/>
        </w:rPr>
        <w:t>Table access using a zero based enumeration</w:t>
      </w:r>
    </w:p>
    <w:p w14:paraId="7B0FC6DF" w14:textId="274D42F6" w:rsidR="000C7864" w:rsidRPr="00890DDE" w:rsidRDefault="000C7864" w:rsidP="00AE48E4">
      <w:pPr>
        <w:pStyle w:val="Paragraph"/>
      </w:pPr>
      <w:r>
        <w:t xml:space="preserve">In listing 5.2.2, in debug build we will fail on assert if we use an invalid value. In release build, it’s very likely that we violently crash on </w:t>
      </w:r>
      <w:r w:rsidRPr="000C7864">
        <w:rPr>
          <w:rStyle w:val="codeword0"/>
        </w:rPr>
        <w:t>ProgramNames</w:t>
      </w:r>
      <w:r>
        <w:t xml:space="preserve"> access: This is a good thing! If we didn’t had an invalid value, then Stage would necessarily be a valid value and the program would fail down later in the code execution or worse it would not fail which makes fixing bugs a lot harder.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lastRenderedPageBreak/>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26EAA9AE" w14:textId="727D4BDF"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137C43F7" w14:textId="17018D25" w:rsidR="00890DDE" w:rsidRDefault="00890DDE"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0C3BC80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A2217D">
              <w:rPr>
                <w:rStyle w:val="comment"/>
                <w:rFonts w:ascii="Courier New" w:hAnsi="Courier New" w:cs="Courier New"/>
                <w:color w:val="008000"/>
                <w:sz w:val="17"/>
                <w:szCs w:val="17"/>
              </w:rPr>
              <w:t>Stage</w:t>
            </w:r>
            <w:r>
              <w:rPr>
                <w:rStyle w:val="comment"/>
                <w:rFonts w:ascii="Courier New" w:hAnsi="Courier New" w:cs="Courier New"/>
                <w:color w:val="008000"/>
                <w:sz w:val="17"/>
                <w:szCs w:val="17"/>
              </w:rPr>
              <w:t xml:space="preserve">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78EE2DAC"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sidR="000C7864">
        <w:rPr>
          <w:rStyle w:val="SubtleEmphasis"/>
        </w:rPr>
        <w:t>.3</w:t>
      </w:r>
      <w:r w:rsidR="00676A7D">
        <w:rPr>
          <w:rStyle w:val="SubtleEmphasis"/>
        </w:rPr>
        <w:t>:</w:t>
      </w:r>
      <w:r>
        <w:rPr>
          <w:rStyle w:val="SubtleEmphasis"/>
        </w:rPr>
        <w:t xml:space="preserve"> </w:t>
      </w:r>
      <w:r w:rsidR="000C7864">
        <w:rPr>
          <w:rStyle w:val="SubtleEmphasis"/>
        </w:rPr>
        <w:t>Failing on an invalid value in a translat</w:t>
      </w:r>
      <w:r w:rsidR="00966F0E">
        <w:rPr>
          <w:rStyle w:val="SubtleEmphasis"/>
        </w:rPr>
        <w:t>ion</w:t>
      </w:r>
      <w:r w:rsidR="000C7864">
        <w:rPr>
          <w:rStyle w:val="SubtleEmphasis"/>
        </w:rPr>
        <w:t xml:space="preserve">. </w:t>
      </w:r>
    </w:p>
    <w:p w14:paraId="00D3AE1E" w14:textId="077ABD1C" w:rsidR="005C3456" w:rsidRDefault="005C3456" w:rsidP="005C3456">
      <w:pPr>
        <w:pStyle w:val="Heading2"/>
      </w:pPr>
      <w:bookmarkStart w:id="27" w:name="_Toc408425916"/>
      <w:r>
        <w:t xml:space="preserve">5 </w:t>
      </w:r>
      <w:r w:rsidR="00521A2F">
        <w:t>3</w:t>
      </w:r>
      <w:r>
        <w:t xml:space="preserve">. </w:t>
      </w:r>
      <w:r w:rsidR="00B43360">
        <w:t>Limiting the translation range</w:t>
      </w:r>
      <w:bookmarkEnd w:id="27"/>
    </w:p>
    <w:p w14:paraId="53CB68F9" w14:textId="5D2CB378" w:rsidR="005C3456" w:rsidRDefault="00A3028C" w:rsidP="005C3456">
      <w:pPr>
        <w:pStyle w:val="Paragraph"/>
      </w:pPr>
      <w:r>
        <w:t>It is possible that a zero-</w:t>
      </w:r>
      <w:r w:rsidR="004638F4">
        <w:t>based enumeration is going to be used for multiple contexts but the contexts vary enough that not all the values would be valid for all contexts.</w:t>
      </w:r>
    </w:p>
    <w:p w14:paraId="39C78462" w14:textId="4C9F01BC" w:rsidR="004638F4" w:rsidRDefault="004638F4" w:rsidP="005C3456">
      <w:pPr>
        <w:pStyle w:val="Paragraph"/>
      </w:pPr>
      <w:r>
        <w:t>A first possibility is to create separated zero</w:t>
      </w:r>
      <w:r w:rsidR="00A3028C">
        <w:t>-</w:t>
      </w:r>
      <w:r>
        <w:t>based enumeration</w:t>
      </w:r>
      <w:r w:rsidR="00C04BE5">
        <w:t>s</w:t>
      </w:r>
      <w:r>
        <w:t xml:space="preserve"> per context but this </w:t>
      </w:r>
      <w:r w:rsidR="00C04BE5">
        <w:t xml:space="preserve">idea </w:t>
      </w:r>
      <w:r>
        <w:t>require</w:t>
      </w:r>
      <w:r w:rsidR="00C04BE5">
        <w:t>s</w:t>
      </w:r>
      <w:r>
        <w:t xml:space="preserve"> </w:t>
      </w:r>
      <w:r w:rsidR="00C04BE5">
        <w:t xml:space="preserve">additional </w:t>
      </w:r>
      <w:r w:rsidR="00A3028C">
        <w:t>translation between zero-</w:t>
      </w:r>
      <w:r>
        <w:t xml:space="preserve">based enumerations. </w:t>
      </w:r>
    </w:p>
    <w:p w14:paraId="2D55953A" w14:textId="14E8CFE2" w:rsidR="00C04BE5" w:rsidRPr="00890DDE" w:rsidRDefault="00C04BE5" w:rsidP="005C3456">
      <w:pPr>
        <w:pStyle w:val="Paragraph"/>
      </w:pPr>
      <w:r>
        <w:t xml:space="preserve">An alternative is to mark ranges within the enumerations using </w:t>
      </w:r>
      <w:r w:rsidRPr="00C04BE5">
        <w:rPr>
          <w:rStyle w:val="codeword0"/>
        </w:rPr>
        <w:t>_FIRST</w:t>
      </w:r>
      <w:r>
        <w:t xml:space="preserve"> and </w:t>
      </w:r>
      <w:r w:rsidRPr="00C04BE5">
        <w:rPr>
          <w:rStyle w:val="codeword0"/>
        </w:rPr>
        <w:t>_LAST</w:t>
      </w:r>
      <w:r>
        <w:t xml:space="preserve"> enumeration value aliases as shown in listing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2D79F30C"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t>STAGE_</w:t>
            </w:r>
            <w:r w:rsidR="00D24D8B">
              <w:rPr>
                <w:rStyle w:val="code-line-content"/>
                <w:rFonts w:ascii="Courier New" w:hAnsi="Courier New" w:cs="Courier New"/>
                <w:sz w:val="17"/>
                <w:szCs w:val="17"/>
              </w:rPr>
              <w:t>GFX_</w:t>
            </w:r>
            <w:r>
              <w:rPr>
                <w:rStyle w:val="code-line-content"/>
                <w:rFonts w:ascii="Courier New" w:hAnsi="Courier New" w:cs="Courier New"/>
                <w:sz w:val="17"/>
                <w:szCs w:val="17"/>
              </w:rPr>
              <w:t>FIRST = 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24712360"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w:t>
            </w:r>
            <w:r w:rsidR="00D24D8B">
              <w:rPr>
                <w:rStyle w:val="code-line-content"/>
                <w:rFonts w:ascii="Courier New" w:hAnsi="Courier New" w:cs="Courier New"/>
                <w:color w:val="auto"/>
                <w:sz w:val="17"/>
                <w:szCs w:val="17"/>
              </w:rPr>
              <w:t>GFX_</w:t>
            </w:r>
            <w:r w:rsidR="005C3456" w:rsidRPr="00472A24">
              <w:rPr>
                <w:rStyle w:val="code-line-content"/>
                <w:rFonts w:ascii="Courier New" w:hAnsi="Courier New" w:cs="Courier New"/>
                <w:color w:val="auto"/>
                <w:sz w:val="17"/>
                <w:szCs w:val="17"/>
              </w:rPr>
              <w:t>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1C0929BE"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7A786A3" w14:textId="1321D46B"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 xml:space="preserve">(GLenum)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w:t>
            </w:r>
            <w:r w:rsidR="00D24D8B">
              <w:rPr>
                <w:rStyle w:val="code-line-content"/>
                <w:rFonts w:ascii="Courier New" w:hAnsi="Courier New" w:cs="Courier New"/>
                <w:sz w:val="17"/>
                <w:szCs w:val="17"/>
              </w:rPr>
              <w:t>GFX_</w:t>
            </w:r>
            <w:r w:rsidR="00121CCA">
              <w:rPr>
                <w:rStyle w:val="code-line-content"/>
                <w:rFonts w:ascii="Courier New" w:hAnsi="Courier New" w:cs="Courier New"/>
                <w:sz w:val="17"/>
                <w:szCs w:val="17"/>
              </w:rPr>
              <w:t>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 xml:space="preserve">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FDE6A74" w14:textId="77777777" w:rsidR="00530A6B" w:rsidRDefault="00530A6B" w:rsidP="005C3456">
            <w:pPr>
              <w:shd w:val="clear" w:color="auto" w:fill="F8F8F8"/>
              <w:jc w:val="left"/>
              <w:rPr>
                <w:rStyle w:val="comment"/>
                <w:rFonts w:ascii="Courier New" w:hAnsi="Courier New" w:cs="Courier New"/>
                <w:color w:val="008000"/>
                <w:sz w:val="17"/>
                <w:szCs w:val="17"/>
              </w:rPr>
            </w:pPr>
          </w:p>
          <w:p w14:paraId="23983C76" w14:textId="37B04AF4" w:rsidR="005C3456" w:rsidRDefault="00530A6B" w:rsidP="00530A6B">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OpenGL ERROR: Invalid range for Stage value</w:t>
            </w:r>
          </w:p>
          <w:p w14:paraId="2EF3DD8D" w14:textId="52CA3A17" w:rsidR="00530A6B" w:rsidRPr="00C778D2" w:rsidRDefault="00530A6B" w:rsidP="00530A6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&gt;= </w:t>
            </w:r>
            <w:r>
              <w:rPr>
                <w:rStyle w:val="code-line-content"/>
                <w:rFonts w:ascii="Courier New" w:hAnsi="Courier New" w:cs="Courier New"/>
                <w:sz w:val="17"/>
                <w:szCs w:val="17"/>
              </w:rPr>
              <w:t xml:space="preserve">STAGE_GFX_FIRST &amp;&amp; Stage </w:t>
            </w:r>
            <w:r>
              <w:rPr>
                <w:rStyle w:val="apple-converted-space"/>
                <w:rFonts w:ascii="Courier New" w:hAnsi="Courier New" w:cs="Courier New"/>
                <w:sz w:val="17"/>
                <w:szCs w:val="17"/>
              </w:rPr>
              <w:t xml:space="preserve">&lt;=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GFX_</w:t>
            </w:r>
            <w:r w:rsidRPr="00472A24">
              <w:rPr>
                <w:rStyle w:val="code-line-content"/>
                <w:rFonts w:ascii="Courier New" w:hAnsi="Courier New" w:cs="Courier New"/>
                <w:color w:val="auto"/>
                <w:sz w:val="17"/>
                <w:szCs w:val="17"/>
              </w:rPr>
              <w:t>LAST</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p>
          <w:p w14:paraId="60BEEFE3" w14:textId="77777777" w:rsidR="00530A6B" w:rsidRDefault="00530A6B" w:rsidP="005C3456">
            <w:pPr>
              <w:shd w:val="clear" w:color="auto" w:fill="F8F8F8"/>
              <w:jc w:val="left"/>
              <w:rPr>
                <w:rFonts w:ascii="Courier New" w:hAnsi="Courier New" w:cs="Courier New"/>
                <w:color w:val="008080"/>
                <w:sz w:val="17"/>
                <w:szCs w:val="17"/>
              </w:rPr>
            </w:pPr>
          </w:p>
          <w:p w14:paraId="129F765A" w14:textId="38C8C319"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EFBF63A" w14:textId="52D0E2FC"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w:t>
      </w:r>
      <w:r w:rsidR="00D24D8B">
        <w:rPr>
          <w:rStyle w:val="SubtleEmphasis"/>
        </w:rPr>
        <w:t>Limiting the valid range of a zero based enumeration.</w:t>
      </w:r>
    </w:p>
    <w:p w14:paraId="5E0EBD96" w14:textId="72ABB1D3" w:rsidR="001A61D6" w:rsidRDefault="002F3D96" w:rsidP="00C04BE5">
      <w:pPr>
        <w:pStyle w:val="Paragraph"/>
      </w:pPr>
      <w:r>
        <w:t xml:space="preserve">An additional </w:t>
      </w:r>
      <w:r w:rsidR="00E46FA9">
        <w:t xml:space="preserve">value for this design in the example listing 5.3.1 is that if OpenGL adds a new graphics shader stage on the future, then almost all the code will remain correct, arrays will scale automatically to the correct size and the compile will fail on the </w:t>
      </w:r>
      <w:r w:rsidR="00E46FA9" w:rsidRPr="00E46FA9">
        <w:rPr>
          <w:rStyle w:val="codeword0"/>
        </w:rPr>
        <w:t>static_assert</w:t>
      </w:r>
      <w:r w:rsidR="00E46FA9">
        <w:t xml:space="preserve"> showing what code needs to be updated.</w:t>
      </w: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8" w:name="_Toc408425917"/>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8"/>
    </w:p>
    <w:p w14:paraId="633B4B07" w14:textId="3F6DEE42" w:rsidR="00D00A25" w:rsidRDefault="0033149E" w:rsidP="00B9251B">
      <w:pPr>
        <w:pStyle w:val="Heading2"/>
      </w:pPr>
      <w:bookmarkStart w:id="29" w:name="_Toc408425918"/>
      <w:r>
        <w:t>6</w:t>
      </w:r>
      <w:r w:rsidR="001A2C88">
        <w:t>.</w:t>
      </w:r>
      <w:r w:rsidR="00BD18E8">
        <w:t>1</w:t>
      </w:r>
      <w:r w:rsidR="001A2C88">
        <w:t>. Baking translation tables at runtime</w:t>
      </w:r>
      <w:bookmarkEnd w:id="29"/>
    </w:p>
    <w:p w14:paraId="508E47C2" w14:textId="77777777" w:rsidR="00E66BDB" w:rsidRDefault="00343FF9" w:rsidP="00343FF9">
      <w:pPr>
        <w:pStyle w:val="Paragraph"/>
      </w:pPr>
      <w:r>
        <w:t xml:space="preserve">A nice and pretty compile time </w:t>
      </w:r>
      <w:r w:rsidRPr="00343FF9">
        <w:rPr>
          <w:rStyle w:val="codeword0"/>
        </w:rPr>
        <w:t>static const</w:t>
      </w:r>
      <w:r>
        <w:t xml:space="preserve"> table is just not a solution that is going to </w:t>
      </w:r>
      <w:r w:rsidR="00E66BDB">
        <w:t>fit all scenarios. It should be the default solution to choose but in many scenarios, it’s just not flexible enough.</w:t>
      </w:r>
    </w:p>
    <w:p w14:paraId="356EE5A0" w14:textId="14BABE58" w:rsidR="00343FF9" w:rsidRPr="00B9251B" w:rsidRDefault="00C62EF0" w:rsidP="00343FF9">
      <w:pPr>
        <w:pStyle w:val="Paragraph"/>
      </w:pPr>
      <w:r>
        <w:t>For instance, a real life scenario is that we would want to use the same code base for OpenGL and OpenGL ES but while OpenGL 4.5 supports tessellation and geometry</w:t>
      </w:r>
      <w:r w:rsidR="00E66BDB">
        <w:t xml:space="preserve"> </w:t>
      </w:r>
      <w:r>
        <w:t>shader stages, OpenGL ES 3.1 doesn’t. Listing 6.1.1 shows a native implementation to support this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9251B" w14:paraId="7B42787B" w14:textId="77777777" w:rsidTr="0012750A">
        <w:trPr>
          <w:trHeight w:val="4627"/>
        </w:trPr>
        <w:tc>
          <w:tcPr>
            <w:tcW w:w="9576" w:type="dxa"/>
            <w:shd w:val="clear" w:color="auto" w:fill="F7F7F7"/>
          </w:tcPr>
          <w:p w14:paraId="268CB8D0" w14:textId="77777777" w:rsidR="00B9251B" w:rsidRDefault="00B9251B" w:rsidP="00343FF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ADCE0"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3186AFE"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ACD889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09FDB524"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651AE6F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541B771C" w14:textId="77777777" w:rsidR="00B9251B" w:rsidRDefault="00B9251B" w:rsidP="00343FF9">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3CB53DCC"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0107FAC" w14:textId="77777777" w:rsidR="00B9251B" w:rsidRDefault="00B9251B" w:rsidP="00343FF9">
            <w:pPr>
              <w:shd w:val="clear" w:color="auto" w:fill="F8F8F8"/>
              <w:jc w:val="left"/>
              <w:rPr>
                <w:rFonts w:ascii="Courier New" w:hAnsi="Courier New" w:cs="Courier New"/>
                <w:color w:val="008080"/>
                <w:sz w:val="17"/>
                <w:szCs w:val="17"/>
              </w:rPr>
            </w:pPr>
          </w:p>
          <w:p w14:paraId="119B68DA" w14:textId="22DBB824" w:rsidR="00C62EF0" w:rsidRDefault="00C62EF0" w:rsidP="00343FF9">
            <w:pPr>
              <w:shd w:val="clear" w:color="auto" w:fill="F8F8F8"/>
              <w:jc w:val="left"/>
              <w:rPr>
                <w:rFonts w:ascii="Courier New" w:hAnsi="Courier New" w:cs="Courier New"/>
                <w:color w:val="008080"/>
                <w:sz w:val="17"/>
                <w:szCs w:val="17"/>
              </w:rPr>
            </w:pPr>
            <w:r>
              <w:rPr>
                <w:rStyle w:val="comment"/>
                <w:rFonts w:ascii="Courier New" w:hAnsi="Courier New" w:cs="Courier New"/>
                <w:color w:val="008000"/>
                <w:sz w:val="17"/>
                <w:szCs w:val="17"/>
              </w:rPr>
              <w:t>// Making an initialization time decision in the rendering loop</w:t>
            </w:r>
          </w:p>
          <w:p w14:paraId="63FEA4AD" w14:textId="197DFE8F"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sidR="00C62EF0" w:rsidRPr="00C62EF0">
              <w:rPr>
                <w:rStyle w:val="code-line-content"/>
                <w:rFonts w:ascii="Courier New" w:hAnsi="Courier New" w:cs="Courier New"/>
                <w:color w:val="auto"/>
                <w:sz w:val="17"/>
                <w:szCs w:val="17"/>
              </w:rPr>
              <w:t>Is</w:t>
            </w:r>
            <w:r w:rsidRPr="00C62EF0">
              <w:rPr>
                <w:rStyle w:val="code-line-content"/>
                <w:rFonts w:ascii="Courier New" w:hAnsi="Courier New" w:cs="Courier New"/>
                <w:color w:val="auto"/>
                <w:sz w:val="17"/>
                <w:szCs w:val="17"/>
              </w:rPr>
              <w:t>Pr</w:t>
            </w:r>
            <w:r>
              <w:rPr>
                <w:rStyle w:val="code-line-content"/>
                <w:rFonts w:ascii="Courier New" w:hAnsi="Courier New" w:cs="Courier New"/>
                <w:sz w:val="17"/>
                <w:szCs w:val="17"/>
              </w:rPr>
              <w:t>ofileES)</w:t>
            </w:r>
          </w:p>
          <w:p w14:paraId="3B006DB8"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A7E02C3"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6F3CC14A"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D0148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1B0D84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8654BE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11E5E7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51A20B7" w14:textId="59C1E784"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sidR="002D18C5">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665FC7F"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194832E" w14:textId="77777777" w:rsidR="00B9251B" w:rsidRDefault="00B9251B" w:rsidP="00343FF9">
            <w:pPr>
              <w:shd w:val="clear" w:color="auto" w:fill="F8F8F8"/>
              <w:jc w:val="left"/>
              <w:rPr>
                <w:rFonts w:ascii="Courier New" w:hAnsi="Courier New" w:cs="Courier New"/>
                <w:color w:val="008080"/>
                <w:sz w:val="17"/>
                <w:szCs w:val="17"/>
              </w:rPr>
            </w:pPr>
          </w:p>
          <w:p w14:paraId="69795CE4"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p>
          <w:p w14:paraId="6FED874B" w14:textId="77777777" w:rsidR="00B9251B" w:rsidRDefault="00B9251B" w:rsidP="00343FF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066C3ABE" w14:textId="77777777" w:rsidR="00B9251B" w:rsidRDefault="00B9251B" w:rsidP="00343FF9">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01162D1F" w14:textId="77777777" w:rsidR="00B9251B" w:rsidRDefault="00B9251B" w:rsidP="00343FF9">
            <w:pPr>
              <w:shd w:val="clear" w:color="auto" w:fill="F8F8F8"/>
              <w:jc w:val="left"/>
              <w:rPr>
                <w:rFonts w:ascii="Courier New" w:hAnsi="Courier New" w:cs="Courier New"/>
                <w:color w:val="008080"/>
                <w:sz w:val="17"/>
                <w:szCs w:val="17"/>
              </w:rPr>
            </w:pPr>
          </w:p>
          <w:p w14:paraId="42C7D086" w14:textId="1B2D91A1"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069773CF" w14:textId="77777777" w:rsidR="00B9251B" w:rsidRPr="00472A24"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014EDEF" w14:textId="4D378E41" w:rsidR="00B9251B" w:rsidRDefault="00B9251B" w:rsidP="00B9251B">
      <w:pPr>
        <w:jc w:val="left"/>
        <w:rPr>
          <w:rStyle w:val="SubtleEmphasis"/>
        </w:rPr>
      </w:pPr>
      <w:r w:rsidRPr="007151AE">
        <w:rPr>
          <w:rStyle w:val="SubtleEmphasis"/>
        </w:rPr>
        <w:t xml:space="preserve">Listing </w:t>
      </w:r>
      <w:r>
        <w:rPr>
          <w:rStyle w:val="SubtleEmphasis"/>
        </w:rPr>
        <w:t>6</w:t>
      </w:r>
      <w:r w:rsidRPr="007151AE">
        <w:rPr>
          <w:rStyle w:val="SubtleEmphasis"/>
        </w:rPr>
        <w:t>.</w:t>
      </w:r>
      <w:r>
        <w:rPr>
          <w:rStyle w:val="SubtleEmphasis"/>
        </w:rPr>
        <w:t>1.1: Compare the enumeration and the implicitly sized array sizes in a static assert to make sure the translation table handles all cases.</w:t>
      </w:r>
    </w:p>
    <w:p w14:paraId="1B6C5885" w14:textId="6DAA9424" w:rsidR="00B9251B" w:rsidRPr="00B9251B" w:rsidRDefault="00D62E87" w:rsidP="00B9251B">
      <w:pPr>
        <w:pStyle w:val="Paragraph"/>
      </w:pPr>
      <w:r>
        <w:t>L</w:t>
      </w:r>
      <w:r w:rsidR="00B9251B">
        <w:t xml:space="preserve">isting 6.1.1 </w:t>
      </w:r>
      <w:r w:rsidR="008A0504">
        <w:t>illustrate</w:t>
      </w:r>
      <w:r>
        <w:t>s</w:t>
      </w:r>
      <w:r w:rsidR="008A0504">
        <w:t xml:space="preserve"> a bad practice: I</w:t>
      </w:r>
      <w:r w:rsidR="00B9251B">
        <w:t>n this OpenGL scenario</w:t>
      </w:r>
      <w:r w:rsidR="008A0504">
        <w:t>, translations</w:t>
      </w:r>
      <w:r w:rsidR="00B9251B">
        <w:t xml:space="preserve"> are going to happen in the rendering loop when precisely we need to most performance. Adding the </w:t>
      </w:r>
      <w:r w:rsidR="00B9251B" w:rsidRPr="00B9251B">
        <w:rPr>
          <w:rStyle w:val="codeword0"/>
        </w:rPr>
        <w:t>ProfileES</w:t>
      </w:r>
      <w:r w:rsidR="00B9251B">
        <w:rPr>
          <w:rStyle w:val="code-line-content"/>
          <w:rFonts w:ascii="Courier New" w:hAnsi="Courier New" w:cs="Courier New"/>
          <w:sz w:val="17"/>
          <w:szCs w:val="17"/>
        </w:rPr>
        <w:t xml:space="preserve"> </w:t>
      </w:r>
      <w:r w:rsidR="00B9251B">
        <w:t>parameter implies cost in the rendering loop</w:t>
      </w:r>
      <w:r w:rsidR="008B3A70">
        <w:t xml:space="preserve"> despite this decision being made during the OpenGL context creation</w:t>
      </w:r>
      <w:r w:rsidR="00B9251B">
        <w:t>. An alternative is to bake the translation table at initialization time, in this scenario, right after creating the OpenGL context.</w:t>
      </w:r>
      <w:r w:rsidR="00343FF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7A20" w14:paraId="7A6FA365" w14:textId="77777777" w:rsidTr="008D7A20">
        <w:tc>
          <w:tcPr>
            <w:tcW w:w="9576" w:type="dxa"/>
            <w:shd w:val="clear" w:color="auto" w:fill="F7F7F7"/>
          </w:tcPr>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7C876BA9" w14:textId="1CDF3808" w:rsidR="008D7A20" w:rsidRPr="00F04ED6" w:rsidRDefault="008D7A20" w:rsidP="00F04ED6">
            <w:pPr>
              <w:shd w:val="clear" w:color="auto" w:fill="F8F8F8"/>
              <w:jc w:val="left"/>
              <w:rPr>
                <w:rFonts w:ascii="Courier New" w:hAnsi="Courier New" w:cs="Courier New"/>
                <w:sz w:val="17"/>
                <w:szCs w:val="17"/>
              </w:rPr>
            </w:pPr>
            <w:r>
              <w:rPr>
                <w:rStyle w:val="code-line-content"/>
                <w:rFonts w:ascii="Courier New" w:hAnsi="Courier New" w:cs="Courier New"/>
                <w:sz w:val="17"/>
                <w:szCs w:val="17"/>
              </w:rPr>
              <w:t>{</w:t>
            </w:r>
          </w:p>
          <w:p w14:paraId="776F0010" w14:textId="187BF732"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45DF8BB" w14:textId="2241862B" w:rsidR="008D7A20" w:rsidRDefault="008D7A20" w:rsidP="008D7A20">
      <w:pPr>
        <w:rPr>
          <w:rStyle w:val="SubtleEmphasis"/>
        </w:rPr>
      </w:pPr>
      <w:r w:rsidRPr="007151AE">
        <w:rPr>
          <w:rStyle w:val="SubtleEmphasis"/>
        </w:rPr>
        <w:t xml:space="preserve">Listing </w:t>
      </w:r>
      <w:r w:rsidR="009E7A1F">
        <w:rPr>
          <w:rStyle w:val="SubtleEmphasis"/>
        </w:rPr>
        <w:t>6</w:t>
      </w:r>
      <w:r w:rsidRPr="007151AE">
        <w:rPr>
          <w:rStyle w:val="SubtleEmphasis"/>
        </w:rPr>
        <w:t>.</w:t>
      </w:r>
      <w:r w:rsidR="00BA63FF">
        <w:rPr>
          <w:rStyle w:val="SubtleEmphasis"/>
        </w:rPr>
        <w:t>1</w:t>
      </w:r>
      <w:r w:rsidR="00B9251B">
        <w:rPr>
          <w:rStyle w:val="SubtleEmphasis"/>
        </w:rPr>
        <w:t>.2</w:t>
      </w:r>
      <w:r w:rsidR="009E7A1F">
        <w:rPr>
          <w:rStyle w:val="SubtleEmphasis"/>
        </w:rPr>
        <w:t>:</w:t>
      </w:r>
      <w:r>
        <w:rPr>
          <w:rStyle w:val="SubtleEmphasis"/>
        </w:rPr>
        <w:t xml:space="preserve"> </w:t>
      </w:r>
      <w:r w:rsidR="00E23A46">
        <w:rPr>
          <w:rStyle w:val="SubtleEmphasis"/>
        </w:rPr>
        <w:t>Example translation</w:t>
      </w:r>
      <w:r w:rsidR="00B9251B">
        <w:rPr>
          <w:rStyle w:val="SubtleEmphasis"/>
        </w:rPr>
        <w:t xml:space="preserve"> using a runtime baked table</w:t>
      </w:r>
    </w:p>
    <w:p w14:paraId="3A754FB1" w14:textId="44021799" w:rsidR="00F04ED6" w:rsidRPr="00BA63FF" w:rsidRDefault="00B9251B" w:rsidP="00F2116A">
      <w:pPr>
        <w:pStyle w:val="Paragraph"/>
      </w:pPr>
      <w:r>
        <w:t>In listing 6.1.2</w:t>
      </w:r>
      <w:r w:rsidR="00D62E87">
        <w:t>,</w:t>
      </w:r>
      <w:r w:rsidR="00F2116A">
        <w:t xml:space="preserve"> we pass the translation table through a parameter but the source of table doesn’t really matter. We measured no performance difference between using an </w:t>
      </w:r>
      <w:r w:rsidR="00F2116A" w:rsidRPr="00F2116A">
        <w:rPr>
          <w:rStyle w:val="codeword0"/>
        </w:rPr>
        <w:lastRenderedPageBreak/>
        <w:t>std::array</w:t>
      </w:r>
      <w:r w:rsidR="00F2116A">
        <w:t xml:space="preserve"> or a </w:t>
      </w:r>
      <w:r w:rsidR="00F2116A" w:rsidRPr="00F2116A">
        <w:rPr>
          <w:rStyle w:val="codeword0"/>
        </w:rPr>
        <w:t>static const</w:t>
      </w:r>
      <w:r w:rsidR="00F2116A">
        <w:t xml:space="preserve"> implicitly sized array on all compilers. At the assembly level, in all cases accessing the table is passing a memory address.</w:t>
      </w:r>
    </w:p>
    <w:p w14:paraId="68783BB0" w14:textId="77880C29" w:rsidR="00BA63FF" w:rsidRDefault="00BA63FF" w:rsidP="00BA63FF">
      <w:pPr>
        <w:pStyle w:val="Heading2"/>
      </w:pPr>
      <w:bookmarkStart w:id="30" w:name="_Toc408425919"/>
      <w:r>
        <w:t>6 2. Detecting translation runtime output errors</w:t>
      </w:r>
      <w:bookmarkEnd w:id="30"/>
    </w:p>
    <w:p w14:paraId="1F501F6D" w14:textId="0A8663ED" w:rsidR="00D62E87" w:rsidRPr="00D62E87" w:rsidRDefault="00D62E87" w:rsidP="00D62E87">
      <w:pPr>
        <w:pStyle w:val="Paragraph"/>
      </w:pPr>
      <w:r>
        <w:t xml:space="preserve">As soon as we introduce runtime decisions for translation table creation, we may output invalid values. In listing 6.2.1, the output of the translation is checked using </w:t>
      </w:r>
      <w:r w:rsidRPr="008A0504">
        <w:rPr>
          <w:rStyle w:val="codeword0"/>
        </w:rPr>
        <w:t>assert(Translated != GL_NONE)</w:t>
      </w:r>
      <w:r>
        <w:rPr>
          <w:rFonts w:ascii="Courier New" w:hAnsi="Courier New" w:cs="Courier New"/>
          <w:color w:val="auto"/>
          <w:sz w:val="17"/>
          <w:szCs w:val="17"/>
        </w:rPr>
        <w:t xml:space="preserve"> </w:t>
      </w:r>
      <w:r w:rsidRPr="008A0504">
        <w:t>allowing to detect issues as early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A63FF" w14:paraId="1E573042" w14:textId="77777777" w:rsidTr="00D00A25">
        <w:tc>
          <w:tcPr>
            <w:tcW w:w="9576" w:type="dxa"/>
            <w:shd w:val="clear" w:color="auto" w:fill="F7F7F7"/>
          </w:tcPr>
          <w:p w14:paraId="6796C2FD" w14:textId="77777777" w:rsidR="00BA63FF" w:rsidRDefault="00BA63FF" w:rsidP="00D00A25">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1DC362B1"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BADE0A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890B4B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3271E477"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656791A"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4E70CC69" w14:textId="77777777" w:rsidR="00BA63FF" w:rsidRDefault="00BA63FF" w:rsidP="00D00A25">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585EBC8C"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5742FFC" w14:textId="77777777" w:rsidR="00BA63FF" w:rsidRDefault="00BA63FF" w:rsidP="00D00A25">
            <w:pPr>
              <w:shd w:val="clear" w:color="auto" w:fill="F8F8F8"/>
              <w:jc w:val="left"/>
              <w:rPr>
                <w:rFonts w:ascii="Courier New" w:hAnsi="Courier New" w:cs="Courier New"/>
                <w:color w:val="008080"/>
                <w:sz w:val="17"/>
                <w:szCs w:val="17"/>
              </w:rPr>
            </w:pPr>
          </w:p>
          <w:p w14:paraId="1561AA52" w14:textId="418E625E"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D62E87">
              <w:rPr>
                <w:rStyle w:val="code-line-content"/>
                <w:rFonts w:ascii="Courier New" w:hAnsi="Courier New" w:cs="Courier New"/>
                <w:sz w:val="17"/>
                <w:szCs w:val="17"/>
              </w:rPr>
              <w:t>std::array&lt;GLenum, LAST_SHADER + 1&gt;</w:t>
            </w:r>
            <w:r w:rsidR="00D62E87">
              <w:rPr>
                <w:rStyle w:val="apple-converted-space"/>
                <w:rFonts w:ascii="Courier New" w:hAnsi="Courier New" w:cs="Courier New"/>
                <w:sz w:val="17"/>
                <w:szCs w:val="17"/>
              </w:rPr>
              <w:t> </w:t>
            </w:r>
            <w:r w:rsidR="00D62E87">
              <w:rPr>
                <w:rStyle w:val="keyword"/>
                <w:rFonts w:ascii="Courier New" w:hAnsi="Courier New" w:cs="Courier New"/>
                <w:color w:val="0000FF"/>
                <w:sz w:val="17"/>
                <w:szCs w:val="17"/>
              </w:rPr>
              <w:t>const</w:t>
            </w:r>
            <w:r w:rsidR="00D62E87">
              <w:rPr>
                <w:rStyle w:val="apple-converted-space"/>
                <w:rFonts w:ascii="Courier New" w:hAnsi="Courier New" w:cs="Courier New"/>
                <w:sz w:val="17"/>
                <w:szCs w:val="17"/>
              </w:rPr>
              <w:t> </w:t>
            </w:r>
            <w:r w:rsidR="00D62E87">
              <w:rPr>
                <w:rStyle w:val="code-line-content"/>
                <w:rFonts w:ascii="Courier New" w:hAnsi="Courier New" w:cs="Courier New"/>
                <w:sz w:val="17"/>
                <w:szCs w:val="17"/>
              </w:rPr>
              <w:t>&amp; Table, stage Stage</w:t>
            </w:r>
            <w:r>
              <w:rPr>
                <w:rStyle w:val="code-line-content"/>
                <w:rFonts w:ascii="Courier New" w:hAnsi="Courier New" w:cs="Courier New"/>
                <w:sz w:val="17"/>
                <w:szCs w:val="17"/>
              </w:rPr>
              <w:t>)</w:t>
            </w:r>
          </w:p>
          <w:p w14:paraId="61935F0B" w14:textId="0582735D"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DB21172" w14:textId="2797CC39" w:rsidR="00BA63FF" w:rsidRDefault="00D62E87"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w:t>
            </w:r>
            <w:r w:rsidR="00BA63FF">
              <w:rPr>
                <w:rStyle w:val="code-line-content"/>
                <w:rFonts w:ascii="Courier New" w:hAnsi="Courier New" w:cs="Courier New"/>
                <w:sz w:val="17"/>
                <w:szCs w:val="17"/>
              </w:rPr>
              <w:t xml:space="preserve">enum </w:t>
            </w:r>
            <w:r w:rsidR="00BA63FF">
              <w:rPr>
                <w:rStyle w:val="keyword"/>
                <w:rFonts w:ascii="Courier New" w:hAnsi="Courier New" w:cs="Courier New"/>
                <w:color w:val="0000FF"/>
                <w:sz w:val="17"/>
                <w:szCs w:val="17"/>
              </w:rPr>
              <w:t>const</w:t>
            </w:r>
            <w:r w:rsidR="00BA63FF">
              <w:rPr>
                <w:rStyle w:val="apple-converted-space"/>
                <w:rFonts w:ascii="Courier New" w:hAnsi="Courier New" w:cs="Courier New"/>
                <w:sz w:val="17"/>
                <w:szCs w:val="17"/>
              </w:rPr>
              <w:t> Translated =</w:t>
            </w:r>
            <w:r w:rsidR="00BA63FF">
              <w:rPr>
                <w:rStyle w:val="code-line-content"/>
                <w:rFonts w:ascii="Courier New" w:hAnsi="Courier New" w:cs="Courier New"/>
                <w:sz w:val="17"/>
                <w:szCs w:val="17"/>
              </w:rPr>
              <w:t xml:space="preserve"> Table[Stage];</w:t>
            </w:r>
          </w:p>
          <w:p w14:paraId="63542432" w14:textId="77777777" w:rsidR="00BA63FF" w:rsidRPr="00C778D2" w:rsidRDefault="00BA63FF" w:rsidP="00D00A25">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Pr>
                <w:rStyle w:val="code-line-content"/>
                <w:rFonts w:ascii="Courier New" w:hAnsi="Courier New" w:cs="Courier New"/>
                <w:sz w:val="17"/>
                <w:szCs w:val="17"/>
              </w:rPr>
              <w:t>GL_NONE</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2DFD6DA7" w14:textId="77777777" w:rsidR="00BA63FF" w:rsidRDefault="00BA63FF" w:rsidP="00D00A25">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6E647130" w14:textId="77777777" w:rsidR="00BA63FF" w:rsidRPr="00472A24"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1E30429" w14:textId="62D0E013" w:rsidR="00BA63FF" w:rsidRPr="00070219" w:rsidRDefault="00BA63FF" w:rsidP="00BA63FF">
      <w:pPr>
        <w:jc w:val="left"/>
        <w:rPr>
          <w:rStyle w:val="code-title"/>
          <w:i/>
          <w:iCs/>
          <w:color w:val="808080" w:themeColor="text1" w:themeTint="7F"/>
        </w:rPr>
      </w:pPr>
      <w:r w:rsidRPr="007151AE">
        <w:rPr>
          <w:rStyle w:val="SubtleEmphasis"/>
        </w:rPr>
        <w:t xml:space="preserve">Listing </w:t>
      </w:r>
      <w:r>
        <w:rPr>
          <w:rStyle w:val="SubtleEmphasis"/>
        </w:rPr>
        <w:t>6</w:t>
      </w:r>
      <w:r w:rsidRPr="007151AE">
        <w:rPr>
          <w:rStyle w:val="SubtleEmphasis"/>
        </w:rPr>
        <w:t>.</w:t>
      </w:r>
      <w:r w:rsidR="00325C22">
        <w:rPr>
          <w:rStyle w:val="SubtleEmphasis"/>
        </w:rPr>
        <w:t>2</w:t>
      </w:r>
      <w:r>
        <w:rPr>
          <w:rStyle w:val="SubtleEmphasis"/>
        </w:rPr>
        <w:t>.1: Compare the enumeration and the implicitly sized array sizes in a static assert to make sure the translation table handles all cases.</w:t>
      </w:r>
    </w:p>
    <w:p w14:paraId="02A4C9C4" w14:textId="3E56578D" w:rsidR="00BA63FF" w:rsidRDefault="00D62E87" w:rsidP="00D62E87">
      <w:pPr>
        <w:pStyle w:val="Paragraph"/>
      </w:pPr>
      <w:r>
        <w:t xml:space="preserve">In listing 6.2.1, we notice that we lost the </w:t>
      </w:r>
      <w:r w:rsidR="002D18C5" w:rsidRPr="002D18C5">
        <w:rPr>
          <w:rStyle w:val="codeword0"/>
        </w:rPr>
        <w:t>static_assert</w:t>
      </w:r>
      <w:r w:rsidR="002D18C5">
        <w:t xml:space="preserve"> hence the capability to check that the translation table is up to date with the zero base enumeration. We can rescue this capability by moving it at the translation table initialization as shown in listing 6.2.2.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2D18C5" w14:paraId="3A0977FE" w14:textId="77777777" w:rsidTr="00B41737">
        <w:tc>
          <w:tcPr>
            <w:tcW w:w="9576" w:type="dxa"/>
            <w:shd w:val="clear" w:color="auto" w:fill="F7F7F7"/>
          </w:tcPr>
          <w:p w14:paraId="672D01F3" w14:textId="318DDA49"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void init(std::array&lt;GLenum, LAST_SHADER + 1&gt; &amp; </w:t>
            </w:r>
            <w:r w:rsidR="0096495A">
              <w:rPr>
                <w:rStyle w:val="code-line-content"/>
                <w:rFonts w:ascii="Courier New" w:hAnsi="Courier New" w:cs="Courier New"/>
                <w:sz w:val="17"/>
                <w:szCs w:val="17"/>
              </w:rPr>
              <w:t>Dest</w:t>
            </w:r>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r w:rsidRPr="00C62EF0">
              <w:rPr>
                <w:rStyle w:val="code-line-content"/>
                <w:rFonts w:ascii="Courier New" w:hAnsi="Courier New" w:cs="Courier New"/>
                <w:color w:val="auto"/>
                <w:sz w:val="17"/>
                <w:szCs w:val="17"/>
              </w:rPr>
              <w:t>IsPr</w:t>
            </w:r>
            <w:r>
              <w:rPr>
                <w:rStyle w:val="code-line-content"/>
                <w:rFonts w:ascii="Courier New" w:hAnsi="Courier New" w:cs="Courier New"/>
                <w:sz w:val="17"/>
                <w:szCs w:val="17"/>
              </w:rPr>
              <w:t>ofileES)</w:t>
            </w:r>
          </w:p>
          <w:p w14:paraId="44B0A7DC" w14:textId="77777777"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82481EE" w14:textId="1761BEC8"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3B996D97"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E0370"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1CA6A167"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F8AAB5C"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5DCB214"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EA871F2" w14:textId="3282CEF9"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5F283218"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16B31D" w14:textId="77777777" w:rsidR="002D18C5" w:rsidRDefault="002D18C5" w:rsidP="00B41737">
            <w:pPr>
              <w:shd w:val="clear" w:color="auto" w:fill="F8F8F8"/>
              <w:jc w:val="left"/>
              <w:rPr>
                <w:rFonts w:ascii="Courier New" w:hAnsi="Courier New" w:cs="Courier New"/>
                <w:color w:val="008080"/>
                <w:sz w:val="17"/>
                <w:szCs w:val="17"/>
              </w:rPr>
            </w:pPr>
          </w:p>
          <w:p w14:paraId="15E224B2"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p>
          <w:p w14:paraId="1FA68D3E" w14:textId="715FCF1A" w:rsidR="002D18C5" w:rsidRDefault="002D18C5" w:rsidP="00B41737">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53854F6D" w14:textId="77777777" w:rsidR="002D18C5" w:rsidRDefault="002D18C5" w:rsidP="00B41737">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C44E283" w14:textId="77777777" w:rsidR="002D18C5" w:rsidRDefault="002D18C5" w:rsidP="00B41737">
            <w:pPr>
              <w:shd w:val="clear" w:color="auto" w:fill="F8F8F8"/>
              <w:jc w:val="left"/>
              <w:rPr>
                <w:rFonts w:ascii="Courier New" w:hAnsi="Courier New" w:cs="Courier New"/>
                <w:color w:val="008080"/>
                <w:sz w:val="17"/>
                <w:szCs w:val="17"/>
              </w:rPr>
            </w:pPr>
          </w:p>
          <w:p w14:paraId="49D3CCCE" w14:textId="219DEF40" w:rsidR="002D18C5" w:rsidRDefault="002D18C5" w:rsidP="008A0944">
            <w:pPr>
              <w:shd w:val="clear" w:color="auto" w:fill="F8F8F8"/>
              <w:ind w:left="720"/>
              <w:jc w:val="left"/>
              <w:rPr>
                <w:rFonts w:ascii="Courier New" w:hAnsi="Courier New" w:cs="Courier New"/>
                <w:color w:val="008080"/>
                <w:sz w:val="17"/>
                <w:szCs w:val="17"/>
              </w:rPr>
            </w:pPr>
            <w:r w:rsidRPr="008A0944">
              <w:rPr>
                <w:rFonts w:ascii="Courier New" w:hAnsi="Courier New" w:cs="Courier New"/>
                <w:color w:val="auto"/>
                <w:sz w:val="17"/>
                <w:szCs w:val="17"/>
              </w:rPr>
              <w:t>memcpy(&amp;</w:t>
            </w:r>
            <w:r w:rsidR="0096495A" w:rsidRPr="008A0944">
              <w:rPr>
                <w:rStyle w:val="code-line-content"/>
                <w:rFonts w:ascii="Courier New" w:hAnsi="Courier New" w:cs="Courier New"/>
                <w:color w:val="auto"/>
                <w:sz w:val="17"/>
                <w:szCs w:val="17"/>
              </w:rPr>
              <w:t>Dest</w:t>
            </w:r>
            <w:r w:rsidRPr="008A0944">
              <w:rPr>
                <w:rStyle w:val="code-line-content"/>
                <w:rFonts w:ascii="Courier New" w:hAnsi="Courier New" w:cs="Courier New"/>
                <w:color w:val="auto"/>
                <w:sz w:val="17"/>
                <w:szCs w:val="17"/>
              </w:rPr>
              <w:t xml:space="preserve">[0], </w:t>
            </w:r>
            <w:r w:rsidR="0096495A" w:rsidRPr="008A0944">
              <w:rPr>
                <w:rStyle w:val="code-line-content"/>
                <w:rFonts w:ascii="Courier New" w:hAnsi="Courier New" w:cs="Courier New"/>
                <w:color w:val="auto"/>
                <w:sz w:val="17"/>
                <w:szCs w:val="17"/>
              </w:rPr>
              <w:t>&amp;Table,</w:t>
            </w:r>
            <w:r w:rsidR="0096495A">
              <w:rPr>
                <w:rStyle w:val="code-line-content"/>
                <w:rFonts w:ascii="Courier New" w:hAnsi="Courier New" w:cs="Courier New"/>
                <w:sz w:val="17"/>
                <w:szCs w:val="17"/>
              </w:rPr>
              <w:t xml:space="preserve"> </w:t>
            </w:r>
            <w:r w:rsidR="0096495A">
              <w:rPr>
                <w:rStyle w:val="keyword"/>
                <w:rFonts w:ascii="Courier New" w:hAnsi="Courier New" w:cs="Courier New"/>
                <w:color w:val="0000FF"/>
                <w:sz w:val="17"/>
                <w:szCs w:val="17"/>
              </w:rPr>
              <w:t>sizeof</w:t>
            </w:r>
            <w:r w:rsidR="0096495A">
              <w:rPr>
                <w:rStyle w:val="code-line-content"/>
                <w:rFonts w:ascii="Courier New" w:hAnsi="Courier New" w:cs="Courier New"/>
                <w:sz w:val="17"/>
                <w:szCs w:val="17"/>
              </w:rPr>
              <w:t>(Table)</w:t>
            </w:r>
            <w:r w:rsidRPr="008A0944">
              <w:rPr>
                <w:rFonts w:ascii="Courier New" w:hAnsi="Courier New" w:cs="Courier New"/>
                <w:color w:val="auto"/>
                <w:sz w:val="17"/>
                <w:szCs w:val="17"/>
              </w:rPr>
              <w:t>);</w:t>
            </w:r>
          </w:p>
          <w:p w14:paraId="5D64C77C" w14:textId="77777777" w:rsidR="002D18C5" w:rsidRDefault="002D18C5" w:rsidP="00B41737">
            <w:pPr>
              <w:shd w:val="clear" w:color="auto" w:fill="F8F8F8"/>
              <w:jc w:val="left"/>
              <w:rPr>
                <w:rFonts w:ascii="Courier New" w:hAnsi="Courier New" w:cs="Courier New"/>
                <w:color w:val="008080"/>
                <w:sz w:val="17"/>
                <w:szCs w:val="17"/>
              </w:rPr>
            </w:pPr>
          </w:p>
          <w:p w14:paraId="39B2943B"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ED70B4" w14:textId="77777777" w:rsidR="002D18C5" w:rsidRPr="00472A24"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C82BB3F" w14:textId="24DF31D8" w:rsidR="002D18C5" w:rsidRPr="002D18C5" w:rsidRDefault="002D18C5" w:rsidP="002D18C5">
      <w:pPr>
        <w:jc w:val="left"/>
        <w:rPr>
          <w:i/>
          <w:iCs/>
          <w:color w:val="808080" w:themeColor="text1" w:themeTint="7F"/>
        </w:rPr>
      </w:pPr>
      <w:r w:rsidRPr="007151AE">
        <w:rPr>
          <w:rStyle w:val="SubtleEmphasis"/>
        </w:rPr>
        <w:t xml:space="preserve">Listing </w:t>
      </w:r>
      <w:r>
        <w:rPr>
          <w:rStyle w:val="SubtleEmphasis"/>
        </w:rPr>
        <w:t>6</w:t>
      </w:r>
      <w:r w:rsidRPr="007151AE">
        <w:rPr>
          <w:rStyle w:val="SubtleEmphasis"/>
        </w:rPr>
        <w:t>.</w:t>
      </w:r>
      <w:r>
        <w:rPr>
          <w:rStyle w:val="SubtleEmphasis"/>
        </w:rPr>
        <w:t>2.2: Compare the enumeration and the implicitly sized array sizes in a static assert to make sure the translation table handles all cases.</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25155D86" w14:textId="0FA45ACF" w:rsidR="001A2C88" w:rsidRDefault="0033149E" w:rsidP="001A2C88">
      <w:pPr>
        <w:pStyle w:val="Heading1"/>
      </w:pPr>
      <w:bookmarkStart w:id="31" w:name="_Toc408425920"/>
      <w:r>
        <w:rPr>
          <w:lang w:val="en-US"/>
        </w:rPr>
        <w:lastRenderedPageBreak/>
        <w:t>7</w:t>
      </w:r>
      <w:r w:rsidR="001A2C88">
        <w:rPr>
          <w:lang w:val="en-US"/>
        </w:rPr>
        <w:t xml:space="preserve">. </w:t>
      </w:r>
      <w:r w:rsidR="00655B66">
        <w:rPr>
          <w:lang w:val="en-US"/>
        </w:rPr>
        <w:t>Faster than the fastest</w:t>
      </w:r>
      <w:r w:rsidR="001A2C88">
        <w:rPr>
          <w:lang w:val="en-US"/>
        </w:rPr>
        <w:t xml:space="preserve"> translation</w:t>
      </w:r>
      <w:r w:rsidR="00F01B31">
        <w:rPr>
          <w:lang w:val="en-US"/>
        </w:rPr>
        <w:t>:</w:t>
      </w:r>
      <w:r w:rsidR="00655B66">
        <w:rPr>
          <w:lang w:val="en-US"/>
        </w:rPr>
        <w:t xml:space="preserve"> no translation</w:t>
      </w:r>
      <w:bookmarkEnd w:id="31"/>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Issues:</w:t>
      </w:r>
    </w:p>
    <w:p w14:paraId="70456C32" w14:textId="1CD55A9E"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 w:val="21"/>
          <w:szCs w:val="21"/>
          <w:lang w:val="en-US" w:eastAsia="fr-FR"/>
        </w:rPr>
        <w:t>, the function code is fetched in</w:t>
      </w:r>
      <w:r w:rsidR="00EB2F7C">
        <w:rPr>
          <w:rFonts w:ascii="Arial" w:eastAsia="Times New Roman" w:hAnsi="Arial"/>
          <w:color w:val="333333"/>
          <w:sz w:val="21"/>
          <w:szCs w:val="21"/>
          <w:lang w:val="en-US" w:eastAsia="fr-FR"/>
        </w:rPr>
        <w:t xml:space="preserve"> the CPU L1 instruction cache </w:t>
      </w:r>
      <w:r w:rsidRPr="00655B66">
        <w:rPr>
          <w:rFonts w:ascii="Arial" w:eastAsia="Times New Roman" w:hAnsi="Arial"/>
          <w:color w:val="333333"/>
          <w:sz w:val="21"/>
          <w:szCs w:val="21"/>
          <w:lang w:val="en-US" w:eastAsia="fr-FR"/>
        </w:rPr>
        <w:t>causing the eviction of the oldest code and a potential code cache miss. However, it's very possible that the rendering code will never use shader storage buffer or transform feedback buffer so fetching such code is pure</w:t>
      </w:r>
      <w:r w:rsidR="00EB2F7C">
        <w:rPr>
          <w:rFonts w:ascii="Arial" w:eastAsia="Times New Roman" w:hAnsi="Arial"/>
          <w:color w:val="333333"/>
          <w:sz w:val="21"/>
          <w:szCs w:val="21"/>
          <w:lang w:val="en-US" w:eastAsia="fr-FR"/>
        </w:rPr>
        <w:t xml:space="preserve"> instruction cache </w:t>
      </w:r>
      <w:r w:rsidRPr="00655B66">
        <w:rPr>
          <w:rFonts w:ascii="Arial" w:eastAsia="Times New Roman" w:hAnsi="Arial"/>
          <w:color w:val="333333"/>
          <w:sz w:val="21"/>
          <w:szCs w:val="21"/>
          <w:lang w:val="en-US" w:eastAsia="fr-FR"/>
        </w:rPr>
        <w:t>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 w:val="21"/>
          <w:szCs w:val="21"/>
          <w:lang w:val="en-US" w:eastAsia="fr-FR"/>
        </w:rPr>
        <w:t>Exposing API dependent code (</w:t>
      </w:r>
      <w:r w:rsidRPr="00BF6011">
        <w:rPr>
          <w:rStyle w:val="codeword0"/>
          <w:lang w:val="en-US" w:eastAsia="fr-FR"/>
        </w:rPr>
        <w:t>GL_UNIFORM_BUFFER</w:t>
      </w:r>
      <w:r w:rsidRPr="00403618">
        <w:rPr>
          <w:rFonts w:ascii="Arial" w:eastAsia="Times New Roman" w:hAnsi="Arial"/>
          <w:color w:val="333333"/>
          <w:sz w:val="21"/>
          <w:szCs w:val="21"/>
          <w:lang w:val="en-US" w:eastAsia="fr-FR"/>
        </w:rPr>
        <w:t>) is ugly as it makes the API less reusable.</w:t>
      </w:r>
    </w:p>
    <w:p w14:paraId="20C150E6" w14:textId="3E26D604" w:rsidR="00403618" w:rsidRDefault="00403618" w:rsidP="00403618">
      <w:pPr>
        <w:pStyle w:val="Paragraph"/>
      </w:pPr>
      <w:r w:rsidRPr="00403618">
        <w:rPr>
          <w:shd w:val="clear" w:color="auto" w:fill="FFFFFF"/>
        </w:rPr>
        <w:lastRenderedPageBreak/>
        <w:t xml:space="preserve">We can create dedicated functions per code paths avoiding </w:t>
      </w:r>
      <w:r w:rsidRPr="00661BB8">
        <w:rPr>
          <w:rStyle w:val="codeword0"/>
        </w:rPr>
        <w:t>I$</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10EA0" w14:paraId="25CDCAEE" w14:textId="77777777" w:rsidTr="008D7A20">
        <w:tc>
          <w:tcPr>
            <w:tcW w:w="9576" w:type="dxa"/>
            <w:shd w:val="clear" w:color="auto" w:fill="F7F7F7"/>
          </w:tcPr>
          <w:p w14:paraId="6721C4BA" w14:textId="499C0A69" w:rsidR="00A10EA0" w:rsidRDefault="00A10EA0" w:rsidP="00A10EA0">
            <w:pPr>
              <w:shd w:val="clear" w:color="auto" w:fill="F8F8F8"/>
              <w:jc w:val="left"/>
              <w:rPr>
                <w:rFonts w:ascii="Courier New" w:hAnsi="Courier New" w:cs="Courier New"/>
                <w:color w:val="008080"/>
                <w:sz w:val="17"/>
                <w:szCs w:val="17"/>
              </w:rPr>
            </w:pPr>
            <w:bookmarkStart w:id="32" w:name="_GoBack"/>
            <w:bookmarkEnd w:id="32"/>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3FBDB487" w14:textId="175F2DB7" w:rsidR="00B1370F" w:rsidRPr="00235286" w:rsidRDefault="00403618" w:rsidP="00235286">
      <w:pPr>
        <w:pStyle w:val="Paragraph"/>
      </w:pPr>
      <w:r>
        <w:t>Tip: Consider inlining! Not only inline may remove the function calls but by making the functions smaller, they become better candidates for inlining.</w:t>
      </w:r>
      <w:r w:rsidR="00B1370F">
        <w:br w:type="page"/>
      </w:r>
    </w:p>
    <w:p w14:paraId="29337DF7" w14:textId="64B2F068" w:rsidR="00B1370F" w:rsidRDefault="00B1370F" w:rsidP="00B1370F">
      <w:pPr>
        <w:pStyle w:val="Heading1"/>
        <w:rPr>
          <w:lang w:val="en-US"/>
        </w:rPr>
      </w:pPr>
      <w:bookmarkStart w:id="33" w:name="_Toc408425921"/>
      <w:r>
        <w:rPr>
          <w:lang w:val="en-US"/>
        </w:rPr>
        <w:lastRenderedPageBreak/>
        <w:t>Conclusions</w:t>
      </w:r>
      <w:bookmarkEnd w:id="33"/>
    </w:p>
    <w:p w14:paraId="59CC91FF" w14:textId="40036DA8" w:rsidR="00842EAD" w:rsidRDefault="00B476B7" w:rsidP="00B41737">
      <w:pPr>
        <w:pStyle w:val="Paragraph"/>
      </w:pPr>
      <w:r>
        <w:t xml:space="preserve">It is always pretty hard to conclude without </w:t>
      </w:r>
      <w:r w:rsidR="00547F2F">
        <w:t>falling</w:t>
      </w:r>
      <w:r>
        <w:t xml:space="preserve"> into excessive generalizations.</w:t>
      </w:r>
    </w:p>
    <w:p w14:paraId="482DE569" w14:textId="1809D215" w:rsidR="00B41737" w:rsidRDefault="00B476B7" w:rsidP="00B41737">
      <w:pPr>
        <w:pStyle w:val="Paragraph"/>
      </w:pPr>
      <w:r>
        <w:t xml:space="preserve">Nevertheless, translation using table with a zero-based enumeration </w:t>
      </w:r>
      <w:r w:rsidR="00842EAD">
        <w:t>is a solid base to build robust code failing early and providing constant cross-compiler and execution performances.</w:t>
      </w:r>
    </w:p>
    <w:p w14:paraId="32A6288E" w14:textId="598F5783" w:rsidR="00A52EFC" w:rsidRPr="00B41737" w:rsidRDefault="00A52EFC" w:rsidP="00B41737">
      <w:pPr>
        <w:pStyle w:val="Paragraph"/>
      </w:pPr>
      <w:r>
        <w:t>As discussed in this article, a lot of tweaks are possible to the basic implementation</w:t>
      </w:r>
      <w:r w:rsidR="006E1F00">
        <w:t xml:space="preserve"> to adapt it to specific scenarios and keep constant per</w:t>
      </w:r>
      <w:r w:rsidR="000E1051">
        <w:t>formances and ensure robustness in code context.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2933" w14:paraId="73A3C149" w14:textId="77777777" w:rsidTr="00A84CD4">
        <w:tc>
          <w:tcPr>
            <w:tcW w:w="9576" w:type="dxa"/>
            <w:shd w:val="clear" w:color="auto" w:fill="F7F7F7"/>
          </w:tcPr>
          <w:p w14:paraId="3A092721" w14:textId="77777777" w:rsidR="008D2933" w:rsidRDefault="008D2933"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FF1322B" w14:textId="302B8730"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VERTEX = </w:t>
            </w:r>
            <w:r w:rsidR="009E4BB6">
              <w:rPr>
                <w:rStyle w:val="code-line-content"/>
                <w:rFonts w:ascii="Courier New" w:hAnsi="Courier New" w:cs="Courier New"/>
                <w:sz w:val="17"/>
                <w:szCs w:val="17"/>
              </w:rPr>
              <w:t>0</w:t>
            </w:r>
            <w:r>
              <w:rPr>
                <w:rStyle w:val="code-line-content"/>
                <w:rFonts w:ascii="Courier New" w:hAnsi="Courier New" w:cs="Courier New"/>
                <w:sz w:val="17"/>
                <w:szCs w:val="17"/>
              </w:rPr>
              <w:t>,</w:t>
            </w:r>
          </w:p>
          <w:p w14:paraId="531E5970" w14:textId="5D9A2ADA"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A84CD4">
            <w:pPr>
              <w:shd w:val="clear" w:color="auto" w:fill="F8F8F8"/>
              <w:jc w:val="left"/>
              <w:rPr>
                <w:rFonts w:ascii="Courier New" w:hAnsi="Courier New" w:cs="Courier New"/>
                <w:color w:val="008080"/>
                <w:sz w:val="17"/>
                <w:szCs w:val="17"/>
              </w:rPr>
            </w:pPr>
          </w:p>
          <w:p w14:paraId="23C67AC9"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71FD8B4D"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A84CD4">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A84CD4">
            <w:pPr>
              <w:shd w:val="clear" w:color="auto" w:fill="F8F8F8"/>
              <w:jc w:val="left"/>
              <w:rPr>
                <w:rFonts w:ascii="Courier New" w:hAnsi="Courier New" w:cs="Courier New"/>
                <w:color w:val="008080"/>
                <w:sz w:val="17"/>
                <w:szCs w:val="17"/>
              </w:rPr>
            </w:pPr>
          </w:p>
          <w:p w14:paraId="2419BB26"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0A2D7255" w14:textId="51BCAAE9" w:rsidR="008D2933" w:rsidRDefault="008D2933" w:rsidP="00A84CD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STAGE_FIRST </w:t>
            </w:r>
            <w:r>
              <w:rPr>
                <w:rStyle w:val="code-line-content"/>
                <w:rFonts w:ascii="Courier New" w:hAnsi="Courier New" w:cs="Courier New"/>
                <w:sz w:val="17"/>
                <w:szCs w:val="17"/>
              </w:rPr>
              <w:t>+ 1,</w:t>
            </w:r>
          </w:p>
          <w:p w14:paraId="0C87CBF9" w14:textId="77777777" w:rsidR="008D2933" w:rsidRDefault="008D2933" w:rsidP="00A84CD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03332EEB" w:rsidR="008D2933" w:rsidRPr="00070219" w:rsidRDefault="00A52EFC" w:rsidP="008D2933">
      <w:pPr>
        <w:jc w:val="left"/>
        <w:rPr>
          <w:rStyle w:val="code-title"/>
          <w:i/>
          <w:iCs/>
          <w:color w:val="808080" w:themeColor="text1" w:themeTint="7F"/>
        </w:rPr>
      </w:pPr>
      <w:r>
        <w:rPr>
          <w:rStyle w:val="SubtleEmphasis"/>
        </w:rPr>
        <w:t>Basic</w:t>
      </w:r>
      <w:r w:rsidR="00842EAD">
        <w:rPr>
          <w:rStyle w:val="SubtleEmphasis"/>
        </w:rPr>
        <w:t xml:space="preserve"> translation</w:t>
      </w:r>
      <w:r>
        <w:rPr>
          <w:rStyle w:val="SubtleEmphasis"/>
        </w:rPr>
        <w:t xml:space="preserve"> implementation</w:t>
      </w:r>
      <w:r w:rsidR="00842EAD">
        <w:rPr>
          <w:rStyle w:val="SubtleEmphasis"/>
        </w:rPr>
        <w:t xml:space="preserve"> using a table and a zero-based enumeration.</w:t>
      </w:r>
    </w:p>
    <w:p w14:paraId="4A513A39" w14:textId="77777777" w:rsidR="00B1370F" w:rsidRDefault="00B1370F">
      <w:pPr>
        <w:rPr>
          <w:rFonts w:ascii="Droid Sans" w:eastAsia="Droid Sans" w:hAnsi="Droid Sans" w:cs="Droid Sans"/>
          <w:color w:val="auto"/>
        </w:rPr>
      </w:pPr>
    </w:p>
    <w:p w14:paraId="4BCD3F6D" w14:textId="4E4BD638" w:rsidR="00842EAD" w:rsidRPr="00842EAD" w:rsidRDefault="00842EAD" w:rsidP="00547F2F">
      <w:pPr>
        <w:pStyle w:val="Quote"/>
        <w:jc w:val="right"/>
      </w:pPr>
      <w:r w:rsidRPr="00842EAD">
        <w:t>Simplicity is the ultimate sophistication.</w:t>
      </w:r>
    </w:p>
    <w:p w14:paraId="4A156C90" w14:textId="1D5490FA" w:rsidR="00842EAD" w:rsidRPr="00842EAD" w:rsidRDefault="00842EAD" w:rsidP="00547F2F">
      <w:pPr>
        <w:jc w:val="right"/>
      </w:pPr>
      <w:r w:rsidRPr="00842EAD">
        <w:t>Leonardo Da Vinci</w:t>
      </w:r>
    </w:p>
    <w:sectPr w:rsidR="00842EAD" w:rsidRPr="00842E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D6F24" w14:textId="77777777" w:rsidR="00481EBC" w:rsidRDefault="00481EBC" w:rsidP="00D6652A">
      <w:r>
        <w:separator/>
      </w:r>
    </w:p>
  </w:endnote>
  <w:endnote w:type="continuationSeparator" w:id="0">
    <w:p w14:paraId="4D9773B7" w14:textId="77777777" w:rsidR="00481EBC" w:rsidRDefault="00481EBC"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CC752" w14:textId="77777777" w:rsidR="00481EBC" w:rsidRDefault="00481EBC" w:rsidP="00D6652A">
      <w:r>
        <w:separator/>
      </w:r>
    </w:p>
  </w:footnote>
  <w:footnote w:type="continuationSeparator" w:id="0">
    <w:p w14:paraId="22883B0B" w14:textId="77777777" w:rsidR="00481EBC" w:rsidRDefault="00481EBC"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2"/>
  </w:num>
  <w:num w:numId="10">
    <w:abstractNumId w:val="30"/>
  </w:num>
  <w:num w:numId="11">
    <w:abstractNumId w:val="31"/>
    <w:lvlOverride w:ilvl="0">
      <w:startOverride w:val="97"/>
    </w:lvlOverride>
  </w:num>
  <w:num w:numId="12">
    <w:abstractNumId w:val="15"/>
  </w:num>
  <w:num w:numId="13">
    <w:abstractNumId w:val="35"/>
  </w:num>
  <w:num w:numId="14">
    <w:abstractNumId w:val="24"/>
  </w:num>
  <w:num w:numId="15">
    <w:abstractNumId w:val="17"/>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num>
  <w:num w:numId="18">
    <w:abstractNumId w:val="9"/>
  </w:num>
  <w:num w:numId="19">
    <w:abstractNumId w:val="27"/>
  </w:num>
  <w:num w:numId="20">
    <w:abstractNumId w:val="14"/>
  </w:num>
  <w:num w:numId="21">
    <w:abstractNumId w:val="23"/>
  </w:num>
  <w:num w:numId="22">
    <w:abstractNumId w:val="25"/>
  </w:num>
  <w:num w:numId="23">
    <w:abstractNumId w:val="13"/>
  </w:num>
  <w:num w:numId="24">
    <w:abstractNumId w:val="18"/>
  </w:num>
  <w:num w:numId="25">
    <w:abstractNumId w:val="34"/>
  </w:num>
  <w:num w:numId="26">
    <w:abstractNumId w:val="29"/>
  </w:num>
  <w:num w:numId="27">
    <w:abstractNumId w:val="12"/>
  </w:num>
  <w:num w:numId="28">
    <w:abstractNumId w:val="10"/>
  </w:num>
  <w:num w:numId="29">
    <w:abstractNumId w:val="22"/>
  </w:num>
  <w:num w:numId="30">
    <w:abstractNumId w:val="8"/>
  </w:num>
  <w:num w:numId="31">
    <w:abstractNumId w:val="11"/>
  </w:num>
  <w:num w:numId="32">
    <w:abstractNumId w:val="20"/>
  </w:num>
  <w:num w:numId="33">
    <w:abstractNumId w:val="28"/>
  </w:num>
  <w:num w:numId="34">
    <w:abstractNumId w:val="19"/>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F76"/>
    <w:rsid w:val="00007F93"/>
    <w:rsid w:val="00011163"/>
    <w:rsid w:val="0001184B"/>
    <w:rsid w:val="00012176"/>
    <w:rsid w:val="00013B07"/>
    <w:rsid w:val="0001424A"/>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C7864"/>
    <w:rsid w:val="000D1FCB"/>
    <w:rsid w:val="000D5A4A"/>
    <w:rsid w:val="000D64D4"/>
    <w:rsid w:val="000D6E9B"/>
    <w:rsid w:val="000E1051"/>
    <w:rsid w:val="000F0049"/>
    <w:rsid w:val="000F4555"/>
    <w:rsid w:val="000F6E05"/>
    <w:rsid w:val="001004B2"/>
    <w:rsid w:val="00102CAA"/>
    <w:rsid w:val="00103503"/>
    <w:rsid w:val="00104456"/>
    <w:rsid w:val="00105B8C"/>
    <w:rsid w:val="0010601A"/>
    <w:rsid w:val="00106965"/>
    <w:rsid w:val="00107E98"/>
    <w:rsid w:val="00111242"/>
    <w:rsid w:val="00111340"/>
    <w:rsid w:val="001144EF"/>
    <w:rsid w:val="00116E12"/>
    <w:rsid w:val="00117554"/>
    <w:rsid w:val="00121CCA"/>
    <w:rsid w:val="001240E9"/>
    <w:rsid w:val="0012425D"/>
    <w:rsid w:val="00125AB3"/>
    <w:rsid w:val="00126CA6"/>
    <w:rsid w:val="0012750A"/>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2F04"/>
    <w:rsid w:val="00193002"/>
    <w:rsid w:val="00193A3D"/>
    <w:rsid w:val="00196B8D"/>
    <w:rsid w:val="001977CE"/>
    <w:rsid w:val="001A2C88"/>
    <w:rsid w:val="001A61D6"/>
    <w:rsid w:val="001B139F"/>
    <w:rsid w:val="001C068A"/>
    <w:rsid w:val="001C5B95"/>
    <w:rsid w:val="001C5FE6"/>
    <w:rsid w:val="001C6B5D"/>
    <w:rsid w:val="001D2EDA"/>
    <w:rsid w:val="001D5BAE"/>
    <w:rsid w:val="001E22A1"/>
    <w:rsid w:val="001E347D"/>
    <w:rsid w:val="001E3715"/>
    <w:rsid w:val="001E3A12"/>
    <w:rsid w:val="001E512F"/>
    <w:rsid w:val="001E7712"/>
    <w:rsid w:val="001F0D81"/>
    <w:rsid w:val="001F414D"/>
    <w:rsid w:val="001F6F8D"/>
    <w:rsid w:val="0020105D"/>
    <w:rsid w:val="00202A42"/>
    <w:rsid w:val="00204757"/>
    <w:rsid w:val="0020706D"/>
    <w:rsid w:val="0021265C"/>
    <w:rsid w:val="002207EB"/>
    <w:rsid w:val="00220ECE"/>
    <w:rsid w:val="00221ACA"/>
    <w:rsid w:val="00222D84"/>
    <w:rsid w:val="00222F1A"/>
    <w:rsid w:val="002248AA"/>
    <w:rsid w:val="00227E6E"/>
    <w:rsid w:val="00234A14"/>
    <w:rsid w:val="00235286"/>
    <w:rsid w:val="00236376"/>
    <w:rsid w:val="002368C5"/>
    <w:rsid w:val="00237F7E"/>
    <w:rsid w:val="00240D63"/>
    <w:rsid w:val="002449E2"/>
    <w:rsid w:val="0024570D"/>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5D2B"/>
    <w:rsid w:val="0028673A"/>
    <w:rsid w:val="00286A72"/>
    <w:rsid w:val="00290F9F"/>
    <w:rsid w:val="00292F0C"/>
    <w:rsid w:val="00293CAF"/>
    <w:rsid w:val="00294C8D"/>
    <w:rsid w:val="00294ED7"/>
    <w:rsid w:val="002A1C8F"/>
    <w:rsid w:val="002A6DE2"/>
    <w:rsid w:val="002B1219"/>
    <w:rsid w:val="002B1AAE"/>
    <w:rsid w:val="002B3C52"/>
    <w:rsid w:val="002B3E76"/>
    <w:rsid w:val="002B4592"/>
    <w:rsid w:val="002B481A"/>
    <w:rsid w:val="002C668E"/>
    <w:rsid w:val="002D18C5"/>
    <w:rsid w:val="002D1B69"/>
    <w:rsid w:val="002D35D2"/>
    <w:rsid w:val="002D546D"/>
    <w:rsid w:val="002E0C4E"/>
    <w:rsid w:val="002E4F8E"/>
    <w:rsid w:val="002E50CB"/>
    <w:rsid w:val="002F3D96"/>
    <w:rsid w:val="002F4D8B"/>
    <w:rsid w:val="002F606B"/>
    <w:rsid w:val="002F7C83"/>
    <w:rsid w:val="003062D6"/>
    <w:rsid w:val="00310B4F"/>
    <w:rsid w:val="0032035D"/>
    <w:rsid w:val="00321BB9"/>
    <w:rsid w:val="0032280C"/>
    <w:rsid w:val="003259F4"/>
    <w:rsid w:val="00325C22"/>
    <w:rsid w:val="00327D56"/>
    <w:rsid w:val="00330858"/>
    <w:rsid w:val="0033149E"/>
    <w:rsid w:val="00332BEC"/>
    <w:rsid w:val="003344FB"/>
    <w:rsid w:val="00335EFF"/>
    <w:rsid w:val="00337081"/>
    <w:rsid w:val="0034185A"/>
    <w:rsid w:val="00343FF9"/>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6B10"/>
    <w:rsid w:val="00390058"/>
    <w:rsid w:val="0039055C"/>
    <w:rsid w:val="0039093B"/>
    <w:rsid w:val="003918D0"/>
    <w:rsid w:val="00393B27"/>
    <w:rsid w:val="00394C34"/>
    <w:rsid w:val="00394EAB"/>
    <w:rsid w:val="003A2520"/>
    <w:rsid w:val="003B13CD"/>
    <w:rsid w:val="003B21A6"/>
    <w:rsid w:val="003B3F0E"/>
    <w:rsid w:val="003B42AF"/>
    <w:rsid w:val="003B7701"/>
    <w:rsid w:val="003C07D3"/>
    <w:rsid w:val="003C160C"/>
    <w:rsid w:val="003C1E4E"/>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3F6C00"/>
    <w:rsid w:val="0040013B"/>
    <w:rsid w:val="00403618"/>
    <w:rsid w:val="00411BCF"/>
    <w:rsid w:val="004122D1"/>
    <w:rsid w:val="00412BDB"/>
    <w:rsid w:val="00414027"/>
    <w:rsid w:val="004175D4"/>
    <w:rsid w:val="00417EDE"/>
    <w:rsid w:val="00417EE2"/>
    <w:rsid w:val="00421BFC"/>
    <w:rsid w:val="0042284C"/>
    <w:rsid w:val="00423930"/>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8F4"/>
    <w:rsid w:val="00463A93"/>
    <w:rsid w:val="00466B7D"/>
    <w:rsid w:val="00466EBE"/>
    <w:rsid w:val="00472A24"/>
    <w:rsid w:val="00472A5D"/>
    <w:rsid w:val="004755AC"/>
    <w:rsid w:val="0047781A"/>
    <w:rsid w:val="00477BB6"/>
    <w:rsid w:val="00481EBC"/>
    <w:rsid w:val="004851BD"/>
    <w:rsid w:val="00485C34"/>
    <w:rsid w:val="004908DF"/>
    <w:rsid w:val="00491A7B"/>
    <w:rsid w:val="00492150"/>
    <w:rsid w:val="00492D73"/>
    <w:rsid w:val="00494D2A"/>
    <w:rsid w:val="00494E79"/>
    <w:rsid w:val="0049614D"/>
    <w:rsid w:val="004A161B"/>
    <w:rsid w:val="004A57A4"/>
    <w:rsid w:val="004A5CD7"/>
    <w:rsid w:val="004B3E8A"/>
    <w:rsid w:val="004B57AA"/>
    <w:rsid w:val="004B57DF"/>
    <w:rsid w:val="004C0E2E"/>
    <w:rsid w:val="004C10F4"/>
    <w:rsid w:val="004C133D"/>
    <w:rsid w:val="004C575D"/>
    <w:rsid w:val="004C5CAD"/>
    <w:rsid w:val="004D20FC"/>
    <w:rsid w:val="004D54EE"/>
    <w:rsid w:val="004E3D79"/>
    <w:rsid w:val="004E4163"/>
    <w:rsid w:val="004F0B28"/>
    <w:rsid w:val="004F1506"/>
    <w:rsid w:val="004F3B10"/>
    <w:rsid w:val="004F4FB1"/>
    <w:rsid w:val="004F751E"/>
    <w:rsid w:val="00500D66"/>
    <w:rsid w:val="00501E01"/>
    <w:rsid w:val="00503EE6"/>
    <w:rsid w:val="00506278"/>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6B"/>
    <w:rsid w:val="00530A88"/>
    <w:rsid w:val="00530ED2"/>
    <w:rsid w:val="00532C8D"/>
    <w:rsid w:val="00534D05"/>
    <w:rsid w:val="00535F39"/>
    <w:rsid w:val="0053676F"/>
    <w:rsid w:val="00537952"/>
    <w:rsid w:val="00540AC3"/>
    <w:rsid w:val="00540AFB"/>
    <w:rsid w:val="00544D77"/>
    <w:rsid w:val="00545522"/>
    <w:rsid w:val="00547F2F"/>
    <w:rsid w:val="00551DC4"/>
    <w:rsid w:val="00554E77"/>
    <w:rsid w:val="005558FC"/>
    <w:rsid w:val="00564014"/>
    <w:rsid w:val="005647D1"/>
    <w:rsid w:val="00567A1B"/>
    <w:rsid w:val="00570868"/>
    <w:rsid w:val="00571B99"/>
    <w:rsid w:val="0057328B"/>
    <w:rsid w:val="005732A8"/>
    <w:rsid w:val="00577072"/>
    <w:rsid w:val="00577393"/>
    <w:rsid w:val="00577E6F"/>
    <w:rsid w:val="00580F10"/>
    <w:rsid w:val="00581033"/>
    <w:rsid w:val="005851A8"/>
    <w:rsid w:val="00585602"/>
    <w:rsid w:val="005863B0"/>
    <w:rsid w:val="00587F72"/>
    <w:rsid w:val="005907ED"/>
    <w:rsid w:val="00594FBA"/>
    <w:rsid w:val="005957E4"/>
    <w:rsid w:val="005971EF"/>
    <w:rsid w:val="005A074D"/>
    <w:rsid w:val="005A1187"/>
    <w:rsid w:val="005A2638"/>
    <w:rsid w:val="005A62A5"/>
    <w:rsid w:val="005A636A"/>
    <w:rsid w:val="005A6F83"/>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69B"/>
    <w:rsid w:val="00610B13"/>
    <w:rsid w:val="00610F7A"/>
    <w:rsid w:val="006120E2"/>
    <w:rsid w:val="0061417D"/>
    <w:rsid w:val="0061483F"/>
    <w:rsid w:val="00615047"/>
    <w:rsid w:val="00615A76"/>
    <w:rsid w:val="00615BF4"/>
    <w:rsid w:val="00616DA6"/>
    <w:rsid w:val="0061792B"/>
    <w:rsid w:val="006200AF"/>
    <w:rsid w:val="00620973"/>
    <w:rsid w:val="0062194F"/>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57BC"/>
    <w:rsid w:val="00655B66"/>
    <w:rsid w:val="0066113E"/>
    <w:rsid w:val="00661BB8"/>
    <w:rsid w:val="00662AB6"/>
    <w:rsid w:val="00662C5F"/>
    <w:rsid w:val="006715CA"/>
    <w:rsid w:val="00671EDF"/>
    <w:rsid w:val="00672365"/>
    <w:rsid w:val="00674FB2"/>
    <w:rsid w:val="00676A7D"/>
    <w:rsid w:val="00676B62"/>
    <w:rsid w:val="006779DC"/>
    <w:rsid w:val="006859B0"/>
    <w:rsid w:val="00693710"/>
    <w:rsid w:val="00695B06"/>
    <w:rsid w:val="006A38F2"/>
    <w:rsid w:val="006A5E9F"/>
    <w:rsid w:val="006A6AD9"/>
    <w:rsid w:val="006A7B3B"/>
    <w:rsid w:val="006B08FA"/>
    <w:rsid w:val="006B178D"/>
    <w:rsid w:val="006B30A0"/>
    <w:rsid w:val="006C0301"/>
    <w:rsid w:val="006C0704"/>
    <w:rsid w:val="006C1047"/>
    <w:rsid w:val="006C6A29"/>
    <w:rsid w:val="006D22CD"/>
    <w:rsid w:val="006D3F66"/>
    <w:rsid w:val="006D6815"/>
    <w:rsid w:val="006E1F00"/>
    <w:rsid w:val="006E2AA0"/>
    <w:rsid w:val="006E61E6"/>
    <w:rsid w:val="006E7D50"/>
    <w:rsid w:val="006F154A"/>
    <w:rsid w:val="006F392D"/>
    <w:rsid w:val="00702157"/>
    <w:rsid w:val="0070218E"/>
    <w:rsid w:val="00702A81"/>
    <w:rsid w:val="00706F2A"/>
    <w:rsid w:val="007151AE"/>
    <w:rsid w:val="00715B8B"/>
    <w:rsid w:val="0072046A"/>
    <w:rsid w:val="00720BE5"/>
    <w:rsid w:val="0072218A"/>
    <w:rsid w:val="00724000"/>
    <w:rsid w:val="0073248B"/>
    <w:rsid w:val="00734895"/>
    <w:rsid w:val="0075107D"/>
    <w:rsid w:val="00751704"/>
    <w:rsid w:val="0076050B"/>
    <w:rsid w:val="00760FB7"/>
    <w:rsid w:val="007730F9"/>
    <w:rsid w:val="00776FC7"/>
    <w:rsid w:val="0078027C"/>
    <w:rsid w:val="007840B6"/>
    <w:rsid w:val="00784643"/>
    <w:rsid w:val="00785C1F"/>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49B"/>
    <w:rsid w:val="007E791E"/>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2EAD"/>
    <w:rsid w:val="00843D86"/>
    <w:rsid w:val="00844267"/>
    <w:rsid w:val="00846115"/>
    <w:rsid w:val="00846DA1"/>
    <w:rsid w:val="00850071"/>
    <w:rsid w:val="008542B3"/>
    <w:rsid w:val="00854FB6"/>
    <w:rsid w:val="0086077A"/>
    <w:rsid w:val="00874E96"/>
    <w:rsid w:val="00877366"/>
    <w:rsid w:val="00877F65"/>
    <w:rsid w:val="00880031"/>
    <w:rsid w:val="00881C77"/>
    <w:rsid w:val="008843F1"/>
    <w:rsid w:val="00884A6A"/>
    <w:rsid w:val="00886964"/>
    <w:rsid w:val="00887F08"/>
    <w:rsid w:val="00890DDE"/>
    <w:rsid w:val="00893955"/>
    <w:rsid w:val="008A0504"/>
    <w:rsid w:val="008A0944"/>
    <w:rsid w:val="008A4871"/>
    <w:rsid w:val="008A50CA"/>
    <w:rsid w:val="008B2E22"/>
    <w:rsid w:val="008B3A70"/>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176CC"/>
    <w:rsid w:val="00917F8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495A"/>
    <w:rsid w:val="00965596"/>
    <w:rsid w:val="00965A72"/>
    <w:rsid w:val="00966F0E"/>
    <w:rsid w:val="00967986"/>
    <w:rsid w:val="00971AD4"/>
    <w:rsid w:val="009733B0"/>
    <w:rsid w:val="00974EA4"/>
    <w:rsid w:val="00975401"/>
    <w:rsid w:val="00980C3A"/>
    <w:rsid w:val="00984A60"/>
    <w:rsid w:val="00985C22"/>
    <w:rsid w:val="00986802"/>
    <w:rsid w:val="00987D72"/>
    <w:rsid w:val="00987F61"/>
    <w:rsid w:val="0099398E"/>
    <w:rsid w:val="00995008"/>
    <w:rsid w:val="00996BF7"/>
    <w:rsid w:val="00997181"/>
    <w:rsid w:val="009A3150"/>
    <w:rsid w:val="009A5758"/>
    <w:rsid w:val="009A5E41"/>
    <w:rsid w:val="009B3AB1"/>
    <w:rsid w:val="009B579D"/>
    <w:rsid w:val="009B7ED2"/>
    <w:rsid w:val="009C1A76"/>
    <w:rsid w:val="009C36EF"/>
    <w:rsid w:val="009C4CFF"/>
    <w:rsid w:val="009C5A23"/>
    <w:rsid w:val="009C5C03"/>
    <w:rsid w:val="009D211B"/>
    <w:rsid w:val="009D4C83"/>
    <w:rsid w:val="009D69BC"/>
    <w:rsid w:val="009D7001"/>
    <w:rsid w:val="009D733E"/>
    <w:rsid w:val="009E32A7"/>
    <w:rsid w:val="009E4210"/>
    <w:rsid w:val="009E4BB6"/>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36E"/>
    <w:rsid w:val="00A158DD"/>
    <w:rsid w:val="00A2217D"/>
    <w:rsid w:val="00A229AA"/>
    <w:rsid w:val="00A260C1"/>
    <w:rsid w:val="00A2756B"/>
    <w:rsid w:val="00A3028C"/>
    <w:rsid w:val="00A31EEE"/>
    <w:rsid w:val="00A33336"/>
    <w:rsid w:val="00A42A48"/>
    <w:rsid w:val="00A4327B"/>
    <w:rsid w:val="00A45EA7"/>
    <w:rsid w:val="00A4690D"/>
    <w:rsid w:val="00A509B9"/>
    <w:rsid w:val="00A51722"/>
    <w:rsid w:val="00A52EFC"/>
    <w:rsid w:val="00A577CE"/>
    <w:rsid w:val="00A60B38"/>
    <w:rsid w:val="00A624B6"/>
    <w:rsid w:val="00A704EC"/>
    <w:rsid w:val="00A7383B"/>
    <w:rsid w:val="00A73B6D"/>
    <w:rsid w:val="00A74063"/>
    <w:rsid w:val="00A75551"/>
    <w:rsid w:val="00A75BEE"/>
    <w:rsid w:val="00A77B3E"/>
    <w:rsid w:val="00A80E1D"/>
    <w:rsid w:val="00A81788"/>
    <w:rsid w:val="00A83298"/>
    <w:rsid w:val="00A84CD4"/>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8E4"/>
    <w:rsid w:val="00AE4A1D"/>
    <w:rsid w:val="00AF0D11"/>
    <w:rsid w:val="00AF37B0"/>
    <w:rsid w:val="00B0195D"/>
    <w:rsid w:val="00B0641D"/>
    <w:rsid w:val="00B07D29"/>
    <w:rsid w:val="00B1000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1737"/>
    <w:rsid w:val="00B42A31"/>
    <w:rsid w:val="00B43360"/>
    <w:rsid w:val="00B4629E"/>
    <w:rsid w:val="00B476B7"/>
    <w:rsid w:val="00B503D0"/>
    <w:rsid w:val="00B510C3"/>
    <w:rsid w:val="00B525EF"/>
    <w:rsid w:val="00B542D4"/>
    <w:rsid w:val="00B577F0"/>
    <w:rsid w:val="00B60B8D"/>
    <w:rsid w:val="00B70579"/>
    <w:rsid w:val="00B720D9"/>
    <w:rsid w:val="00B7243A"/>
    <w:rsid w:val="00B74818"/>
    <w:rsid w:val="00B74D37"/>
    <w:rsid w:val="00B7671D"/>
    <w:rsid w:val="00B90839"/>
    <w:rsid w:val="00B9251B"/>
    <w:rsid w:val="00B93FF7"/>
    <w:rsid w:val="00B95846"/>
    <w:rsid w:val="00B96757"/>
    <w:rsid w:val="00B9785A"/>
    <w:rsid w:val="00B97E55"/>
    <w:rsid w:val="00BA0136"/>
    <w:rsid w:val="00BA12D0"/>
    <w:rsid w:val="00BA14F9"/>
    <w:rsid w:val="00BA2A68"/>
    <w:rsid w:val="00BA3105"/>
    <w:rsid w:val="00BA40B3"/>
    <w:rsid w:val="00BA63FF"/>
    <w:rsid w:val="00BB2555"/>
    <w:rsid w:val="00BB2A07"/>
    <w:rsid w:val="00BB6F5C"/>
    <w:rsid w:val="00BB7B00"/>
    <w:rsid w:val="00BC24D5"/>
    <w:rsid w:val="00BD0589"/>
    <w:rsid w:val="00BD0718"/>
    <w:rsid w:val="00BD18E8"/>
    <w:rsid w:val="00BD4FC2"/>
    <w:rsid w:val="00BE27C6"/>
    <w:rsid w:val="00BE7C9B"/>
    <w:rsid w:val="00BF1802"/>
    <w:rsid w:val="00BF197E"/>
    <w:rsid w:val="00BF39F0"/>
    <w:rsid w:val="00BF6011"/>
    <w:rsid w:val="00C02748"/>
    <w:rsid w:val="00C02F8D"/>
    <w:rsid w:val="00C04BE5"/>
    <w:rsid w:val="00C051C6"/>
    <w:rsid w:val="00C072FD"/>
    <w:rsid w:val="00C1393F"/>
    <w:rsid w:val="00C17734"/>
    <w:rsid w:val="00C17A9F"/>
    <w:rsid w:val="00C23D41"/>
    <w:rsid w:val="00C276C1"/>
    <w:rsid w:val="00C313C5"/>
    <w:rsid w:val="00C32312"/>
    <w:rsid w:val="00C32464"/>
    <w:rsid w:val="00C347C6"/>
    <w:rsid w:val="00C416C4"/>
    <w:rsid w:val="00C41D11"/>
    <w:rsid w:val="00C46D9A"/>
    <w:rsid w:val="00C47C95"/>
    <w:rsid w:val="00C47DA7"/>
    <w:rsid w:val="00C51ECA"/>
    <w:rsid w:val="00C52EFF"/>
    <w:rsid w:val="00C547AB"/>
    <w:rsid w:val="00C55373"/>
    <w:rsid w:val="00C564E8"/>
    <w:rsid w:val="00C60F47"/>
    <w:rsid w:val="00C61A1D"/>
    <w:rsid w:val="00C622F3"/>
    <w:rsid w:val="00C62E13"/>
    <w:rsid w:val="00C62EF0"/>
    <w:rsid w:val="00C63EE4"/>
    <w:rsid w:val="00C70544"/>
    <w:rsid w:val="00C718C6"/>
    <w:rsid w:val="00C7314F"/>
    <w:rsid w:val="00C737C9"/>
    <w:rsid w:val="00C76051"/>
    <w:rsid w:val="00C778D2"/>
    <w:rsid w:val="00C77910"/>
    <w:rsid w:val="00C77A56"/>
    <w:rsid w:val="00C80636"/>
    <w:rsid w:val="00C824EE"/>
    <w:rsid w:val="00C831F6"/>
    <w:rsid w:val="00C8434E"/>
    <w:rsid w:val="00C876D7"/>
    <w:rsid w:val="00C923D1"/>
    <w:rsid w:val="00C92DA1"/>
    <w:rsid w:val="00C9338A"/>
    <w:rsid w:val="00C95C83"/>
    <w:rsid w:val="00CA0F47"/>
    <w:rsid w:val="00CA24CA"/>
    <w:rsid w:val="00CA2B2C"/>
    <w:rsid w:val="00CA4934"/>
    <w:rsid w:val="00CA6933"/>
    <w:rsid w:val="00CB2764"/>
    <w:rsid w:val="00CB4550"/>
    <w:rsid w:val="00CB4FAC"/>
    <w:rsid w:val="00CC10EA"/>
    <w:rsid w:val="00CC78EC"/>
    <w:rsid w:val="00CD09E3"/>
    <w:rsid w:val="00CD49A1"/>
    <w:rsid w:val="00CD4C3D"/>
    <w:rsid w:val="00CD7920"/>
    <w:rsid w:val="00CD7E9A"/>
    <w:rsid w:val="00CE08D1"/>
    <w:rsid w:val="00CE0DC0"/>
    <w:rsid w:val="00CE2468"/>
    <w:rsid w:val="00CE2C98"/>
    <w:rsid w:val="00CF59BA"/>
    <w:rsid w:val="00CF6E75"/>
    <w:rsid w:val="00D00A25"/>
    <w:rsid w:val="00D02B2C"/>
    <w:rsid w:val="00D10EE7"/>
    <w:rsid w:val="00D21E2A"/>
    <w:rsid w:val="00D23C42"/>
    <w:rsid w:val="00D24D8B"/>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4DB"/>
    <w:rsid w:val="00D548EC"/>
    <w:rsid w:val="00D54B2B"/>
    <w:rsid w:val="00D55C95"/>
    <w:rsid w:val="00D57792"/>
    <w:rsid w:val="00D62236"/>
    <w:rsid w:val="00D62E87"/>
    <w:rsid w:val="00D63186"/>
    <w:rsid w:val="00D6652A"/>
    <w:rsid w:val="00D67A02"/>
    <w:rsid w:val="00D72A50"/>
    <w:rsid w:val="00D80B35"/>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B9E"/>
    <w:rsid w:val="00DF7DBD"/>
    <w:rsid w:val="00E007A2"/>
    <w:rsid w:val="00E00BC9"/>
    <w:rsid w:val="00E03ED1"/>
    <w:rsid w:val="00E06C5F"/>
    <w:rsid w:val="00E07681"/>
    <w:rsid w:val="00E16398"/>
    <w:rsid w:val="00E20403"/>
    <w:rsid w:val="00E23A46"/>
    <w:rsid w:val="00E24E5F"/>
    <w:rsid w:val="00E24E73"/>
    <w:rsid w:val="00E302F0"/>
    <w:rsid w:val="00E334E5"/>
    <w:rsid w:val="00E366EE"/>
    <w:rsid w:val="00E36C06"/>
    <w:rsid w:val="00E373FA"/>
    <w:rsid w:val="00E37F12"/>
    <w:rsid w:val="00E46FA9"/>
    <w:rsid w:val="00E53147"/>
    <w:rsid w:val="00E54D99"/>
    <w:rsid w:val="00E57108"/>
    <w:rsid w:val="00E57F69"/>
    <w:rsid w:val="00E6211F"/>
    <w:rsid w:val="00E635D5"/>
    <w:rsid w:val="00E66BDB"/>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2C44"/>
    <w:rsid w:val="00EB2F7C"/>
    <w:rsid w:val="00EB53DF"/>
    <w:rsid w:val="00EB634C"/>
    <w:rsid w:val="00EB7E79"/>
    <w:rsid w:val="00EC0C96"/>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514F"/>
    <w:rsid w:val="00EF7D82"/>
    <w:rsid w:val="00F01B31"/>
    <w:rsid w:val="00F04ED6"/>
    <w:rsid w:val="00F0538A"/>
    <w:rsid w:val="00F12E68"/>
    <w:rsid w:val="00F14786"/>
    <w:rsid w:val="00F20DC2"/>
    <w:rsid w:val="00F2116A"/>
    <w:rsid w:val="00F2170B"/>
    <w:rsid w:val="00F23F93"/>
    <w:rsid w:val="00F26136"/>
    <w:rsid w:val="00F26173"/>
    <w:rsid w:val="00F31F5B"/>
    <w:rsid w:val="00F34C17"/>
    <w:rsid w:val="00F34CDD"/>
    <w:rsid w:val="00F350BF"/>
    <w:rsid w:val="00F36DE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96819"/>
    <w:rsid w:val="00FA0C06"/>
    <w:rsid w:val="00FA1F40"/>
    <w:rsid w:val="00FA26F8"/>
    <w:rsid w:val="00FA28BC"/>
    <w:rsid w:val="00FA29BD"/>
    <w:rsid w:val="00FA56E6"/>
    <w:rsid w:val="00FA61A3"/>
    <w:rsid w:val="00FA71A9"/>
    <w:rsid w:val="00FB1262"/>
    <w:rsid w:val="00FB1339"/>
    <w:rsid w:val="00FB4172"/>
    <w:rsid w:val="00FB523F"/>
    <w:rsid w:val="00FC0D53"/>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DECE89-A9C5-46A6-9FE2-00F9A107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github.com/Groovounet/cpp-experiments/blob/master/test_translation_table.cpp"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hyperlink" Target="https://github.com/Groovounet/cpp-experiments/blob/master/test_translation_table.c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hyperlink" Target="mailto:mail@g-truc.net" TargetMode="External"/><Relationship Id="rId19" Type="http://schemas.openxmlformats.org/officeDocument/2006/relationships/hyperlink" Target="https://www.opengl.org/registry/specs/ARB/separate_shader_objects.txt"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2.xml"/><Relationship Id="rId27" Type="http://schemas.openxmlformats.org/officeDocument/2006/relationships/hyperlink" Target="http://www.agner.org/optimize/instruction_table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448112288"/>
        <c:axId val="448112680"/>
      </c:lineChart>
      <c:catAx>
        <c:axId val="44811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112680"/>
        <c:crosses val="autoZero"/>
        <c:auto val="1"/>
        <c:lblAlgn val="ctr"/>
        <c:lblOffset val="100"/>
        <c:noMultiLvlLbl val="0"/>
      </c:catAx>
      <c:valAx>
        <c:axId val="448112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11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448113464"/>
        <c:axId val="448113856"/>
      </c:lineChart>
      <c:catAx>
        <c:axId val="448113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113856"/>
        <c:crosses val="autoZero"/>
        <c:auto val="1"/>
        <c:lblAlgn val="ctr"/>
        <c:lblOffset val="100"/>
        <c:noMultiLvlLbl val="0"/>
      </c:catAx>
      <c:valAx>
        <c:axId val="44811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113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448594288"/>
        <c:axId val="448594680"/>
      </c:lineChart>
      <c:catAx>
        <c:axId val="44859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594680"/>
        <c:crosses val="autoZero"/>
        <c:auto val="1"/>
        <c:lblAlgn val="ctr"/>
        <c:lblOffset val="100"/>
        <c:noMultiLvlLbl val="0"/>
      </c:catAx>
      <c:valAx>
        <c:axId val="448594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59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448595464"/>
        <c:axId val="449078920"/>
      </c:lineChart>
      <c:catAx>
        <c:axId val="44859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9078920"/>
        <c:crosses val="autoZero"/>
        <c:auto val="1"/>
        <c:lblAlgn val="ctr"/>
        <c:lblOffset val="100"/>
        <c:noMultiLvlLbl val="0"/>
      </c:catAx>
      <c:valAx>
        <c:axId val="449078920"/>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595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449079704"/>
        <c:axId val="449080096"/>
      </c:lineChart>
      <c:catAx>
        <c:axId val="449079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9080096"/>
        <c:crosses val="autoZero"/>
        <c:auto val="1"/>
        <c:lblAlgn val="ctr"/>
        <c:lblOffset val="100"/>
        <c:noMultiLvlLbl val="0"/>
      </c:catAx>
      <c:valAx>
        <c:axId val="449080096"/>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9079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448793336"/>
        <c:axId val="448793728"/>
      </c:lineChart>
      <c:catAx>
        <c:axId val="44879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793728"/>
        <c:crosses val="autoZero"/>
        <c:auto val="1"/>
        <c:lblAlgn val="ctr"/>
        <c:lblOffset val="100"/>
        <c:noMultiLvlLbl val="0"/>
      </c:catAx>
      <c:valAx>
        <c:axId val="448793728"/>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879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07145-9CA3-4402-813C-97A8E2C5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6363</Words>
  <Characters>34997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41278</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22</cp:revision>
  <cp:lastPrinted>2015-01-07T23:05:00Z</cp:lastPrinted>
  <dcterms:created xsi:type="dcterms:W3CDTF">2015-01-06T20:41:00Z</dcterms:created>
  <dcterms:modified xsi:type="dcterms:W3CDTF">2015-01-07T23:06:00Z</dcterms:modified>
</cp:coreProperties>
</file>