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9"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7511FE9F" w:rsidR="005C28AB" w:rsidRDefault="00CF6E75" w:rsidP="00AD0ECB">
      <w:pPr>
        <w:pStyle w:val="Subtitle"/>
        <w:rPr>
          <w:rFonts w:ascii="Droid Sans" w:eastAsia="Droid Sans" w:hAnsi="Droid Sans" w:cs="Droid Sans"/>
        </w:rPr>
      </w:pPr>
      <w:r>
        <w:rPr>
          <w:rFonts w:ascii="Droid Sans" w:eastAsia="Droid Sans" w:hAnsi="Droid Sans" w:cs="Droid Sans"/>
        </w:rPr>
        <w:t>0</w:t>
      </w:r>
      <w:r w:rsidR="00192F04">
        <w:rPr>
          <w:rFonts w:ascii="Droid Sans" w:eastAsia="Droid Sans" w:hAnsi="Droid Sans" w:cs="Droid Sans"/>
        </w:rPr>
        <w:t>4</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10" w:history="1">
        <w:r w:rsidR="005C28AB">
          <w:rPr>
            <w:rFonts w:ascii="Droid Sans" w:eastAsia="Droid Sans" w:hAnsi="Droid Sans" w:cs="Droid Sans"/>
            <w:u w:val="single"/>
          </w:rPr>
          <w:t>Christophe</w:t>
        </w:r>
      </w:hyperlink>
      <w:hyperlink r:id="rId11" w:history="1">
        <w:r w:rsidR="005C28AB">
          <w:rPr>
            <w:rFonts w:ascii="Droid Sans" w:eastAsia="Droid Sans" w:hAnsi="Droid Sans" w:cs="Droid Sans"/>
            <w:u w:val="single"/>
          </w:rPr>
          <w:t xml:space="preserve"> </w:t>
        </w:r>
      </w:hyperlink>
      <w:hyperlink r:id="rId12"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A84CD4">
      <w:pPr>
        <w:jc w:val="center"/>
        <w:rPr>
          <w:rFonts w:ascii="Droid Sans" w:eastAsia="Droid Sans" w:hAnsi="Droid Sans" w:cs="Droid Sans"/>
        </w:rPr>
      </w:pPr>
      <w:hyperlink r:id="rId14" w:history="1">
        <w:r w:rsidR="005C28AB">
          <w:rPr>
            <w:rFonts w:ascii="Droid Sans" w:eastAsia="Droid Sans" w:hAnsi="Droid Sans" w:cs="Droid Sans"/>
            <w:u w:val="single"/>
          </w:rPr>
          <w:t>G</w:t>
        </w:r>
      </w:hyperlink>
      <w:proofErr w:type="spellStart"/>
      <w:r>
        <w:fldChar w:fldCharType="begin"/>
      </w:r>
      <w:r>
        <w:instrText xml:space="preserve"> HYPERLINK "http://www.g-truc.net" </w:instrText>
      </w:r>
      <w:r>
        <w:fldChar w:fldCharType="separate"/>
      </w:r>
      <w:r w:rsidR="005C28AB">
        <w:rPr>
          <w:rFonts w:ascii="Droid Sans" w:eastAsia="Droid Sans" w:hAnsi="Droid Sans" w:cs="Droid Sans"/>
          <w:u w:val="single"/>
        </w:rPr>
        <w:t>-</w:t>
      </w:r>
      <w:r>
        <w:rPr>
          <w:rFonts w:ascii="Droid Sans" w:eastAsia="Droid Sans" w:hAnsi="Droid Sans" w:cs="Droid Sans"/>
          <w:u w:val="single"/>
        </w:rPr>
        <w:fldChar w:fldCharType="end"/>
      </w:r>
      <w:hyperlink r:id="rId15" w:history="1">
        <w:r w:rsidR="005C28AB">
          <w:rPr>
            <w:rFonts w:ascii="Droid Sans" w:eastAsia="Droid Sans" w:hAnsi="Droid Sans" w:cs="Droid Sans"/>
            <w:u w:val="single"/>
          </w:rPr>
          <w:t>Tru</w:t>
        </w:r>
        <w:proofErr w:type="spellEnd"/>
        <w:r w:rsidR="005C28AB">
          <w:rPr>
            <w:rFonts w:ascii="Droid Sans" w:eastAsia="Droid Sans" w:hAnsi="Droid Sans" w:cs="Droid Sans"/>
            <w:u w:val="single"/>
          </w:rPr>
          <w:t>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282000454"/>
      <w:r>
        <w:rPr>
          <w:lang w:val="en-US"/>
        </w:rPr>
        <w:lastRenderedPageBreak/>
        <w:t>Table of contents</w:t>
      </w:r>
      <w:bookmarkEnd w:id="1"/>
      <w:bookmarkEnd w:id="2"/>
      <w:bookmarkEnd w:id="5"/>
      <w:bookmarkEnd w:id="6"/>
    </w:p>
    <w:bookmarkStart w:id="7" w:name="_Toc236677318"/>
    <w:p w14:paraId="5AC51CD1" w14:textId="77777777" w:rsidR="00881C77"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bookmarkStart w:id="8" w:name="_GoBack"/>
      <w:bookmarkEnd w:id="8"/>
      <w:r w:rsidR="00881C77" w:rsidRPr="0020068F">
        <w:rPr>
          <w:noProof/>
          <w:lang w:val="en-US"/>
        </w:rPr>
        <w:t>Table of contents</w:t>
      </w:r>
      <w:r w:rsidR="00881C77">
        <w:rPr>
          <w:noProof/>
        </w:rPr>
        <w:tab/>
      </w:r>
      <w:r w:rsidR="00881C77">
        <w:rPr>
          <w:noProof/>
        </w:rPr>
        <w:fldChar w:fldCharType="begin"/>
      </w:r>
      <w:r w:rsidR="00881C77">
        <w:rPr>
          <w:noProof/>
        </w:rPr>
        <w:instrText xml:space="preserve"> PAGEREF _Toc282000454 \h </w:instrText>
      </w:r>
      <w:r w:rsidR="00881C77">
        <w:rPr>
          <w:noProof/>
        </w:rPr>
      </w:r>
      <w:r w:rsidR="00881C77">
        <w:rPr>
          <w:noProof/>
        </w:rPr>
        <w:fldChar w:fldCharType="separate"/>
      </w:r>
      <w:r w:rsidR="00881C77">
        <w:rPr>
          <w:noProof/>
        </w:rPr>
        <w:t>2</w:t>
      </w:r>
      <w:r w:rsidR="00881C77">
        <w:rPr>
          <w:noProof/>
        </w:rPr>
        <w:fldChar w:fldCharType="end"/>
      </w:r>
    </w:p>
    <w:p w14:paraId="56EF6F97"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_Toc282000455 \h </w:instrText>
      </w:r>
      <w:r>
        <w:rPr>
          <w:noProof/>
        </w:rPr>
      </w:r>
      <w:r>
        <w:rPr>
          <w:noProof/>
        </w:rPr>
        <w:fldChar w:fldCharType="separate"/>
      </w:r>
      <w:r>
        <w:rPr>
          <w:noProof/>
        </w:rPr>
        <w:t>3</w:t>
      </w:r>
      <w:r>
        <w:rPr>
          <w:noProof/>
        </w:rPr>
        <w:fldChar w:fldCharType="end"/>
      </w:r>
    </w:p>
    <w:p w14:paraId="3A98E2C0"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1. Data accesses</w:t>
      </w:r>
      <w:r>
        <w:rPr>
          <w:noProof/>
        </w:rPr>
        <w:tab/>
      </w:r>
      <w:r>
        <w:rPr>
          <w:noProof/>
        </w:rPr>
        <w:fldChar w:fldCharType="begin"/>
      </w:r>
      <w:r>
        <w:rPr>
          <w:noProof/>
        </w:rPr>
        <w:instrText xml:space="preserve"> PAGEREF _Toc282000456 \h </w:instrText>
      </w:r>
      <w:r>
        <w:rPr>
          <w:noProof/>
        </w:rPr>
      </w:r>
      <w:r>
        <w:rPr>
          <w:noProof/>
        </w:rPr>
        <w:fldChar w:fldCharType="separate"/>
      </w:r>
      <w:r>
        <w:rPr>
          <w:noProof/>
        </w:rPr>
        <w:t>4</w:t>
      </w:r>
      <w:r>
        <w:rPr>
          <w:noProof/>
        </w:rPr>
        <w:fldChar w:fldCharType="end"/>
      </w:r>
    </w:p>
    <w:p w14:paraId="163FB300"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1.1. Using constants for accesses</w:t>
      </w:r>
      <w:r>
        <w:rPr>
          <w:noProof/>
        </w:rPr>
        <w:tab/>
      </w:r>
      <w:r>
        <w:rPr>
          <w:noProof/>
        </w:rPr>
        <w:fldChar w:fldCharType="begin"/>
      </w:r>
      <w:r>
        <w:rPr>
          <w:noProof/>
        </w:rPr>
        <w:instrText xml:space="preserve"> PAGEREF _Toc282000457 \h </w:instrText>
      </w:r>
      <w:r>
        <w:rPr>
          <w:noProof/>
        </w:rPr>
      </w:r>
      <w:r>
        <w:rPr>
          <w:noProof/>
        </w:rPr>
        <w:fldChar w:fldCharType="separate"/>
      </w:r>
      <w:r>
        <w:rPr>
          <w:noProof/>
        </w:rPr>
        <w:t>4</w:t>
      </w:r>
      <w:r>
        <w:rPr>
          <w:noProof/>
        </w:rPr>
        <w:fldChar w:fldCharType="end"/>
      </w:r>
    </w:p>
    <w:p w14:paraId="24C2B2E9"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1.2. Using indexes for accesses</w:t>
      </w:r>
      <w:r>
        <w:rPr>
          <w:noProof/>
        </w:rPr>
        <w:tab/>
      </w:r>
      <w:r>
        <w:rPr>
          <w:noProof/>
        </w:rPr>
        <w:fldChar w:fldCharType="begin"/>
      </w:r>
      <w:r>
        <w:rPr>
          <w:noProof/>
        </w:rPr>
        <w:instrText xml:space="preserve"> PAGEREF _Toc282000458 \h </w:instrText>
      </w:r>
      <w:r>
        <w:rPr>
          <w:noProof/>
        </w:rPr>
      </w:r>
      <w:r>
        <w:rPr>
          <w:noProof/>
        </w:rPr>
        <w:fldChar w:fldCharType="separate"/>
      </w:r>
      <w:r>
        <w:rPr>
          <w:noProof/>
        </w:rPr>
        <w:t>5</w:t>
      </w:r>
      <w:r>
        <w:rPr>
          <w:noProof/>
        </w:rPr>
        <w:fldChar w:fldCharType="end"/>
      </w:r>
    </w:p>
    <w:p w14:paraId="5C56590D"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2. Translations</w:t>
      </w:r>
      <w:r>
        <w:rPr>
          <w:noProof/>
        </w:rPr>
        <w:tab/>
      </w:r>
      <w:r>
        <w:rPr>
          <w:noProof/>
        </w:rPr>
        <w:fldChar w:fldCharType="begin"/>
      </w:r>
      <w:r>
        <w:rPr>
          <w:noProof/>
        </w:rPr>
        <w:instrText xml:space="preserve"> PAGEREF _Toc282000459 \h </w:instrText>
      </w:r>
      <w:r>
        <w:rPr>
          <w:noProof/>
        </w:rPr>
      </w:r>
      <w:r>
        <w:rPr>
          <w:noProof/>
        </w:rPr>
        <w:fldChar w:fldCharType="separate"/>
      </w:r>
      <w:r>
        <w:rPr>
          <w:noProof/>
        </w:rPr>
        <w:t>7</w:t>
      </w:r>
      <w:r>
        <w:rPr>
          <w:noProof/>
        </w:rPr>
        <w:fldChar w:fldCharType="end"/>
      </w:r>
    </w:p>
    <w:p w14:paraId="77A341B4"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2.1. Definition</w:t>
      </w:r>
      <w:r>
        <w:rPr>
          <w:noProof/>
        </w:rPr>
        <w:tab/>
      </w:r>
      <w:r>
        <w:rPr>
          <w:noProof/>
        </w:rPr>
        <w:fldChar w:fldCharType="begin"/>
      </w:r>
      <w:r>
        <w:rPr>
          <w:noProof/>
        </w:rPr>
        <w:instrText xml:space="preserve"> PAGEREF _Toc282000460 \h </w:instrText>
      </w:r>
      <w:r>
        <w:rPr>
          <w:noProof/>
        </w:rPr>
      </w:r>
      <w:r>
        <w:rPr>
          <w:noProof/>
        </w:rPr>
        <w:fldChar w:fldCharType="separate"/>
      </w:r>
      <w:r>
        <w:rPr>
          <w:noProof/>
        </w:rPr>
        <w:t>7</w:t>
      </w:r>
      <w:r>
        <w:rPr>
          <w:noProof/>
        </w:rPr>
        <w:fldChar w:fldCharType="end"/>
      </w:r>
    </w:p>
    <w:p w14:paraId="4D1C8B8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2.2. Translation implementations</w:t>
      </w:r>
      <w:r>
        <w:rPr>
          <w:noProof/>
        </w:rPr>
        <w:tab/>
      </w:r>
      <w:r>
        <w:rPr>
          <w:noProof/>
        </w:rPr>
        <w:fldChar w:fldCharType="begin"/>
      </w:r>
      <w:r>
        <w:rPr>
          <w:noProof/>
        </w:rPr>
        <w:instrText xml:space="preserve"> PAGEREF _Toc282000461 \h </w:instrText>
      </w:r>
      <w:r>
        <w:rPr>
          <w:noProof/>
        </w:rPr>
      </w:r>
      <w:r>
        <w:rPr>
          <w:noProof/>
        </w:rPr>
        <w:fldChar w:fldCharType="separate"/>
      </w:r>
      <w:r>
        <w:rPr>
          <w:noProof/>
        </w:rPr>
        <w:t>7</w:t>
      </w:r>
      <w:r>
        <w:rPr>
          <w:noProof/>
        </w:rPr>
        <w:fldChar w:fldCharType="end"/>
      </w:r>
    </w:p>
    <w:p w14:paraId="5B20AA1B"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3. Performances</w:t>
      </w:r>
      <w:r>
        <w:rPr>
          <w:noProof/>
        </w:rPr>
        <w:tab/>
      </w:r>
      <w:r>
        <w:rPr>
          <w:noProof/>
        </w:rPr>
        <w:fldChar w:fldCharType="begin"/>
      </w:r>
      <w:r>
        <w:rPr>
          <w:noProof/>
        </w:rPr>
        <w:instrText xml:space="preserve"> PAGEREF _Toc282000462 \h </w:instrText>
      </w:r>
      <w:r>
        <w:rPr>
          <w:noProof/>
        </w:rPr>
      </w:r>
      <w:r>
        <w:rPr>
          <w:noProof/>
        </w:rPr>
        <w:fldChar w:fldCharType="separate"/>
      </w:r>
      <w:r>
        <w:rPr>
          <w:noProof/>
        </w:rPr>
        <w:t>9</w:t>
      </w:r>
      <w:r>
        <w:rPr>
          <w:noProof/>
        </w:rPr>
        <w:fldChar w:fldCharType="end"/>
      </w:r>
    </w:p>
    <w:p w14:paraId="0F2AAA46"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3.1. The tests</w:t>
      </w:r>
      <w:r>
        <w:rPr>
          <w:noProof/>
        </w:rPr>
        <w:tab/>
      </w:r>
      <w:r>
        <w:rPr>
          <w:noProof/>
        </w:rPr>
        <w:fldChar w:fldCharType="begin"/>
      </w:r>
      <w:r>
        <w:rPr>
          <w:noProof/>
        </w:rPr>
        <w:instrText xml:space="preserve"> PAGEREF _Toc282000463 \h </w:instrText>
      </w:r>
      <w:r>
        <w:rPr>
          <w:noProof/>
        </w:rPr>
      </w:r>
      <w:r>
        <w:rPr>
          <w:noProof/>
        </w:rPr>
        <w:fldChar w:fldCharType="separate"/>
      </w:r>
      <w:r>
        <w:rPr>
          <w:noProof/>
        </w:rPr>
        <w:t>9</w:t>
      </w:r>
      <w:r>
        <w:rPr>
          <w:noProof/>
        </w:rPr>
        <w:fldChar w:fldCharType="end"/>
      </w:r>
    </w:p>
    <w:p w14:paraId="72D2F873"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3.2. Visual Studio 2013 initial results</w:t>
      </w:r>
      <w:r>
        <w:rPr>
          <w:noProof/>
        </w:rPr>
        <w:tab/>
      </w:r>
      <w:r>
        <w:rPr>
          <w:noProof/>
        </w:rPr>
        <w:fldChar w:fldCharType="begin"/>
      </w:r>
      <w:r>
        <w:rPr>
          <w:noProof/>
        </w:rPr>
        <w:instrText xml:space="preserve"> PAGEREF _Toc282000464 \h </w:instrText>
      </w:r>
      <w:r>
        <w:rPr>
          <w:noProof/>
        </w:rPr>
      </w:r>
      <w:r>
        <w:rPr>
          <w:noProof/>
        </w:rPr>
        <w:fldChar w:fldCharType="separate"/>
      </w:r>
      <w:r>
        <w:rPr>
          <w:noProof/>
        </w:rPr>
        <w:t>9</w:t>
      </w:r>
      <w:r>
        <w:rPr>
          <w:noProof/>
        </w:rPr>
        <w:fldChar w:fldCharType="end"/>
      </w:r>
    </w:p>
    <w:p w14:paraId="22923663"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3.3. More Visual Studio versions results</w:t>
      </w:r>
      <w:r>
        <w:rPr>
          <w:noProof/>
        </w:rPr>
        <w:tab/>
      </w:r>
      <w:r>
        <w:rPr>
          <w:noProof/>
        </w:rPr>
        <w:fldChar w:fldCharType="begin"/>
      </w:r>
      <w:r>
        <w:rPr>
          <w:noProof/>
        </w:rPr>
        <w:instrText xml:space="preserve"> PAGEREF _Toc282000465 \h </w:instrText>
      </w:r>
      <w:r>
        <w:rPr>
          <w:noProof/>
        </w:rPr>
      </w:r>
      <w:r>
        <w:rPr>
          <w:noProof/>
        </w:rPr>
        <w:fldChar w:fldCharType="separate"/>
      </w:r>
      <w:r>
        <w:rPr>
          <w:noProof/>
        </w:rPr>
        <w:t>10</w:t>
      </w:r>
      <w:r>
        <w:rPr>
          <w:noProof/>
        </w:rPr>
        <w:fldChar w:fldCharType="end"/>
      </w:r>
    </w:p>
    <w:p w14:paraId="5E3D28F0"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3.4. Clang, GCC, Intel Compiler results</w:t>
      </w:r>
      <w:r>
        <w:rPr>
          <w:noProof/>
        </w:rPr>
        <w:tab/>
      </w:r>
      <w:r>
        <w:rPr>
          <w:noProof/>
        </w:rPr>
        <w:fldChar w:fldCharType="begin"/>
      </w:r>
      <w:r>
        <w:rPr>
          <w:noProof/>
        </w:rPr>
        <w:instrText xml:space="preserve"> PAGEREF _Toc282000466 \h </w:instrText>
      </w:r>
      <w:r>
        <w:rPr>
          <w:noProof/>
        </w:rPr>
      </w:r>
      <w:r>
        <w:rPr>
          <w:noProof/>
        </w:rPr>
        <w:fldChar w:fldCharType="separate"/>
      </w:r>
      <w:r>
        <w:rPr>
          <w:noProof/>
        </w:rPr>
        <w:t>11</w:t>
      </w:r>
      <w:r>
        <w:rPr>
          <w:noProof/>
        </w:rPr>
        <w:fldChar w:fldCharType="end"/>
      </w:r>
    </w:p>
    <w:p w14:paraId="6B586922"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4. Assembly analysis</w:t>
      </w:r>
      <w:r>
        <w:rPr>
          <w:noProof/>
        </w:rPr>
        <w:tab/>
      </w:r>
      <w:r>
        <w:rPr>
          <w:noProof/>
        </w:rPr>
        <w:fldChar w:fldCharType="begin"/>
      </w:r>
      <w:r>
        <w:rPr>
          <w:noProof/>
        </w:rPr>
        <w:instrText xml:space="preserve"> PAGEREF _Toc282000467 \h </w:instrText>
      </w:r>
      <w:r>
        <w:rPr>
          <w:noProof/>
        </w:rPr>
      </w:r>
      <w:r>
        <w:rPr>
          <w:noProof/>
        </w:rPr>
        <w:fldChar w:fldCharType="separate"/>
      </w:r>
      <w:r>
        <w:rPr>
          <w:noProof/>
        </w:rPr>
        <w:t>13</w:t>
      </w:r>
      <w:r>
        <w:rPr>
          <w:noProof/>
        </w:rPr>
        <w:fldChar w:fldCharType="end"/>
      </w:r>
    </w:p>
    <w:p w14:paraId="39C63769"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4.1. static const vs const translation table</w:t>
      </w:r>
      <w:r>
        <w:rPr>
          <w:noProof/>
        </w:rPr>
        <w:tab/>
      </w:r>
      <w:r>
        <w:rPr>
          <w:noProof/>
        </w:rPr>
        <w:fldChar w:fldCharType="begin"/>
      </w:r>
      <w:r>
        <w:rPr>
          <w:noProof/>
        </w:rPr>
        <w:instrText xml:space="preserve"> PAGEREF _Toc282000468 \h </w:instrText>
      </w:r>
      <w:r>
        <w:rPr>
          <w:noProof/>
        </w:rPr>
      </w:r>
      <w:r>
        <w:rPr>
          <w:noProof/>
        </w:rPr>
        <w:fldChar w:fldCharType="separate"/>
      </w:r>
      <w:r>
        <w:rPr>
          <w:noProof/>
        </w:rPr>
        <w:t>13</w:t>
      </w:r>
      <w:r>
        <w:rPr>
          <w:noProof/>
        </w:rPr>
        <w:fldChar w:fldCharType="end"/>
      </w:r>
    </w:p>
    <w:p w14:paraId="04488CF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4.2. Value switch vs index switch</w:t>
      </w:r>
      <w:r>
        <w:rPr>
          <w:noProof/>
        </w:rPr>
        <w:tab/>
      </w:r>
      <w:r>
        <w:rPr>
          <w:noProof/>
        </w:rPr>
        <w:fldChar w:fldCharType="begin"/>
      </w:r>
      <w:r>
        <w:rPr>
          <w:noProof/>
        </w:rPr>
        <w:instrText xml:space="preserve"> PAGEREF _Toc282000469 \h </w:instrText>
      </w:r>
      <w:r>
        <w:rPr>
          <w:noProof/>
        </w:rPr>
      </w:r>
      <w:r>
        <w:rPr>
          <w:noProof/>
        </w:rPr>
        <w:fldChar w:fldCharType="separate"/>
      </w:r>
      <w:r>
        <w:rPr>
          <w:noProof/>
        </w:rPr>
        <w:t>15</w:t>
      </w:r>
      <w:r>
        <w:rPr>
          <w:noProof/>
        </w:rPr>
        <w:fldChar w:fldCharType="end"/>
      </w:r>
    </w:p>
    <w:p w14:paraId="6E53AC33"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5. Translation table robustness</w:t>
      </w:r>
      <w:r>
        <w:rPr>
          <w:noProof/>
        </w:rPr>
        <w:tab/>
      </w:r>
      <w:r>
        <w:rPr>
          <w:noProof/>
        </w:rPr>
        <w:fldChar w:fldCharType="begin"/>
      </w:r>
      <w:r>
        <w:rPr>
          <w:noProof/>
        </w:rPr>
        <w:instrText xml:space="preserve"> PAGEREF _Toc282000470 \h </w:instrText>
      </w:r>
      <w:r>
        <w:rPr>
          <w:noProof/>
        </w:rPr>
      </w:r>
      <w:r>
        <w:rPr>
          <w:noProof/>
        </w:rPr>
        <w:fldChar w:fldCharType="separate"/>
      </w:r>
      <w:r>
        <w:rPr>
          <w:noProof/>
        </w:rPr>
        <w:t>19</w:t>
      </w:r>
      <w:r>
        <w:rPr>
          <w:noProof/>
        </w:rPr>
        <w:fldChar w:fldCharType="end"/>
      </w:r>
    </w:p>
    <w:p w14:paraId="1B0218A4"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sidRPr="0020068F">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_Toc282000471 \h </w:instrText>
      </w:r>
      <w:r>
        <w:rPr>
          <w:noProof/>
        </w:rPr>
      </w:r>
      <w:r>
        <w:rPr>
          <w:noProof/>
        </w:rPr>
        <w:fldChar w:fldCharType="separate"/>
      </w:r>
      <w:r>
        <w:rPr>
          <w:noProof/>
        </w:rPr>
        <w:t>19</w:t>
      </w:r>
      <w:r>
        <w:rPr>
          <w:noProof/>
        </w:rPr>
        <w:fldChar w:fldCharType="end"/>
      </w:r>
    </w:p>
    <w:p w14:paraId="3A7805A6"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5 2. Detecting translation runtime input errors</w:t>
      </w:r>
      <w:r>
        <w:rPr>
          <w:noProof/>
        </w:rPr>
        <w:tab/>
      </w:r>
      <w:r>
        <w:rPr>
          <w:noProof/>
        </w:rPr>
        <w:fldChar w:fldCharType="begin"/>
      </w:r>
      <w:r>
        <w:rPr>
          <w:noProof/>
        </w:rPr>
        <w:instrText xml:space="preserve"> PAGEREF _Toc282000472 \h </w:instrText>
      </w:r>
      <w:r>
        <w:rPr>
          <w:noProof/>
        </w:rPr>
      </w:r>
      <w:r>
        <w:rPr>
          <w:noProof/>
        </w:rPr>
        <w:fldChar w:fldCharType="separate"/>
      </w:r>
      <w:r>
        <w:rPr>
          <w:noProof/>
        </w:rPr>
        <w:t>19</w:t>
      </w:r>
      <w:r>
        <w:rPr>
          <w:noProof/>
        </w:rPr>
        <w:fldChar w:fldCharType="end"/>
      </w:r>
    </w:p>
    <w:p w14:paraId="297D826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5 3. Limiting the translation range</w:t>
      </w:r>
      <w:r>
        <w:rPr>
          <w:noProof/>
        </w:rPr>
        <w:tab/>
      </w:r>
      <w:r>
        <w:rPr>
          <w:noProof/>
        </w:rPr>
        <w:fldChar w:fldCharType="begin"/>
      </w:r>
      <w:r>
        <w:rPr>
          <w:noProof/>
        </w:rPr>
        <w:instrText xml:space="preserve"> PAGEREF _Toc282000473 \h </w:instrText>
      </w:r>
      <w:r>
        <w:rPr>
          <w:noProof/>
        </w:rPr>
      </w:r>
      <w:r>
        <w:rPr>
          <w:noProof/>
        </w:rPr>
        <w:fldChar w:fldCharType="separate"/>
      </w:r>
      <w:r>
        <w:rPr>
          <w:noProof/>
        </w:rPr>
        <w:t>21</w:t>
      </w:r>
      <w:r>
        <w:rPr>
          <w:noProof/>
        </w:rPr>
        <w:fldChar w:fldCharType="end"/>
      </w:r>
    </w:p>
    <w:p w14:paraId="4EFF8B3E"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6. Extending translation table functionality for runtime decisions</w:t>
      </w:r>
      <w:r>
        <w:rPr>
          <w:noProof/>
        </w:rPr>
        <w:tab/>
      </w:r>
      <w:r>
        <w:rPr>
          <w:noProof/>
        </w:rPr>
        <w:fldChar w:fldCharType="begin"/>
      </w:r>
      <w:r>
        <w:rPr>
          <w:noProof/>
        </w:rPr>
        <w:instrText xml:space="preserve"> PAGEREF _Toc282000474 \h </w:instrText>
      </w:r>
      <w:r>
        <w:rPr>
          <w:noProof/>
        </w:rPr>
      </w:r>
      <w:r>
        <w:rPr>
          <w:noProof/>
        </w:rPr>
        <w:fldChar w:fldCharType="separate"/>
      </w:r>
      <w:r>
        <w:rPr>
          <w:noProof/>
        </w:rPr>
        <w:t>23</w:t>
      </w:r>
      <w:r>
        <w:rPr>
          <w:noProof/>
        </w:rPr>
        <w:fldChar w:fldCharType="end"/>
      </w:r>
    </w:p>
    <w:p w14:paraId="3C8DB8B8"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6.1. Baking translation tables at runtime</w:t>
      </w:r>
      <w:r>
        <w:rPr>
          <w:noProof/>
        </w:rPr>
        <w:tab/>
      </w:r>
      <w:r>
        <w:rPr>
          <w:noProof/>
        </w:rPr>
        <w:fldChar w:fldCharType="begin"/>
      </w:r>
      <w:r>
        <w:rPr>
          <w:noProof/>
        </w:rPr>
        <w:instrText xml:space="preserve"> PAGEREF _Toc282000475 \h </w:instrText>
      </w:r>
      <w:r>
        <w:rPr>
          <w:noProof/>
        </w:rPr>
      </w:r>
      <w:r>
        <w:rPr>
          <w:noProof/>
        </w:rPr>
        <w:fldChar w:fldCharType="separate"/>
      </w:r>
      <w:r>
        <w:rPr>
          <w:noProof/>
        </w:rPr>
        <w:t>23</w:t>
      </w:r>
      <w:r>
        <w:rPr>
          <w:noProof/>
        </w:rPr>
        <w:fldChar w:fldCharType="end"/>
      </w:r>
    </w:p>
    <w:p w14:paraId="23F4339A"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6 2. Detecting translation runtime output errors</w:t>
      </w:r>
      <w:r>
        <w:rPr>
          <w:noProof/>
        </w:rPr>
        <w:tab/>
      </w:r>
      <w:r>
        <w:rPr>
          <w:noProof/>
        </w:rPr>
        <w:fldChar w:fldCharType="begin"/>
      </w:r>
      <w:r>
        <w:rPr>
          <w:noProof/>
        </w:rPr>
        <w:instrText xml:space="preserve"> PAGEREF _Toc282000476 \h </w:instrText>
      </w:r>
      <w:r>
        <w:rPr>
          <w:noProof/>
        </w:rPr>
      </w:r>
      <w:r>
        <w:rPr>
          <w:noProof/>
        </w:rPr>
        <w:fldChar w:fldCharType="separate"/>
      </w:r>
      <w:r>
        <w:rPr>
          <w:noProof/>
        </w:rPr>
        <w:t>24</w:t>
      </w:r>
      <w:r>
        <w:rPr>
          <w:noProof/>
        </w:rPr>
        <w:fldChar w:fldCharType="end"/>
      </w:r>
    </w:p>
    <w:p w14:paraId="6A6C5CBB"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7. Faster than the fastest translation: no translation</w:t>
      </w:r>
      <w:r>
        <w:rPr>
          <w:noProof/>
        </w:rPr>
        <w:tab/>
      </w:r>
      <w:r>
        <w:rPr>
          <w:noProof/>
        </w:rPr>
        <w:fldChar w:fldCharType="begin"/>
      </w:r>
      <w:r>
        <w:rPr>
          <w:noProof/>
        </w:rPr>
        <w:instrText xml:space="preserve"> PAGEREF _Toc282000477 \h </w:instrText>
      </w:r>
      <w:r>
        <w:rPr>
          <w:noProof/>
        </w:rPr>
      </w:r>
      <w:r>
        <w:rPr>
          <w:noProof/>
        </w:rPr>
        <w:fldChar w:fldCharType="separate"/>
      </w:r>
      <w:r>
        <w:rPr>
          <w:noProof/>
        </w:rPr>
        <w:t>25</w:t>
      </w:r>
      <w:r>
        <w:rPr>
          <w:noProof/>
        </w:rPr>
        <w:fldChar w:fldCharType="end"/>
      </w:r>
    </w:p>
    <w:p w14:paraId="5A2E5E34"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Conclusions</w:t>
      </w:r>
      <w:r>
        <w:rPr>
          <w:noProof/>
        </w:rPr>
        <w:tab/>
      </w:r>
      <w:r>
        <w:rPr>
          <w:noProof/>
        </w:rPr>
        <w:fldChar w:fldCharType="begin"/>
      </w:r>
      <w:r>
        <w:rPr>
          <w:noProof/>
        </w:rPr>
        <w:instrText xml:space="preserve"> PAGEREF _Toc282000478 \h </w:instrText>
      </w:r>
      <w:r>
        <w:rPr>
          <w:noProof/>
        </w:rPr>
      </w:r>
      <w:r>
        <w:rPr>
          <w:noProof/>
        </w:rPr>
        <w:fldChar w:fldCharType="separate"/>
      </w:r>
      <w:r>
        <w:rPr>
          <w:noProof/>
        </w:rPr>
        <w:t>27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282000455"/>
      <w:r>
        <w:lastRenderedPageBreak/>
        <w:t>Introduction</w:t>
      </w:r>
      <w:bookmarkEnd w:id="3"/>
      <w:bookmarkEnd w:id="4"/>
      <w:bookmarkEnd w:id="7"/>
      <w:bookmarkEnd w:id="9"/>
    </w:p>
    <w:p w14:paraId="119B6F32" w14:textId="77777777" w:rsidR="009F57C7" w:rsidRPr="009F57C7" w:rsidRDefault="009F57C7" w:rsidP="00105B8C">
      <w:pPr>
        <w:pStyle w:val="Paragraph"/>
        <w:rPr>
          <w:lang w:eastAsia="en-US"/>
        </w:rPr>
      </w:pPr>
      <w:bookmarkStart w:id="10" w:name="h.aocc5bz8by1u"/>
      <w:bookmarkEnd w:id="10"/>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proofErr w:type="spellStart"/>
      <w:r w:rsidRPr="00A75551">
        <w:rPr>
          <w:rStyle w:val="codeword0"/>
        </w:rPr>
        <w:t>GLenum</w:t>
      </w:r>
      <w:proofErr w:type="spellEnd"/>
      <w:r w:rsidRPr="009F57C7">
        <w:t xml:space="preserve"> is </w:t>
      </w:r>
      <w:r>
        <w:t>nothing</w:t>
      </w:r>
      <w:r w:rsidRPr="009F57C7">
        <w:t xml:space="preserve"> but an alias for </w:t>
      </w:r>
      <w:r w:rsidRPr="00A75551">
        <w:rPr>
          <w:rStyle w:val="codeword0"/>
        </w:rPr>
        <w:t xml:space="preserve">unsigned </w:t>
      </w:r>
      <w:proofErr w:type="spellStart"/>
      <w:r w:rsidRPr="00A75551">
        <w:rPr>
          <w:rStyle w:val="codeword0"/>
        </w:rPr>
        <w:t>int</w:t>
      </w:r>
      <w:proofErr w:type="spellEnd"/>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GL_UNSIGNED_INT_10F_11F_11F_REV 0x8C3B</w:t>
            </w:r>
          </w:p>
        </w:tc>
      </w:tr>
    </w:tbl>
    <w:p w14:paraId="04D12533" w14:textId="38FAFB3E"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xml:space="preserve">- </w:t>
      </w:r>
      <w:proofErr w:type="gramStart"/>
      <w:r w:rsidR="00A75551">
        <w:rPr>
          <w:lang w:eastAsia="en-US"/>
        </w:rPr>
        <w:t>etc</w:t>
      </w:r>
      <w:proofErr w:type="gramEnd"/>
      <w:r w:rsidR="00A75551">
        <w:rPr>
          <w:lang w:eastAsia="en-US"/>
        </w:rPr>
        <w:t>.</w:t>
      </w:r>
    </w:p>
    <w:p w14:paraId="668CC27B" w14:textId="04BEAD14"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105B8C">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105B8C">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282000456"/>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282000457"/>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8"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 xml:space="preserve">OpenGL defines the following constants for the </w:t>
      </w:r>
      <w:proofErr w:type="spellStart"/>
      <w:r w:rsidRPr="00294ED7">
        <w:rPr>
          <w:rStyle w:val="SubtleEmphasis"/>
        </w:rPr>
        <w:t>shader</w:t>
      </w:r>
      <w:proofErr w:type="spellEnd"/>
      <w:r w:rsidRPr="00294ED7">
        <w:rPr>
          <w:rStyle w:val="SubtleEmphasis"/>
        </w:rPr>
        <w:t xml:space="preserve">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w:t>
            </w:r>
            <w:r w:rsidR="000F6E05">
              <w:rPr>
                <w:rStyle w:val="code-line-content"/>
              </w:rPr>
              <w:t>etProgram</w:t>
            </w:r>
            <w:r w:rsidR="00537952" w:rsidRPr="000F6E05">
              <w:rPr>
                <w:rStyle w:val="code-line-content"/>
              </w:rPr>
              <w:t>Name</w:t>
            </w:r>
            <w:proofErr w:type="spellEnd"/>
            <w:r w:rsidR="00537952" w:rsidRPr="000F6E05">
              <w:rPr>
                <w:rStyle w:val="code-line-content"/>
              </w:rPr>
              <w:t>(</w:t>
            </w:r>
            <w:proofErr w:type="spellStart"/>
            <w:proofErr w:type="gramEnd"/>
            <w:r w:rsidR="00537952" w:rsidRPr="000F6E05">
              <w:rPr>
                <w:rStyle w:val="code-line-content"/>
              </w:rPr>
              <w:t>GLenum</w:t>
            </w:r>
            <w:proofErr w:type="spellEnd"/>
            <w:r w:rsidR="00537952" w:rsidRPr="000F6E05">
              <w:rPr>
                <w:rStyle w:val="code-line-content"/>
              </w:rPr>
              <w:t xml:space="preserve"> Stage)</w:t>
            </w:r>
            <w:r w:rsidR="00537952" w:rsidRPr="000F6E05">
              <w:rPr>
                <w:rStyle w:val="apple-converted-space"/>
              </w:rPr>
              <w:t> </w:t>
            </w:r>
            <w:proofErr w:type="spellStart"/>
            <w:r w:rsidR="00537952" w:rsidRPr="000F6E05">
              <w:rPr>
                <w:rStyle w:val="keyword"/>
                <w:color w:val="0000FF"/>
              </w:rPr>
              <w:t>const</w:t>
            </w:r>
            <w:proofErr w:type="spellEnd"/>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proofErr w:type="gramStart"/>
            <w:r w:rsidRPr="00294ED7">
              <w:rPr>
                <w:rStyle w:val="keyword"/>
                <w:color w:val="0000FF"/>
              </w:rPr>
              <w:t>switch</w:t>
            </w:r>
            <w:proofErr w:type="gramEnd"/>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Vert</w:t>
            </w:r>
            <w:r w:rsidR="007151AE">
              <w:rPr>
                <w:rStyle w:val="code-line-content"/>
              </w:rPr>
              <w:t>Program</w:t>
            </w:r>
            <w:r w:rsidRPr="000F6E05">
              <w:rPr>
                <w:rStyle w:val="code-line-content"/>
              </w:rPr>
              <w:t>Name</w:t>
            </w:r>
            <w:proofErr w:type="spellEnd"/>
            <w:r w:rsidRPr="000F6E05">
              <w:rPr>
                <w:rStyle w:val="code-line-content"/>
              </w:rPr>
              <w:t>;</w:t>
            </w:r>
          </w:p>
          <w:p w14:paraId="3CC69236" w14:textId="36A09F11"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Cont</w:t>
            </w:r>
            <w:r w:rsidR="007151AE">
              <w:rPr>
                <w:rStyle w:val="code-line-content"/>
              </w:rPr>
              <w:t>Program</w:t>
            </w:r>
            <w:r w:rsidRPr="000F6E05">
              <w:rPr>
                <w:rStyle w:val="code-line-content"/>
              </w:rPr>
              <w:t>Name</w:t>
            </w:r>
            <w:proofErr w:type="spellEnd"/>
            <w:r w:rsidRPr="000F6E05">
              <w:rPr>
                <w:rStyle w:val="code-line-content"/>
              </w:rPr>
              <w:t>;</w:t>
            </w:r>
          </w:p>
          <w:p w14:paraId="28E3E7E7" w14:textId="548B41A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Eval</w:t>
            </w:r>
            <w:r w:rsidR="007151AE">
              <w:rPr>
                <w:rStyle w:val="code-line-content"/>
              </w:rPr>
              <w:t>Program</w:t>
            </w:r>
            <w:r w:rsidRPr="000F6E05">
              <w:rPr>
                <w:rStyle w:val="code-line-content"/>
              </w:rPr>
              <w:t>Name</w:t>
            </w:r>
            <w:proofErr w:type="spellEnd"/>
            <w:r w:rsidRPr="000F6E05">
              <w:rPr>
                <w:rStyle w:val="code-line-content"/>
              </w:rPr>
              <w:t>;</w:t>
            </w:r>
          </w:p>
          <w:p w14:paraId="4A444AEE" w14:textId="34F73F6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w:t>
            </w:r>
            <w:proofErr w:type="spellStart"/>
            <w:r w:rsidR="007151AE">
              <w:rPr>
                <w:rStyle w:val="code-line-content"/>
              </w:rPr>
              <w:t>GeomProgram</w:t>
            </w:r>
            <w:r w:rsidRPr="000F6E05">
              <w:rPr>
                <w:rStyle w:val="code-line-content"/>
              </w:rPr>
              <w:t>Name</w:t>
            </w:r>
            <w:proofErr w:type="spellEnd"/>
            <w:r w:rsidRPr="000F6E05">
              <w:rPr>
                <w:rStyle w:val="code-line-content"/>
              </w:rPr>
              <w:t>;</w:t>
            </w:r>
          </w:p>
          <w:p w14:paraId="38FB6746" w14:textId="32DD233B"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Frag</w:t>
            </w:r>
            <w:r w:rsidR="007151AE">
              <w:rPr>
                <w:rStyle w:val="code-line-content"/>
              </w:rPr>
              <w:t>Program</w:t>
            </w:r>
            <w:r w:rsidRPr="000F6E05">
              <w:rPr>
                <w:rStyle w:val="code-line-content"/>
              </w:rPr>
              <w:t>Name</w:t>
            </w:r>
            <w:proofErr w:type="spellEnd"/>
            <w:r w:rsidRPr="000F6E05">
              <w:rPr>
                <w:rStyle w:val="code-line-content"/>
              </w:rPr>
              <w:t>;</w:t>
            </w:r>
          </w:p>
          <w:p w14:paraId="1BC518E9" w14:textId="77777777" w:rsidR="00537952" w:rsidRPr="000F6E05" w:rsidRDefault="00537952" w:rsidP="00294ED7">
            <w:pPr>
              <w:pStyle w:val="Code"/>
              <w:ind w:left="720"/>
            </w:pPr>
            <w:proofErr w:type="gramStart"/>
            <w:r w:rsidRPr="00294ED7">
              <w:rPr>
                <w:rStyle w:val="keyword"/>
                <w:color w:val="0000FF"/>
              </w:rPr>
              <w:t>default</w:t>
            </w:r>
            <w:proofErr w:type="gramEnd"/>
            <w:r w:rsidRPr="000F6E05">
              <w:rPr>
                <w:rStyle w:val="code-line-content"/>
              </w:rPr>
              <w:t>:</w:t>
            </w:r>
          </w:p>
          <w:p w14:paraId="735975BD" w14:textId="77777777" w:rsidR="00537952" w:rsidRPr="000F6E05" w:rsidRDefault="00537952" w:rsidP="00294ED7">
            <w:pPr>
              <w:pStyle w:val="Code"/>
              <w:ind w:left="720"/>
            </w:pPr>
            <w:proofErr w:type="gramStart"/>
            <w:r w:rsidRPr="000F6E05">
              <w:rPr>
                <w:rStyle w:val="code-line-content"/>
              </w:rPr>
              <w:t>assert</w:t>
            </w:r>
            <w:proofErr w:type="gramEnd"/>
            <w:r w:rsidRPr="000F6E05">
              <w:rPr>
                <w:rStyle w:val="code-line-content"/>
              </w:rPr>
              <w: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proofErr w:type="gramStart"/>
            <w:r w:rsidRPr="00294ED7">
              <w:rPr>
                <w:rStyle w:val="keyword"/>
                <w:color w:val="0000FF"/>
              </w:rPr>
              <w:t>return</w:t>
            </w:r>
            <w:proofErr w:type="gramEnd"/>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proofErr w:type="spellStart"/>
      <w:r w:rsidR="00E00BC9" w:rsidRPr="00E00BC9">
        <w:rPr>
          <w:rStyle w:val="codeword0"/>
        </w:rPr>
        <w:t>getProgramName</w:t>
      </w:r>
      <w:proofErr w:type="spellEnd"/>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proofErr w:type="spellStart"/>
      <w:r w:rsidRPr="00E07681">
        <w:rPr>
          <w:rStyle w:val="codeword0"/>
        </w:rPr>
        <w:t>std</w:t>
      </w:r>
      <w:proofErr w:type="spellEnd"/>
      <w:proofErr w:type="gramStart"/>
      <w:r w:rsidRPr="00E07681">
        <w:rPr>
          <w:rStyle w:val="codeword0"/>
        </w:rPr>
        <w:t>::</w:t>
      </w:r>
      <w:proofErr w:type="gramEnd"/>
      <w:r w:rsidRPr="00E07681">
        <w:rPr>
          <w:rStyle w:val="codeword0"/>
        </w:rPr>
        <w:t>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getProgram</w:t>
            </w:r>
            <w:r w:rsidRPr="000F6E05">
              <w:rPr>
                <w:rStyle w:val="code-line-content"/>
              </w:rPr>
              <w:t>Name</w:t>
            </w:r>
            <w:proofErr w:type="spellEnd"/>
            <w:r w:rsidRPr="000F6E05">
              <w:rPr>
                <w:rStyle w:val="code-line-content"/>
              </w:rPr>
              <w:t>(</w:t>
            </w:r>
            <w:proofErr w:type="spellStart"/>
            <w:proofErr w:type="gramEnd"/>
            <w:r w:rsidRPr="000F6E05">
              <w:rPr>
                <w:rStyle w:val="code-line-content"/>
              </w:rPr>
              <w:t>GLenum</w:t>
            </w:r>
            <w:proofErr w:type="spellEnd"/>
            <w:r w:rsidRPr="000F6E05">
              <w:rPr>
                <w:rStyle w:val="code-line-content"/>
              </w:rPr>
              <w:t xml:space="preserve"> Stage)</w:t>
            </w:r>
            <w:r w:rsidRPr="000F6E05">
              <w:rPr>
                <w:rStyle w:val="apple-converted-space"/>
              </w:rPr>
              <w:t> </w:t>
            </w:r>
            <w:proofErr w:type="spellStart"/>
            <w:r w:rsidRPr="000F6E05">
              <w:rPr>
                <w:rStyle w:val="keyword"/>
                <w:color w:val="0000FF"/>
              </w:rPr>
              <w:t>const</w:t>
            </w:r>
            <w:proofErr w:type="spellEnd"/>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proofErr w:type="spellStart"/>
            <w:proofErr w:type="gramStart"/>
            <w:r>
              <w:rPr>
                <w:rStyle w:val="code-line-content"/>
              </w:rPr>
              <w:t>std</w:t>
            </w:r>
            <w:proofErr w:type="spellEnd"/>
            <w:proofErr w:type="gramEnd"/>
            <w:r>
              <w:rPr>
                <w:rStyle w:val="code-line-content"/>
              </w:rPr>
              <w:t>::map&lt;</w:t>
            </w:r>
            <w:proofErr w:type="spellStart"/>
            <w:r>
              <w:rPr>
                <w:rStyle w:val="code-line-content"/>
              </w:rPr>
              <w:t>GLenum</w:t>
            </w:r>
            <w:proofErr w:type="spellEnd"/>
            <w:r>
              <w:rPr>
                <w:rStyle w:val="code-line-content"/>
              </w:rPr>
              <w:t xml:space="preserve">, </w:t>
            </w:r>
            <w:proofErr w:type="spellStart"/>
            <w:r>
              <w:rPr>
                <w:rStyle w:val="code-line-content"/>
              </w:rPr>
              <w:t>GLuint</w:t>
            </w:r>
            <w:proofErr w:type="spellEnd"/>
            <w:r>
              <w:rPr>
                <w:rStyle w:val="code-line-content"/>
              </w:rPr>
              <w:t>&gt;::</w:t>
            </w:r>
            <w:proofErr w:type="spellStart"/>
            <w:r>
              <w:rPr>
                <w:rStyle w:val="code-line-content"/>
              </w:rPr>
              <w:t>const_iterator</w:t>
            </w:r>
            <w:proofErr w:type="spellEnd"/>
            <w:r>
              <w:rPr>
                <w:rStyle w:val="code-line-content"/>
              </w:rPr>
              <w:t xml:space="preserve"> it =</w:t>
            </w:r>
            <w:r>
              <w:rPr>
                <w:rStyle w:val="apple-converted-space"/>
              </w:rPr>
              <w:t> </w:t>
            </w:r>
            <w:r>
              <w:rPr>
                <w:rStyle w:val="keyword"/>
                <w:color w:val="0000FF"/>
              </w:rPr>
              <w:t>this</w:t>
            </w:r>
            <w:r>
              <w:rPr>
                <w:rStyle w:val="code-line-content"/>
              </w:rPr>
              <w:t>-&gt;</w:t>
            </w:r>
            <w:proofErr w:type="spellStart"/>
            <w:r>
              <w:rPr>
                <w:rStyle w:val="code-line-content"/>
              </w:rPr>
              <w:t>ProgramNames.find</w:t>
            </w:r>
            <w:proofErr w:type="spellEnd"/>
            <w:r>
              <w:rPr>
                <w:rStyle w:val="code-line-content"/>
              </w:rPr>
              <w:t>(Stage);</w:t>
            </w:r>
          </w:p>
          <w:p w14:paraId="7EB09B4F" w14:textId="60CB8BE8" w:rsidR="009C5A23" w:rsidRDefault="009C5A23" w:rsidP="009C5A23">
            <w:pPr>
              <w:pStyle w:val="Code"/>
              <w:ind w:left="720"/>
              <w:rPr>
                <w:color w:val="008080"/>
              </w:rPr>
            </w:pPr>
            <w:proofErr w:type="gramStart"/>
            <w:r>
              <w:rPr>
                <w:rStyle w:val="code-line-content"/>
              </w:rPr>
              <w:t>assert</w:t>
            </w:r>
            <w:proofErr w:type="gramEnd"/>
            <w:r>
              <w:rPr>
                <w:rStyle w:val="code-line-content"/>
              </w:rPr>
              <w:t>(it !=</w:t>
            </w:r>
            <w:r>
              <w:rPr>
                <w:rStyle w:val="apple-converted-space"/>
              </w:rPr>
              <w:t> </w:t>
            </w:r>
            <w:r>
              <w:rPr>
                <w:rStyle w:val="keyword"/>
                <w:color w:val="0000FF"/>
              </w:rPr>
              <w:t>this</w:t>
            </w:r>
            <w:r>
              <w:rPr>
                <w:rStyle w:val="code-line-content"/>
              </w:rPr>
              <w:t>-&gt;</w:t>
            </w:r>
            <w:proofErr w:type="spellStart"/>
            <w:r>
              <w:rPr>
                <w:rStyle w:val="code-line-content"/>
              </w:rPr>
              <w:t>ProgramNames.end</w:t>
            </w:r>
            <w:proofErr w:type="spellEnd"/>
            <w:r>
              <w:rPr>
                <w:rStyle w:val="code-line-content"/>
              </w:rPr>
              <w:t>());</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proofErr w:type="gramStart"/>
            <w:r>
              <w:rPr>
                <w:rStyle w:val="keyword"/>
                <w:color w:val="0000FF"/>
              </w:rPr>
              <w:t>return</w:t>
            </w:r>
            <w:proofErr w:type="gramEnd"/>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 xml:space="preserve">Over-engineering the solution with a </w:t>
      </w:r>
      <w:proofErr w:type="spellStart"/>
      <w:r>
        <w:rPr>
          <w:rStyle w:val="SubtleEmphasis"/>
        </w:rPr>
        <w:t>std</w:t>
      </w:r>
      <w:proofErr w:type="spellEnd"/>
      <w:proofErr w:type="gramStart"/>
      <w:r>
        <w:rPr>
          <w:rStyle w:val="SubtleEmphasis"/>
        </w:rPr>
        <w:t>::</w:t>
      </w:r>
      <w:proofErr w:type="gramEnd"/>
      <w:r>
        <w:rPr>
          <w:rStyle w:val="SubtleEmphasis"/>
        </w:rPr>
        <w:t>map</w:t>
      </w:r>
    </w:p>
    <w:p w14:paraId="7CED24DF" w14:textId="2F923C9D" w:rsidR="00E07681" w:rsidRPr="00D33F53"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3" w:name="_Toc282000458"/>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proofErr w:type="spellStart"/>
      <w:r w:rsidRPr="00B15394">
        <w:rPr>
          <w:rStyle w:val="codeword0"/>
        </w:rPr>
        <w:t>ProgramNames</w:t>
      </w:r>
      <w:proofErr w:type="spellEnd"/>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sidRPr="00A9428C">
              <w:rPr>
                <w:rFonts w:ascii="Courier New" w:hAnsi="Courier New" w:cs="Courier New"/>
                <w:color w:val="auto"/>
                <w:sz w:val="17"/>
                <w:szCs w:val="17"/>
              </w:rPr>
              <w:t>std</w:t>
            </w:r>
            <w:proofErr w:type="spellEnd"/>
            <w:proofErr w:type="gramEnd"/>
            <w:r w:rsidRPr="00A9428C">
              <w:rPr>
                <w:rFonts w:ascii="Courier New" w:hAnsi="Courier New" w:cs="Courier New"/>
                <w:color w:val="auto"/>
                <w:sz w:val="17"/>
                <w:szCs w:val="17"/>
              </w:rPr>
              <w:t>::array&lt;</w:t>
            </w:r>
            <w:proofErr w:type="spellStart"/>
            <w:r w:rsidRPr="00A9428C">
              <w:rPr>
                <w:rFonts w:ascii="Courier New" w:hAnsi="Courier New" w:cs="Courier New"/>
                <w:color w:val="auto"/>
                <w:sz w:val="17"/>
                <w:szCs w:val="17"/>
              </w:rPr>
              <w:t>GLuint</w:t>
            </w:r>
            <w:proofErr w:type="spellEnd"/>
            <w:r w:rsidRPr="00A9428C">
              <w:rPr>
                <w:rFonts w:ascii="Courier New" w:hAnsi="Courier New" w:cs="Courier New"/>
                <w:color w:val="auto"/>
                <w:sz w:val="17"/>
                <w:szCs w:val="17"/>
              </w:rPr>
              <w:t xml:space="preserve">,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lastRenderedPageBreak/>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proofErr w:type="spellStart"/>
      <w:r w:rsidRPr="00047964">
        <w:rPr>
          <w:rStyle w:val="codeword0"/>
        </w:rPr>
        <w:t>ProgramNames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proofErr w:type="spellStart"/>
            <w:proofErr w:type="gramStart"/>
            <w:r w:rsidRPr="00117554">
              <w:rPr>
                <w:rFonts w:ascii="Courier New" w:hAnsi="Courier New" w:cs="Courier New"/>
                <w:color w:val="auto"/>
                <w:sz w:val="17"/>
                <w:szCs w:val="17"/>
              </w:rPr>
              <w:t>std</w:t>
            </w:r>
            <w:proofErr w:type="spellEnd"/>
            <w:proofErr w:type="gramEnd"/>
            <w:r w:rsidRPr="00117554">
              <w:rPr>
                <w:rFonts w:ascii="Courier New" w:hAnsi="Courier New" w:cs="Courier New"/>
                <w:color w:val="auto"/>
                <w:sz w:val="17"/>
                <w:szCs w:val="17"/>
              </w:rPr>
              <w:t>::array&lt;</w:t>
            </w:r>
            <w:proofErr w:type="spellStart"/>
            <w:r w:rsidRPr="00117554">
              <w:rPr>
                <w:rFonts w:ascii="Courier New" w:hAnsi="Courier New" w:cs="Courier New"/>
                <w:color w:val="auto"/>
                <w:sz w:val="17"/>
                <w:szCs w:val="17"/>
              </w:rPr>
              <w:t>GLuint</w:t>
            </w:r>
            <w:proofErr w:type="spellEnd"/>
            <w:r w:rsidRPr="00117554">
              <w:rPr>
                <w:rFonts w:ascii="Courier New" w:hAnsi="Courier New" w:cs="Courier New"/>
                <w:color w:val="auto"/>
                <w:sz w:val="17"/>
                <w:szCs w:val="17"/>
              </w:rPr>
              <w:t xml:space="preserve">,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282000459"/>
      <w:r>
        <w:rPr>
          <w:lang w:val="en-US"/>
        </w:rPr>
        <w:lastRenderedPageBreak/>
        <w:t>2. Translations</w:t>
      </w:r>
      <w:bookmarkEnd w:id="14"/>
    </w:p>
    <w:p w14:paraId="0E873CFC" w14:textId="3B6417A9" w:rsidR="003F2ECD" w:rsidRPr="00BA2A68" w:rsidRDefault="003F2ECD" w:rsidP="003F2ECD">
      <w:pPr>
        <w:pStyle w:val="Heading2"/>
      </w:pPr>
      <w:bookmarkStart w:id="15" w:name="_Toc282000460"/>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4BF6FF9" w:rsidR="003F2ECD" w:rsidRPr="003F2ECD" w:rsidRDefault="003F2ECD" w:rsidP="003F2ECD">
      <w:pPr>
        <w:jc w:val="left"/>
      </w:pPr>
      <w:r w:rsidRPr="003F2ECD">
        <w:t xml:space="preserve">Building on the OpenGL </w:t>
      </w:r>
      <w:proofErr w:type="spellStart"/>
      <w:r w:rsidRPr="003F2ECD">
        <w:t>shaders</w:t>
      </w:r>
      <w:proofErr w:type="spellEnd"/>
      <w:r w:rsidRPr="003F2ECD">
        <w:t xml:space="preserve"> example, listing 2.1 shows an instance of translation: </w:t>
      </w:r>
      <w:r w:rsidRPr="003F2ECD">
        <w:br/>
      </w:r>
      <w:r w:rsidR="00394EAB">
        <w:rPr>
          <w:rStyle w:val="codeword0"/>
        </w:rPr>
        <w:t>STAGE_</w:t>
      </w:r>
      <w:r w:rsidRPr="00D55C95">
        <w:rPr>
          <w:rStyle w:val="codeword0"/>
        </w:rPr>
        <w:t>VERTEX =&gt; GL_VERTEX_SHADER</w:t>
      </w:r>
      <w:r w:rsidRPr="00D55C95">
        <w:rPr>
          <w:rStyle w:val="codeword0"/>
        </w:rPr>
        <w:br/>
      </w:r>
      <w:r w:rsidR="00394EAB">
        <w:rPr>
          <w:rStyle w:val="codeword0"/>
        </w:rPr>
        <w:t>STAGE_</w:t>
      </w:r>
      <w:r w:rsidRPr="00D55C95">
        <w:rPr>
          <w:rStyle w:val="codeword0"/>
        </w:rPr>
        <w:t>TESS_CONTROL =&gt; GL_TESS_CONTROL_SHADER</w:t>
      </w:r>
      <w:r w:rsidRPr="00D55C95">
        <w:rPr>
          <w:rStyle w:val="codeword0"/>
        </w:rPr>
        <w:br/>
      </w:r>
      <w:r w:rsidR="00394EAB">
        <w:rPr>
          <w:rStyle w:val="codeword0"/>
        </w:rPr>
        <w:t>STAGE_</w:t>
      </w:r>
      <w:r w:rsidRPr="00D55C95">
        <w:rPr>
          <w:rStyle w:val="codeword0"/>
        </w:rPr>
        <w:t>TESS_EVALUATION =&gt; GL_TESS_EVALUATION_SHADER</w:t>
      </w:r>
      <w:r w:rsidRPr="00D55C95">
        <w:rPr>
          <w:rStyle w:val="codeword0"/>
        </w:rPr>
        <w:br/>
      </w:r>
      <w:r w:rsidR="00394EAB">
        <w:rPr>
          <w:rStyle w:val="codeword0"/>
        </w:rPr>
        <w:t>STAGE_</w:t>
      </w:r>
      <w:r w:rsidRPr="00D55C95">
        <w:rPr>
          <w:rStyle w:val="codeword0"/>
        </w:rPr>
        <w:t>GEOMETRY =&gt; GL_GEOMETRY_SHADER</w:t>
      </w:r>
      <w:r w:rsidRPr="00D55C95">
        <w:rPr>
          <w:rStyle w:val="codeword0"/>
        </w:rPr>
        <w:br/>
      </w:r>
      <w:r w:rsidR="00394EAB">
        <w:rPr>
          <w:rStyle w:val="codeword0"/>
        </w:rPr>
        <w:t>STAGE_</w:t>
      </w:r>
      <w:r w:rsidRPr="00D55C95">
        <w:rPr>
          <w:rStyle w:val="codeword0"/>
        </w:rPr>
        <w:t>FRAGMENT =&gt; GL_FRAGMENT_SHADER</w:t>
      </w:r>
    </w:p>
    <w:p w14:paraId="2A505C8B" w14:textId="1AA03298"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 xml:space="preserve">GL_VERTEX_SHADER =&gt; </w:t>
      </w:r>
      <w:r w:rsidR="00C95C83">
        <w:rPr>
          <w:rStyle w:val="codeword0"/>
        </w:rPr>
        <w:t>STAGE_</w:t>
      </w:r>
      <w:r w:rsidR="00EC5B0E" w:rsidRPr="00D55C95">
        <w:rPr>
          <w:rStyle w:val="codeword0"/>
        </w:rPr>
        <w:t>VERTEX</w:t>
      </w:r>
      <w:r w:rsidR="00EC5B0E" w:rsidRPr="00D55C95">
        <w:rPr>
          <w:rStyle w:val="codeword0"/>
        </w:rPr>
        <w:br/>
        <w:t xml:space="preserve">GL_TESS_CONTROL_SHADER =&gt; </w:t>
      </w:r>
      <w:r w:rsidR="00C95C83">
        <w:rPr>
          <w:rStyle w:val="codeword0"/>
        </w:rPr>
        <w:t>STAGE_</w:t>
      </w:r>
      <w:r w:rsidR="00EC5B0E" w:rsidRPr="00D55C95">
        <w:rPr>
          <w:rStyle w:val="codeword0"/>
        </w:rPr>
        <w:t>TESS_CONTROL</w:t>
      </w:r>
      <w:r w:rsidR="00EC5B0E" w:rsidRPr="00D55C95">
        <w:rPr>
          <w:rStyle w:val="codeword0"/>
        </w:rPr>
        <w:br/>
        <w:t xml:space="preserve">GL_TESS_EVALUATION_SHADER =&gt; </w:t>
      </w:r>
      <w:r w:rsidR="00C95C83">
        <w:rPr>
          <w:rStyle w:val="codeword0"/>
        </w:rPr>
        <w:t>STAGE_</w:t>
      </w:r>
      <w:r w:rsidR="00EC5B0E" w:rsidRPr="00D55C95">
        <w:rPr>
          <w:rStyle w:val="codeword0"/>
        </w:rPr>
        <w:t>TESS_EVALUATION</w:t>
      </w:r>
      <w:r w:rsidR="00EC5B0E" w:rsidRPr="00D55C95">
        <w:rPr>
          <w:rStyle w:val="codeword0"/>
        </w:rPr>
        <w:br/>
        <w:t xml:space="preserve">GL_GEOMETRY_SHADER =&gt; </w:t>
      </w:r>
      <w:r w:rsidR="00C95C83">
        <w:rPr>
          <w:rStyle w:val="codeword0"/>
        </w:rPr>
        <w:t>STAGE_</w:t>
      </w:r>
      <w:r w:rsidR="00EC5B0E" w:rsidRPr="00D55C95">
        <w:rPr>
          <w:rStyle w:val="codeword0"/>
        </w:rPr>
        <w:t>GEOMETRY</w:t>
      </w:r>
      <w:r w:rsidR="00EC5B0E" w:rsidRPr="00D55C95">
        <w:rPr>
          <w:rStyle w:val="codeword0"/>
        </w:rPr>
        <w:br/>
        <w:t xml:space="preserve">GL_FRAGMENT_SHADER =&gt; </w:t>
      </w:r>
      <w:r w:rsidR="00C95C83">
        <w:rPr>
          <w:rStyle w:val="codeword0"/>
        </w:rPr>
        <w:t>STAGE_</w:t>
      </w:r>
      <w:r w:rsidR="00EC5B0E" w:rsidRPr="00D55C95">
        <w:rPr>
          <w:rStyle w:val="codeword0"/>
        </w:rPr>
        <w:t>FRAGMENT</w:t>
      </w:r>
    </w:p>
    <w:p w14:paraId="622096DE" w14:textId="1F85C69B"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C95C83">
        <w:rPr>
          <w:rStyle w:val="codeword0"/>
        </w:rPr>
        <w:t>STAGE_</w:t>
      </w:r>
      <w:r w:rsidR="00EC5B0E" w:rsidRPr="00D55C95">
        <w:rPr>
          <w:rStyle w:val="codeword0"/>
        </w:rPr>
        <w:t>VERTEX =&gt; GL_VERTEX_SHADER_BIT</w:t>
      </w:r>
      <w:r w:rsidR="00EC5B0E" w:rsidRPr="00D55C95">
        <w:rPr>
          <w:rStyle w:val="codeword0"/>
        </w:rPr>
        <w:br/>
      </w:r>
      <w:r w:rsidR="00C95C83">
        <w:rPr>
          <w:rStyle w:val="codeword0"/>
        </w:rPr>
        <w:t>STAGE_</w:t>
      </w:r>
      <w:r w:rsidR="00EC5B0E" w:rsidRPr="00D55C95">
        <w:rPr>
          <w:rStyle w:val="codeword0"/>
        </w:rPr>
        <w:t>TESS_CONTROL =&gt; GL_TESS_CONTROL_SHADER_BIT</w:t>
      </w:r>
      <w:r w:rsidR="00EC5B0E" w:rsidRPr="00D55C95">
        <w:rPr>
          <w:rStyle w:val="codeword0"/>
        </w:rPr>
        <w:br/>
      </w:r>
      <w:r w:rsidR="00C95C83">
        <w:rPr>
          <w:rStyle w:val="codeword0"/>
        </w:rPr>
        <w:t>STAGE_</w:t>
      </w:r>
      <w:r w:rsidR="00EC5B0E" w:rsidRPr="00D55C95">
        <w:rPr>
          <w:rStyle w:val="codeword0"/>
        </w:rPr>
        <w:t>TESS_EVALUATION =&gt; GL_TESS_EVALUATION_SHADER_BIT</w:t>
      </w:r>
      <w:r w:rsidR="00EC5B0E" w:rsidRPr="00D55C95">
        <w:rPr>
          <w:rStyle w:val="codeword0"/>
        </w:rPr>
        <w:br/>
      </w:r>
      <w:r w:rsidR="00C95C83">
        <w:rPr>
          <w:rStyle w:val="codeword0"/>
        </w:rPr>
        <w:t>STAGE_</w:t>
      </w:r>
      <w:r w:rsidR="00EC5B0E" w:rsidRPr="00D55C95">
        <w:rPr>
          <w:rStyle w:val="codeword0"/>
        </w:rPr>
        <w:t>GEOMETRY =&gt; GL_GEOMETRY_SHADER_BIT</w:t>
      </w:r>
      <w:r w:rsidR="00EC5B0E" w:rsidRPr="00D55C95">
        <w:rPr>
          <w:rStyle w:val="codeword0"/>
        </w:rPr>
        <w:br/>
      </w:r>
      <w:r w:rsidR="00C95C83">
        <w:rPr>
          <w:rStyle w:val="codeword0"/>
        </w:rPr>
        <w:t>STAGE_</w:t>
      </w:r>
      <w:r w:rsidR="00EC5B0E" w:rsidRPr="00D55C95">
        <w:rPr>
          <w:rStyle w:val="codeword0"/>
        </w:rP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xml:space="preserve">- Translations may be </w:t>
      </w:r>
      <w:proofErr w:type="spellStart"/>
      <w:r>
        <w:rPr>
          <w:lang w:eastAsia="en-US"/>
        </w:rPr>
        <w:t>bijective</w:t>
      </w:r>
      <w:proofErr w:type="spellEnd"/>
      <w:r>
        <w:rPr>
          <w:lang w:eastAsia="en-US"/>
        </w:rPr>
        <w:t xml:space="preser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6" w:name="_Toc282000461"/>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sidR="00EA42C4">
              <w:rPr>
                <w:rStyle w:val="keyword"/>
                <w:rFonts w:ascii="Courier New" w:hAnsi="Courier New" w:cs="Courier New"/>
                <w:color w:val="0000FF"/>
                <w:sz w:val="17"/>
                <w:szCs w:val="17"/>
              </w:rPr>
              <w:t>const</w:t>
            </w:r>
            <w:proofErr w:type="spellEnd"/>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 xml:space="preserve">a static </w:t>
      </w:r>
      <w:proofErr w:type="spellStart"/>
      <w:r w:rsidR="00702A81">
        <w:rPr>
          <w:rStyle w:val="SubtleEmphasis"/>
        </w:rPr>
        <w:t>const</w:t>
      </w:r>
      <w:proofErr w:type="spellEnd"/>
      <w:r w:rsidR="00702A81">
        <w:rPr>
          <w:rStyle w:val="SubtleEmphasis"/>
        </w:rPr>
        <w:t xml:space="preserve">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282000462"/>
      <w:r>
        <w:rPr>
          <w:lang w:val="en-US"/>
        </w:rPr>
        <w:lastRenderedPageBreak/>
        <w:t>3. Performances</w:t>
      </w:r>
      <w:bookmarkEnd w:id="17"/>
    </w:p>
    <w:p w14:paraId="70DBA452" w14:textId="084B2DCD" w:rsidR="00702A81" w:rsidRDefault="002837D9" w:rsidP="00702A81">
      <w:pPr>
        <w:pStyle w:val="Heading2"/>
      </w:pPr>
      <w:bookmarkStart w:id="18" w:name="_Toc282000463"/>
      <w:r>
        <w:t>3</w:t>
      </w:r>
      <w:r w:rsidR="00720BE5">
        <w:t>.</w:t>
      </w:r>
      <w:r>
        <w:t>1</w:t>
      </w:r>
      <w:r w:rsidR="00702A81">
        <w:t xml:space="preserve">. </w:t>
      </w:r>
      <w:proofErr w:type="gramStart"/>
      <w:r>
        <w:t>The</w:t>
      </w:r>
      <w:proofErr w:type="gramEnd"/>
      <w:r>
        <w:t xml:space="preserve"> tests</w:t>
      </w:r>
      <w:bookmarkEnd w:id="18"/>
    </w:p>
    <w:p w14:paraId="1CCDED24" w14:textId="678A2C4E" w:rsidR="00412BDB" w:rsidRDefault="00E873A6" w:rsidP="000B07E0">
      <w:pPr>
        <w:pStyle w:val="Paragraph"/>
      </w:pPr>
      <w:r>
        <w:t xml:space="preserve">To evaluate our solution, we use an automatic test available on </w:t>
      </w:r>
      <w:hyperlink r:id="rId19" w:history="1">
        <w:proofErr w:type="spellStart"/>
        <w:r w:rsidRPr="00FF73BC">
          <w:rPr>
            <w:rStyle w:val="Hyperlink"/>
            <w:color w:val="auto"/>
          </w:rPr>
          <w:t>Github</w:t>
        </w:r>
        <w:proofErr w:type="spellEnd"/>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 xml:space="preserve">a </w:t>
      </w:r>
      <w:proofErr w:type="spellStart"/>
      <w:r w:rsidR="006C0704">
        <w:t>Haswell</w:t>
      </w:r>
      <w:proofErr w:type="spellEnd"/>
      <w:r w:rsidR="006C0704">
        <w:t xml:space="preserve">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proofErr w:type="gramStart"/>
      <w:r w:rsidRPr="00017D4E">
        <w:rPr>
          <w:rStyle w:val="codeword0"/>
        </w:rPr>
        <w:t>s</w:t>
      </w:r>
      <w:r w:rsidR="002837D9" w:rsidRPr="00017D4E">
        <w:rPr>
          <w:rStyle w:val="codeword0"/>
        </w:rPr>
        <w:t>tatic</w:t>
      </w:r>
      <w:proofErr w:type="gramEnd"/>
      <w:r w:rsidR="002837D9" w:rsidRPr="00017D4E">
        <w:rPr>
          <w:rStyle w:val="codeword0"/>
        </w:rPr>
        <w:t xml:space="preserve">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proofErr w:type="spellStart"/>
      <w:proofErr w:type="gramStart"/>
      <w:r w:rsidRPr="00017D4E">
        <w:rPr>
          <w:rStyle w:val="codeword0"/>
        </w:rPr>
        <w:t>c</w:t>
      </w:r>
      <w:r w:rsidR="002837D9" w:rsidRPr="00017D4E">
        <w:rPr>
          <w:rStyle w:val="codeword0"/>
        </w:rPr>
        <w:t>onst</w:t>
      </w:r>
      <w:proofErr w:type="spellEnd"/>
      <w:proofErr w:type="gramEnd"/>
      <w:r w:rsidR="002837D9" w:rsidRPr="00017D4E">
        <w:rPr>
          <w:rStyle w:val="codeword0"/>
        </w:rPr>
        <w:t xml:space="preserve"> table</w:t>
      </w:r>
      <w:r w:rsidR="002837D9">
        <w:t>:</w:t>
      </w:r>
      <w:r>
        <w:t xml:space="preserve"> This implementation varies from the </w:t>
      </w:r>
      <w:r w:rsidRPr="00017D4E">
        <w:rPr>
          <w:rStyle w:val="codeword0"/>
        </w:rPr>
        <w:t>static table</w:t>
      </w:r>
      <w:r>
        <w:t xml:space="preserve"> case by declaring the table </w:t>
      </w:r>
      <w:proofErr w:type="spellStart"/>
      <w:r>
        <w:t>const</w:t>
      </w:r>
      <w:proofErr w:type="spellEnd"/>
      <w:r>
        <w:t xml:space="preserve"> only instead of static const.</w:t>
      </w:r>
    </w:p>
    <w:p w14:paraId="1FD3FF80" w14:textId="3306AF28" w:rsidR="002837D9" w:rsidRDefault="00017D4E" w:rsidP="00017D4E">
      <w:pPr>
        <w:pStyle w:val="Paragraph"/>
        <w:numPr>
          <w:ilvl w:val="0"/>
          <w:numId w:val="32"/>
        </w:numPr>
      </w:pPr>
      <w:proofErr w:type="gramStart"/>
      <w:r w:rsidRPr="00017D4E">
        <w:rPr>
          <w:rStyle w:val="codeword0"/>
        </w:rPr>
        <w:t>i</w:t>
      </w:r>
      <w:r w:rsidR="002837D9" w:rsidRPr="00017D4E">
        <w:rPr>
          <w:rStyle w:val="codeword0"/>
        </w:rPr>
        <w:t>ndex</w:t>
      </w:r>
      <w:proofErr w:type="gramEnd"/>
      <w:r w:rsidR="002837D9" w:rsidRPr="00017D4E">
        <w:rPr>
          <w:rStyle w:val="codeword0"/>
        </w:rPr>
        <w:t xml:space="preserve">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proofErr w:type="gramStart"/>
      <w:r w:rsidRPr="00017D4E">
        <w:rPr>
          <w:rStyle w:val="codeword0"/>
        </w:rPr>
        <w:t>value</w:t>
      </w:r>
      <w:proofErr w:type="gramEnd"/>
      <w:r w:rsidRPr="00017D4E">
        <w:rPr>
          <w:rStyle w:val="codeword0"/>
        </w:rPr>
        <w:t xml:space="preserv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282000464"/>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en-US" w:eastAsia="en-US"/>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 xml:space="preserve">static </w:t>
      </w:r>
      <w:proofErr w:type="spellStart"/>
      <w:r w:rsidRPr="00037AC9">
        <w:rPr>
          <w:rStyle w:val="codeword0"/>
        </w:rPr>
        <w:t>const</w:t>
      </w:r>
      <w:proofErr w:type="spellEnd"/>
      <w:r>
        <w:t xml:space="preserve"> to </w:t>
      </w:r>
      <w:proofErr w:type="spellStart"/>
      <w:r w:rsidRPr="00037AC9">
        <w:rPr>
          <w:rStyle w:val="codeword0"/>
        </w:rPr>
        <w:t>const</w:t>
      </w:r>
      <w:proofErr w:type="spellEnd"/>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282000465"/>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en-US" w:eastAsia="en-US"/>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en-US" w:eastAsia="en-US"/>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282000466"/>
      <w:r>
        <w:lastRenderedPageBreak/>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en-US" w:eastAsia="en-US"/>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en-US" w:eastAsia="en-US"/>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en-US" w:eastAsia="en-US"/>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 xml:space="preserve">static </w:t>
      </w:r>
      <w:proofErr w:type="spellStart"/>
      <w:r w:rsidRPr="00B720D9">
        <w:rPr>
          <w:rStyle w:val="codeword0"/>
        </w:rPr>
        <w:t>const</w:t>
      </w:r>
      <w:proofErr w:type="spellEnd"/>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 xml:space="preserve">static </w:t>
      </w:r>
      <w:proofErr w:type="spellStart"/>
      <w:r w:rsidR="009A5758" w:rsidRPr="00B720D9">
        <w:rPr>
          <w:rStyle w:val="codeword0"/>
        </w:rPr>
        <w:t>const</w:t>
      </w:r>
      <w:proofErr w:type="spellEnd"/>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proofErr w:type="spellStart"/>
      <w:r w:rsidRPr="009A5758">
        <w:rPr>
          <w:rStyle w:val="codeword0"/>
        </w:rPr>
        <w:t>const</w:t>
      </w:r>
      <w:proofErr w:type="spellEnd"/>
      <w:r>
        <w:t xml:space="preserve"> table implementation follows the same performance characteristics on GCC, ICC and Visual Studio. Only with Clang it behaves identically as the </w:t>
      </w:r>
      <w:r w:rsidRPr="009A5758">
        <w:rPr>
          <w:rStyle w:val="codeword0"/>
        </w:rPr>
        <w:t xml:space="preserve">static </w:t>
      </w:r>
      <w:proofErr w:type="spellStart"/>
      <w:r w:rsidRPr="009A5758">
        <w:rPr>
          <w:rStyle w:val="codeword0"/>
        </w:rPr>
        <w:t>const</w:t>
      </w:r>
      <w:proofErr w:type="spellEnd"/>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proofErr w:type="spellStart"/>
      <w:r w:rsidR="004E4163" w:rsidRPr="00F8637B">
        <w:rPr>
          <w:rStyle w:val="codeword0"/>
        </w:rPr>
        <w:t>const</w:t>
      </w:r>
      <w:proofErr w:type="spellEnd"/>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proofErr w:type="spellStart"/>
      <w:proofErr w:type="gramStart"/>
      <w:r w:rsidRPr="004E4163">
        <w:rPr>
          <w:rStyle w:val="codeword0"/>
        </w:rPr>
        <w:t>const</w:t>
      </w:r>
      <w:proofErr w:type="spellEnd"/>
      <w:proofErr w:type="gramEnd"/>
      <w:r w:rsidRPr="004E4163">
        <w:rPr>
          <w:rStyle w:val="codeword0"/>
        </w:rPr>
        <w:t xml:space="preserve"> table</w:t>
      </w:r>
      <w:r>
        <w:t xml:space="preserve"> cliffs on GCC, ICC and Visual Studio.</w:t>
      </w:r>
    </w:p>
    <w:p w14:paraId="486FCAE3" w14:textId="3523A277" w:rsidR="00874E96" w:rsidRDefault="004E4163" w:rsidP="0033149E">
      <w:pPr>
        <w:pStyle w:val="Paragraph"/>
        <w:numPr>
          <w:ilvl w:val="0"/>
          <w:numId w:val="33"/>
        </w:numPr>
      </w:pPr>
      <w:proofErr w:type="gramStart"/>
      <w:r>
        <w:rPr>
          <w:rStyle w:val="codeword0"/>
        </w:rPr>
        <w:t>index</w:t>
      </w:r>
      <w:proofErr w:type="gramEnd"/>
      <w:r>
        <w:rPr>
          <w:rStyle w:val="codeword0"/>
        </w:rPr>
        <w:t xml:space="preserve">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proofErr w:type="gramStart"/>
      <w:r>
        <w:rPr>
          <w:rStyle w:val="codeword0"/>
        </w:rPr>
        <w:t>value</w:t>
      </w:r>
      <w:proofErr w:type="gramEnd"/>
      <w:r>
        <w:rPr>
          <w:rStyle w:val="codeword0"/>
        </w:rPr>
        <w:t xml:space="preserv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 xml:space="preserve">static </w:t>
      </w:r>
      <w:proofErr w:type="spellStart"/>
      <w:r w:rsidRPr="000D5A4A">
        <w:rPr>
          <w:rStyle w:val="codeword0"/>
        </w:rPr>
        <w:t>const</w:t>
      </w:r>
      <w:proofErr w:type="spellEnd"/>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2" w:name="_Toc282000467"/>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282000468"/>
      <w:r>
        <w:t xml:space="preserve">4.1. </w:t>
      </w:r>
      <w:proofErr w:type="gramStart"/>
      <w:r>
        <w:t>static</w:t>
      </w:r>
      <w:proofErr w:type="gramEnd"/>
      <w:r>
        <w:t xml:space="preserve"> </w:t>
      </w:r>
      <w:proofErr w:type="spellStart"/>
      <w:r>
        <w:t>const</w:t>
      </w:r>
      <w:proofErr w:type="spellEnd"/>
      <w:r>
        <w:t xml:space="preserve"> </w:t>
      </w:r>
      <w:proofErr w:type="spellStart"/>
      <w:r>
        <w:t>vs</w:t>
      </w:r>
      <w:proofErr w:type="spellEnd"/>
      <w:r>
        <w:t xml:space="preserve"> </w:t>
      </w:r>
      <w:proofErr w:type="spellStart"/>
      <w:r>
        <w:t>const</w:t>
      </w:r>
      <w:proofErr w:type="spellEnd"/>
      <w:r>
        <w:t xml:space="preserve">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 xml:space="preserve">static </w:t>
      </w:r>
      <w:proofErr w:type="spellStart"/>
      <w:r w:rsidR="000B17C9" w:rsidRPr="00702157">
        <w:rPr>
          <w:rStyle w:val="codeword0"/>
        </w:rPr>
        <w:t>const</w:t>
      </w:r>
      <w:proofErr w:type="spellEnd"/>
      <w:r w:rsidR="000B17C9">
        <w:t xml:space="preserve"> or </w:t>
      </w:r>
      <w:proofErr w:type="spellStart"/>
      <w:r w:rsidR="000B17C9" w:rsidRPr="00702157">
        <w:rPr>
          <w:rStyle w:val="codeword0"/>
        </w:rPr>
        <w:t>const</w:t>
      </w:r>
      <w:proofErr w:type="spellEnd"/>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 xml:space="preserve">static </w:t>
      </w:r>
      <w:proofErr w:type="spellStart"/>
      <w:r w:rsidRPr="003C4E82">
        <w:rPr>
          <w:rStyle w:val="codeword0"/>
        </w:rPr>
        <w:t>const</w:t>
      </w:r>
      <w:proofErr w:type="spellEnd"/>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proofErr w:type="spellStart"/>
      <w:r w:rsidRPr="00B90839">
        <w:rPr>
          <w:rStyle w:val="codeword0"/>
        </w:rPr>
        <w:t>const</w:t>
      </w:r>
      <w:proofErr w:type="spellEnd"/>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 xml:space="preserve">static </w:t>
      </w:r>
      <w:proofErr w:type="spellStart"/>
      <w:r w:rsidRPr="00F55216">
        <w:rPr>
          <w:rStyle w:val="codeword0"/>
        </w:rPr>
        <w:t>const</w:t>
      </w:r>
      <w:proofErr w:type="spellEnd"/>
      <w:r>
        <w:t xml:space="preserve"> the data of this table is </w:t>
      </w:r>
      <w:r w:rsidR="00051CA1">
        <w:t>placed into</w:t>
      </w:r>
      <w:r>
        <w:t xml:space="preserve"> a data seg</w:t>
      </w:r>
      <w:r w:rsidR="00051CA1">
        <w:t>ment which listing 4.1.2</w:t>
      </w:r>
      <w:r>
        <w:t xml:space="preserve"> confirms. However, when we use </w:t>
      </w:r>
      <w:proofErr w:type="spellStart"/>
      <w:r w:rsidRPr="00051CA1">
        <w:rPr>
          <w:rStyle w:val="codeword0"/>
        </w:rPr>
        <w:t>const</w:t>
      </w:r>
      <w:proofErr w:type="spellEnd"/>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71479C0" w14:textId="77777777" w:rsidTr="00FB523F">
        <w:tc>
          <w:tcPr>
            <w:tcW w:w="9576" w:type="dxa"/>
            <w:shd w:val="clear" w:color="auto" w:fill="F8F8F8"/>
          </w:tcPr>
          <w:p w14:paraId="16A2A75D" w14:textId="77777777" w:rsidR="000B17C9" w:rsidRDefault="000B17C9" w:rsidP="00FB523F">
            <w:pPr>
              <w:pStyle w:val="Code"/>
            </w:pPr>
            <w:proofErr w:type="gramStart"/>
            <w:r>
              <w:t>translated</w:t>
            </w:r>
            <w:proofErr w:type="gramEnd"/>
            <w:r>
              <w:t xml:space="preserve"> </w:t>
            </w:r>
            <w:proofErr w:type="spellStart"/>
            <w:r>
              <w:t>static_table_translate</w:t>
            </w:r>
            <w:proofErr w:type="spellEnd"/>
            <w:r>
              <w:t xml:space="preserve">(index </w:t>
            </w:r>
            <w:proofErr w:type="spellStart"/>
            <w:r>
              <w:t>Index</w:t>
            </w:r>
            <w:proofErr w:type="spellEnd"/>
            <w:r>
              <w:t>)</w:t>
            </w:r>
          </w:p>
          <w:p w14:paraId="78FB5DC5" w14:textId="77777777" w:rsidR="000B17C9" w:rsidRDefault="000B17C9" w:rsidP="00FB523F">
            <w:pPr>
              <w:pStyle w:val="Code"/>
            </w:pPr>
            <w:r>
              <w:t>{</w:t>
            </w:r>
          </w:p>
          <w:p w14:paraId="5E49373D" w14:textId="19B4EBBB" w:rsidR="000B17C9" w:rsidRDefault="000B17C9" w:rsidP="00FB523F">
            <w:pPr>
              <w:pStyle w:val="Code"/>
            </w:pPr>
            <w:r>
              <w:tab/>
            </w:r>
            <w:proofErr w:type="gramStart"/>
            <w:r w:rsidRPr="00445BCD">
              <w:rPr>
                <w:color w:val="0000FF"/>
              </w:rPr>
              <w:t>static</w:t>
            </w:r>
            <w:proofErr w:type="gramEnd"/>
            <w:r w:rsidRPr="00445BCD">
              <w:rPr>
                <w:color w:val="0000FF"/>
              </w:rPr>
              <w:t xml:space="preserve"> </w:t>
            </w:r>
            <w:r>
              <w:t xml:space="preserve">translated </w:t>
            </w:r>
            <w:proofErr w:type="spellStart"/>
            <w:r w:rsidR="007D5A09" w:rsidRPr="00445BCD">
              <w:rPr>
                <w:color w:val="0000FF"/>
              </w:rPr>
              <w:t>const</w:t>
            </w:r>
            <w:proofErr w:type="spellEnd"/>
            <w:r w:rsidR="007D5A09" w:rsidRPr="00445BCD">
              <w:rPr>
                <w:color w:val="0000FF"/>
              </w:rPr>
              <w:t xml:space="preserve">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proofErr w:type="spellStart"/>
            <w:proofErr w:type="gramStart"/>
            <w:r w:rsidRPr="00445BCD">
              <w:rPr>
                <w:color w:val="0000FF"/>
              </w:rPr>
              <w:t>static</w:t>
            </w:r>
            <w:proofErr w:type="gramEnd"/>
            <w:r w:rsidRPr="00445BCD">
              <w:rPr>
                <w:color w:val="0000FF"/>
              </w:rPr>
              <w:t>_assert</w:t>
            </w:r>
            <w:proofErr w:type="spellEnd"/>
            <w:r>
              <w:t>(</w:t>
            </w:r>
          </w:p>
          <w:p w14:paraId="3BEB8A20" w14:textId="77777777" w:rsidR="000B17C9" w:rsidRDefault="000B17C9" w:rsidP="00FB523F">
            <w:pPr>
              <w:pStyle w:val="Code"/>
              <w:ind w:left="1440"/>
            </w:pPr>
            <w:proofErr w:type="spellStart"/>
            <w:proofErr w:type="gramStart"/>
            <w:r w:rsidRPr="00445BCD">
              <w:rPr>
                <w:color w:val="0000FF"/>
              </w:rPr>
              <w:t>sizeof</w:t>
            </w:r>
            <w:proofErr w:type="spellEnd"/>
            <w:proofErr w:type="gramEnd"/>
            <w:r>
              <w:t xml:space="preserve">(Table) / </w:t>
            </w:r>
            <w:proofErr w:type="spellStart"/>
            <w:r w:rsidRPr="00445BCD">
              <w:rPr>
                <w:color w:val="0000FF"/>
              </w:rPr>
              <w:t>sizeof</w:t>
            </w:r>
            <w:proofErr w:type="spellEnd"/>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r>
            <w:proofErr w:type="gramStart"/>
            <w:r>
              <w:t>assert</w:t>
            </w:r>
            <w:proofErr w:type="gramEnd"/>
            <w:r>
              <w: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proofErr w:type="gramStart"/>
            <w:r w:rsidRPr="00445BCD">
              <w:rPr>
                <w:color w:val="0000FF"/>
              </w:rPr>
              <w:t>return</w:t>
            </w:r>
            <w:proofErr w:type="gramEnd"/>
            <w:r w:rsidRPr="00445BCD">
              <w:rPr>
                <w:color w:val="0000FF"/>
              </w:rPr>
              <w:t xml:space="preserve">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 xml:space="preserve">_table_translate@translation4@@YA?AW4translated@1@W4index@1@@Z PROC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static_table_translate</w:t>
            </w:r>
            <w:proofErr w:type="spellEnd"/>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51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xml:space="preserve">static </w:t>
            </w:r>
            <w:proofErr w:type="spellStart"/>
            <w:r w:rsidRPr="002675FD">
              <w:rPr>
                <w:rStyle w:val="code-line-content"/>
                <w:rFonts w:ascii="Courier New" w:hAnsi="Courier New" w:cs="Courier New"/>
                <w:color w:val="008000"/>
                <w:sz w:val="17"/>
                <w:szCs w:val="17"/>
                <w:lang w:val="en-US"/>
              </w:rPr>
              <w:t>const</w:t>
            </w:r>
            <w:proofErr w:type="spellEnd"/>
            <w:r w:rsidRPr="002675FD">
              <w:rPr>
                <w:rStyle w:val="code-line-content"/>
                <w:rFonts w:ascii="Courier New" w:hAnsi="Courier New" w:cs="Courier New"/>
                <w:color w:val="008000"/>
                <w:sz w:val="17"/>
                <w:szCs w:val="17"/>
                <w:lang w:val="en-US"/>
              </w:rPr>
              <w:t xml:space="preserve">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52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55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58   :</w:t>
            </w:r>
            <w:proofErr w:type="gramEnd"/>
            <w:r w:rsidRPr="002675FD">
              <w:rPr>
                <w:rStyle w:val="code-line-content"/>
                <w:rFonts w:ascii="Courier New" w:hAnsi="Courier New" w:cs="Courier New"/>
                <w:color w:val="008000"/>
                <w:sz w:val="17"/>
                <w:szCs w:val="17"/>
                <w:lang w:val="en-US"/>
              </w:rPr>
              <w:t xml:space="preserve">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59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static_assert</w:t>
            </w:r>
            <w:proofErr w:type="spellEnd"/>
            <w:r w:rsidRPr="002675FD">
              <w:rPr>
                <w:rStyle w:val="code-line-content"/>
                <w:rFonts w:ascii="Courier New" w:hAnsi="Courier New" w:cs="Courier New"/>
                <w:color w:val="008000"/>
                <w:sz w:val="17"/>
                <w:szCs w:val="17"/>
                <w:lang w:val="en-US"/>
              </w:rPr>
              <w:t>(</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 xml:space="preserve">(Table) / </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60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61   :</w:t>
            </w:r>
            <w:proofErr w:type="gramEnd"/>
            <w:r w:rsidRPr="002675FD">
              <w:rPr>
                <w:rStyle w:val="code-line-content"/>
                <w:rFonts w:ascii="Courier New" w:hAnsi="Courier New" w:cs="Courier New"/>
                <w:color w:val="008000"/>
                <w:sz w:val="17"/>
                <w:szCs w:val="17"/>
                <w:lang w:val="en-US"/>
              </w:rPr>
              <w:t xml:space="preserve">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62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movsxd</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ecx</w:t>
            </w:r>
            <w:proofErr w:type="spellEnd"/>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lea</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OFFSET FLAT:?Table@?1??</w:t>
            </w: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eax</w:t>
            </w:r>
            <w:proofErr w:type="spellEnd"/>
            <w:r w:rsidRPr="00445BCD">
              <w:rPr>
                <w:rStyle w:val="code-line-content"/>
                <w:rFonts w:ascii="Courier New" w:hAnsi="Courier New" w:cs="Courier New"/>
                <w:sz w:val="17"/>
                <w:szCs w:val="17"/>
                <w:lang w:val="en-US"/>
              </w:rPr>
              <w:t>, DWORD PTR [</w:t>
            </w:r>
            <w:proofErr w:type="spellStart"/>
            <w:r w:rsidRPr="00445BCD">
              <w:rPr>
                <w:rStyle w:val="code-line-content"/>
                <w:rFonts w:ascii="Courier New" w:hAnsi="Courier New" w:cs="Courier New"/>
                <w:sz w:val="17"/>
                <w:szCs w:val="17"/>
                <w:lang w:val="en-US"/>
              </w:rPr>
              <w:t>rcx+rax</w:t>
            </w:r>
            <w:proofErr w:type="spellEnd"/>
            <w:r w:rsidRPr="00445BCD">
              <w:rPr>
                <w:rStyle w:val="code-line-content"/>
                <w:rFonts w:ascii="Courier New" w:hAnsi="Courier New" w:cs="Courier New"/>
                <w:sz w:val="17"/>
                <w:szCs w:val="17"/>
                <w:lang w:val="en-US"/>
              </w:rPr>
              <w:t>*4]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ret</w:t>
            </w:r>
            <w:proofErr w:type="gramEnd"/>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 xml:space="preserve">_table_translate@translation4@@YA?AW4translated@1@W4index@1@@Z ENDP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static_table_translate</w:t>
            </w:r>
            <w:proofErr w:type="spellEnd"/>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w:t>
      </w:r>
      <w:proofErr w:type="spellStart"/>
      <w:r>
        <w:rPr>
          <w:rStyle w:val="SubtleEmphasis"/>
        </w:rPr>
        <w:t>const</w:t>
      </w:r>
      <w:proofErr w:type="spellEnd"/>
      <w:r>
        <w:rPr>
          <w:rStyle w:val="SubtleEmphasis"/>
        </w:rPr>
        <w:t xml:space="preserve">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proofErr w:type="gramStart"/>
            <w:r>
              <w:t>translated</w:t>
            </w:r>
            <w:proofErr w:type="gramEnd"/>
            <w:r>
              <w:t xml:space="preserve"> </w:t>
            </w:r>
            <w:proofErr w:type="spellStart"/>
            <w:r>
              <w:t>const_table_translate</w:t>
            </w:r>
            <w:proofErr w:type="spellEnd"/>
            <w:r>
              <w:t xml:space="preserve">(index </w:t>
            </w:r>
            <w:proofErr w:type="spellStart"/>
            <w:r>
              <w:t>Index</w:t>
            </w:r>
            <w:proofErr w:type="spellEnd"/>
            <w:r>
              <w:t>)</w:t>
            </w:r>
          </w:p>
          <w:p w14:paraId="58CC51A9" w14:textId="77777777" w:rsidR="000B17C9" w:rsidRDefault="000B17C9" w:rsidP="00FB523F">
            <w:pPr>
              <w:pStyle w:val="Code"/>
            </w:pPr>
            <w:r>
              <w:t>{</w:t>
            </w:r>
          </w:p>
          <w:p w14:paraId="3165B2A9" w14:textId="03F5134C" w:rsidR="000B17C9" w:rsidRDefault="000B17C9" w:rsidP="00FB523F">
            <w:pPr>
              <w:pStyle w:val="Code"/>
            </w:pPr>
            <w:r>
              <w:tab/>
            </w:r>
            <w:proofErr w:type="gramStart"/>
            <w:r>
              <w:t>translated</w:t>
            </w:r>
            <w:proofErr w:type="gramEnd"/>
            <w:r>
              <w:t xml:space="preserve"> </w:t>
            </w:r>
            <w:proofErr w:type="spellStart"/>
            <w:r w:rsidR="00A97EB0" w:rsidRPr="00445BCD">
              <w:rPr>
                <w:color w:val="0000FF"/>
              </w:rPr>
              <w:t>const</w:t>
            </w:r>
            <w:proofErr w:type="spellEnd"/>
            <w:r w:rsidR="00A97EB0" w:rsidRPr="00445BCD">
              <w:rPr>
                <w:color w:val="0000FF"/>
              </w:rPr>
              <w:t xml:space="preserve">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proofErr w:type="spellStart"/>
            <w:proofErr w:type="gramStart"/>
            <w:r w:rsidRPr="00445BCD">
              <w:rPr>
                <w:color w:val="0000FF"/>
              </w:rPr>
              <w:t>static</w:t>
            </w:r>
            <w:proofErr w:type="gramEnd"/>
            <w:r w:rsidRPr="00445BCD">
              <w:rPr>
                <w:color w:val="0000FF"/>
              </w:rPr>
              <w:t>_assert</w:t>
            </w:r>
            <w:proofErr w:type="spellEnd"/>
            <w:r>
              <w:t>(</w:t>
            </w:r>
          </w:p>
          <w:p w14:paraId="620F10D8" w14:textId="77777777" w:rsidR="000B17C9" w:rsidRDefault="000B17C9" w:rsidP="00FB523F">
            <w:pPr>
              <w:pStyle w:val="Code"/>
              <w:ind w:left="1440"/>
            </w:pPr>
            <w:proofErr w:type="spellStart"/>
            <w:proofErr w:type="gramStart"/>
            <w:r w:rsidRPr="00445BCD">
              <w:rPr>
                <w:color w:val="0000FF"/>
              </w:rPr>
              <w:t>sizeof</w:t>
            </w:r>
            <w:proofErr w:type="spellEnd"/>
            <w:proofErr w:type="gramEnd"/>
            <w:r>
              <w:t xml:space="preserve">(Table) / </w:t>
            </w:r>
            <w:proofErr w:type="spellStart"/>
            <w:r w:rsidRPr="00445BCD">
              <w:rPr>
                <w:color w:val="0000FF"/>
              </w:rPr>
              <w:t>sizeof</w:t>
            </w:r>
            <w:proofErr w:type="spellEnd"/>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r>
            <w:proofErr w:type="gramStart"/>
            <w:r>
              <w:t>assert</w:t>
            </w:r>
            <w:proofErr w:type="gramEnd"/>
            <w:r>
              <w: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proofErr w:type="gramStart"/>
            <w:r w:rsidRPr="00445BCD">
              <w:rPr>
                <w:color w:val="0000FF"/>
              </w:rPr>
              <w:t>return</w:t>
            </w:r>
            <w:proofErr w:type="gramEnd"/>
            <w:r w:rsidRPr="00445BCD">
              <w:rPr>
                <w:color w:val="0000FF"/>
              </w:rPr>
              <w:t xml:space="preserve">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roofErr w:type="gramStart"/>
            <w:r w:rsidRPr="00445BCD">
              <w:rPr>
                <w:rStyle w:val="code-line-content"/>
                <w:rFonts w:ascii="Courier New" w:hAnsi="Courier New" w:cs="Courier New"/>
                <w:sz w:val="17"/>
                <w:szCs w:val="17"/>
                <w:lang w:val="en-US"/>
              </w:rPr>
              <w:t>?const</w:t>
            </w:r>
            <w:proofErr w:type="gramEnd"/>
            <w:r w:rsidRPr="00445BCD">
              <w:rPr>
                <w:rStyle w:val="code-line-content"/>
                <w:rFonts w:ascii="Courier New" w:hAnsi="Courier New" w:cs="Courier New"/>
                <w:sz w:val="17"/>
                <w:szCs w:val="17"/>
                <w:lang w:val="en-US"/>
              </w:rPr>
              <w:t xml:space="preserve">_table_translate@translation4@@YA?AW4translated@1@W4index@1@@Z PROC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const_table_translate</w:t>
            </w:r>
            <w:proofErr w:type="spellEnd"/>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sub</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QWORD PTR __</w:t>
            </w:r>
            <w:proofErr w:type="spellStart"/>
            <w:r w:rsidRPr="00445BCD">
              <w:rPr>
                <w:rStyle w:val="code-line-content"/>
                <w:rFonts w:ascii="Courier New" w:hAnsi="Courier New" w:cs="Courier New"/>
                <w:sz w:val="17"/>
                <w:szCs w:val="17"/>
                <w:lang w:val="en-US"/>
              </w:rPr>
              <w:t>security_cookie</w:t>
            </w:r>
            <w:proofErr w:type="spellEnd"/>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xor</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rsp</w:t>
            </w:r>
            <w:proofErr w:type="spellEnd"/>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t>QWORD PTR __$</w:t>
            </w:r>
            <w:proofErr w:type="spellStart"/>
            <w:r w:rsidRPr="00445BCD">
              <w:rPr>
                <w:rStyle w:val="code-line-content"/>
                <w:rFonts w:ascii="Courier New" w:hAnsi="Courier New" w:cs="Courier New"/>
                <w:sz w:val="17"/>
                <w:szCs w:val="17"/>
                <w:lang w:val="en-US"/>
              </w:rPr>
              <w:t>ArrayPad</w:t>
            </w:r>
            <w:proofErr w:type="spellEnd"/>
            <w:r w:rsidRPr="00445BCD">
              <w:rPr>
                <w:rStyle w:val="code-line-content"/>
                <w:rFonts w:ascii="Courier New" w:hAnsi="Courier New" w:cs="Courier New"/>
                <w:sz w:val="17"/>
                <w:szCs w:val="17"/>
                <w:lang w:val="en-US"/>
              </w:rPr>
              <w:t>$[</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rax</w:t>
            </w:r>
            <w:proofErr w:type="spellEnd"/>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movdqa</w:t>
            </w:r>
            <w:proofErr w:type="spellEnd"/>
            <w:proofErr w:type="gramEnd"/>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35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const</w:t>
            </w:r>
            <w:proofErr w:type="spellEnd"/>
            <w:r w:rsidRPr="002675FD">
              <w:rPr>
                <w:rStyle w:val="code-line-content"/>
                <w:rFonts w:ascii="Courier New" w:hAnsi="Courier New" w:cs="Courier New"/>
                <w:color w:val="008000"/>
                <w:sz w:val="17"/>
                <w:szCs w:val="17"/>
                <w:lang w:val="en-US"/>
              </w:rPr>
              <w:t xml:space="preserve">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38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39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40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41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42   :</w:t>
            </w:r>
            <w:proofErr w:type="gramEnd"/>
            <w:r w:rsidRPr="002675FD">
              <w:rPr>
                <w:rStyle w:val="code-line-content"/>
                <w:rFonts w:ascii="Courier New" w:hAnsi="Courier New" w:cs="Courier New"/>
                <w:color w:val="008000"/>
                <w:sz w:val="17"/>
                <w:szCs w:val="17"/>
                <w:lang w:val="en-US"/>
              </w:rPr>
              <w:t xml:space="preserve">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static_assert</w:t>
            </w:r>
            <w:proofErr w:type="spellEnd"/>
            <w:r w:rsidRPr="002675FD">
              <w:rPr>
                <w:rStyle w:val="code-line-content"/>
                <w:rFonts w:ascii="Courier New" w:hAnsi="Courier New" w:cs="Courier New"/>
                <w:color w:val="008000"/>
                <w:sz w:val="17"/>
                <w:szCs w:val="17"/>
                <w:lang w:val="en-US"/>
              </w:rPr>
              <w:t>(</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 xml:space="preserve">(Table) / </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45   :</w:t>
            </w:r>
            <w:proofErr w:type="gramEnd"/>
            <w:r w:rsidRPr="002675FD">
              <w:rPr>
                <w:rStyle w:val="code-line-content"/>
                <w:rFonts w:ascii="Courier New" w:hAnsi="Courier New" w:cs="Courier New"/>
                <w:color w:val="008000"/>
                <w:sz w:val="17"/>
                <w:szCs w:val="17"/>
                <w:lang w:val="en-US"/>
              </w:rPr>
              <w:t xml:space="preserve">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movsxd</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ecx</w:t>
            </w:r>
            <w:proofErr w:type="spellEnd"/>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movdqu</w:t>
            </w:r>
            <w:proofErr w:type="spellEnd"/>
            <w:proofErr w:type="gramEnd"/>
            <w:r w:rsidRPr="00445BCD">
              <w:rPr>
                <w:rStyle w:val="code-line-content"/>
                <w:rFonts w:ascii="Courier New" w:hAnsi="Courier New" w:cs="Courier New"/>
                <w:sz w:val="17"/>
                <w:szCs w:val="17"/>
                <w:lang w:val="en-US"/>
              </w:rPr>
              <w:tab/>
              <w:t>XMMWORD PTR Table$[</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eax</w:t>
            </w:r>
            <w:proofErr w:type="spellEnd"/>
            <w:r w:rsidRPr="00445BCD">
              <w:rPr>
                <w:rStyle w:val="code-line-content"/>
                <w:rFonts w:ascii="Courier New" w:hAnsi="Courier New" w:cs="Courier New"/>
                <w:sz w:val="17"/>
                <w:szCs w:val="17"/>
                <w:lang w:val="en-US"/>
              </w:rPr>
              <w:t>, DWORD PTR Table$[</w:t>
            </w:r>
            <w:proofErr w:type="spellStart"/>
            <w:r w:rsidRPr="00445BCD">
              <w:rPr>
                <w:rStyle w:val="code-line-content"/>
                <w:rFonts w:ascii="Courier New" w:hAnsi="Courier New" w:cs="Courier New"/>
                <w:sz w:val="17"/>
                <w:szCs w:val="17"/>
                <w:lang w:val="en-US"/>
              </w:rPr>
              <w:t>rsp+rax</w:t>
            </w:r>
            <w:proofErr w:type="spellEnd"/>
            <w:r w:rsidRPr="00445BCD">
              <w:rPr>
                <w:rStyle w:val="code-line-content"/>
                <w:rFonts w:ascii="Courier New" w:hAnsi="Courier New" w:cs="Courier New"/>
                <w:sz w:val="17"/>
                <w:szCs w:val="17"/>
                <w:lang w:val="en-US"/>
              </w:rPr>
              <w:t>*4]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QWORD PTR __$</w:t>
            </w:r>
            <w:proofErr w:type="spellStart"/>
            <w:r w:rsidRPr="00445BCD">
              <w:rPr>
                <w:rStyle w:val="code-line-content"/>
                <w:rFonts w:ascii="Courier New" w:hAnsi="Courier New" w:cs="Courier New"/>
                <w:sz w:val="17"/>
                <w:szCs w:val="17"/>
                <w:lang w:val="en-US"/>
              </w:rPr>
              <w:t>ArrayPad</w:t>
            </w:r>
            <w:proofErr w:type="spellEnd"/>
            <w:r w:rsidRPr="00445BCD">
              <w:rPr>
                <w:rStyle w:val="code-line-content"/>
                <w:rFonts w:ascii="Courier New" w:hAnsi="Courier New" w:cs="Courier New"/>
                <w:sz w:val="17"/>
                <w:szCs w:val="17"/>
                <w:lang w:val="en-US"/>
              </w:rPr>
              <w:t>$[</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xor</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rsp</w:t>
            </w:r>
            <w:proofErr w:type="spellEnd"/>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call</w:t>
            </w:r>
            <w:proofErr w:type="gramEnd"/>
            <w:r w:rsidRPr="00445BCD">
              <w:rPr>
                <w:rStyle w:val="code-line-content"/>
                <w:rFonts w:ascii="Courier New" w:hAnsi="Courier New" w:cs="Courier New"/>
                <w:sz w:val="17"/>
                <w:szCs w:val="17"/>
                <w:lang w:val="en-US"/>
              </w:rPr>
              <w:tab/>
              <w:t>__</w:t>
            </w:r>
            <w:proofErr w:type="spellStart"/>
            <w:r w:rsidRPr="00445BCD">
              <w:rPr>
                <w:rStyle w:val="code-line-content"/>
                <w:rFonts w:ascii="Courier New" w:hAnsi="Courier New" w:cs="Courier New"/>
                <w:sz w:val="17"/>
                <w:szCs w:val="17"/>
                <w:lang w:val="en-US"/>
              </w:rPr>
              <w:t>security_check_cookie</w:t>
            </w:r>
            <w:proofErr w:type="spellEnd"/>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r>
            <w:proofErr w:type="gramStart"/>
            <w:r w:rsidRPr="00445BCD">
              <w:rPr>
                <w:rStyle w:val="code-line-content"/>
                <w:rFonts w:ascii="Courier New" w:hAnsi="Courier New" w:cs="Courier New"/>
                <w:sz w:val="17"/>
                <w:szCs w:val="17"/>
                <w:lang w:val="en-US"/>
              </w:rPr>
              <w:t>add</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ret</w:t>
            </w:r>
            <w:proofErr w:type="gramEnd"/>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proofErr w:type="gramStart"/>
            <w:r w:rsidRPr="00445BCD">
              <w:rPr>
                <w:rStyle w:val="code-line-content"/>
                <w:rFonts w:ascii="Courier New" w:hAnsi="Courier New" w:cs="Courier New"/>
                <w:sz w:val="17"/>
                <w:szCs w:val="17"/>
                <w:lang w:val="en-US"/>
              </w:rPr>
              <w:t>?const</w:t>
            </w:r>
            <w:proofErr w:type="gramEnd"/>
            <w:r w:rsidRPr="00445BCD">
              <w:rPr>
                <w:rStyle w:val="code-line-content"/>
                <w:rFonts w:ascii="Courier New" w:hAnsi="Courier New" w:cs="Courier New"/>
                <w:sz w:val="17"/>
                <w:szCs w:val="17"/>
                <w:lang w:val="en-US"/>
              </w:rPr>
              <w:t xml:space="preserve">_table_translate@translation4@@YA?AW4translated@1@W4index@1@@Z ENDP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const_table_translate</w:t>
            </w:r>
            <w:proofErr w:type="spellEnd"/>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w:t>
      </w:r>
      <w:proofErr w:type="spellStart"/>
      <w:r>
        <w:rPr>
          <w:rStyle w:val="SubtleEmphasis"/>
        </w:rPr>
        <w:t>const</w:t>
      </w:r>
      <w:proofErr w:type="spellEnd"/>
      <w:r>
        <w:rPr>
          <w:rStyle w:val="SubtleEmphasis"/>
        </w:rPr>
        <w:t xml:space="preserve">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proofErr w:type="spellStart"/>
      <w:r w:rsidR="000B17C9" w:rsidRPr="005B25C9">
        <w:rPr>
          <w:rStyle w:val="codeword0"/>
        </w:rPr>
        <w:t>const</w:t>
      </w:r>
      <w:proofErr w:type="spellEnd"/>
      <w:r w:rsidR="000B17C9">
        <w:t xml:space="preserve"> implementation is done relying on constants folding. The compiler is filling XMM registers with constants which </w:t>
      </w:r>
      <w:proofErr w:type="gramStart"/>
      <w:r w:rsidR="000B17C9">
        <w:t>is</w:t>
      </w:r>
      <w:proofErr w:type="gramEnd"/>
      <w:r w:rsidR="000B17C9">
        <w:t xml:space="preserve">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proofErr w:type="spellStart"/>
      <w:r w:rsidRPr="008F347A">
        <w:rPr>
          <w:rStyle w:val="codeword0"/>
        </w:rPr>
        <w:t>const</w:t>
      </w:r>
      <w:proofErr w:type="spellEnd"/>
      <w:r>
        <w:t xml:space="preserve"> is that the function might get bigger so it will consume more CPU instructions </w:t>
      </w:r>
      <w:proofErr w:type="gramStart"/>
      <w:r>
        <w:t>cache,</w:t>
      </w:r>
      <w:proofErr w:type="gramEnd"/>
      <w:r>
        <w:t xml:space="preserv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w:t>
      </w:r>
      <w:proofErr w:type="spellStart"/>
      <w:r w:rsidRPr="00AF37B0">
        <w:rPr>
          <w:rStyle w:val="codeword0"/>
        </w:rPr>
        <w:t>const</w:t>
      </w:r>
      <w:proofErr w:type="spellEnd"/>
      <w:r w:rsidRPr="00AF37B0">
        <w:rPr>
          <w:rStyle w:val="codeword0"/>
        </w:rPr>
        <w:t xml:space="preserve">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 xml:space="preserve">For example, </w:t>
      </w:r>
      <w:proofErr w:type="spellStart"/>
      <w:r>
        <w:t>Haswell</w:t>
      </w:r>
      <w:proofErr w:type="spellEnd"/>
      <w:r>
        <w:t xml:space="preserve"> CPUs optimize throughput for constant folding:</w:t>
      </w:r>
      <w:r>
        <w:br/>
        <w:t xml:space="preserve">- </w:t>
      </w:r>
      <w:r w:rsidRPr="00F476C5">
        <w:rPr>
          <w:rStyle w:val="codeword0"/>
        </w:rPr>
        <w:t xml:space="preserve">MOVAPS/D </w:t>
      </w:r>
      <w:proofErr w:type="spellStart"/>
      <w:r w:rsidRPr="00F476C5">
        <w:rPr>
          <w:rStyle w:val="codeword0"/>
        </w:rPr>
        <w:t>xmm</w:t>
      </w:r>
      <w:proofErr w:type="spellEnd"/>
      <w:r w:rsidRPr="00F476C5">
        <w:rPr>
          <w:rStyle w:val="codeword0"/>
        </w:rPr>
        <w:t xml:space="preserve">, </w:t>
      </w:r>
      <w:proofErr w:type="spellStart"/>
      <w:r w:rsidRPr="00F476C5">
        <w:rPr>
          <w:rStyle w:val="codeword0"/>
        </w:rPr>
        <w:t>xmm</w:t>
      </w:r>
      <w:proofErr w:type="spellEnd"/>
      <w:r>
        <w:t xml:space="preserve"> latency: 1 throughput: 1</w:t>
      </w:r>
      <w:r>
        <w:br/>
        <w:t xml:space="preserve">- </w:t>
      </w:r>
      <w:r w:rsidRPr="00F476C5">
        <w:rPr>
          <w:rStyle w:val="codeword0"/>
        </w:rPr>
        <w:t xml:space="preserve">MOVAPS/D </w:t>
      </w:r>
      <w:proofErr w:type="spellStart"/>
      <w:r w:rsidRPr="00F476C5">
        <w:rPr>
          <w:rStyle w:val="codeword0"/>
        </w:rPr>
        <w:t>xmm</w:t>
      </w:r>
      <w:proofErr w:type="spellEnd"/>
      <w:r w:rsidRPr="00F476C5">
        <w:rPr>
          <w:rStyle w:val="codeword0"/>
        </w:rPr>
        <w:t>, m128</w:t>
      </w:r>
      <w:r>
        <w:t xml:space="preserve"> latency: 3 throughput: 0.5</w:t>
      </w:r>
    </w:p>
    <w:p w14:paraId="25FFD7CC" w14:textId="0AE3EFC0" w:rsidR="00FF04D5" w:rsidRDefault="0033149E" w:rsidP="00FF04D5">
      <w:pPr>
        <w:pStyle w:val="Heading2"/>
      </w:pPr>
      <w:bookmarkStart w:id="24" w:name="_Toc282000469"/>
      <w:r>
        <w:t>4</w:t>
      </w:r>
      <w:r w:rsidR="00FF04D5">
        <w:t>.</w:t>
      </w:r>
      <w:r w:rsidR="000B17C9">
        <w:t>2</w:t>
      </w:r>
      <w:r w:rsidR="00FF04D5">
        <w:t xml:space="preserve">. </w:t>
      </w:r>
      <w:r w:rsidR="00720BE5">
        <w:t xml:space="preserve">Value switch </w:t>
      </w:r>
      <w:proofErr w:type="spellStart"/>
      <w:r w:rsidR="00720BE5">
        <w:t>vs</w:t>
      </w:r>
      <w:proofErr w:type="spellEnd"/>
      <w:r w:rsidR="00720BE5">
        <w:t xml:space="preserve">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w:t>
      </w:r>
      <w:proofErr w:type="gramStart"/>
      <w:r w:rsidR="00491A7B">
        <w:t>Studio</w:t>
      </w:r>
      <w:proofErr w:type="gramEnd"/>
      <w:r w:rsidR="00491A7B">
        <w:t xml:space="preserve">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proofErr w:type="gramStart"/>
            <w:r w:rsidRPr="00AA2526">
              <w:t>translated</w:t>
            </w:r>
            <w:proofErr w:type="gramEnd"/>
            <w:r w:rsidRPr="00AA2526">
              <w:t xml:space="preserve"> </w:t>
            </w:r>
            <w:proofErr w:type="spellStart"/>
            <w:r w:rsidRPr="00AA2526">
              <w:t>index_switch</w:t>
            </w:r>
            <w:r>
              <w:t>_translate</w:t>
            </w:r>
            <w:proofErr w:type="spellEnd"/>
            <w:r w:rsidRPr="00AA2526">
              <w:t xml:space="preserve">(index </w:t>
            </w:r>
            <w:proofErr w:type="spellStart"/>
            <w:r w:rsidRPr="00AA2526">
              <w:t>Index</w:t>
            </w:r>
            <w:proofErr w:type="spellEnd"/>
            <w:r w:rsidRPr="00AA2526">
              <w:t>)</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proofErr w:type="gramStart"/>
            <w:r w:rsidRPr="00AA2526">
              <w:rPr>
                <w:color w:val="0000FF"/>
              </w:rPr>
              <w:t>switch</w:t>
            </w:r>
            <w:proofErr w:type="gramEnd"/>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proofErr w:type="gramStart"/>
            <w:r>
              <w:t>?index</w:t>
            </w:r>
            <w:proofErr w:type="gramEnd"/>
            <w:r>
              <w:t xml:space="preserve">_switch_translate@translation4@@YA?AW4translated@1@W4index@1@@Z PROC </w:t>
            </w:r>
            <w:r w:rsidRPr="00551DC4">
              <w:rPr>
                <w:color w:val="008000"/>
              </w:rPr>
              <w:t>; translation4::</w:t>
            </w:r>
            <w:proofErr w:type="spellStart"/>
            <w:r w:rsidRPr="00551DC4">
              <w:rPr>
                <w:color w:val="008000"/>
              </w:rPr>
              <w:t>index_switch_translate</w:t>
            </w:r>
            <w:proofErr w:type="spellEnd"/>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100  :</w:t>
            </w:r>
            <w:proofErr w:type="gramEnd"/>
            <w:r w:rsidRPr="00CC78EC">
              <w:rPr>
                <w:color w:val="008000"/>
              </w:rPr>
              <w:t xml:space="preserve"> </w:t>
            </w:r>
            <w:r w:rsidRPr="00CC78EC">
              <w:rPr>
                <w:color w:val="008000"/>
              </w:rPr>
              <w:tab/>
            </w:r>
            <w:r w:rsidRPr="00CC78EC">
              <w:rPr>
                <w:color w:val="008000"/>
              </w:rPr>
              <w:tab/>
              <w:t>switch(Index)</w:t>
            </w:r>
          </w:p>
          <w:p w14:paraId="2CE04674" w14:textId="77777777" w:rsidR="007E1F7A" w:rsidRDefault="007E1F7A" w:rsidP="004431FC">
            <w:pPr>
              <w:pStyle w:val="Code"/>
            </w:pPr>
            <w:r>
              <w:tab/>
            </w:r>
            <w:proofErr w:type="gramStart"/>
            <w:r>
              <w:t>test</w:t>
            </w:r>
            <w:proofErr w:type="gramEnd"/>
            <w:r>
              <w:tab/>
            </w:r>
            <w:proofErr w:type="spellStart"/>
            <w:r>
              <w:t>ecx</w:t>
            </w:r>
            <w:proofErr w:type="spellEnd"/>
            <w:r>
              <w:t xml:space="preserve">, </w:t>
            </w:r>
            <w:proofErr w:type="spellStart"/>
            <w:r>
              <w:t>ecx</w:t>
            </w:r>
            <w:proofErr w:type="spellEnd"/>
          </w:p>
          <w:p w14:paraId="32FBA808" w14:textId="77777777" w:rsidR="007E1F7A" w:rsidRDefault="007E1F7A" w:rsidP="004431FC">
            <w:pPr>
              <w:pStyle w:val="Code"/>
            </w:pPr>
            <w:r>
              <w:tab/>
            </w:r>
            <w:proofErr w:type="gramStart"/>
            <w:r>
              <w:t>je</w:t>
            </w:r>
            <w:proofErr w:type="gramEnd"/>
            <w:r>
              <w:tab/>
              <w:t>SHORT $LN4@index_swit</w:t>
            </w:r>
          </w:p>
          <w:p w14:paraId="7B6A1737"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300990CB" w14:textId="77777777" w:rsidR="007E1F7A" w:rsidRDefault="007E1F7A" w:rsidP="004431FC">
            <w:pPr>
              <w:pStyle w:val="Code"/>
            </w:pPr>
            <w:r>
              <w:tab/>
            </w:r>
            <w:proofErr w:type="gramStart"/>
            <w:r>
              <w:t>je</w:t>
            </w:r>
            <w:proofErr w:type="gramEnd"/>
            <w:r>
              <w:tab/>
              <w:t>SHORT $LN3@index_swit</w:t>
            </w:r>
          </w:p>
          <w:p w14:paraId="7A04804D"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19BB11E5" w14:textId="77777777" w:rsidR="007E1F7A" w:rsidRDefault="007E1F7A" w:rsidP="004431FC">
            <w:pPr>
              <w:pStyle w:val="Code"/>
            </w:pPr>
            <w:r>
              <w:tab/>
            </w:r>
            <w:proofErr w:type="gramStart"/>
            <w:r>
              <w:t>je</w:t>
            </w:r>
            <w:proofErr w:type="gramEnd"/>
            <w:r>
              <w:tab/>
              <w:t>SHORT $LN2@index_swit</w:t>
            </w:r>
          </w:p>
          <w:p w14:paraId="38AA44D9"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77201DAF" w14:textId="77777777" w:rsidR="007E1F7A" w:rsidRDefault="007E1F7A" w:rsidP="004431FC">
            <w:pPr>
              <w:pStyle w:val="Code"/>
            </w:pPr>
            <w:r>
              <w:tab/>
            </w:r>
            <w:proofErr w:type="spellStart"/>
            <w:proofErr w:type="gramStart"/>
            <w:r>
              <w:t>jne</w:t>
            </w:r>
            <w:proofErr w:type="spellEnd"/>
            <w:proofErr w:type="gramEnd"/>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105  :</w:t>
            </w:r>
            <w:proofErr w:type="gramEnd"/>
            <w:r w:rsidRPr="00CC78EC">
              <w:rPr>
                <w:color w:val="008000"/>
              </w:rPr>
              <w:t xml:space="preserve">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6087A978" w14:textId="77777777" w:rsidR="007E1F7A" w:rsidRDefault="007E1F7A" w:rsidP="004431FC">
            <w:pPr>
              <w:pStyle w:val="Code"/>
            </w:pPr>
            <w:r>
              <w:tab/>
            </w:r>
            <w:proofErr w:type="gramStart"/>
            <w:r>
              <w:t>ret</w:t>
            </w:r>
            <w:proofErr w:type="gramEnd"/>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w:t>
            </w:r>
            <w:proofErr w:type="gramStart"/>
            <w:r w:rsidRPr="00CC78EC">
              <w:rPr>
                <w:color w:val="008000"/>
              </w:rPr>
              <w:t>104  :</w:t>
            </w:r>
            <w:proofErr w:type="gramEnd"/>
            <w:r w:rsidRPr="00CC78EC">
              <w:rPr>
                <w:color w:val="008000"/>
              </w:rPr>
              <w:t xml:space="preserve">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60866451" w14:textId="77777777" w:rsidR="007E1F7A" w:rsidRDefault="007E1F7A" w:rsidP="004431FC">
            <w:pPr>
              <w:pStyle w:val="Code"/>
            </w:pPr>
            <w:r>
              <w:tab/>
            </w:r>
            <w:proofErr w:type="gramStart"/>
            <w:r>
              <w:t>ret</w:t>
            </w:r>
            <w:proofErr w:type="gramEnd"/>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103  :</w:t>
            </w:r>
            <w:proofErr w:type="gramEnd"/>
            <w:r w:rsidRPr="00CC78EC">
              <w:rPr>
                <w:color w:val="008000"/>
              </w:rPr>
              <w:t xml:space="preserve">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2A092EF2" w14:textId="77777777" w:rsidR="007E1F7A" w:rsidRDefault="007E1F7A" w:rsidP="004431FC">
            <w:pPr>
              <w:pStyle w:val="Code"/>
            </w:pPr>
            <w:r>
              <w:tab/>
            </w:r>
            <w:proofErr w:type="gramStart"/>
            <w:r>
              <w:t>ret</w:t>
            </w:r>
            <w:proofErr w:type="gramEnd"/>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101  :</w:t>
            </w:r>
            <w:proofErr w:type="gramEnd"/>
            <w:r w:rsidRPr="00CC78EC">
              <w:rPr>
                <w:color w:val="008000"/>
              </w:rPr>
              <w:t xml:space="preserve">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102  :</w:t>
            </w:r>
            <w:proofErr w:type="gramEnd"/>
            <w:r w:rsidRPr="00CC78EC">
              <w:rPr>
                <w:color w:val="008000"/>
              </w:rPr>
              <w:t xml:space="preserve">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76ED556B" w14:textId="77777777" w:rsidR="007E1F7A" w:rsidRDefault="007E1F7A" w:rsidP="004431FC">
            <w:pPr>
              <w:pStyle w:val="Code"/>
            </w:pPr>
            <w:r>
              <w:tab/>
            </w:r>
            <w:proofErr w:type="gramStart"/>
            <w:r>
              <w:t>ret</w:t>
            </w:r>
            <w:proofErr w:type="gramEnd"/>
            <w:r>
              <w:tab/>
              <w:t>0</w:t>
            </w:r>
          </w:p>
          <w:p w14:paraId="09F2EB20" w14:textId="77777777" w:rsidR="007E1F7A" w:rsidRPr="00472A24" w:rsidRDefault="007E1F7A" w:rsidP="004431FC">
            <w:pPr>
              <w:pStyle w:val="Code"/>
              <w:rPr>
                <w:color w:val="008080"/>
              </w:rPr>
            </w:pPr>
            <w:proofErr w:type="gramStart"/>
            <w:r>
              <w:t>?index</w:t>
            </w:r>
            <w:proofErr w:type="gramEnd"/>
            <w:r>
              <w:t xml:space="preserve">_switch_translate@translation4@@YA?AW4translated@1@W4index@1@@Z ENDP </w:t>
            </w:r>
            <w:r w:rsidRPr="00551DC4">
              <w:rPr>
                <w:color w:val="008000"/>
              </w:rPr>
              <w:t>; translation4::</w:t>
            </w:r>
            <w:proofErr w:type="spellStart"/>
            <w:r w:rsidRPr="00551DC4">
              <w:rPr>
                <w:color w:val="008000"/>
              </w:rPr>
              <w:t>index_switch_translate</w:t>
            </w:r>
            <w:proofErr w:type="spellEnd"/>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proofErr w:type="gramStart"/>
            <w:r>
              <w:t>index</w:t>
            </w:r>
            <w:proofErr w:type="gramEnd"/>
            <w:r w:rsidRPr="00AA2526">
              <w:t xml:space="preserve"> </w:t>
            </w:r>
            <w:proofErr w:type="spellStart"/>
            <w:r>
              <w:t>value</w:t>
            </w:r>
            <w:r w:rsidRPr="00AA2526">
              <w:t>_switch</w:t>
            </w:r>
            <w:r>
              <w:t>_translate</w:t>
            </w:r>
            <w:proofErr w:type="spellEnd"/>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proofErr w:type="gramStart"/>
            <w:r w:rsidRPr="00AA2526">
              <w:rPr>
                <w:color w:val="0000FF"/>
              </w:rPr>
              <w:t>switch</w:t>
            </w:r>
            <w:proofErr w:type="gramEnd"/>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lastRenderedPageBreak/>
              <w:t>Value$ = 8</w:t>
            </w:r>
          </w:p>
          <w:p w14:paraId="7F4C1A24" w14:textId="77777777" w:rsidR="00FF04D5" w:rsidRPr="00CC78EC" w:rsidRDefault="00FF04D5" w:rsidP="004431FC">
            <w:pPr>
              <w:pStyle w:val="Code"/>
            </w:pPr>
            <w:proofErr w:type="gramStart"/>
            <w:r w:rsidRPr="00CC78EC">
              <w:t>?value</w:t>
            </w:r>
            <w:proofErr w:type="gramEnd"/>
            <w:r w:rsidRPr="00CC78EC">
              <w:t xml:space="preserve">_switch_translate@translation4@@YA?AW4index@1@W4translated@1@@Z PROC </w:t>
            </w:r>
            <w:r w:rsidRPr="0066113E">
              <w:rPr>
                <w:color w:val="008000"/>
              </w:rPr>
              <w:t>; translation4::</w:t>
            </w:r>
            <w:proofErr w:type="spellStart"/>
            <w:r w:rsidRPr="0066113E">
              <w:rPr>
                <w:color w:val="008000"/>
              </w:rPr>
              <w:t>value_switch_translate</w:t>
            </w:r>
            <w:proofErr w:type="spellEnd"/>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111  :</w:t>
            </w:r>
            <w:proofErr w:type="gramEnd"/>
            <w:r w:rsidRPr="00CC78EC">
              <w:rPr>
                <w:color w:val="008000"/>
              </w:rPr>
              <w:t xml:space="preserve">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r>
            <w:proofErr w:type="gramStart"/>
            <w:r w:rsidRPr="00CC78EC">
              <w:t>je</w:t>
            </w:r>
            <w:proofErr w:type="gramEnd"/>
            <w:r w:rsidRPr="00CC78EC">
              <w:tab/>
              <w:t>SHORT $LN3@value_swit</w:t>
            </w:r>
          </w:p>
          <w:p w14:paraId="6E108589"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r>
            <w:proofErr w:type="gramStart"/>
            <w:r w:rsidRPr="00CC78EC">
              <w:t>je</w:t>
            </w:r>
            <w:proofErr w:type="gramEnd"/>
            <w:r w:rsidRPr="00CC78EC">
              <w:tab/>
              <w:t>SHORT $LN2@value_swit</w:t>
            </w:r>
          </w:p>
          <w:p w14:paraId="48853AED"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r>
            <w:proofErr w:type="gramStart"/>
            <w:r w:rsidRPr="00CC78EC">
              <w:t>je</w:t>
            </w:r>
            <w:proofErr w:type="gramEnd"/>
            <w:r w:rsidRPr="00CC78EC">
              <w:tab/>
              <w:t>SHORT $LN1@value_swit</w:t>
            </w:r>
          </w:p>
          <w:p w14:paraId="3B59433B"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r>
            <w:proofErr w:type="spellStart"/>
            <w:proofErr w:type="gramStart"/>
            <w:r w:rsidRPr="00CC78EC">
              <w:t>jne</w:t>
            </w:r>
            <w:proofErr w:type="spellEnd"/>
            <w:proofErr w:type="gramEnd"/>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112  :</w:t>
            </w:r>
            <w:proofErr w:type="gramEnd"/>
            <w:r w:rsidRPr="00CC78EC">
              <w:rPr>
                <w:color w:val="008000"/>
              </w:rPr>
              <w:t xml:space="preserve">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113  :</w:t>
            </w:r>
            <w:proofErr w:type="gramEnd"/>
            <w:r w:rsidRPr="00CC78EC">
              <w:rPr>
                <w:color w:val="008000"/>
              </w:rPr>
              <w:t xml:space="preserve">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r>
            <w:proofErr w:type="spellStart"/>
            <w:proofErr w:type="gramStart"/>
            <w:r w:rsidRPr="00CC78EC">
              <w:t>xor</w:t>
            </w:r>
            <w:proofErr w:type="spellEnd"/>
            <w:proofErr w:type="gramEnd"/>
            <w:r w:rsidRPr="00CC78EC">
              <w:tab/>
            </w:r>
            <w:proofErr w:type="spellStart"/>
            <w:r w:rsidRPr="00CC78EC">
              <w:t>eax</w:t>
            </w:r>
            <w:proofErr w:type="spellEnd"/>
            <w:r w:rsidRPr="00CC78EC">
              <w:t xml:space="preserve">, </w:t>
            </w:r>
            <w:proofErr w:type="spellStart"/>
            <w:r w:rsidRPr="00CC78EC">
              <w:t>eax</w:t>
            </w:r>
            <w:proofErr w:type="spellEnd"/>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4B7CF2E6" w14:textId="77777777" w:rsidR="00FF04D5" w:rsidRPr="00CC78EC" w:rsidRDefault="00FF04D5" w:rsidP="004431FC">
            <w:pPr>
              <w:pStyle w:val="Code"/>
            </w:pPr>
            <w:r w:rsidRPr="00CC78EC">
              <w:tab/>
            </w:r>
            <w:proofErr w:type="gramStart"/>
            <w:r w:rsidRPr="00CC78EC">
              <w:t>ret</w:t>
            </w:r>
            <w:proofErr w:type="gramEnd"/>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116  :</w:t>
            </w:r>
            <w:proofErr w:type="gramEnd"/>
            <w:r w:rsidRPr="00CC78EC">
              <w:rPr>
                <w:color w:val="008000"/>
              </w:rPr>
              <w:t xml:space="preserve">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3B8F76EF" w14:textId="77777777" w:rsidR="00FF04D5" w:rsidRPr="00CC78EC" w:rsidRDefault="00FF04D5" w:rsidP="004431FC">
            <w:pPr>
              <w:pStyle w:val="Code"/>
            </w:pPr>
            <w:r w:rsidRPr="00CC78EC">
              <w:tab/>
            </w:r>
            <w:proofErr w:type="gramStart"/>
            <w:r w:rsidRPr="00CC78EC">
              <w:t>ret</w:t>
            </w:r>
            <w:proofErr w:type="gramEnd"/>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115  :</w:t>
            </w:r>
            <w:proofErr w:type="gramEnd"/>
            <w:r w:rsidRPr="00CC78EC">
              <w:rPr>
                <w:color w:val="008000"/>
              </w:rPr>
              <w:t xml:space="preserve">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3B65F1DA" w14:textId="77777777" w:rsidR="00FF04D5" w:rsidRPr="00CC78EC" w:rsidRDefault="00FF04D5" w:rsidP="004431FC">
            <w:pPr>
              <w:pStyle w:val="Code"/>
            </w:pPr>
            <w:r w:rsidRPr="00CC78EC">
              <w:tab/>
            </w:r>
            <w:proofErr w:type="gramStart"/>
            <w:r w:rsidRPr="00CC78EC">
              <w:t>ret</w:t>
            </w:r>
            <w:proofErr w:type="gramEnd"/>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114  :</w:t>
            </w:r>
            <w:proofErr w:type="gramEnd"/>
            <w:r w:rsidRPr="00CC78EC">
              <w:rPr>
                <w:color w:val="008000"/>
              </w:rPr>
              <w:t xml:space="preserve">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209D2721" w14:textId="77777777" w:rsidR="00FF04D5" w:rsidRPr="00CC78EC" w:rsidRDefault="00FF04D5" w:rsidP="004431FC">
            <w:pPr>
              <w:pStyle w:val="Code"/>
            </w:pPr>
            <w:r w:rsidRPr="00CC78EC">
              <w:tab/>
            </w:r>
            <w:proofErr w:type="gramStart"/>
            <w:r w:rsidRPr="00CC78EC">
              <w:t>ret</w:t>
            </w:r>
            <w:proofErr w:type="gramEnd"/>
            <w:r w:rsidRPr="00CC78EC">
              <w:tab/>
              <w:t>0</w:t>
            </w:r>
          </w:p>
          <w:p w14:paraId="47F2E059" w14:textId="77777777" w:rsidR="00FF04D5" w:rsidRPr="00472A24" w:rsidRDefault="00FF04D5" w:rsidP="004431FC">
            <w:pPr>
              <w:pStyle w:val="Code"/>
              <w:rPr>
                <w:color w:val="008080"/>
              </w:rPr>
            </w:pPr>
            <w:proofErr w:type="gramStart"/>
            <w:r w:rsidRPr="00CC78EC">
              <w:t>?value</w:t>
            </w:r>
            <w:proofErr w:type="gramEnd"/>
            <w:r w:rsidRPr="00CC78EC">
              <w:t xml:space="preserve">_switch_translate@translation4@@YA?AW4index@1@W4translated@1@@Z ENDP </w:t>
            </w:r>
            <w:r w:rsidRPr="0066113E">
              <w:rPr>
                <w:color w:val="008000"/>
              </w:rPr>
              <w:t>; translation4::</w:t>
            </w:r>
            <w:proofErr w:type="spellStart"/>
            <w:r w:rsidRPr="0066113E">
              <w:rPr>
                <w:color w:val="008000"/>
              </w:rPr>
              <w:t>value_switch_translate</w:t>
            </w:r>
            <w:proofErr w:type="spellEnd"/>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proofErr w:type="gramStart"/>
            <w:r>
              <w:rPr>
                <w:color w:val="008000"/>
              </w:rPr>
              <w:t>index</w:t>
            </w:r>
            <w:proofErr w:type="gramEnd"/>
            <w:r>
              <w:rPr>
                <w:color w:val="008000"/>
              </w:rPr>
              <w:t xml:space="preserve"> switch</w:t>
            </w:r>
          </w:p>
          <w:p w14:paraId="2874C77F" w14:textId="13DD993E" w:rsidR="00A33336" w:rsidRDefault="00A33336" w:rsidP="00A33336">
            <w:pPr>
              <w:pStyle w:val="Code"/>
            </w:pPr>
            <w:r>
              <w:tab/>
            </w:r>
            <w:proofErr w:type="gramStart"/>
            <w:r>
              <w:t>test</w:t>
            </w:r>
            <w:proofErr w:type="gramEnd"/>
            <w:r>
              <w:tab/>
            </w:r>
            <w:proofErr w:type="spellStart"/>
            <w:r>
              <w:t>ecx</w:t>
            </w:r>
            <w:proofErr w:type="spellEnd"/>
            <w:r>
              <w:t xml:space="preserve">, </w:t>
            </w:r>
            <w:proofErr w:type="spellStart"/>
            <w:r>
              <w:t>ecx</w:t>
            </w:r>
            <w:proofErr w:type="spellEnd"/>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r>
            <w:proofErr w:type="gramStart"/>
            <w:r>
              <w:t>je</w:t>
            </w:r>
            <w:proofErr w:type="gramEnd"/>
            <w:r>
              <w:tab/>
              <w:t>SHORT $LN4@index_swit</w:t>
            </w:r>
          </w:p>
          <w:p w14:paraId="1F61A2B3" w14:textId="1D8CD595"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r>
            <w:proofErr w:type="gramStart"/>
            <w:r>
              <w:t>je</w:t>
            </w:r>
            <w:proofErr w:type="gramEnd"/>
            <w:r>
              <w:tab/>
              <w:t>SHORT $LN3@index_swit</w:t>
            </w:r>
          </w:p>
          <w:p w14:paraId="706ABAF3" w14:textId="5B8467F6"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lastRenderedPageBreak/>
              <w:tab/>
            </w:r>
            <w:proofErr w:type="gramStart"/>
            <w:r>
              <w:t>je</w:t>
            </w:r>
            <w:proofErr w:type="gramEnd"/>
            <w:r>
              <w:tab/>
              <w:t>SHORT $LN2@index_swit</w:t>
            </w:r>
          </w:p>
          <w:p w14:paraId="25B65A66" w14:textId="01953757"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r>
            <w:proofErr w:type="spellStart"/>
            <w:proofErr w:type="gramStart"/>
            <w:r>
              <w:t>jne</w:t>
            </w:r>
            <w:proofErr w:type="spellEnd"/>
            <w:proofErr w:type="gramEnd"/>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proofErr w:type="gramStart"/>
            <w:r>
              <w:rPr>
                <w:color w:val="008000"/>
              </w:rPr>
              <w:t>value</w:t>
            </w:r>
            <w:proofErr w:type="gramEnd"/>
            <w:r>
              <w:rPr>
                <w:color w:val="008000"/>
              </w:rPr>
              <w:t xml:space="preserve"> switch</w:t>
            </w:r>
          </w:p>
          <w:p w14:paraId="5DF9ED89" w14:textId="4852BB1A"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r>
            <w:proofErr w:type="gramStart"/>
            <w:r w:rsidRPr="00CC78EC">
              <w:t>je</w:t>
            </w:r>
            <w:proofErr w:type="gramEnd"/>
            <w:r w:rsidRPr="00CC78EC">
              <w:tab/>
              <w:t>SHORT $LN3@value_swit</w:t>
            </w:r>
          </w:p>
          <w:p w14:paraId="0DCFA277" w14:textId="4E151D7E"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r>
            <w:proofErr w:type="gramStart"/>
            <w:r w:rsidRPr="00CC78EC">
              <w:t>je</w:t>
            </w:r>
            <w:proofErr w:type="gramEnd"/>
            <w:r w:rsidRPr="00CC78EC">
              <w:tab/>
              <w:t>SHORT $LN2@value_swit</w:t>
            </w:r>
          </w:p>
          <w:p w14:paraId="7D2995C5" w14:textId="6310ADF6"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r>
            <w:proofErr w:type="gramStart"/>
            <w:r w:rsidRPr="00CC78EC">
              <w:t>je</w:t>
            </w:r>
            <w:proofErr w:type="gramEnd"/>
            <w:r w:rsidRPr="00CC78EC">
              <w:tab/>
              <w:t>SHORT $LN1@value_swit</w:t>
            </w:r>
          </w:p>
          <w:p w14:paraId="6AA040BA" w14:textId="0AFC11F4"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r>
            <w:proofErr w:type="spellStart"/>
            <w:proofErr w:type="gramStart"/>
            <w:r w:rsidRPr="00CC78EC">
              <w:t>jne</w:t>
            </w:r>
            <w:proofErr w:type="spellEnd"/>
            <w:proofErr w:type="gramEnd"/>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w:t>
      </w:r>
      <w:proofErr w:type="spellStart"/>
      <w:r w:rsidR="00337081">
        <w:rPr>
          <w:rStyle w:val="SubtleEmphasis"/>
        </w:rPr>
        <w:t>Haswell</w:t>
      </w:r>
      <w:proofErr w:type="spellEnd"/>
    </w:p>
    <w:p w14:paraId="6EAB3B94" w14:textId="3E938A79" w:rsidR="00A33336" w:rsidRDefault="00CB4FAC" w:rsidP="002627AB">
      <w:pPr>
        <w:pStyle w:val="Paragraph"/>
      </w:pPr>
      <w:r>
        <w:t xml:space="preserve">Looking at </w:t>
      </w:r>
      <w:hyperlink r:id="rId26" w:history="1">
        <w:proofErr w:type="spellStart"/>
        <w:r w:rsidRPr="00CB4FAC">
          <w:rPr>
            <w:rStyle w:val="Hyperlink"/>
            <w:color w:val="auto"/>
          </w:rPr>
          <w:t>Agner’s</w:t>
        </w:r>
        <w:proofErr w:type="spellEnd"/>
        <w:r w:rsidRPr="00CB4FAC">
          <w:rPr>
            <w:rStyle w:val="Hyperlink"/>
            <w:color w:val="auto"/>
          </w:rPr>
          <w:t xml:space="preserve"> instruction table for </w:t>
        </w:r>
        <w:proofErr w:type="spellStart"/>
        <w:r w:rsidRPr="00CB4FAC">
          <w:rPr>
            <w:rStyle w:val="Hyperlink"/>
            <w:color w:val="auto"/>
          </w:rPr>
          <w:t>Haswell</w:t>
        </w:r>
        <w:proofErr w:type="spellEnd"/>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proofErr w:type="spellStart"/>
      <w:proofErr w:type="gramStart"/>
      <w:r w:rsidR="00155938" w:rsidRPr="00155938">
        <w:rPr>
          <w:rStyle w:val="codeword0"/>
        </w:rPr>
        <w:t>ecx</w:t>
      </w:r>
      <w:proofErr w:type="spellEnd"/>
      <w:r w:rsidR="00155938">
        <w:t xml:space="preserve"> which</w:t>
      </w:r>
      <w:proofErr w:type="gramEnd"/>
      <w:r w:rsidR="00155938">
        <w:t xml:space="preserve">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282000470"/>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282000471"/>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 xml:space="preserve">One common bug with OpenGL is that the API evolves and the software follows this evolution. For example, new </w:t>
      </w:r>
      <w:proofErr w:type="spellStart"/>
      <w:r>
        <w:t>shader</w:t>
      </w:r>
      <w:proofErr w:type="spellEnd"/>
      <w:r>
        <w:t xml:space="preserve">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proofErr w:type="spellStart"/>
      <w:r w:rsidR="00330858" w:rsidRPr="00394C34">
        <w:rPr>
          <w:rStyle w:val="codeword0"/>
        </w:rPr>
        <w:t>static_assert</w:t>
      </w:r>
      <w:proofErr w:type="spellEnd"/>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sidR="00C778D2">
              <w:rPr>
                <w:rStyle w:val="keyword"/>
                <w:rFonts w:ascii="Courier New" w:hAnsi="Courier New" w:cs="Courier New"/>
                <w:color w:val="0000FF"/>
                <w:sz w:val="17"/>
                <w:szCs w:val="17"/>
              </w:rPr>
              <w:t>const</w:t>
            </w:r>
            <w:proofErr w:type="spellEnd"/>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394229C4" w:rsidR="00472A24" w:rsidRDefault="00472A24" w:rsidP="00472A24">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w:t>
            </w:r>
            <w:r w:rsidR="00E46FA9">
              <w:rPr>
                <w:rStyle w:val="keyword"/>
                <w:rFonts w:ascii="Courier New" w:hAnsi="Courier New" w:cs="Courier New"/>
                <w:color w:val="0000FF"/>
                <w:sz w:val="17"/>
                <w:szCs w:val="17"/>
              </w:rPr>
              <w:t>assert</w:t>
            </w:r>
            <w:proofErr w:type="spellEnd"/>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sidR="00390058">
              <w:rPr>
                <w:rStyle w:val="code-line-content"/>
                <w:rFonts w:ascii="Courier New" w:hAnsi="Courier New" w:cs="Courier New"/>
                <w:sz w:val="17"/>
                <w:szCs w:val="17"/>
              </w:rPr>
              <w:t>(</w:t>
            </w:r>
            <w:proofErr w:type="spellStart"/>
            <w:r w:rsidR="00390058">
              <w:rPr>
                <w:rStyle w:val="code-line-content"/>
                <w:rFonts w:ascii="Courier New" w:hAnsi="Courier New" w:cs="Courier New"/>
                <w:sz w:val="17"/>
                <w:szCs w:val="17"/>
              </w:rPr>
              <w:t>GLenum</w:t>
            </w:r>
            <w:proofErr w:type="spellEnd"/>
            <w:r w:rsidR="00390058">
              <w:rPr>
                <w:rStyle w:val="code-line-content"/>
                <w:rFonts w:ascii="Courier New" w:hAnsi="Courier New" w:cs="Courier New"/>
                <w:sz w:val="17"/>
                <w:szCs w:val="17"/>
              </w:rPr>
              <w:t xml:space="preserve">)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w:t>
      </w:r>
      <w:proofErr w:type="gramStart"/>
      <w:r w:rsidR="00AB4917">
        <w:rPr>
          <w:rStyle w:val="SubtleEmphasis"/>
        </w:rPr>
        <w:t>a static</w:t>
      </w:r>
      <w:proofErr w:type="gramEnd"/>
      <w:r w:rsidR="00AB4917">
        <w:rPr>
          <w:rStyle w:val="SubtleEmphasis"/>
        </w:rPr>
        <w:t xml:space="preserve">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282000472"/>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lastRenderedPageBreak/>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proofErr w:type="gramStart"/>
            <w:r w:rsidRPr="00196B8D">
              <w:rPr>
                <w:rStyle w:val="code-line-content"/>
                <w:rFonts w:ascii="Courier New" w:hAnsi="Courier New" w:cs="Courier New"/>
                <w:color w:val="0000FF"/>
                <w:sz w:val="17"/>
                <w:szCs w:val="17"/>
              </w:rPr>
              <w:t>class</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programPoll</w:t>
            </w:r>
            <w:proofErr w:type="spellEnd"/>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proofErr w:type="spellStart"/>
            <w:proofErr w:type="gramStart"/>
            <w:r w:rsidRPr="00196B8D">
              <w:rPr>
                <w:rStyle w:val="code-line-content"/>
                <w:rFonts w:ascii="Courier New" w:hAnsi="Courier New" w:cs="Courier New"/>
                <w:color w:val="0000FF"/>
                <w:sz w:val="17"/>
                <w:szCs w:val="17"/>
              </w:rPr>
              <w:t>struct</w:t>
            </w:r>
            <w:proofErr w:type="spellEnd"/>
            <w:proofErr w:type="gramEnd"/>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proofErr w:type="gramStart"/>
            <w:r>
              <w:rPr>
                <w:rStyle w:val="code-line-content"/>
                <w:rFonts w:ascii="Courier New" w:hAnsi="Courier New" w:cs="Courier New"/>
                <w:sz w:val="17"/>
                <w:szCs w:val="17"/>
              </w:rPr>
              <w:t>stage</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r>
            <w:proofErr w:type="spellStart"/>
            <w:proofErr w:type="gramStart"/>
            <w:r>
              <w:rPr>
                <w:rStyle w:val="code-line-content"/>
                <w:rFonts w:ascii="Courier New" w:hAnsi="Courier New" w:cs="Courier New"/>
                <w:sz w:val="17"/>
                <w:szCs w:val="17"/>
              </w:rPr>
              <w:t>std</w:t>
            </w:r>
            <w:proofErr w:type="spellEnd"/>
            <w:proofErr w:type="gramEnd"/>
            <w:r>
              <w:rPr>
                <w:rStyle w:val="code-line-content"/>
                <w:rFonts w:ascii="Courier New" w:hAnsi="Courier New" w:cs="Courier New"/>
                <w:sz w:val="17"/>
                <w:szCs w:val="17"/>
              </w:rPr>
              <w:t>::vector&lt;program&gt;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proofErr w:type="gramStart"/>
            <w:r w:rsidRPr="00196B8D">
              <w:rPr>
                <w:rStyle w:val="code-line-content"/>
                <w:rFonts w:ascii="Courier New" w:hAnsi="Courier New" w:cs="Courier New"/>
                <w:color w:val="0000FF"/>
                <w:sz w:val="17"/>
                <w:szCs w:val="17"/>
              </w:rPr>
              <w:t>void</w:t>
            </w:r>
            <w:proofErr w:type="gramEnd"/>
            <w:r>
              <w:rPr>
                <w:rStyle w:val="code-line-content"/>
                <w:rFonts w:ascii="Courier New" w:hAnsi="Courier New" w:cs="Courier New"/>
                <w:sz w:val="17"/>
                <w:szCs w:val="17"/>
              </w:rPr>
              <w:t xml:space="preserve"> release(</w:t>
            </w:r>
            <w:proofErr w:type="spellStart"/>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size_t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ProgramIndex</w:t>
            </w:r>
            <w:proofErr w:type="spellEnd"/>
            <w:r>
              <w:rPr>
                <w:rStyle w:val="code-line-content"/>
                <w:rFonts w:ascii="Courier New" w:hAnsi="Courier New" w:cs="Courier New"/>
                <w:sz w:val="17"/>
                <w:szCs w:val="17"/>
              </w:rPr>
              <w:t>)</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ProgramIndex</w:t>
            </w:r>
            <w:proofErr w:type="spellEnd"/>
            <w:r>
              <w:rPr>
                <w:rStyle w:val="code-line-content"/>
                <w:rFonts w:ascii="Courier New" w:hAnsi="Courier New" w:cs="Courier New"/>
                <w:sz w:val="17"/>
                <w:szCs w:val="17"/>
              </w:rPr>
              <w:t xml:space="preserve">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Polls.size</w:t>
            </w:r>
            <w:proofErr w:type="spellEnd"/>
            <w:r>
              <w:rPr>
                <w:rStyle w:val="code-line-content"/>
                <w:rFonts w:ascii="Courier New" w:hAnsi="Courier New" w:cs="Courier New"/>
                <w:sz w:val="17"/>
                <w:szCs w:val="17"/>
              </w:rPr>
              <w:t>());</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proofErr w:type="spellStart"/>
            <w:proofErr w:type="gramStart"/>
            <w:r>
              <w:rPr>
                <w:rStyle w:val="code-line-content"/>
                <w:rFonts w:ascii="Courier New" w:hAnsi="Courier New" w:cs="Courier New"/>
                <w:sz w:val="17"/>
                <w:szCs w:val="17"/>
              </w:rPr>
              <w:t>glDeletePrograms</w:t>
            </w:r>
            <w:proofErr w:type="spellEnd"/>
            <w:proofErr w:type="gramEnd"/>
            <w:r>
              <w:rPr>
                <w:rStyle w:val="code-line-content"/>
                <w:rFonts w:ascii="Courier New" w:hAnsi="Courier New" w:cs="Courier New"/>
                <w:sz w:val="17"/>
                <w:szCs w:val="17"/>
              </w:rPr>
              <w:t>(1, &amp;</w:t>
            </w:r>
            <w:proofErr w:type="spellStart"/>
            <w:r>
              <w:rPr>
                <w:rStyle w:val="code-line-content"/>
                <w:rFonts w:ascii="Courier New" w:hAnsi="Courier New" w:cs="Courier New"/>
                <w:sz w:val="17"/>
                <w:szCs w:val="17"/>
              </w:rPr>
              <w:t>Program.Name</w:t>
            </w:r>
            <w:proofErr w:type="spellEnd"/>
            <w:r>
              <w:rPr>
                <w:rStyle w:val="code-line-content"/>
                <w:rFonts w:ascii="Courier New" w:hAnsi="Courier New" w:cs="Courier New"/>
                <w:sz w:val="17"/>
                <w:szCs w:val="17"/>
              </w:rPr>
              <w:t>);</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proofErr w:type="spellStart"/>
            <w:r>
              <w:rPr>
                <w:rStyle w:val="code-line-content"/>
                <w:rFonts w:ascii="Courier New" w:hAnsi="Courier New" w:cs="Courier New"/>
                <w:sz w:val="17"/>
                <w:szCs w:val="17"/>
              </w:rPr>
              <w:t>Program.Name</w:t>
            </w:r>
            <w:proofErr w:type="spellEnd"/>
            <w:r>
              <w:rPr>
                <w:rStyle w:val="code-line-content"/>
                <w:rFonts w:ascii="Courier New" w:hAnsi="Courier New" w:cs="Courier New"/>
                <w:sz w:val="17"/>
                <w:szCs w:val="17"/>
              </w:rPr>
              <w:t xml:space="preserv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proofErr w:type="spellStart"/>
            <w:r>
              <w:rPr>
                <w:rStyle w:val="code-line-content"/>
                <w:rFonts w:ascii="Courier New" w:hAnsi="Courier New" w:cs="Courier New"/>
                <w:sz w:val="17"/>
                <w:szCs w:val="17"/>
              </w:rPr>
              <w:t>Program.Stage</w:t>
            </w:r>
            <w:proofErr w:type="spellEnd"/>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proofErr w:type="spellStart"/>
      <w:r w:rsidRPr="00EC0C96">
        <w:rPr>
          <w:rStyle w:val="codeword0"/>
        </w:rPr>
        <w:t>Program.Name</w:t>
      </w:r>
      <w:proofErr w:type="spellEnd"/>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proofErr w:type="gramStart"/>
            <w:r>
              <w:rPr>
                <w:rStyle w:val="keyword"/>
                <w:rFonts w:ascii="Courier New" w:hAnsi="Courier New" w:cs="Courier New"/>
                <w:color w:val="0000FF"/>
                <w:sz w:val="17"/>
                <w:szCs w:val="17"/>
              </w:rPr>
              <w:t>assert</w:t>
            </w:r>
            <w:proofErr w:type="gramEnd"/>
            <w:r>
              <w:rPr>
                <w:rStyle w:val="keyword"/>
                <w:rFonts w:ascii="Courier New" w:hAnsi="Courier New" w:cs="Courier New"/>
                <w:color w:val="0000FF"/>
                <w:sz w:val="17"/>
                <w:szCs w:val="17"/>
              </w:rPr>
              <w: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proofErr w:type="spellStart"/>
      <w:r w:rsidRPr="000C7864">
        <w:rPr>
          <w:rStyle w:val="codeword0"/>
        </w:rPr>
        <w:t>ProgramNames</w:t>
      </w:r>
      <w:proofErr w:type="spellEnd"/>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lastRenderedPageBreak/>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27D4BDF" w:rsidR="00890DDE" w:rsidRDefault="00890DDE" w:rsidP="005C3456">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w:t>
            </w:r>
            <w:r w:rsidR="00E46FA9">
              <w:rPr>
                <w:rStyle w:val="keyword"/>
                <w:rFonts w:ascii="Courier New" w:hAnsi="Courier New" w:cs="Courier New"/>
                <w:color w:val="0000FF"/>
                <w:sz w:val="17"/>
                <w:szCs w:val="17"/>
              </w:rPr>
              <w:t>assert</w:t>
            </w:r>
            <w:proofErr w:type="spellEnd"/>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proofErr w:type="gramStart"/>
            <w:r w:rsidRPr="00C778D2">
              <w:rPr>
                <w:rFonts w:ascii="Courier New" w:hAnsi="Courier New" w:cs="Courier New"/>
                <w:color w:val="auto"/>
                <w:sz w:val="17"/>
                <w:szCs w:val="17"/>
              </w:rPr>
              <w:t>assert</w:t>
            </w:r>
            <w:proofErr w:type="gramEnd"/>
            <w:r w:rsidRPr="00C778D2">
              <w:rPr>
                <w:rFonts w:ascii="Courier New" w:hAnsi="Courier New" w:cs="Courier New"/>
                <w:color w:val="auto"/>
                <w:sz w:val="17"/>
                <w:szCs w:val="17"/>
              </w:rPr>
              <w: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282000473"/>
      <w:r>
        <w:t xml:space="preserve">5 </w:t>
      </w:r>
      <w:r w:rsidR="00521A2F">
        <w:t>3</w:t>
      </w:r>
      <w:r>
        <w:t xml:space="preserve">. </w:t>
      </w:r>
      <w:r w:rsidR="00B43360">
        <w:t>Limiting the translation range</w:t>
      </w:r>
      <w:bookmarkEnd w:id="28"/>
    </w:p>
    <w:p w14:paraId="53CB68F9" w14:textId="362E731A" w:rsidR="005C3456" w:rsidRDefault="004638F4" w:rsidP="005C3456">
      <w:pPr>
        <w:pStyle w:val="Paragraph"/>
      </w:pPr>
      <w:r>
        <w:t>It is possible that a zero based enumeration is going to be used for multiple contexts but the contexts vary enough that not all the values would be valid for all contexts.</w:t>
      </w:r>
    </w:p>
    <w:p w14:paraId="39C78462" w14:textId="3587FEC6" w:rsidR="004638F4" w:rsidRDefault="004638F4" w:rsidP="005C3456">
      <w:pPr>
        <w:pStyle w:val="Paragraph"/>
      </w:pPr>
      <w:r>
        <w:t>A first possibility is to create separated zero 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t xml:space="preserve">translation between zero 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translate</w:t>
            </w:r>
            <w:r w:rsidR="00F26173">
              <w:rPr>
                <w:rStyle w:val="code-line-content"/>
                <w:rFonts w:ascii="Courier New" w:hAnsi="Courier New" w:cs="Courier New"/>
                <w:sz w:val="17"/>
                <w:szCs w:val="17"/>
              </w:rPr>
              <w:t>GraphicsStage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w:t>
            </w:r>
            <w:r w:rsidR="00E46FA9">
              <w:rPr>
                <w:rStyle w:val="keyword"/>
                <w:rFonts w:ascii="Courier New" w:hAnsi="Courier New" w:cs="Courier New"/>
                <w:color w:val="0000FF"/>
                <w:sz w:val="17"/>
                <w:szCs w:val="17"/>
              </w:rPr>
              <w:t>assert</w:t>
            </w:r>
            <w:proofErr w:type="spellEnd"/>
            <w:r>
              <w:rPr>
                <w:rStyle w:val="code-line-content"/>
                <w:rFonts w:ascii="Courier New" w:hAnsi="Courier New" w:cs="Courier New"/>
                <w:sz w:val="17"/>
                <w:szCs w:val="17"/>
              </w:rPr>
              <w:t>(</w:t>
            </w:r>
          </w:p>
          <w:p w14:paraId="07A786A3" w14:textId="1321D46B" w:rsidR="005C3456" w:rsidRDefault="005C3456" w:rsidP="005C3456">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sidR="00121CCA">
              <w:rPr>
                <w:rStyle w:val="code-line-content"/>
                <w:rFonts w:ascii="Courier New" w:hAnsi="Courier New" w:cs="Courier New"/>
                <w:sz w:val="17"/>
                <w:szCs w:val="17"/>
              </w:rPr>
              <w:t>(</w:t>
            </w:r>
            <w:proofErr w:type="spellStart"/>
            <w:r w:rsidR="00121CCA">
              <w:rPr>
                <w:rStyle w:val="code-line-content"/>
                <w:rFonts w:ascii="Courier New" w:hAnsi="Courier New" w:cs="Courier New"/>
                <w:sz w:val="17"/>
                <w:szCs w:val="17"/>
              </w:rPr>
              <w:t>GLenum</w:t>
            </w:r>
            <w:proofErr w:type="spellEnd"/>
            <w:r w:rsidR="00121CCA">
              <w:rPr>
                <w:rStyle w:val="code-line-content"/>
                <w:rFonts w:ascii="Courier New" w:hAnsi="Courier New" w:cs="Courier New"/>
                <w:sz w:val="17"/>
                <w:szCs w:val="17"/>
              </w:rPr>
              <w:t xml:space="preserve">)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proofErr w:type="gramStart"/>
            <w:r w:rsidRPr="00C778D2">
              <w:rPr>
                <w:rFonts w:ascii="Courier New" w:hAnsi="Courier New" w:cs="Courier New"/>
                <w:color w:val="auto"/>
                <w:sz w:val="17"/>
                <w:szCs w:val="17"/>
              </w:rPr>
              <w:t>assert</w:t>
            </w:r>
            <w:proofErr w:type="gramEnd"/>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w:t>
      </w:r>
      <w:proofErr w:type="spellStart"/>
      <w:r w:rsidR="00E46FA9">
        <w:t>shader</w:t>
      </w:r>
      <w:proofErr w:type="spellEnd"/>
      <w:r w:rsidR="00E46FA9">
        <w:t xml:space="preserve"> stage on the future, then almost all the code will remain correct, arrays will scale automatically to the correct size and the compile will fail on the </w:t>
      </w:r>
      <w:proofErr w:type="spellStart"/>
      <w:r w:rsidR="00E46FA9" w:rsidRPr="00E46FA9">
        <w:rPr>
          <w:rStyle w:val="codeword0"/>
        </w:rPr>
        <w:t>static_assert</w:t>
      </w:r>
      <w:proofErr w:type="spellEnd"/>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282000474"/>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282000475"/>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 xml:space="preserve">static </w:t>
      </w:r>
      <w:proofErr w:type="spellStart"/>
      <w:r w:rsidRPr="00343FF9">
        <w:rPr>
          <w:rStyle w:val="codeword0"/>
        </w:rPr>
        <w:t>const</w:t>
      </w:r>
      <w:proofErr w:type="spellEnd"/>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proofErr w:type="spellStart"/>
      <w:r>
        <w:t>shader</w:t>
      </w:r>
      <w:proofErr w:type="spellEnd"/>
      <w:r>
        <w:t xml:space="preserve">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B9251B" w14:paraId="7B42787B" w14:textId="77777777" w:rsidTr="00343FF9">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proofErr w:type="spellStart"/>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roofErr w:type="spellEnd"/>
            <w:r>
              <w:rPr>
                <w:rStyle w:val="code-line-content"/>
                <w:rFonts w:ascii="Courier New" w:hAnsi="Courier New" w:cs="Courier New"/>
                <w:sz w:val="17"/>
                <w:szCs w:val="17"/>
              </w:rPr>
              <w:t>)</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9795CE4" w14:textId="77777777" w:rsidR="00B9251B" w:rsidRDefault="00B9251B" w:rsidP="00343FF9">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_assert</w:t>
            </w:r>
            <w:proofErr w:type="spellEnd"/>
            <w:r>
              <w:rPr>
                <w:rStyle w:val="code-line-content"/>
                <w:rFonts w:ascii="Courier New" w:hAnsi="Courier New" w:cs="Courier New"/>
                <w:sz w:val="17"/>
                <w:szCs w:val="17"/>
              </w:rPr>
              <w:t>(</w:t>
            </w:r>
          </w:p>
          <w:p w14:paraId="6FED874B" w14:textId="77777777" w:rsidR="00B9251B" w:rsidRDefault="00B9251B" w:rsidP="00343FF9">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 xml:space="preserve">1.1: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proofErr w:type="spellStart"/>
      <w:r w:rsidR="00B9251B" w:rsidRPr="00B9251B">
        <w:rPr>
          <w:rStyle w:val="codeword0"/>
        </w:rPr>
        <w:t>ProfileES</w:t>
      </w:r>
      <w:proofErr w:type="spellEnd"/>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::array&lt;</w:t>
            </w:r>
            <w:proofErr w:type="spellStart"/>
            <w:r w:rsidR="002B3C52">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proofErr w:type="spellStart"/>
      <w:r w:rsidR="00F2116A" w:rsidRPr="00F2116A">
        <w:rPr>
          <w:rStyle w:val="codeword0"/>
        </w:rPr>
        <w:lastRenderedPageBreak/>
        <w:t>std</w:t>
      </w:r>
      <w:proofErr w:type="spellEnd"/>
      <w:proofErr w:type="gramStart"/>
      <w:r w:rsidR="00F2116A" w:rsidRPr="00F2116A">
        <w:rPr>
          <w:rStyle w:val="codeword0"/>
        </w:rPr>
        <w:t>::</w:t>
      </w:r>
      <w:proofErr w:type="gramEnd"/>
      <w:r w:rsidR="00F2116A" w:rsidRPr="00F2116A">
        <w:rPr>
          <w:rStyle w:val="codeword0"/>
        </w:rPr>
        <w:t>array</w:t>
      </w:r>
      <w:r w:rsidR="00F2116A">
        <w:t xml:space="preserve"> or a </w:t>
      </w:r>
      <w:r w:rsidR="00F2116A" w:rsidRPr="00F2116A">
        <w:rPr>
          <w:rStyle w:val="codeword0"/>
        </w:rPr>
        <w:t xml:space="preserve">static </w:t>
      </w:r>
      <w:proofErr w:type="spellStart"/>
      <w:r w:rsidR="00F2116A" w:rsidRPr="00F2116A">
        <w:rPr>
          <w:rStyle w:val="codeword0"/>
        </w:rPr>
        <w:t>const</w:t>
      </w:r>
      <w:proofErr w:type="spellEnd"/>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282000476"/>
      <w:r>
        <w:t>6 2. Detecting translation runtime output errors</w:t>
      </w:r>
      <w:bookmarkEnd w:id="31"/>
    </w:p>
    <w:p w14:paraId="1F501F6D" w14:textId="0A8663ED"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proofErr w:type="gramStart"/>
      <w:r w:rsidRPr="008A0504">
        <w:rPr>
          <w:rStyle w:val="codeword0"/>
        </w:rPr>
        <w:t>assert(</w:t>
      </w:r>
      <w:proofErr w:type="gramEnd"/>
      <w:r w:rsidRPr="008A0504">
        <w:rPr>
          <w:rStyle w:val="codeword0"/>
        </w:rPr>
        <w:t>Translated != GL_NONE)</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sidR="00D62E87">
              <w:rPr>
                <w:rStyle w:val="code-line-content"/>
                <w:rFonts w:ascii="Courier New" w:hAnsi="Courier New" w:cs="Courier New"/>
                <w:sz w:val="17"/>
                <w:szCs w:val="17"/>
              </w:rPr>
              <w:t>std</w:t>
            </w:r>
            <w:proofErr w:type="spellEnd"/>
            <w:r w:rsidR="00D62E87">
              <w:rPr>
                <w:rStyle w:val="code-line-content"/>
                <w:rFonts w:ascii="Courier New" w:hAnsi="Courier New" w:cs="Courier New"/>
                <w:sz w:val="17"/>
                <w:szCs w:val="17"/>
              </w:rPr>
              <w:t>::array&lt;</w:t>
            </w:r>
            <w:proofErr w:type="spellStart"/>
            <w:r w:rsidR="00D62E87">
              <w:rPr>
                <w:rStyle w:val="code-line-content"/>
                <w:rFonts w:ascii="Courier New" w:hAnsi="Courier New" w:cs="Courier New"/>
                <w:sz w:val="17"/>
                <w:szCs w:val="17"/>
              </w:rPr>
              <w:t>GLenum</w:t>
            </w:r>
            <w:proofErr w:type="spellEnd"/>
            <w:r w:rsidR="00D62E87">
              <w:rPr>
                <w:rStyle w:val="code-line-content"/>
                <w:rFonts w:ascii="Courier New" w:hAnsi="Courier New" w:cs="Courier New"/>
                <w:sz w:val="17"/>
                <w:szCs w:val="17"/>
              </w:rPr>
              <w:t>, LAST_SHADER + 1&gt;</w:t>
            </w:r>
            <w:r w:rsidR="00D62E87">
              <w:rPr>
                <w:rStyle w:val="apple-converted-space"/>
                <w:rFonts w:ascii="Courier New" w:hAnsi="Courier New" w:cs="Courier New"/>
                <w:sz w:val="17"/>
                <w:szCs w:val="17"/>
              </w:rPr>
              <w:t> </w:t>
            </w:r>
            <w:proofErr w:type="spellStart"/>
            <w:r w:rsidR="00D62E87">
              <w:rPr>
                <w:rStyle w:val="keyword"/>
                <w:rFonts w:ascii="Courier New" w:hAnsi="Courier New" w:cs="Courier New"/>
                <w:color w:val="0000FF"/>
                <w:sz w:val="17"/>
                <w:szCs w:val="17"/>
              </w:rPr>
              <w:t>const</w:t>
            </w:r>
            <w:proofErr w:type="spellEnd"/>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 xml:space="preserve">&amp; Table, stage </w:t>
            </w:r>
            <w:proofErr w:type="spellStart"/>
            <w:r w:rsidR="00D62E87">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w:t>
            </w:r>
            <w:r w:rsidR="00BA63FF">
              <w:rPr>
                <w:rStyle w:val="code-line-content"/>
                <w:rFonts w:ascii="Courier New" w:hAnsi="Courier New" w:cs="Courier New"/>
                <w:sz w:val="17"/>
                <w:szCs w:val="17"/>
              </w:rPr>
              <w:t>enum</w:t>
            </w:r>
            <w:proofErr w:type="spellEnd"/>
            <w:r w:rsidR="00BA63FF">
              <w:rPr>
                <w:rStyle w:val="code-line-content"/>
                <w:rFonts w:ascii="Courier New" w:hAnsi="Courier New" w:cs="Courier New"/>
                <w:sz w:val="17"/>
                <w:szCs w:val="17"/>
              </w:rPr>
              <w:t xml:space="preserve"> </w:t>
            </w:r>
            <w:proofErr w:type="spellStart"/>
            <w:r w:rsidR="00BA63FF">
              <w:rPr>
                <w:rStyle w:val="keyword"/>
                <w:rFonts w:ascii="Courier New" w:hAnsi="Courier New" w:cs="Courier New"/>
                <w:color w:val="0000FF"/>
                <w:sz w:val="17"/>
                <w:szCs w:val="17"/>
              </w:rPr>
              <w:t>const</w:t>
            </w:r>
            <w:proofErr w:type="spellEnd"/>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w:t>
            </w:r>
            <w:proofErr w:type="gramStart"/>
            <w:r w:rsidR="00BA63FF">
              <w:rPr>
                <w:rStyle w:val="code-line-content"/>
                <w:rFonts w:ascii="Courier New" w:hAnsi="Courier New" w:cs="Courier New"/>
                <w:sz w:val="17"/>
                <w:szCs w:val="17"/>
              </w:rPr>
              <w:t>Table[</w:t>
            </w:r>
            <w:proofErr w:type="gramEnd"/>
            <w:r w:rsidR="00BA63FF">
              <w:rPr>
                <w:rStyle w:val="code-line-content"/>
                <w:rFonts w:ascii="Courier New" w:hAnsi="Courier New" w:cs="Courier New"/>
                <w:sz w:val="17"/>
                <w:szCs w:val="17"/>
              </w:rPr>
              <w:t>Stage];</w:t>
            </w:r>
          </w:p>
          <w:p w14:paraId="63542432" w14:textId="77777777" w:rsidR="00BA63FF" w:rsidRPr="00C778D2" w:rsidRDefault="00BA63FF" w:rsidP="00D00A25">
            <w:pPr>
              <w:shd w:val="clear" w:color="auto" w:fill="F8F8F8"/>
              <w:ind w:left="720"/>
              <w:jc w:val="left"/>
              <w:rPr>
                <w:rFonts w:ascii="Courier New" w:hAnsi="Courier New" w:cs="Courier New"/>
                <w:color w:val="auto"/>
                <w:sz w:val="17"/>
                <w:szCs w:val="17"/>
              </w:rPr>
            </w:pPr>
            <w:proofErr w:type="gramStart"/>
            <w:r w:rsidRPr="00C778D2">
              <w:rPr>
                <w:rFonts w:ascii="Courier New" w:hAnsi="Courier New" w:cs="Courier New"/>
                <w:color w:val="auto"/>
                <w:sz w:val="17"/>
                <w:szCs w:val="17"/>
              </w:rPr>
              <w:t>assert</w:t>
            </w:r>
            <w:proofErr w:type="gramEnd"/>
            <w:r w:rsidRPr="00C778D2">
              <w:rPr>
                <w:rFonts w:ascii="Courier New" w:hAnsi="Courier New" w:cs="Courier New"/>
                <w:color w:val="auto"/>
                <w:sz w:val="17"/>
                <w:szCs w:val="17"/>
              </w:rPr>
              <w: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output </w:t>
            </w:r>
            <w:proofErr w:type="spellStart"/>
            <w:r>
              <w:rPr>
                <w:rStyle w:val="comment"/>
                <w:rFonts w:ascii="Courier New" w:hAnsi="Courier New" w:cs="Courier New"/>
                <w:color w:val="008000"/>
                <w:sz w:val="17"/>
                <w:szCs w:val="17"/>
              </w:rPr>
              <w:t>enum</w:t>
            </w:r>
            <w:proofErr w:type="spellEnd"/>
            <w:r>
              <w:rPr>
                <w:rStyle w:val="comment"/>
                <w:rFonts w:ascii="Courier New" w:hAnsi="Courier New" w:cs="Courier New"/>
                <w:color w:val="008000"/>
                <w:sz w:val="17"/>
                <w:szCs w:val="17"/>
              </w:rPr>
              <w:t xml:space="preserve">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Pr="00070219" w:rsidRDefault="00BA63FF" w:rsidP="00BA63F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 xml:space="preserve">.1: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02A4C9C4" w14:textId="3E56578D" w:rsidR="00BA63FF" w:rsidRDefault="00D62E87" w:rsidP="00D62E87">
      <w:pPr>
        <w:pStyle w:val="Paragraph"/>
      </w:pPr>
      <w:r>
        <w:t xml:space="preserve">In listing 6.2.1, we notice that we lost the </w:t>
      </w:r>
      <w:proofErr w:type="spellStart"/>
      <w:r w:rsidR="002D18C5" w:rsidRPr="002D18C5">
        <w:rPr>
          <w:rStyle w:val="codeword0"/>
        </w:rPr>
        <w:t>static_assert</w:t>
      </w:r>
      <w:proofErr w:type="spellEnd"/>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D18C5" w14:paraId="3A0977FE" w14:textId="77777777" w:rsidTr="00F54A83">
        <w:tc>
          <w:tcPr>
            <w:tcW w:w="9576" w:type="dxa"/>
            <w:shd w:val="clear" w:color="auto" w:fill="F7F7F7"/>
          </w:tcPr>
          <w:p w14:paraId="672D01F3" w14:textId="318DDA49" w:rsidR="002D18C5" w:rsidRDefault="002D18C5" w:rsidP="00F54A83">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void</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init</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::array&lt;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LAST_SHADER + 1&gt;</w:t>
            </w:r>
            <w:r>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&amp; </w:t>
            </w:r>
            <w:proofErr w:type="spellStart"/>
            <w:r w:rsidR="0096495A">
              <w:rPr>
                <w:rStyle w:val="code-line-content"/>
                <w:rFonts w:ascii="Courier New" w:hAnsi="Courier New" w:cs="Courier New"/>
                <w:sz w:val="17"/>
                <w:szCs w:val="17"/>
              </w:rPr>
              <w:t>Dest</w:t>
            </w:r>
            <w:proofErr w:type="spellEnd"/>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proofErr w:type="spellStart"/>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roofErr w:type="spellEnd"/>
            <w:r>
              <w:rPr>
                <w:rStyle w:val="code-line-content"/>
                <w:rFonts w:ascii="Courier New" w:hAnsi="Courier New" w:cs="Courier New"/>
                <w:sz w:val="17"/>
                <w:szCs w:val="17"/>
              </w:rPr>
              <w:t>)</w:t>
            </w:r>
          </w:p>
          <w:p w14:paraId="44B0A7DC" w14:textId="77777777" w:rsidR="002D18C5" w:rsidRDefault="002D18C5" w:rsidP="00F54A83">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F54A83">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F54A83">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F54A83">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F54A83">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F54A83">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ProfileES</w:t>
            </w:r>
            <w:proofErr w:type="spellEnd"/>
            <w:r>
              <w:rPr>
                <w:rStyle w:val="code-line-content"/>
                <w:rFonts w:ascii="Courier New" w:hAnsi="Courier New" w:cs="Courier New"/>
                <w:sz w:val="17"/>
                <w:szCs w:val="17"/>
              </w:rPr>
              <w:t xml:space="preserve"> ?</w:t>
            </w:r>
            <w:proofErr w:type="gramEnd"/>
            <w:r>
              <w:rPr>
                <w:rStyle w:val="code-line-content"/>
                <w:rFonts w:ascii="Courier New" w:hAnsi="Courier New" w:cs="Courier New"/>
                <w:sz w:val="17"/>
                <w:szCs w:val="17"/>
              </w:rPr>
              <w:t xml:space="preserve"> GL_</w:t>
            </w:r>
            <w:proofErr w:type="gramStart"/>
            <w:r>
              <w:rPr>
                <w:rStyle w:val="code-line-content"/>
                <w:rFonts w:ascii="Courier New" w:hAnsi="Courier New" w:cs="Courier New"/>
                <w:sz w:val="17"/>
                <w:szCs w:val="17"/>
              </w:rPr>
              <w:t>NONE :</w:t>
            </w:r>
            <w:proofErr w:type="gramEnd"/>
            <w:r>
              <w:rPr>
                <w:rStyle w:val="code-line-content"/>
                <w:rFonts w:ascii="Courier New" w:hAnsi="Courier New" w:cs="Courier New"/>
                <w:sz w:val="17"/>
                <w:szCs w:val="17"/>
              </w:rPr>
              <w:t xml:space="preserve">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F54A83">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F54A83">
            <w:pPr>
              <w:shd w:val="clear" w:color="auto" w:fill="F8F8F8"/>
              <w:jc w:val="left"/>
              <w:rPr>
                <w:rFonts w:ascii="Courier New" w:hAnsi="Courier New" w:cs="Courier New"/>
                <w:color w:val="008080"/>
                <w:sz w:val="17"/>
                <w:szCs w:val="17"/>
              </w:rPr>
            </w:pPr>
          </w:p>
          <w:p w14:paraId="15E224B2" w14:textId="77777777" w:rsidR="002D18C5" w:rsidRDefault="002D18C5" w:rsidP="00F54A83">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_assert</w:t>
            </w:r>
            <w:proofErr w:type="spellEnd"/>
            <w:r>
              <w:rPr>
                <w:rStyle w:val="code-line-content"/>
                <w:rFonts w:ascii="Courier New" w:hAnsi="Courier New" w:cs="Courier New"/>
                <w:sz w:val="17"/>
                <w:szCs w:val="17"/>
              </w:rPr>
              <w:t>(</w:t>
            </w:r>
          </w:p>
          <w:p w14:paraId="1FA68D3E" w14:textId="715FCF1A" w:rsidR="002D18C5" w:rsidRDefault="002D18C5" w:rsidP="00F54A83">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STAGE_LAST + 1,</w:t>
            </w:r>
          </w:p>
          <w:p w14:paraId="53854F6D" w14:textId="77777777" w:rsidR="002D18C5" w:rsidRDefault="002D18C5" w:rsidP="00F54A83">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F54A83">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proofErr w:type="spellStart"/>
            <w:proofErr w:type="gramStart"/>
            <w:r w:rsidRPr="008A0944">
              <w:rPr>
                <w:rFonts w:ascii="Courier New" w:hAnsi="Courier New" w:cs="Courier New"/>
                <w:color w:val="auto"/>
                <w:sz w:val="17"/>
                <w:szCs w:val="17"/>
              </w:rPr>
              <w:t>memcpy</w:t>
            </w:r>
            <w:proofErr w:type="spellEnd"/>
            <w:proofErr w:type="gramEnd"/>
            <w:r w:rsidRPr="008A0944">
              <w:rPr>
                <w:rFonts w:ascii="Courier New" w:hAnsi="Courier New" w:cs="Courier New"/>
                <w:color w:val="auto"/>
                <w:sz w:val="17"/>
                <w:szCs w:val="17"/>
              </w:rPr>
              <w:t>(&amp;</w:t>
            </w:r>
            <w:proofErr w:type="spellStart"/>
            <w:r w:rsidR="0096495A" w:rsidRPr="008A0944">
              <w:rPr>
                <w:rStyle w:val="code-line-content"/>
                <w:rFonts w:ascii="Courier New" w:hAnsi="Courier New" w:cs="Courier New"/>
                <w:color w:val="auto"/>
                <w:sz w:val="17"/>
                <w:szCs w:val="17"/>
              </w:rPr>
              <w:t>Dest</w:t>
            </w:r>
            <w:proofErr w:type="spellEnd"/>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w:t>
            </w:r>
            <w:r w:rsidR="0096495A" w:rsidRPr="008A0944">
              <w:rPr>
                <w:rStyle w:val="code-line-content"/>
                <w:rFonts w:ascii="Courier New" w:hAnsi="Courier New" w:cs="Courier New"/>
                <w:color w:val="auto"/>
                <w:sz w:val="17"/>
                <w:szCs w:val="17"/>
              </w:rPr>
              <w:t>Table</w:t>
            </w:r>
            <w:r w:rsidR="0096495A" w:rsidRPr="008A0944">
              <w:rPr>
                <w:rStyle w:val="code-line-content"/>
                <w:rFonts w:ascii="Courier New" w:hAnsi="Courier New" w:cs="Courier New"/>
                <w:color w:val="auto"/>
                <w:sz w:val="17"/>
                <w:szCs w:val="17"/>
              </w:rPr>
              <w:t>,</w:t>
            </w:r>
            <w:r w:rsidR="0096495A">
              <w:rPr>
                <w:rStyle w:val="code-line-content"/>
                <w:rFonts w:ascii="Courier New" w:hAnsi="Courier New" w:cs="Courier New"/>
                <w:sz w:val="17"/>
                <w:szCs w:val="17"/>
              </w:rPr>
              <w:t xml:space="preserve"> </w:t>
            </w:r>
            <w:proofErr w:type="spellStart"/>
            <w:r w:rsidR="0096495A">
              <w:rPr>
                <w:rStyle w:val="keyword"/>
                <w:rFonts w:ascii="Courier New" w:hAnsi="Courier New" w:cs="Courier New"/>
                <w:color w:val="0000FF"/>
                <w:sz w:val="17"/>
                <w:szCs w:val="17"/>
              </w:rPr>
              <w:t>sizeof</w:t>
            </w:r>
            <w:proofErr w:type="spellEnd"/>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F54A83">
            <w:pPr>
              <w:shd w:val="clear" w:color="auto" w:fill="F8F8F8"/>
              <w:jc w:val="left"/>
              <w:rPr>
                <w:rFonts w:ascii="Courier New" w:hAnsi="Courier New" w:cs="Courier New"/>
                <w:color w:val="008080"/>
                <w:sz w:val="17"/>
                <w:szCs w:val="17"/>
              </w:rPr>
            </w:pPr>
          </w:p>
          <w:p w14:paraId="39B2943B" w14:textId="77777777" w:rsidR="002D18C5" w:rsidRDefault="002D18C5" w:rsidP="00F54A83">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F54A83">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2.2</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2" w:name="_Toc282000477"/>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2"/>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bindBuffer</w:t>
            </w:r>
            <w:proofErr w:type="spellEnd"/>
            <w:r>
              <w:rPr>
                <w:rStyle w:val="code-line-content"/>
                <w:rFonts w:ascii="Courier New" w:hAnsi="Courier New" w:cs="Courier New"/>
                <w:sz w:val="17"/>
                <w:szCs w:val="17"/>
              </w:rPr>
              <w:t xml:space="preserve">(target </w:t>
            </w:r>
            <w:proofErr w:type="spellStart"/>
            <w:r>
              <w:rPr>
                <w:rStyle w:val="code-line-content"/>
                <w:rFonts w:ascii="Courier New" w:hAnsi="Courier New" w:cs="Courier New"/>
                <w:sz w:val="17"/>
                <w:szCs w:val="17"/>
              </w:rPr>
              <w:t>Target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ShaderStorageBufferBound.size</w:t>
            </w:r>
            <w:proofErr w:type="spellEnd"/>
            <w:r>
              <w:rPr>
                <w:rStyle w:val="code-line-content"/>
              </w:rPr>
              <w:t>()</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TransformFeedbackBufferBound.size</w:t>
            </w:r>
            <w:proofErr w:type="spellEnd"/>
            <w:r>
              <w:rPr>
                <w:rStyle w:val="code-line-content"/>
              </w:rPr>
              <w:t>()</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bindBuffer</w:t>
            </w:r>
            <w:proofErr w:type="spellEnd"/>
            <w:proofErr w:type="gramEnd"/>
            <w:r>
              <w:rPr>
                <w:rStyle w:val="code-line-content"/>
                <w:rFonts w:ascii="Courier New" w:hAnsi="Courier New" w:cs="Courier New"/>
                <w:sz w:val="17"/>
                <w:szCs w:val="17"/>
              </w:rPr>
              <w:t xml:space="preserve">(UNIFORM_BUFFER,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2B9D4D98"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proofErr w:type="spellStart"/>
      <w:r w:rsidRPr="00BF6011">
        <w:rPr>
          <w:rStyle w:val="codeword0"/>
          <w:lang w:val="en-US" w:eastAsia="fr-FR"/>
        </w:rPr>
        <w:t>indBuffer</w:t>
      </w:r>
      <w:proofErr w:type="spellEnd"/>
      <w:r w:rsidRPr="00655B66">
        <w:rPr>
          <w:rFonts w:ascii="Arial" w:eastAsia="Times New Roman" w:hAnsi="Arial"/>
          <w:color w:val="333333"/>
          <w:sz w:val="21"/>
          <w:szCs w:val="21"/>
          <w:lang w:val="en-US" w:eastAsia="fr-FR"/>
        </w:rPr>
        <w:t xml:space="preserve">, the function code is fetched in </w:t>
      </w:r>
      <w:r w:rsidRPr="00BF6011">
        <w:rPr>
          <w:rStyle w:val="codeword0"/>
          <w:lang w:val="en-US" w:eastAsia="fr-FR"/>
        </w:rPr>
        <w:t>I$</w:t>
      </w:r>
      <w:r w:rsidRPr="00655B66">
        <w:rPr>
          <w:rFonts w:ascii="Arial" w:eastAsia="Times New Roman" w:hAnsi="Arial"/>
          <w:color w:val="333333"/>
          <w:sz w:val="21"/>
          <w:szCs w:val="21"/>
          <w:lang w:val="en-US" w:eastAsia="fr-FR"/>
        </w:rPr>
        <w:t xml:space="preserve"> causing the eviction of the oldest code and a potential code cache miss. However, it's very possible that the rendering code will never use </w:t>
      </w:r>
      <w:proofErr w:type="spellStart"/>
      <w:r w:rsidRPr="00655B66">
        <w:rPr>
          <w:rFonts w:ascii="Arial" w:eastAsia="Times New Roman" w:hAnsi="Arial"/>
          <w:color w:val="333333"/>
          <w:sz w:val="21"/>
          <w:szCs w:val="21"/>
          <w:lang w:val="en-US" w:eastAsia="fr-FR"/>
        </w:rPr>
        <w:t>shader</w:t>
      </w:r>
      <w:proofErr w:type="spellEnd"/>
      <w:r w:rsidRPr="00655B66">
        <w:rPr>
          <w:rFonts w:ascii="Arial" w:eastAsia="Times New Roman" w:hAnsi="Arial"/>
          <w:color w:val="333333"/>
          <w:sz w:val="21"/>
          <w:szCs w:val="21"/>
          <w:lang w:val="en-US" w:eastAsia="fr-FR"/>
        </w:rPr>
        <w:t xml:space="preserve"> storage buffer or transform feedback buffer so fetching such code is pure </w:t>
      </w:r>
      <w:r w:rsidRPr="00F37774">
        <w:rPr>
          <w:rStyle w:val="codeword0"/>
          <w:lang w:val="en-US" w:eastAsia="fr-FR"/>
        </w:rPr>
        <w:t>I$</w:t>
      </w:r>
      <w:r w:rsidRPr="00655B66">
        <w:rPr>
          <w:rFonts w:ascii="Arial" w:eastAsia="Times New Roman" w:hAnsi="Arial"/>
          <w:color w:val="333333"/>
          <w:sz w:val="21"/>
          <w:szCs w:val="21"/>
          <w:lang w:val="en-US" w:eastAsia="fr-FR"/>
        </w:rPr>
        <w:t xml:space="preserve"> 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34F7F8C4" w:rsidR="00A10EA0" w:rsidRDefault="00A10EA0" w:rsidP="008D7A20">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TRANSFORM_FEEDBACK_BUFFER</w:t>
            </w:r>
            <w:r w:rsidR="00A80E1D">
              <w:rPr>
                <w:rStyle w:val="code-line-content"/>
                <w:rFonts w:ascii="Courier New" w:hAnsi="Courier New" w:cs="Courier New"/>
                <w:sz w:val="17"/>
                <w:szCs w:val="17"/>
              </w:rPr>
              <w:t>,</w:t>
            </w:r>
          </w:p>
          <w:p w14:paraId="3AAA5E7F" w14:textId="280F4DBF" w:rsidR="00A80E1D" w:rsidRDefault="00A80E1D"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TARGET_LAST = 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499C0A69"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bindUniformBuffer</w:t>
            </w:r>
            <w:proofErr w:type="spellEnd"/>
            <w:r>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size_t</w:t>
            </w:r>
            <w:proofErr w:type="spellEnd"/>
            <w:r>
              <w:rPr>
                <w:rStyle w:val="code-line-content"/>
                <w:rFonts w:ascii="Courier New" w:hAnsi="Courier New" w:cs="Courier New"/>
                <w:sz w:val="17"/>
                <w:szCs w:val="17"/>
              </w:rPr>
              <w:t xml:space="preserve"> Unit, </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 xml:space="preserve">::uint32_t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proofErr w:type="spellStart"/>
            <w:proofErr w:type="gramStart"/>
            <w:r w:rsidRPr="004F4FB1">
              <w:rPr>
                <w:rStyle w:val="code-line-content"/>
                <w:rFonts w:ascii="Courier New" w:hAnsi="Courier New" w:cs="Courier New"/>
                <w:color w:val="0000FF"/>
                <w:sz w:val="17"/>
                <w:szCs w:val="17"/>
              </w:rPr>
              <w:t>static</w:t>
            </w:r>
            <w:proofErr w:type="gramEnd"/>
            <w:r w:rsidRPr="004F4FB1">
              <w:rPr>
                <w:rStyle w:val="code-line-content"/>
                <w:rFonts w:ascii="Courier New" w:hAnsi="Courier New" w:cs="Courier New"/>
                <w:color w:val="0000FF"/>
                <w:sz w:val="17"/>
                <w:szCs w:val="17"/>
              </w:rPr>
              <w:t>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&gt;(Unit), </w:t>
            </w:r>
            <w:proofErr w:type="spellStart"/>
            <w:r w:rsidRPr="004F4FB1">
              <w:rPr>
                <w:rStyle w:val="code-line-content"/>
                <w:rFonts w:ascii="Courier New" w:hAnsi="Courier New" w:cs="Courier New"/>
                <w:color w:val="0000FF"/>
                <w:sz w:val="17"/>
                <w:szCs w:val="17"/>
              </w:rPr>
              <w:t>static_cast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bindShaderStorageBuffer</w:t>
            </w:r>
            <w:proofErr w:type="spellEnd"/>
            <w:r>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size_t</w:t>
            </w:r>
            <w:proofErr w:type="spellEnd"/>
            <w:r w:rsidR="000620DD">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Unit, </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 xml:space="preserve">::uint32_t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-&gt;</w:t>
            </w:r>
            <w:r w:rsidR="00450501">
              <w:rPr>
                <w:rStyle w:val="code-line-content"/>
              </w:rPr>
              <w:t xml:space="preserve"> </w:t>
            </w:r>
            <w:proofErr w:type="spellStart"/>
            <w:r w:rsidR="00450501">
              <w:rPr>
                <w:rStyle w:val="code-line-content"/>
              </w:rPr>
              <w:t>ShaderStorageBufferBound</w:t>
            </w:r>
            <w:r>
              <w:rPr>
                <w:rStyle w:val="code-line-content"/>
              </w:rPr>
              <w:t>.size</w:t>
            </w:r>
            <w:proofErr w:type="spellEnd"/>
            <w:r>
              <w:rPr>
                <w:rStyle w:val="code-line-content"/>
              </w:rPr>
              <w:t>()</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proofErr w:type="spellStart"/>
            <w:proofErr w:type="gramStart"/>
            <w:r w:rsidRPr="004F4FB1">
              <w:rPr>
                <w:rStyle w:val="code-line-content"/>
                <w:rFonts w:ascii="Courier New" w:hAnsi="Courier New" w:cs="Courier New"/>
                <w:color w:val="0000FF"/>
                <w:sz w:val="17"/>
                <w:szCs w:val="17"/>
              </w:rPr>
              <w:t>static</w:t>
            </w:r>
            <w:proofErr w:type="gramEnd"/>
            <w:r w:rsidRPr="004F4FB1">
              <w:rPr>
                <w:rStyle w:val="code-line-content"/>
                <w:rFonts w:ascii="Courier New" w:hAnsi="Courier New" w:cs="Courier New"/>
                <w:color w:val="0000FF"/>
                <w:sz w:val="17"/>
                <w:szCs w:val="17"/>
              </w:rPr>
              <w:t>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proofErr w:type="spellStart"/>
            <w:r w:rsidRPr="004F4FB1">
              <w:rPr>
                <w:rStyle w:val="code-line-content"/>
                <w:rFonts w:ascii="Courier New" w:hAnsi="Courier New" w:cs="Courier New"/>
                <w:color w:val="0000FF"/>
                <w:sz w:val="17"/>
                <w:szCs w:val="17"/>
              </w:rPr>
              <w:t>static_cast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bindTransformFeedbackBuffer</w:t>
            </w:r>
            <w:proofErr w:type="spellEnd"/>
            <w:r>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size_t</w:t>
            </w:r>
            <w:proofErr w:type="spellEnd"/>
            <w:r w:rsidR="000620DD">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Unit, </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 xml:space="preserve">::uint32_t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 xml:space="preserve">-&gt; </w:t>
            </w:r>
            <w:proofErr w:type="spellStart"/>
            <w:r w:rsidR="006D6815">
              <w:rPr>
                <w:rStyle w:val="code-line-content"/>
              </w:rPr>
              <w:t>TransformFeedbackBufferBound</w:t>
            </w:r>
            <w:r>
              <w:rPr>
                <w:rStyle w:val="code-line-content"/>
              </w:rPr>
              <w:t>.size</w:t>
            </w:r>
            <w:proofErr w:type="spellEnd"/>
            <w:r>
              <w:rPr>
                <w:rStyle w:val="code-line-content"/>
              </w:rPr>
              <w:t>()</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proofErr w:type="spellStart"/>
            <w:proofErr w:type="gramStart"/>
            <w:r w:rsidRPr="004F4FB1">
              <w:rPr>
                <w:rStyle w:val="code-line-content"/>
                <w:rFonts w:ascii="Courier New" w:hAnsi="Courier New" w:cs="Courier New"/>
                <w:color w:val="0000FF"/>
                <w:sz w:val="17"/>
                <w:szCs w:val="17"/>
              </w:rPr>
              <w:t>static</w:t>
            </w:r>
            <w:proofErr w:type="gramEnd"/>
            <w:r w:rsidRPr="004F4FB1">
              <w:rPr>
                <w:rStyle w:val="code-line-content"/>
                <w:rFonts w:ascii="Courier New" w:hAnsi="Courier New" w:cs="Courier New"/>
                <w:color w:val="0000FF"/>
                <w:sz w:val="17"/>
                <w:szCs w:val="17"/>
              </w:rPr>
              <w:t>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&gt;(Unit), </w:t>
            </w:r>
            <w:proofErr w:type="spellStart"/>
            <w:r w:rsidRPr="004F4FB1">
              <w:rPr>
                <w:rStyle w:val="code-line-content"/>
                <w:rFonts w:ascii="Courier New" w:hAnsi="Courier New" w:cs="Courier New"/>
                <w:color w:val="0000FF"/>
                <w:sz w:val="17"/>
                <w:szCs w:val="17"/>
              </w:rPr>
              <w:t>static_cast</w:t>
            </w:r>
            <w:proofErr w:type="spellEnd"/>
            <w:r>
              <w:rPr>
                <w:rStyle w:val="code-line-content"/>
                <w:rFonts w:ascii="Courier New" w:hAnsi="Courier New" w:cs="Courier New"/>
                <w:sz w:val="17"/>
                <w:szCs w:val="17"/>
              </w:rPr>
              <w:t>&lt;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std</w:t>
            </w:r>
            <w:proofErr w:type="spellEnd"/>
            <w:r w:rsidR="000620DD">
              <w:rPr>
                <w:rStyle w:val="code-line-content"/>
                <w:rFonts w:ascii="Courier New" w:hAnsi="Courier New" w:cs="Courier New"/>
                <w:sz w:val="17"/>
                <w:szCs w:val="17"/>
              </w:rPr>
              <w:t>::</w:t>
            </w:r>
            <w:proofErr w:type="spellStart"/>
            <w:r w:rsidR="000620DD">
              <w:rPr>
                <w:rStyle w:val="code-line-content"/>
                <w:rFonts w:ascii="Courier New" w:hAnsi="Courier New" w:cs="Courier New"/>
                <w:sz w:val="17"/>
                <w:szCs w:val="17"/>
              </w:rPr>
              <w:t>size_t</w:t>
            </w:r>
            <w:proofErr w:type="spellEnd"/>
            <w:r w:rsidR="000620DD">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bindUniformBuffer</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 xml:space="preserve">Tip: Consider </w:t>
      </w:r>
      <w:proofErr w:type="spellStart"/>
      <w:r>
        <w:t>inlining</w:t>
      </w:r>
      <w:proofErr w:type="spellEnd"/>
      <w:r>
        <w:t xml:space="preserve">! Not only inline may remove the function calls </w:t>
      </w:r>
      <w:proofErr w:type="gramStart"/>
      <w:r>
        <w:t>but</w:t>
      </w:r>
      <w:proofErr w:type="gramEnd"/>
      <w:r>
        <w:t xml:space="preserve"> by making the functions smaller, they become better candidates for </w:t>
      </w:r>
      <w:proofErr w:type="spellStart"/>
      <w:r>
        <w:t>inlining</w:t>
      </w:r>
      <w:proofErr w:type="spellEnd"/>
      <w:r>
        <w:t>.</w:t>
      </w:r>
      <w:r w:rsidR="00B1370F">
        <w:br w:type="page"/>
      </w:r>
    </w:p>
    <w:p w14:paraId="29337DF7" w14:textId="64B2F068" w:rsidR="00B1370F" w:rsidRDefault="00B1370F" w:rsidP="00B1370F">
      <w:pPr>
        <w:pStyle w:val="Heading1"/>
      </w:pPr>
      <w:bookmarkStart w:id="33" w:name="_Toc282000478"/>
      <w:r>
        <w:rPr>
          <w:lang w:val="en-US"/>
        </w:rPr>
        <w:lastRenderedPageBreak/>
        <w:t>Conclusions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DD1C1E7" w14:textId="77777777"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7308B413" w14:textId="77777777" w:rsidR="008D2933" w:rsidRPr="005C3456" w:rsidRDefault="008D2933" w:rsidP="00A84CD4">
            <w:pPr>
              <w:shd w:val="clear" w:color="auto" w:fill="F8F8F8"/>
              <w:ind w:left="720"/>
              <w:jc w:val="left"/>
              <w:rPr>
                <w:rStyle w:val="code-line-content"/>
                <w:rFonts w:ascii="Courier New" w:hAnsi="Courier New" w:cs="Courier New"/>
                <w:color w:val="008080"/>
                <w:sz w:val="17"/>
                <w:szCs w:val="17"/>
              </w:rPr>
            </w:pPr>
            <w:r>
              <w:rPr>
                <w:rStyle w:val="code-line-content"/>
                <w:rFonts w:ascii="Courier New" w:hAnsi="Courier New" w:cs="Courier New"/>
                <w:sz w:val="17"/>
                <w:szCs w:val="17"/>
              </w:rPr>
              <w:t>STAGE_FIRST = 0,</w:t>
            </w:r>
          </w:p>
          <w:p w14:paraId="2FF1322B" w14:textId="1C00967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VERTEX = STAGE_FIRST,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77777777" w:rsidR="008D2933" w:rsidRDefault="008D2933" w:rsidP="00A84CD4">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C9C250" w14:textId="77777777" w:rsidR="008D2933" w:rsidRDefault="008D2933" w:rsidP="00A84CD4">
            <w:pPr>
              <w:shd w:val="clear" w:color="auto" w:fill="F8F8F8"/>
              <w:ind w:left="720"/>
              <w:jc w:val="left"/>
              <w:rPr>
                <w:rStyle w:val="comment"/>
                <w:rFonts w:ascii="Courier New" w:hAnsi="Courier New" w:cs="Courier New"/>
                <w:color w:val="008000"/>
                <w:sz w:val="17"/>
                <w:szCs w:val="17"/>
              </w:rPr>
            </w:pPr>
            <w:proofErr w:type="gramStart"/>
            <w:r w:rsidRPr="00C778D2">
              <w:rPr>
                <w:rFonts w:ascii="Courier New" w:hAnsi="Courier New" w:cs="Courier New"/>
                <w:color w:val="auto"/>
                <w:sz w:val="17"/>
                <w:szCs w:val="17"/>
              </w:rPr>
              <w:t>assert</w:t>
            </w:r>
            <w:proofErr w:type="gramEnd"/>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input </w:t>
            </w:r>
            <w:proofErr w:type="spellStart"/>
            <w:r>
              <w:rPr>
                <w:rStyle w:val="comment"/>
                <w:rFonts w:ascii="Courier New" w:hAnsi="Courier New" w:cs="Courier New"/>
                <w:color w:val="008000"/>
                <w:sz w:val="17"/>
                <w:szCs w:val="17"/>
              </w:rPr>
              <w:t>enum</w:t>
            </w:r>
            <w:proofErr w:type="spellEnd"/>
            <w:r>
              <w:rPr>
                <w:rStyle w:val="comment"/>
                <w:rFonts w:ascii="Courier New" w:hAnsi="Courier New" w:cs="Courier New"/>
                <w:color w:val="008000"/>
                <w:sz w:val="17"/>
                <w:szCs w:val="17"/>
              </w:rPr>
              <w:t xml:space="preserve"> value</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481DCCE8" w:rsidR="008D2933" w:rsidRPr="00070219" w:rsidRDefault="008D2933" w:rsidP="008D2933">
      <w:pPr>
        <w:jc w:val="left"/>
        <w:rPr>
          <w:rStyle w:val="code-title"/>
          <w:i/>
          <w:iCs/>
          <w:color w:val="808080" w:themeColor="text1" w:themeTint="7F"/>
        </w:rPr>
      </w:pPr>
      <w:r>
        <w:rPr>
          <w:rStyle w:val="SubtleEmphasis"/>
        </w:rPr>
        <w:t xml:space="preserve">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4A513A39" w14:textId="77777777" w:rsidR="00B1370F" w:rsidRPr="00031F62" w:rsidRDefault="00B1370F">
      <w:pPr>
        <w:rPr>
          <w:rFonts w:ascii="Droid Sans" w:eastAsia="Droid Sans" w:hAnsi="Droid Sans" w:cs="Droid Sans"/>
          <w:color w:val="auto"/>
        </w:rPr>
      </w:pPr>
    </w:p>
    <w:sectPr w:rsidR="00B1370F"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8761B" w14:textId="77777777" w:rsidR="00D62E87" w:rsidRDefault="00D62E87" w:rsidP="00D6652A">
      <w:r>
        <w:separator/>
      </w:r>
    </w:p>
  </w:endnote>
  <w:endnote w:type="continuationSeparator" w:id="0">
    <w:p w14:paraId="2228AB2D" w14:textId="77777777" w:rsidR="00D62E87" w:rsidRDefault="00D62E8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6989C" w14:textId="77777777" w:rsidR="00D62E87" w:rsidRDefault="00D62E87" w:rsidP="00D6652A">
      <w:r>
        <w:separator/>
      </w:r>
    </w:p>
  </w:footnote>
  <w:footnote w:type="continuationSeparator" w:id="0">
    <w:p w14:paraId="3F83E29F" w14:textId="77777777" w:rsidR="00D62E87" w:rsidRDefault="00D62E87"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D1FCB"/>
    <w:rsid w:val="000D5A4A"/>
    <w:rsid w:val="000D64D4"/>
    <w:rsid w:val="000D6E9B"/>
    <w:rsid w:val="000F0049"/>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34A14"/>
    <w:rsid w:val="00235286"/>
    <w:rsid w:val="00236376"/>
    <w:rsid w:val="002368C5"/>
    <w:rsid w:val="00237F7E"/>
    <w:rsid w:val="00240D63"/>
    <w:rsid w:val="002449E2"/>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35D2"/>
    <w:rsid w:val="002D546D"/>
    <w:rsid w:val="002E0C4E"/>
    <w:rsid w:val="002E4F8E"/>
    <w:rsid w:val="002F3D96"/>
    <w:rsid w:val="002F4D8B"/>
    <w:rsid w:val="002F606B"/>
    <w:rsid w:val="002F7C83"/>
    <w:rsid w:val="003062D6"/>
    <w:rsid w:val="00310B4F"/>
    <w:rsid w:val="0032035D"/>
    <w:rsid w:val="00321BB9"/>
    <w:rsid w:val="0032280C"/>
    <w:rsid w:val="003259F4"/>
    <w:rsid w:val="00325C22"/>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1506"/>
    <w:rsid w:val="004F3B10"/>
    <w:rsid w:val="004F4FB1"/>
    <w:rsid w:val="004F751E"/>
    <w:rsid w:val="00500D66"/>
    <w:rsid w:val="00501E01"/>
    <w:rsid w:val="00503EE6"/>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51DC4"/>
    <w:rsid w:val="00554E77"/>
    <w:rsid w:val="005558FC"/>
    <w:rsid w:val="00564014"/>
    <w:rsid w:val="005647D1"/>
    <w:rsid w:val="00570868"/>
    <w:rsid w:val="00571B99"/>
    <w:rsid w:val="0057328B"/>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EDF"/>
    <w:rsid w:val="00672365"/>
    <w:rsid w:val="00674FB2"/>
    <w:rsid w:val="00676A7D"/>
    <w:rsid w:val="00676B62"/>
    <w:rsid w:val="006779DC"/>
    <w:rsid w:val="006859B0"/>
    <w:rsid w:val="00693710"/>
    <w:rsid w:val="00695B06"/>
    <w:rsid w:val="006A38F2"/>
    <w:rsid w:val="006A5E9F"/>
    <w:rsid w:val="006A6AD9"/>
    <w:rsid w:val="006A7B3B"/>
    <w:rsid w:val="006B178D"/>
    <w:rsid w:val="006B30A0"/>
    <w:rsid w:val="006C0301"/>
    <w:rsid w:val="006C0704"/>
    <w:rsid w:val="006C1047"/>
    <w:rsid w:val="006C6A29"/>
    <w:rsid w:val="006D22CD"/>
    <w:rsid w:val="006D3F66"/>
    <w:rsid w:val="006D6815"/>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17D"/>
    <w:rsid w:val="00A229AA"/>
    <w:rsid w:val="00A260C1"/>
    <w:rsid w:val="00A2756B"/>
    <w:rsid w:val="00A31EEE"/>
    <w:rsid w:val="00A33336"/>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2A31"/>
    <w:rsid w:val="00B43360"/>
    <w:rsid w:val="00B4629E"/>
    <w:rsid w:val="00B503D0"/>
    <w:rsid w:val="00B525EF"/>
    <w:rsid w:val="00B542D4"/>
    <w:rsid w:val="00B577F0"/>
    <w:rsid w:val="00B60B8D"/>
    <w:rsid w:val="00B70579"/>
    <w:rsid w:val="00B720D9"/>
    <w:rsid w:val="00B74818"/>
    <w:rsid w:val="00B74D37"/>
    <w:rsid w:val="00B7671D"/>
    <w:rsid w:val="00B90839"/>
    <w:rsid w:val="00B9251B"/>
    <w:rsid w:val="00B93FF7"/>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2EF0"/>
    <w:rsid w:val="00C63EE4"/>
    <w:rsid w:val="00C718C6"/>
    <w:rsid w:val="00C7314F"/>
    <w:rsid w:val="00C737C9"/>
    <w:rsid w:val="00C76051"/>
    <w:rsid w:val="00C778D2"/>
    <w:rsid w:val="00C77910"/>
    <w:rsid w:val="00C77A56"/>
    <w:rsid w:val="00C80636"/>
    <w:rsid w:val="00C824EE"/>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2E87"/>
    <w:rsid w:val="00D63186"/>
    <w:rsid w:val="00D6652A"/>
    <w:rsid w:val="00D67A02"/>
    <w:rsid w:val="00D72A50"/>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DBD"/>
    <w:rsid w:val="00E007A2"/>
    <w:rsid w:val="00E00BC9"/>
    <w:rsid w:val="00E03ED1"/>
    <w:rsid w:val="00E06C5F"/>
    <w:rsid w:val="00E07681"/>
    <w:rsid w:val="00E16398"/>
    <w:rsid w:val="00E20403"/>
    <w:rsid w:val="00E23A46"/>
    <w:rsid w:val="00E24E5F"/>
    <w:rsid w:val="00E24E73"/>
    <w:rsid w:val="00E302F0"/>
    <w:rsid w:val="00E334E5"/>
    <w:rsid w:val="00E366EE"/>
    <w:rsid w:val="00E373FA"/>
    <w:rsid w:val="00E37F12"/>
    <w:rsid w:val="00E46FA9"/>
    <w:rsid w:val="00E53147"/>
    <w:rsid w:val="00E54D99"/>
    <w:rsid w:val="00E57108"/>
    <w:rsid w:val="00E57F69"/>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post-devel-cpp.html" TargetMode="Externa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hyperlink" Target="http://www.agner.org/optimize/instruction_tables.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mailto:mail@g-truc.net" TargetMode="External"/><Relationship Id="rId13" Type="http://schemas.openxmlformats.org/officeDocument/2006/relationships/image" Target="media/image1.jpg"/><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19" Type="http://schemas.openxmlformats.org/officeDocument/2006/relationships/hyperlink" Target="https://github.com/Groovounet/cpp-experiments/blob/master/test_translation_table.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1.xml"/><Relationship Id="rId3" Type="http://schemas.microsoft.com/office/2011/relationships/chartColorStyle" Target="colors1.xml"/></Relationships>
</file>

<file path=word/charts/_rels/chart3.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2.xml"/><Relationship Id="rId3" Type="http://schemas.microsoft.com/office/2011/relationships/chartColorStyle" Target="colors2.xml"/></Relationships>
</file>

<file path=word/charts/_rels/chart4.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3.xml"/><Relationship Id="rId3" Type="http://schemas.microsoft.com/office/2011/relationships/chartColorStyle" Target="colors3.xml"/></Relationships>
</file>

<file path=word/charts/_rels/chart5.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4.xml"/><Relationship Id="rId3" Type="http://schemas.microsoft.com/office/2011/relationships/chartColorStyle" Target="colors4.xml"/></Relationships>
</file>

<file path=word/charts/_rels/chart6.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5.xml"/><Relationship Id="rId3" Type="http://schemas.microsoft.com/office/2011/relationships/chartColorStyle" Target="colors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results!$B$23:$G$23</c:f>
              <c:numCache>
                <c:formatCode>General</c:formatCode>
                <c:ptCount val="6"/>
                <c:pt idx="0">
                  <c:v>158.0</c:v>
                </c:pt>
                <c:pt idx="1">
                  <c:v>168.0</c:v>
                </c:pt>
                <c:pt idx="2">
                  <c:v>181.0</c:v>
                </c:pt>
                <c:pt idx="3">
                  <c:v>199.0</c:v>
                </c:pt>
                <c:pt idx="4">
                  <c:v>255.0</c:v>
                </c:pt>
                <c:pt idx="5">
                  <c:v>513.0</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results!$B$24:$G$24</c:f>
              <c:numCache>
                <c:formatCode>General</c:formatCode>
                <c:ptCount val="6"/>
                <c:pt idx="0">
                  <c:v>80.0</c:v>
                </c:pt>
                <c:pt idx="1">
                  <c:v>79.0</c:v>
                </c:pt>
                <c:pt idx="2">
                  <c:v>78.0</c:v>
                </c:pt>
                <c:pt idx="3">
                  <c:v>81.0</c:v>
                </c:pt>
                <c:pt idx="4">
                  <c:v>78.0</c:v>
                </c:pt>
                <c:pt idx="5">
                  <c:v>85.0</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results!$B$25:$G$25</c:f>
              <c:numCache>
                <c:formatCode>General</c:formatCode>
                <c:ptCount val="6"/>
                <c:pt idx="0">
                  <c:v>349.0</c:v>
                </c:pt>
                <c:pt idx="1">
                  <c:v>465.0</c:v>
                </c:pt>
                <c:pt idx="2">
                  <c:v>507.0</c:v>
                </c:pt>
                <c:pt idx="3">
                  <c:v>521.0</c:v>
                </c:pt>
                <c:pt idx="4">
                  <c:v>569.0</c:v>
                </c:pt>
                <c:pt idx="5">
                  <c:v>543.0</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results!$B$26:$G$26</c:f>
              <c:numCache>
                <c:formatCode>General</c:formatCode>
                <c:ptCount val="6"/>
                <c:pt idx="0">
                  <c:v>90.0</c:v>
                </c:pt>
                <c:pt idx="1">
                  <c:v>110.0</c:v>
                </c:pt>
                <c:pt idx="2">
                  <c:v>110.0</c:v>
                </c:pt>
                <c:pt idx="3">
                  <c:v>123.0</c:v>
                </c:pt>
                <c:pt idx="4">
                  <c:v>139.0</c:v>
                </c:pt>
                <c:pt idx="5">
                  <c:v>146.0</c:v>
                </c:pt>
              </c:numCache>
            </c:numRef>
          </c:val>
          <c:smooth val="0"/>
        </c:ser>
        <c:dLbls>
          <c:showLegendKey val="0"/>
          <c:showVal val="0"/>
          <c:showCatName val="0"/>
          <c:showSerName val="0"/>
          <c:showPercent val="0"/>
          <c:showBubbleSize val="0"/>
        </c:dLbls>
        <c:marker val="1"/>
        <c:smooth val="0"/>
        <c:axId val="-2080251304"/>
        <c:axId val="-2065944408"/>
      </c:lineChart>
      <c:catAx>
        <c:axId val="-208025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44408"/>
        <c:crosses val="autoZero"/>
        <c:auto val="1"/>
        <c:lblAlgn val="ctr"/>
        <c:lblOffset val="100"/>
        <c:noMultiLvlLbl val="0"/>
      </c:catAx>
      <c:valAx>
        <c:axId val="-206594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2513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results!$B$3:$G$3</c:f>
              <c:numCache>
                <c:formatCode>General</c:formatCode>
                <c:ptCount val="6"/>
                <c:pt idx="0">
                  <c:v>159.0</c:v>
                </c:pt>
                <c:pt idx="1">
                  <c:v>169.0</c:v>
                </c:pt>
                <c:pt idx="2">
                  <c:v>171.0</c:v>
                </c:pt>
                <c:pt idx="3">
                  <c:v>199.0</c:v>
                </c:pt>
                <c:pt idx="4">
                  <c:v>251.0</c:v>
                </c:pt>
                <c:pt idx="5">
                  <c:v>482.0</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results!$B$4:$G$4</c:f>
              <c:numCache>
                <c:formatCode>General</c:formatCode>
                <c:ptCount val="6"/>
                <c:pt idx="0">
                  <c:v>81.0</c:v>
                </c:pt>
                <c:pt idx="1">
                  <c:v>81.0</c:v>
                </c:pt>
                <c:pt idx="2">
                  <c:v>81.0</c:v>
                </c:pt>
                <c:pt idx="3">
                  <c:v>81.0</c:v>
                </c:pt>
                <c:pt idx="4">
                  <c:v>81.0</c:v>
                </c:pt>
                <c:pt idx="5">
                  <c:v>81.0</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results!$B$5:$G$5</c:f>
              <c:numCache>
                <c:formatCode>General</c:formatCode>
                <c:ptCount val="6"/>
                <c:pt idx="0">
                  <c:v>330.0</c:v>
                </c:pt>
                <c:pt idx="1">
                  <c:v>408.0</c:v>
                </c:pt>
                <c:pt idx="2">
                  <c:v>440.0</c:v>
                </c:pt>
                <c:pt idx="3">
                  <c:v>443.0</c:v>
                </c:pt>
                <c:pt idx="4">
                  <c:v>454.0</c:v>
                </c:pt>
                <c:pt idx="5">
                  <c:v>452.0</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results!$B$6:$G$6</c:f>
              <c:numCache>
                <c:formatCode>General</c:formatCode>
                <c:ptCount val="6"/>
                <c:pt idx="0">
                  <c:v>106.0</c:v>
                </c:pt>
                <c:pt idx="1">
                  <c:v>106.0</c:v>
                </c:pt>
                <c:pt idx="2">
                  <c:v>109.0</c:v>
                </c:pt>
                <c:pt idx="3">
                  <c:v>118.0</c:v>
                </c:pt>
                <c:pt idx="4">
                  <c:v>119.0</c:v>
                </c:pt>
                <c:pt idx="5">
                  <c:v>131.0</c:v>
                </c:pt>
              </c:numCache>
            </c:numRef>
          </c:val>
          <c:smooth val="0"/>
        </c:ser>
        <c:dLbls>
          <c:showLegendKey val="0"/>
          <c:showVal val="0"/>
          <c:showCatName val="0"/>
          <c:showSerName val="0"/>
          <c:showPercent val="0"/>
          <c:showBubbleSize val="0"/>
        </c:dLbls>
        <c:marker val="1"/>
        <c:smooth val="0"/>
        <c:axId val="-2073945064"/>
        <c:axId val="-2067463592"/>
      </c:lineChart>
      <c:catAx>
        <c:axId val="-207394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463592"/>
        <c:crosses val="autoZero"/>
        <c:auto val="1"/>
        <c:lblAlgn val="ctr"/>
        <c:lblOffset val="100"/>
        <c:noMultiLvlLbl val="0"/>
      </c:catAx>
      <c:valAx>
        <c:axId val="-2067463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945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results!$B$43:$G$43</c:f>
              <c:numCache>
                <c:formatCode>General</c:formatCode>
                <c:ptCount val="6"/>
                <c:pt idx="0">
                  <c:v>144.0</c:v>
                </c:pt>
                <c:pt idx="1">
                  <c:v>157.0</c:v>
                </c:pt>
                <c:pt idx="2">
                  <c:v>157.0</c:v>
                </c:pt>
                <c:pt idx="3">
                  <c:v>195.0</c:v>
                </c:pt>
                <c:pt idx="4">
                  <c:v>250.0</c:v>
                </c:pt>
                <c:pt idx="5">
                  <c:v>472.0</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results!$B$44:$G$44</c:f>
              <c:numCache>
                <c:formatCode>General</c:formatCode>
                <c:ptCount val="6"/>
                <c:pt idx="0">
                  <c:v>78.0</c:v>
                </c:pt>
                <c:pt idx="1">
                  <c:v>79.0</c:v>
                </c:pt>
                <c:pt idx="2">
                  <c:v>79.0</c:v>
                </c:pt>
                <c:pt idx="3">
                  <c:v>79.0</c:v>
                </c:pt>
                <c:pt idx="4">
                  <c:v>78.0</c:v>
                </c:pt>
                <c:pt idx="5">
                  <c:v>78.0</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results!$B$45:$G$45</c:f>
              <c:numCache>
                <c:formatCode>General</c:formatCode>
                <c:ptCount val="6"/>
                <c:pt idx="0">
                  <c:v>361.0</c:v>
                </c:pt>
                <c:pt idx="1">
                  <c:v>450.0</c:v>
                </c:pt>
                <c:pt idx="2">
                  <c:v>481.0</c:v>
                </c:pt>
                <c:pt idx="3">
                  <c:v>498.0</c:v>
                </c:pt>
                <c:pt idx="4">
                  <c:v>499.0</c:v>
                </c:pt>
                <c:pt idx="5">
                  <c:v>511.0</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results!$B$46:$G$46</c:f>
              <c:numCache>
                <c:formatCode>General</c:formatCode>
                <c:ptCount val="6"/>
                <c:pt idx="0">
                  <c:v>106.0</c:v>
                </c:pt>
                <c:pt idx="1">
                  <c:v>104.0</c:v>
                </c:pt>
                <c:pt idx="2">
                  <c:v>104.0</c:v>
                </c:pt>
                <c:pt idx="3">
                  <c:v>117.0</c:v>
                </c:pt>
                <c:pt idx="4">
                  <c:v>131.0</c:v>
                </c:pt>
                <c:pt idx="5">
                  <c:v>143.0</c:v>
                </c:pt>
              </c:numCache>
            </c:numRef>
          </c:val>
          <c:smooth val="0"/>
        </c:ser>
        <c:dLbls>
          <c:showLegendKey val="0"/>
          <c:showVal val="0"/>
          <c:showCatName val="0"/>
          <c:showSerName val="0"/>
          <c:showPercent val="0"/>
          <c:showBubbleSize val="0"/>
        </c:dLbls>
        <c:marker val="1"/>
        <c:smooth val="0"/>
        <c:axId val="-2098740008"/>
        <c:axId val="2056094664"/>
      </c:lineChart>
      <c:catAx>
        <c:axId val="-209874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094664"/>
        <c:crosses val="autoZero"/>
        <c:auto val="1"/>
        <c:lblAlgn val="ctr"/>
        <c:lblOffset val="100"/>
        <c:noMultiLvlLbl val="0"/>
      </c:catAx>
      <c:valAx>
        <c:axId val="2056094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740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results!$B$63:$G$63</c:f>
              <c:numCache>
                <c:formatCode>General</c:formatCode>
                <c:ptCount val="6"/>
                <c:pt idx="0">
                  <c:v>152.0</c:v>
                </c:pt>
                <c:pt idx="1">
                  <c:v>159.0</c:v>
                </c:pt>
                <c:pt idx="2">
                  <c:v>172.0</c:v>
                </c:pt>
                <c:pt idx="3">
                  <c:v>248.0</c:v>
                </c:pt>
                <c:pt idx="4">
                  <c:v>291.0</c:v>
                </c:pt>
                <c:pt idx="5">
                  <c:v>517.0</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results!$B$64:$G$64</c:f>
              <c:numCache>
                <c:formatCode>General</c:formatCode>
                <c:ptCount val="6"/>
                <c:pt idx="0">
                  <c:v>90.0</c:v>
                </c:pt>
                <c:pt idx="1">
                  <c:v>78.0</c:v>
                </c:pt>
                <c:pt idx="2">
                  <c:v>75.0</c:v>
                </c:pt>
                <c:pt idx="3">
                  <c:v>81.0</c:v>
                </c:pt>
                <c:pt idx="4">
                  <c:v>98.0</c:v>
                </c:pt>
                <c:pt idx="5">
                  <c:v>78.0</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results!$B$65:$G$65</c:f>
              <c:numCache>
                <c:formatCode>General</c:formatCode>
                <c:ptCount val="6"/>
                <c:pt idx="0">
                  <c:v>319.0</c:v>
                </c:pt>
                <c:pt idx="1">
                  <c:v>143.0</c:v>
                </c:pt>
                <c:pt idx="2">
                  <c:v>124.0</c:v>
                </c:pt>
                <c:pt idx="3">
                  <c:v>112.0</c:v>
                </c:pt>
                <c:pt idx="4">
                  <c:v>119.0</c:v>
                </c:pt>
                <c:pt idx="5">
                  <c:v>109.0</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results!$B$66:$G$66</c:f>
              <c:numCache>
                <c:formatCode>General</c:formatCode>
                <c:ptCount val="6"/>
                <c:pt idx="0">
                  <c:v>118.0</c:v>
                </c:pt>
                <c:pt idx="1">
                  <c:v>131.0</c:v>
                </c:pt>
                <c:pt idx="2">
                  <c:v>221.0</c:v>
                </c:pt>
                <c:pt idx="3">
                  <c:v>457.0</c:v>
                </c:pt>
                <c:pt idx="4">
                  <c:v>817.0</c:v>
                </c:pt>
                <c:pt idx="5">
                  <c:v>1426.0</c:v>
                </c:pt>
              </c:numCache>
            </c:numRef>
          </c:val>
          <c:smooth val="0"/>
        </c:ser>
        <c:dLbls>
          <c:showLegendKey val="0"/>
          <c:showVal val="0"/>
          <c:showCatName val="0"/>
          <c:showSerName val="0"/>
          <c:showPercent val="0"/>
          <c:showBubbleSize val="0"/>
        </c:dLbls>
        <c:marker val="1"/>
        <c:smooth val="0"/>
        <c:axId val="-2069775960"/>
        <c:axId val="-2118470552"/>
      </c:lineChart>
      <c:catAx>
        <c:axId val="-2069775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70552"/>
        <c:crosses val="autoZero"/>
        <c:auto val="1"/>
        <c:lblAlgn val="ctr"/>
        <c:lblOffset val="100"/>
        <c:noMultiLvlLbl val="0"/>
      </c:catAx>
      <c:valAx>
        <c:axId val="-2118470552"/>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775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results!$B$83:$G$83</c:f>
              <c:numCache>
                <c:formatCode>General</c:formatCode>
                <c:ptCount val="6"/>
                <c:pt idx="0">
                  <c:v>109.0</c:v>
                </c:pt>
                <c:pt idx="1">
                  <c:v>162.0</c:v>
                </c:pt>
                <c:pt idx="2">
                  <c:v>262.0</c:v>
                </c:pt>
                <c:pt idx="3">
                  <c:v>468.0</c:v>
                </c:pt>
                <c:pt idx="4">
                  <c:v>717.0</c:v>
                </c:pt>
                <c:pt idx="5">
                  <c:v>1173.0</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results!$B$84:$G$84</c:f>
              <c:numCache>
                <c:formatCode>General</c:formatCode>
                <c:ptCount val="6"/>
                <c:pt idx="0">
                  <c:v>96.0</c:v>
                </c:pt>
                <c:pt idx="1">
                  <c:v>93.0</c:v>
                </c:pt>
                <c:pt idx="2">
                  <c:v>93.0</c:v>
                </c:pt>
                <c:pt idx="3">
                  <c:v>96.0</c:v>
                </c:pt>
                <c:pt idx="4">
                  <c:v>97.0</c:v>
                </c:pt>
                <c:pt idx="5">
                  <c:v>100.0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results!$B$85:$G$85</c:f>
              <c:numCache>
                <c:formatCode>General</c:formatCode>
                <c:ptCount val="6"/>
                <c:pt idx="0">
                  <c:v>341.0</c:v>
                </c:pt>
                <c:pt idx="1">
                  <c:v>143.0</c:v>
                </c:pt>
                <c:pt idx="2">
                  <c:v>125.0</c:v>
                </c:pt>
                <c:pt idx="3">
                  <c:v>115.0</c:v>
                </c:pt>
                <c:pt idx="4">
                  <c:v>109.0</c:v>
                </c:pt>
                <c:pt idx="5">
                  <c:v>107.0</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results!$B$86:$G$86</c:f>
              <c:numCache>
                <c:formatCode>General</c:formatCode>
                <c:ptCount val="6"/>
                <c:pt idx="0">
                  <c:v>99.0</c:v>
                </c:pt>
                <c:pt idx="1">
                  <c:v>122.0</c:v>
                </c:pt>
                <c:pt idx="2">
                  <c:v>136.0</c:v>
                </c:pt>
                <c:pt idx="3">
                  <c:v>146.0</c:v>
                </c:pt>
                <c:pt idx="4">
                  <c:v>174.0</c:v>
                </c:pt>
                <c:pt idx="5">
                  <c:v>176.0</c:v>
                </c:pt>
              </c:numCache>
            </c:numRef>
          </c:val>
          <c:smooth val="0"/>
        </c:ser>
        <c:dLbls>
          <c:showLegendKey val="0"/>
          <c:showVal val="0"/>
          <c:showCatName val="0"/>
          <c:showSerName val="0"/>
          <c:showPercent val="0"/>
          <c:showBubbleSize val="0"/>
        </c:dLbls>
        <c:marker val="1"/>
        <c:smooth val="0"/>
        <c:axId val="-2068488024"/>
        <c:axId val="-2114049128"/>
      </c:lineChart>
      <c:catAx>
        <c:axId val="-206848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049128"/>
        <c:crosses val="autoZero"/>
        <c:auto val="1"/>
        <c:lblAlgn val="ctr"/>
        <c:lblOffset val="100"/>
        <c:noMultiLvlLbl val="0"/>
      </c:catAx>
      <c:valAx>
        <c:axId val="-211404912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4880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results!$B$103:$G$103</c:f>
              <c:numCache>
                <c:formatCode>General</c:formatCode>
                <c:ptCount val="6"/>
                <c:pt idx="0">
                  <c:v>86.0</c:v>
                </c:pt>
                <c:pt idx="1">
                  <c:v>99.0</c:v>
                </c:pt>
                <c:pt idx="2">
                  <c:v>95.0</c:v>
                </c:pt>
                <c:pt idx="3">
                  <c:v>88.0</c:v>
                </c:pt>
                <c:pt idx="4">
                  <c:v>90.0</c:v>
                </c:pt>
                <c:pt idx="5">
                  <c:v>103.0</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results!$B$104:$G$104</c:f>
              <c:numCache>
                <c:formatCode>General</c:formatCode>
                <c:ptCount val="6"/>
                <c:pt idx="0">
                  <c:v>86.0</c:v>
                </c:pt>
                <c:pt idx="1">
                  <c:v>102.0</c:v>
                </c:pt>
                <c:pt idx="2">
                  <c:v>95.0</c:v>
                </c:pt>
                <c:pt idx="3">
                  <c:v>87.0</c:v>
                </c:pt>
                <c:pt idx="4">
                  <c:v>88.0</c:v>
                </c:pt>
                <c:pt idx="5">
                  <c:v>96.0</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results!$B$105:$G$105</c:f>
              <c:numCache>
                <c:formatCode>General</c:formatCode>
                <c:ptCount val="6"/>
                <c:pt idx="0">
                  <c:v>183.0</c:v>
                </c:pt>
                <c:pt idx="1">
                  <c:v>153.0</c:v>
                </c:pt>
                <c:pt idx="2">
                  <c:v>126.0</c:v>
                </c:pt>
                <c:pt idx="3">
                  <c:v>125.0</c:v>
                </c:pt>
                <c:pt idx="4">
                  <c:v>118.0</c:v>
                </c:pt>
                <c:pt idx="5">
                  <c:v>111.0</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results!$B$106:$G$106</c:f>
              <c:numCache>
                <c:formatCode>General</c:formatCode>
                <c:ptCount val="6"/>
                <c:pt idx="0">
                  <c:v>126.0</c:v>
                </c:pt>
                <c:pt idx="1">
                  <c:v>105.0</c:v>
                </c:pt>
                <c:pt idx="2">
                  <c:v>114.0</c:v>
                </c:pt>
                <c:pt idx="3">
                  <c:v>115.0</c:v>
                </c:pt>
                <c:pt idx="4">
                  <c:v>140.0</c:v>
                </c:pt>
                <c:pt idx="5">
                  <c:v>95.0</c:v>
                </c:pt>
              </c:numCache>
            </c:numRef>
          </c:val>
          <c:smooth val="0"/>
        </c:ser>
        <c:dLbls>
          <c:showLegendKey val="0"/>
          <c:showVal val="0"/>
          <c:showCatName val="0"/>
          <c:showSerName val="0"/>
          <c:showPercent val="0"/>
          <c:showBubbleSize val="0"/>
        </c:dLbls>
        <c:marker val="1"/>
        <c:smooth val="0"/>
        <c:axId val="-2068501304"/>
        <c:axId val="-2067913800"/>
      </c:lineChart>
      <c:catAx>
        <c:axId val="-206850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913800"/>
        <c:crosses val="autoZero"/>
        <c:auto val="1"/>
        <c:lblAlgn val="ctr"/>
        <c:lblOffset val="100"/>
        <c:noMultiLvlLbl val="0"/>
      </c:catAx>
      <c:valAx>
        <c:axId val="-2067913800"/>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5013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B8886-F485-0245-AAA2-2466CCB5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27</Pages>
  <Words>6047</Words>
  <Characters>34468</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40435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218</cp:revision>
  <cp:lastPrinted>2013-07-28T17:46:00Z</cp:lastPrinted>
  <dcterms:created xsi:type="dcterms:W3CDTF">2015-01-01T21:23:00Z</dcterms:created>
  <dcterms:modified xsi:type="dcterms:W3CDTF">2015-01-04T13:18:00Z</dcterms:modified>
</cp:coreProperties>
</file>