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1"/>
        <w:gridCol w:w="1871"/>
        <w:gridCol w:w="1692"/>
        <w:gridCol w:w="1836"/>
        <w:gridCol w:w="1440"/>
        <w:gridCol w:w="1800"/>
        <w:gridCol w:w="846"/>
      </w:tblGrid>
      <w:tr w:rsidR="00837E1B" w:rsidRPr="00E77FB3" w:rsidTr="00E77FB3">
        <w:trPr>
          <w:tblHeader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E77FB3" w:rsidRDefault="00292812" w:rsidP="00B63077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  <w:color w:val="000000"/>
                <w:spacing w:val="-6"/>
                <w:w w:val="95"/>
              </w:rPr>
            </w:pPr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臺北市第</w:t>
            </w:r>
            <w:r w:rsidR="00E06CF6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6</w:t>
            </w:r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屆市長、第</w:t>
            </w:r>
            <w:r w:rsidR="00E06CF6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12</w:t>
            </w:r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屆議員</w:t>
            </w:r>
            <w:r w:rsidR="00B63077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及</w:t>
            </w:r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第</w:t>
            </w:r>
            <w:r w:rsidR="00E06CF6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12</w:t>
            </w:r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屆里長選舉</w:t>
            </w:r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 xml:space="preserve"> </w:t>
            </w:r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北投</w:t>
            </w:r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 xml:space="preserve"> </w:t>
            </w:r>
            <w:proofErr w:type="gramStart"/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區投開票</w:t>
            </w:r>
            <w:proofErr w:type="gramEnd"/>
            <w:r w:rsidRPr="00E77FB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所一覽表</w:t>
            </w:r>
          </w:p>
        </w:tc>
      </w:tr>
      <w:tr w:rsidR="001A3A17" w:rsidRPr="00E77FB3" w:rsidTr="00E77FB3">
        <w:trPr>
          <w:tblHeader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E77FB3" w:rsidRDefault="001A3A17" w:rsidP="00E77FB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E77FB3">
              <w:rPr>
                <w:rFonts w:ascii="標楷體" w:eastAsia="標楷體" w:hAnsi="標楷體" w:hint="eastAsia"/>
                <w:color w:val="000000"/>
              </w:rPr>
              <w:t>投開票</w:t>
            </w:r>
          </w:p>
          <w:p w:rsidR="001A3A17" w:rsidRPr="00E77FB3" w:rsidRDefault="001A3A17" w:rsidP="00E77FB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E77FB3">
              <w:rPr>
                <w:rFonts w:ascii="標楷體" w:eastAsia="標楷體" w:hAnsi="標楷體" w:hint="eastAsia"/>
                <w:color w:val="000000"/>
              </w:rPr>
              <w:t>所編號</w:t>
            </w:r>
          </w:p>
        </w:tc>
        <w:tc>
          <w:tcPr>
            <w:tcW w:w="18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77FB3" w:rsidRDefault="001A3A17" w:rsidP="00E77FB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E77FB3">
              <w:rPr>
                <w:rFonts w:ascii="標楷體" w:eastAsia="標楷體" w:hAnsi="標楷體" w:hint="eastAsia"/>
                <w:color w:val="000000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77FB3" w:rsidRDefault="001A3A17" w:rsidP="00E77FB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E77FB3">
              <w:rPr>
                <w:rFonts w:ascii="標楷體" w:eastAsia="標楷體" w:hAnsi="標楷體" w:hint="eastAsia"/>
                <w:color w:val="000000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77FB3" w:rsidRDefault="001A3A17" w:rsidP="00E77FB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E77FB3">
              <w:rPr>
                <w:rFonts w:ascii="標楷體" w:eastAsia="標楷體" w:hAnsi="標楷體" w:hint="eastAsia"/>
                <w:color w:val="000000"/>
              </w:rPr>
              <w:t>所轄選舉人</w:t>
            </w:r>
          </w:p>
          <w:p w:rsidR="001A3A17" w:rsidRPr="00E77FB3" w:rsidRDefault="001A3A17" w:rsidP="00E77FB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E77FB3">
              <w:rPr>
                <w:rFonts w:ascii="標楷體" w:eastAsia="標楷體" w:hAnsi="標楷體" w:hint="eastAsia"/>
                <w:color w:val="000000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77FB3" w:rsidRDefault="003218AD" w:rsidP="00E77FB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E77FB3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E77FB3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E77FB3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77FB3" w:rsidRDefault="001A3A17" w:rsidP="00E77FB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E77FB3">
              <w:rPr>
                <w:rFonts w:ascii="標楷體" w:eastAsia="標楷體" w:hAnsi="標楷體" w:hint="eastAsia"/>
                <w:color w:val="000000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E77FB3" w:rsidRDefault="001A3A17" w:rsidP="00E77FB3">
            <w:pPr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E77FB3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中正高中護理教室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文林北路77號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建民里1-7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建民里全里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28234811轉510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中正高中活動中心</w:t>
            </w:r>
            <w:proofErr w:type="gramStart"/>
            <w:r w:rsidRPr="003B4F4C">
              <w:rPr>
                <w:rFonts w:ascii="標楷體" w:eastAsia="標楷體" w:hAnsi="標楷體" w:hint="eastAsia"/>
              </w:rPr>
              <w:t>介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壽廳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文林北路77號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建民里8-14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28234811轉510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中正高中活動中心中正廳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文林北路77號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建民里15-20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28234811轉510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明德國中801教室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文林里1-7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文林里全里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28232539轉604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明德國中803教室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文林里8-14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28232539轉604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明德國中804教室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文林里15-20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28232539轉604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明德國中806教室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28232539轉604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明德國中</w:t>
            </w:r>
            <w:r w:rsidR="004B1396" w:rsidRPr="003B4F4C">
              <w:rPr>
                <w:rFonts w:ascii="標楷體" w:eastAsia="標楷體" w:hAnsi="標楷體" w:hint="eastAsia"/>
              </w:rPr>
              <w:t>英語領</w:t>
            </w:r>
            <w:r w:rsidRPr="003B4F4C">
              <w:rPr>
                <w:rFonts w:ascii="標楷體" w:eastAsia="標楷體" w:hAnsi="標楷體" w:hint="eastAsia"/>
              </w:rPr>
              <w:t>域教室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石牌里7-9,11,12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28232539轉604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明德國中</w:t>
            </w:r>
            <w:r w:rsidR="004B1396" w:rsidRPr="003B4F4C">
              <w:rPr>
                <w:rFonts w:ascii="標楷體" w:eastAsia="標楷體" w:hAnsi="標楷體" w:hint="eastAsia"/>
              </w:rPr>
              <w:t>國文領域</w:t>
            </w:r>
            <w:r w:rsidRPr="003B4F4C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石牌里10,13-16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28232539轉604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士林福庭公寓大廈閱覽室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石牌路1段58巷11號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福興里1,2,5,10,19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28231898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福星宮活動中心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自強街5巷8號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福興里3,6,8,9,11,12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28235574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 w:rsidRPr="003B4F4C">
              <w:rPr>
                <w:rFonts w:ascii="標楷體" w:eastAsia="標楷體" w:hAnsi="標楷體" w:hint="eastAsia"/>
              </w:rPr>
              <w:t>汾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陽宮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石牌路1段58巷28弄6號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福興里4,7,13,20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福興里全里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28203001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台灣女性藝術協會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自強街61巷6號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福興里14-18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28218827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石牌國中七年1班教室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石牌路1段139號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榮光里1-6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28224682轉253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石牌國中七年3班教室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石牌路1段139號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榮光里7-12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28224682轉253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石牌國中七年5班教室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石牌路1段139號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榮光里13-18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28224682轉253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石牌國中七年7班教室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石牌路1段139號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榮光里19-24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28224682轉253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明德國小校史室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明德路190號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榮華里1-5,21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28229651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臺北市立北投幼兒園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明德路208巷5號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榮華里6,8-11,20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28231827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臺北市教會第44聚會所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明德路174巷8號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榮華里7,13-15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28265364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E06CF6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3B4F4C" w:rsidRDefault="00E06CF6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臺北市私立</w:t>
            </w:r>
            <w:proofErr w:type="gramStart"/>
            <w:r w:rsidRPr="003B4F4C">
              <w:rPr>
                <w:rFonts w:ascii="標楷體" w:eastAsia="標楷體" w:hAnsi="標楷體" w:hint="eastAsia"/>
              </w:rPr>
              <w:t>一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德幼兒園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明德路136巷9號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榮華里12,16-19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Default="00E06CF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28215755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CF6" w:rsidRPr="00E77FB3" w:rsidRDefault="00E06CF6" w:rsidP="00E77FB3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明德國中819教室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裕民里8-13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28232539轉604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明德國中718教室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裕民里1-3,5,21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裕民里全里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28232539轉604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明德國中</w:t>
            </w:r>
            <w:r w:rsidR="004B1396" w:rsidRPr="003B4F4C">
              <w:rPr>
                <w:rFonts w:ascii="標楷體" w:eastAsia="標楷體" w:hAnsi="標楷體" w:hint="eastAsia"/>
              </w:rPr>
              <w:t>701</w:t>
            </w:r>
            <w:r w:rsidRPr="003B4F4C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裕民里14,15,18,22-24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28232539轉604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基督教天母感恩堂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明德路161號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裕民里4,6,7,16,17,19,20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28224466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 w:rsidRPr="003B4F4C">
              <w:rPr>
                <w:rFonts w:ascii="標楷體" w:eastAsia="標楷體" w:hAnsi="標楷體" w:hint="eastAsia"/>
              </w:rPr>
              <w:t>臺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北護理健康大學B112教室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明德路365號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振華里1-5,9,15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28227101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 w:rsidRPr="003B4F4C">
              <w:rPr>
                <w:rFonts w:ascii="標楷體" w:eastAsia="標楷體" w:hAnsi="標楷體" w:hint="eastAsia"/>
              </w:rPr>
              <w:t>臺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北護理健康大學B113教室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明德路365號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振華里1,9-11,13,15,16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28227101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 w:rsidRPr="003B4F4C">
              <w:rPr>
                <w:rFonts w:ascii="標楷體" w:eastAsia="標楷體" w:hAnsi="標楷體" w:hint="eastAsia"/>
              </w:rPr>
              <w:t>臺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北護理健康大學B114教室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明德路365號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振華里17-19,24,26,27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28227101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 w:rsidRPr="003B4F4C">
              <w:rPr>
                <w:rFonts w:ascii="標楷體" w:eastAsia="標楷體" w:hAnsi="標楷體" w:hint="eastAsia"/>
              </w:rPr>
              <w:t>基督教振恩堂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榮華三路47號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振華里12,14,20-23,25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振華里全里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28220386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道爾敦教育機構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石牌路2段361號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永和里1-5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28771577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櫻花崗華廈地下室〈車庫旁〉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行義路128-1號地下樓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永和里6-9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28752042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私人住宅〈車庫〉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行義路148號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永和里10,11,14,17-19,24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28747126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日光綠野華廈停車場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行義路154巷7號〈地下室〉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永和里12,13,15,16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28724160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甲桂林山莊聯誼社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中山北路7段219巷3弄125之1號旁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永和里20-23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28713954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E06CF6">
        <w:trPr>
          <w:trHeight w:val="1065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榮民總醫院</w:t>
            </w:r>
            <w:proofErr w:type="gramStart"/>
            <w:r w:rsidRPr="003B4F4C">
              <w:rPr>
                <w:rFonts w:ascii="標楷體" w:eastAsia="標楷體" w:hAnsi="標楷體" w:hint="eastAsia"/>
              </w:rPr>
              <w:t>介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壽堂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石牌路2段201號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永欣里</w:t>
            </w:r>
            <w:proofErr w:type="gramEnd"/>
            <w:r>
              <w:rPr>
                <w:rFonts w:ascii="標楷體" w:eastAsia="標楷體" w:hAnsi="標楷體" w:hint="eastAsia"/>
              </w:rPr>
              <w:t>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28757433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36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優格幼兒園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石牌路2段315巷10弄10號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永欣里</w:t>
            </w:r>
            <w:proofErr w:type="gramEnd"/>
            <w:r>
              <w:rPr>
                <w:rFonts w:ascii="標楷體" w:eastAsia="標楷體" w:hAnsi="標楷體" w:hint="eastAsia"/>
              </w:rPr>
              <w:t>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永欣里全</w:t>
            </w:r>
            <w:proofErr w:type="gramEnd"/>
            <w:r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28710871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華民幼兒園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石牌路2段358號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永欣里</w:t>
            </w:r>
            <w:proofErr w:type="gramEnd"/>
            <w:r>
              <w:rPr>
                <w:rFonts w:ascii="標楷體" w:eastAsia="標楷體" w:hAnsi="標楷體" w:hint="eastAsia"/>
              </w:rPr>
              <w:t>8-12,18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28732423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丹佛幼兒園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石牌路2段358-1號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永欣里</w:t>
            </w:r>
            <w:proofErr w:type="gramEnd"/>
            <w:r>
              <w:rPr>
                <w:rFonts w:ascii="標楷體" w:eastAsia="標楷體" w:hAnsi="標楷體" w:hint="eastAsia"/>
              </w:rPr>
              <w:t>19-23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28721955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39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陽明天母大廈交誼廳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立農街2段202巷6號後側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永明里8,10-12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4B1396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</w:t>
            </w:r>
            <w:r w:rsidR="004B1396">
              <w:rPr>
                <w:rFonts w:ascii="標楷體" w:eastAsia="標楷體" w:hAnsi="標楷體" w:hint="eastAsia"/>
              </w:rPr>
              <w:t>08700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永福祠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石牌路2段97巷1號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永明里3-6,9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F83AAB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0939119326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正大幼兒園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義理街49巷2號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永明里1,2,7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永明里全里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28229788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新工處五分隊停車場〈右側〉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致遠三路158號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東華里1-6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28226177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新工處五分隊停車場〈左側〉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致遠三路158號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東華里7-12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28226177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陽明大學平衡運動訓練中心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立農街2段143號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東華里13-18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東華里全里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28267000轉2219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石牌國小二年一班教室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吉利里1-5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石牌國小二年二班教室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吉利里6-11,17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石牌國小一年七班教室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吉利里12-16,19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吉利里全里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石牌國小一年八班教室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吉利里18,20-23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49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石牌國小三年一班教室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吉慶里1-6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石牌國小一年二班教室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吉慶里7-11,13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石牌國小一年三班教室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吉慶里12,14-18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吉慶里全里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石牌國小一年四班教室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尊賢里1-6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E06CF6">
        <w:trPr>
          <w:trHeight w:val="102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石牌國小一年五班教室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尊賢里7-12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石牌國小一年六班教室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致遠二路80號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尊賢里13-20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尊賢里全里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28227484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台北慈惠堂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吉利街27號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立賢里</w:t>
            </w:r>
            <w:proofErr w:type="gramEnd"/>
            <w:r>
              <w:rPr>
                <w:rFonts w:ascii="標楷體" w:eastAsia="標楷體" w:hAnsi="標楷體" w:hint="eastAsia"/>
              </w:rPr>
              <w:t>1-3,6,7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28218524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立農國小</w:t>
            </w:r>
            <w:r w:rsidR="004B1396" w:rsidRPr="003B4F4C">
              <w:rPr>
                <w:rFonts w:ascii="標楷體" w:eastAsia="標楷體" w:hAnsi="標楷體" w:hint="eastAsia"/>
              </w:rPr>
              <w:t>一年</w:t>
            </w:r>
            <w:r w:rsidRPr="003B4F4C">
              <w:rPr>
                <w:rFonts w:ascii="標楷體" w:eastAsia="標楷體" w:hAnsi="標楷體" w:hint="eastAsia"/>
              </w:rPr>
              <w:t>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立農街1段250號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立賢里</w:t>
            </w:r>
            <w:proofErr w:type="gramEnd"/>
            <w:r>
              <w:rPr>
                <w:rFonts w:ascii="標楷體" w:eastAsia="標楷體" w:hAnsi="標楷體" w:hint="eastAsia"/>
              </w:rPr>
              <w:t>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proofErr w:type="gramStart"/>
            <w:r w:rsidRPr="00E77FB3">
              <w:rPr>
                <w:rFonts w:ascii="標楷體" w:eastAsia="標楷體" w:hAnsi="標楷體" w:hint="eastAsia"/>
                <w:spacing w:val="-6"/>
              </w:rPr>
              <w:t>立賢里</w:t>
            </w:r>
            <w:proofErr w:type="gramEnd"/>
            <w:r w:rsidRPr="00E77FB3">
              <w:rPr>
                <w:rFonts w:ascii="標楷體" w:eastAsia="標楷體" w:hAnsi="標楷體" w:hint="eastAsia"/>
                <w:spacing w:val="-6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28212604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立農國小</w:t>
            </w:r>
            <w:r w:rsidR="004B1396" w:rsidRPr="003B4F4C">
              <w:rPr>
                <w:rFonts w:ascii="標楷體" w:eastAsia="標楷體" w:hAnsi="標楷體" w:hint="eastAsia"/>
              </w:rPr>
              <w:t>一年</w:t>
            </w:r>
            <w:r w:rsidRPr="003B4F4C">
              <w:rPr>
                <w:rFonts w:ascii="標楷體" w:eastAsia="標楷體" w:hAnsi="標楷體" w:hint="eastAsia"/>
              </w:rPr>
              <w:t>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立農街1段250號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立賢里</w:t>
            </w:r>
            <w:proofErr w:type="gramEnd"/>
            <w:r>
              <w:rPr>
                <w:rFonts w:ascii="標楷體" w:eastAsia="標楷體" w:hAnsi="標楷體" w:hint="eastAsia"/>
              </w:rPr>
              <w:t>4,5,13-16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28212604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 w:rsidRPr="003B4F4C">
              <w:rPr>
                <w:rFonts w:ascii="標楷體" w:eastAsia="標楷體" w:hAnsi="標楷體" w:hint="eastAsia"/>
              </w:rPr>
              <w:t>慈生宮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餐廳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立農街1段321號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28227410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59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立農里里民活動場所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吉利街123巷30號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立農里6,7,9,10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28262408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立農國小一年1班教室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立農街1段250號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立農里8,11-14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28212604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立農國小一年2班教室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立農街1段250號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立農里15-20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28212604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立農國小潛能開發班二教室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立農街1段250號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立農里21-25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立農里全里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28212604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文武廟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北投路1段53號左側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八仙里1-4,13-15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28933970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八仙里里民活動場所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中央南路2段33號之１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八仙里5,6,10-12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28985252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立農國小多功能教室B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立農街1段250號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八仙里7-9,16,17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八仙里全里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28212604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屈原宮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洲美街122號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洲美里1-10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洲美里全里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28360256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清江國小一年一班教室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公館路220號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奇岩里</w:t>
            </w:r>
            <w:proofErr w:type="gramEnd"/>
            <w:r>
              <w:rPr>
                <w:rFonts w:ascii="標楷體" w:eastAsia="標楷體" w:hAnsi="標楷體" w:hint="eastAsia"/>
              </w:rPr>
              <w:t>1-4,28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proofErr w:type="gramStart"/>
            <w:r w:rsidRPr="00E77FB3">
              <w:rPr>
                <w:rFonts w:ascii="標楷體" w:eastAsia="標楷體" w:hAnsi="標楷體" w:hint="eastAsia"/>
                <w:spacing w:val="-6"/>
              </w:rPr>
              <w:t>奇岩里全</w:t>
            </w:r>
            <w:proofErr w:type="gramEnd"/>
            <w:r w:rsidRPr="00E77FB3">
              <w:rPr>
                <w:rFonts w:ascii="標楷體" w:eastAsia="標楷體" w:hAnsi="標楷體" w:hint="eastAsia"/>
                <w:spacing w:val="-6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28912764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清江國小一年二班教室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公館路220號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奇岩里</w:t>
            </w:r>
            <w:proofErr w:type="gramEnd"/>
            <w:r>
              <w:rPr>
                <w:rFonts w:ascii="標楷體" w:eastAsia="標楷體" w:hAnsi="標楷體" w:hint="eastAsia"/>
              </w:rPr>
              <w:t>5-10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28912764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69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清江國小一年三班教室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公館路220號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奇岩里</w:t>
            </w:r>
            <w:proofErr w:type="gramEnd"/>
            <w:r>
              <w:rPr>
                <w:rFonts w:ascii="標楷體" w:eastAsia="標楷體" w:hAnsi="標楷體" w:hint="eastAsia"/>
              </w:rPr>
              <w:t>11-15,25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28912764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清江國小資源班〈二〉教室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公館路220號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奇岩里</w:t>
            </w:r>
            <w:proofErr w:type="gramEnd"/>
            <w:r>
              <w:rPr>
                <w:rFonts w:ascii="標楷體" w:eastAsia="標楷體" w:hAnsi="標楷體" w:hint="eastAsia"/>
              </w:rPr>
              <w:t>17-20,26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28912764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清江國小圖書室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公館路220號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奇岩里</w:t>
            </w:r>
            <w:proofErr w:type="gramEnd"/>
            <w:r>
              <w:rPr>
                <w:rFonts w:ascii="標楷體" w:eastAsia="標楷體" w:hAnsi="標楷體" w:hint="eastAsia"/>
              </w:rPr>
              <w:t>16,21-24,27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28912764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北投區行政中心1</w:t>
            </w:r>
            <w:proofErr w:type="gramStart"/>
            <w:r w:rsidRPr="003B4F4C">
              <w:rPr>
                <w:rFonts w:ascii="標楷體" w:eastAsia="標楷體" w:hAnsi="標楷體" w:hint="eastAsia"/>
              </w:rPr>
              <w:t>樓南側門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新市街30號1樓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清江里1-3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清江里全里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E02" w:rsidRPr="00E77FB3" w:rsidRDefault="00AE4E02" w:rsidP="00AE4E02">
            <w:pPr>
              <w:rPr>
                <w:rFonts w:ascii="標楷體" w:eastAsia="標楷體" w:hAnsi="標楷體"/>
                <w:spacing w:val="-6"/>
              </w:rPr>
            </w:pPr>
            <w:r w:rsidRPr="00E77FB3">
              <w:rPr>
                <w:rFonts w:ascii="標楷體" w:eastAsia="標楷體" w:hAnsi="標楷體" w:hint="eastAsia"/>
                <w:spacing w:val="-6"/>
              </w:rPr>
              <w:t>28912105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774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73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慈</w:t>
            </w:r>
            <w:proofErr w:type="gramStart"/>
            <w:r w:rsidRPr="003B4F4C">
              <w:rPr>
                <w:rFonts w:ascii="標楷體" w:eastAsia="標楷體" w:hAnsi="標楷體" w:hint="eastAsia"/>
              </w:rPr>
              <w:t>后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清江路169號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清江里4-9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28915323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清江區民活動中心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清江路177巷12號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清江里15,19,22,23,25,26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28912105轉216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北投行道會福音中心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清江路186號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清江里10-13,16-18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28916609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基督教北投行道會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崇仁路1段17巷1號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清江里14,20,21,24,27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28916609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北投國小知動教室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中央北路1段73號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中央里1-7,9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北投國小二年四班教室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中央北路1段73號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中央里8,10-12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79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北投國小二年五班教室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中央北路1段73號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中央里13-17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北投國小二年六班教室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中央北路1段73號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中央里18-22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北投國小二年七班教室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中央北路一段73號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中央里23-28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北投國小二 年八班教室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中央北路1段73號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長安里1-6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北投國小二年九班教室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中央北路1段73號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長安里7-14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長安里全里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北投國中視聽教室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溫泉路62號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長安里15-23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28912091轉208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北投國小二年一班教室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中央北路1段73號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大同里1-5,15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大同里全里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北投國小二年二班教室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中央北路1段73號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大同里6-12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北投國小二年三班教室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中央北路1段73號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大同里13,14,16-18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北投國中交通安全教室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溫泉路62號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28912091轉208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89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北投國中資源班AB教室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溫泉路62號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溫泉里6-11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28912091轉208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北投國中資源班CD教室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溫泉路62號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溫泉里12-17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28912091轉208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91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北投國中資源班EF教室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溫泉路62號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溫泉里18-23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28912091轉208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新民國中學生活動中心禮堂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新民路10號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林泉里1-7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林泉里全里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28979001轉500、520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新民國中學生活動中心會議室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新民路10號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林泉里8-17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28979001轉500、520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逸仙國小四年一班教室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新民路2號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中心里2-6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28914537轉12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逸仙國小英語教室〈三〉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新民路2號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中心里7-12,14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中心里全里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28914537轉12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逸仙國小社會教室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新民路2號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中心里13,15-21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28914537轉12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文化國小一年五班教室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文化三路1號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中庸里1-5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中庸里全里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28933828轉131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文化國小一年六班教室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文化三路1號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中庸里6-10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28933828轉131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99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文化國小一年七班教室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文化三路1號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中庸里11-15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28933828轉131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71園區A101教室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開明街71號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開明里3-5,7,9-12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28926952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71園區A102教室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開明街71號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開明里1,2,6,8,13,16-18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開明里全里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28926952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71園區A105教室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開明街71號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開明里14,15,19-26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28926952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B268DB">
        <w:trPr>
          <w:trHeight w:val="778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復興高中行政大樓一</w:t>
            </w:r>
            <w:proofErr w:type="gramStart"/>
            <w:r w:rsidRPr="003B4F4C">
              <w:rPr>
                <w:rFonts w:ascii="標楷體" w:eastAsia="標楷體" w:hAnsi="標楷體" w:hint="eastAsia"/>
              </w:rPr>
              <w:t>樓川堂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復興四路70號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中和里11-17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B268DB">
        <w:trPr>
          <w:trHeight w:val="846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中華聖樂學院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復興四路24號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中和里1,2,7,9,10,19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28916431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中和里里民活動場所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中和街422號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中和里3-6,8,18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28942200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B268DB">
        <w:trPr>
          <w:trHeight w:val="852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1F030C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禇</w:t>
            </w:r>
            <w:r w:rsidR="00AE4E02" w:rsidRPr="003B4F4C">
              <w:rPr>
                <w:rFonts w:ascii="標楷體" w:eastAsia="標楷體" w:hAnsi="標楷體" w:hint="eastAsia"/>
              </w:rPr>
              <w:t>金治女士車庫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杏林三路40巷1弄15號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智仁里1-7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28924355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B268DB">
        <w:trPr>
          <w:trHeight w:val="1134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智仁里里民活動場所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杏林二路74巷3號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智仁里8,9,11-15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智仁里全里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28959722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1F030C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 w:rsidRPr="003B4F4C">
              <w:rPr>
                <w:rFonts w:ascii="標楷體" w:eastAsia="標楷體" w:hAnsi="標楷體" w:hint="eastAsia"/>
              </w:rPr>
              <w:t>道生</w:t>
            </w:r>
            <w:r w:rsidR="00AE4E02" w:rsidRPr="003B4F4C">
              <w:rPr>
                <w:rFonts w:ascii="標楷體" w:eastAsia="標楷體" w:hAnsi="標楷體" w:hint="eastAsia"/>
              </w:rPr>
              <w:t>基督教</w:t>
            </w:r>
            <w:proofErr w:type="gramEnd"/>
            <w:r w:rsidR="00AE4E02" w:rsidRPr="003B4F4C">
              <w:rPr>
                <w:rFonts w:ascii="標楷體" w:eastAsia="標楷體" w:hAnsi="標楷體" w:hint="eastAsia"/>
              </w:rPr>
              <w:t>長老</w:t>
            </w:r>
            <w:r w:rsidRPr="003B4F4C">
              <w:rPr>
                <w:rFonts w:ascii="標楷體" w:eastAsia="標楷體" w:hAnsi="標楷體" w:hint="eastAsia"/>
              </w:rPr>
              <w:t>教</w:t>
            </w:r>
            <w:r w:rsidR="00AE4E02" w:rsidRPr="003B4F4C">
              <w:rPr>
                <w:rFonts w:ascii="標楷體" w:eastAsia="標楷體" w:hAnsi="標楷體" w:hint="eastAsia"/>
              </w:rPr>
              <w:t>會北投中和教會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中和街493巷6之3號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智仁里10,16-21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28910307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109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水磨福德宮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中和街458巷5號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秀山里1-7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28954657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秀山里里民活動場所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中和街5</w:t>
            </w:r>
            <w:r w:rsidR="001F030C">
              <w:rPr>
                <w:rFonts w:ascii="標楷體" w:eastAsia="標楷體" w:hAnsi="標楷體" w:hint="eastAsia"/>
              </w:rPr>
              <w:t>02巷2弄11</w:t>
            </w:r>
            <w:r>
              <w:rPr>
                <w:rFonts w:ascii="標楷體" w:eastAsia="標楷體" w:hAnsi="標楷體" w:hint="eastAsia"/>
              </w:rPr>
              <w:t>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秀山里8-15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秀山里全里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28941666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文化國小一年一班教室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文化三路1號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28933828轉131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文化國小一年三班教室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文化三路1號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文化里6-9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28933828轉131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文化國小一年四班教室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文化三路1號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文化里10-14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28933828轉131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文化國小三年一班教室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文化三路1號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豐年里1-5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28933828轉131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文化國小一年八班教室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文化三路1號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豐年里6-10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豐年里全里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28933828轉131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文化國小一年九班教室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文化三路1號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豐年里11-16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28933828轉131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桃源國小力行樓1-6教室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中央北路3段40巷45號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稻香里</w:t>
            </w:r>
            <w:proofErr w:type="gramEnd"/>
            <w:r>
              <w:rPr>
                <w:rFonts w:ascii="標楷體" w:eastAsia="標楷體" w:hAnsi="標楷體" w:hint="eastAsia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28941208轉108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桃源國小明德樓閱讀太空站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中央北路3段40巷45號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稻香里</w:t>
            </w:r>
            <w:proofErr w:type="gramEnd"/>
            <w:r>
              <w:rPr>
                <w:rFonts w:ascii="標楷體" w:eastAsia="標楷體" w:hAnsi="標楷體" w:hint="eastAsia"/>
              </w:rPr>
              <w:t>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稻香里全</w:t>
            </w:r>
            <w:proofErr w:type="gramEnd"/>
            <w:r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28941208轉108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119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桃源國小明德樓多功能教室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中央北路3段40巷45號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稻香里</w:t>
            </w:r>
            <w:proofErr w:type="gramEnd"/>
            <w:r>
              <w:rPr>
                <w:rFonts w:ascii="標楷體" w:eastAsia="標楷體" w:hAnsi="標楷體" w:hint="eastAsia"/>
              </w:rPr>
              <w:t>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28941208轉108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桃源里里民活動場所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中央北路3段40巷7號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桃源里1-4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28923977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桃源國小力行樓資源教室〈一〉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中央北路3段40巷45號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桃源里5,10-13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28941208轉108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桃源國小力行樓1-3教室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中央北路3段40巷45號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桃源里6-9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桃源里全里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28941208轉108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桃源國小力行樓家長會辦公室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中央北路3段40巷45號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桃源里14-17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28941208轉108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桃源國中總務處旁會議室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中央北路4段48號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德里1-6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28929633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關渡國小一年2班教室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中央北路4段581號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德里7-12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28912847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B268DB">
        <w:trPr>
          <w:trHeight w:val="832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126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關渡國小一年4班教室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中央北路4段581號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德里13-17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28912847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關渡國小一年5班教室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中央北路4段581號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德里18-23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28912847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關渡區民活動中心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大度路3段301巷1號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關渡里1,2,9,24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28584128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129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關渡國中川堂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知行路212號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關渡里5,10-12,20,28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28582527轉51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關渡國中9年1班教室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知行路212號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關渡里6,8,19,21,23,27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28582527轉51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131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關渡國中9年2班教室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知行路212號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關渡里7,14,17,18,22,25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28582527轉51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proofErr w:type="gramStart"/>
            <w:r w:rsidRPr="003B4F4C">
              <w:rPr>
                <w:rFonts w:ascii="標楷體" w:eastAsia="標楷體" w:hAnsi="標楷體" w:hint="eastAsia"/>
              </w:rPr>
              <w:t>關度國中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9年3班教室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知行路212號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關渡里4,13,15,26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關渡里全里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28582527轉51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133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市立浩然敬老院致和樓交誼廳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知行路75號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關渡里3,16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28581081轉247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B268DB">
        <w:trPr>
          <w:trHeight w:val="531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134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義方國小川堂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珠海路155號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泉源里1,3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泉源里全里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28917433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135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泉源里里民活動中心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東昇路45-5號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泉源里2,4-16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28919539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136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湖山國小三年甲班教室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湖底路11號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湖山里1-3,14-18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湖山里全里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28610259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137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北投區清潔隊陽明分隊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紗帽路141巷23號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湖山里4-13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28617757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大屯國小美</w:t>
            </w:r>
            <w:proofErr w:type="gramStart"/>
            <w:r w:rsidRPr="003B4F4C">
              <w:rPr>
                <w:rFonts w:ascii="標楷體" w:eastAsia="標楷體" w:hAnsi="標楷體" w:hint="eastAsia"/>
              </w:rPr>
              <w:t>勞</w:t>
            </w:r>
            <w:proofErr w:type="gramEnd"/>
            <w:r w:rsidRPr="003B4F4C">
              <w:rPr>
                <w:rFonts w:ascii="標楷體" w:eastAsia="標楷體" w:hAnsi="標楷體" w:hint="eastAsia"/>
              </w:rPr>
              <w:t>陶藝教室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復興三路312號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大屯里1-10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大屯里全里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28914353轉13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  <w:tr w:rsidR="00AE4E02" w:rsidRPr="00E77FB3" w:rsidTr="00F64362">
        <w:trPr>
          <w:trHeight w:val="343"/>
          <w:jc w:val="center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139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3B4F4C" w:rsidRDefault="00AE4E02" w:rsidP="003B4F4C">
            <w:pPr>
              <w:rPr>
                <w:rFonts w:ascii="標楷體" w:eastAsia="標楷體" w:hAnsi="標楷體" w:cs="新細明體"/>
              </w:rPr>
            </w:pPr>
            <w:r w:rsidRPr="003B4F4C">
              <w:rPr>
                <w:rFonts w:ascii="標楷體" w:eastAsia="標楷體" w:hAnsi="標楷體" w:hint="eastAsia"/>
              </w:rPr>
              <w:t>湖田國小一年忠班教室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竹子湖路17之2號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3B4F4C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湖田里1-10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湖田里全里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Default="00AE4E02" w:rsidP="00AE4E02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28616963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02" w:rsidRPr="00E77FB3" w:rsidRDefault="00AE4E02" w:rsidP="00AE4E02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spacing w:val="-6"/>
              </w:rPr>
            </w:pPr>
          </w:p>
        </w:tc>
      </w:tr>
    </w:tbl>
    <w:p w:rsidR="00CA1403" w:rsidRPr="0045366B" w:rsidRDefault="00CA1403" w:rsidP="00603534"/>
    <w:sectPr w:rsidR="00CA1403" w:rsidRPr="0045366B" w:rsidSect="002A510F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A67" w:rsidRDefault="00021A67">
      <w:r>
        <w:separator/>
      </w:r>
    </w:p>
  </w:endnote>
  <w:endnote w:type="continuationSeparator" w:id="0">
    <w:p w:rsidR="00021A67" w:rsidRDefault="0002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F4C" w:rsidRDefault="003B4F4C" w:rsidP="007C229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B4F4C" w:rsidRDefault="003B4F4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F4C" w:rsidRPr="007C2295" w:rsidRDefault="003B4F4C" w:rsidP="007C229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7C2295">
      <w:rPr>
        <w:rStyle w:val="a7"/>
        <w:sz w:val="24"/>
        <w:szCs w:val="24"/>
      </w:rPr>
      <w:fldChar w:fldCharType="begin"/>
    </w:r>
    <w:r w:rsidRPr="007C2295">
      <w:rPr>
        <w:rStyle w:val="a7"/>
        <w:sz w:val="24"/>
        <w:szCs w:val="24"/>
      </w:rPr>
      <w:instrText xml:space="preserve">PAGE  </w:instrText>
    </w:r>
    <w:r w:rsidRPr="007C2295">
      <w:rPr>
        <w:rStyle w:val="a7"/>
        <w:sz w:val="24"/>
        <w:szCs w:val="24"/>
      </w:rPr>
      <w:fldChar w:fldCharType="separate"/>
    </w:r>
    <w:r w:rsidR="00B268DB">
      <w:rPr>
        <w:rStyle w:val="a7"/>
        <w:noProof/>
        <w:sz w:val="24"/>
        <w:szCs w:val="24"/>
      </w:rPr>
      <w:t>1</w:t>
    </w:r>
    <w:r w:rsidRPr="007C2295">
      <w:rPr>
        <w:rStyle w:val="a7"/>
        <w:sz w:val="24"/>
        <w:szCs w:val="24"/>
      </w:rPr>
      <w:fldChar w:fldCharType="end"/>
    </w:r>
  </w:p>
  <w:p w:rsidR="003B4F4C" w:rsidRDefault="003B4F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A67" w:rsidRDefault="00021A67">
      <w:r>
        <w:separator/>
      </w:r>
    </w:p>
  </w:footnote>
  <w:footnote w:type="continuationSeparator" w:id="0">
    <w:p w:rsidR="00021A67" w:rsidRDefault="00021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2007C"/>
    <w:rsid w:val="00021A67"/>
    <w:rsid w:val="00084470"/>
    <w:rsid w:val="000A0B70"/>
    <w:rsid w:val="001A3A17"/>
    <w:rsid w:val="001A7C8A"/>
    <w:rsid w:val="001F030C"/>
    <w:rsid w:val="0026115B"/>
    <w:rsid w:val="00292812"/>
    <w:rsid w:val="0029717F"/>
    <w:rsid w:val="002A510F"/>
    <w:rsid w:val="003218AD"/>
    <w:rsid w:val="003850C2"/>
    <w:rsid w:val="003B4F4C"/>
    <w:rsid w:val="003C7E99"/>
    <w:rsid w:val="0045366B"/>
    <w:rsid w:val="00483329"/>
    <w:rsid w:val="004B1396"/>
    <w:rsid w:val="00506D30"/>
    <w:rsid w:val="00520F9B"/>
    <w:rsid w:val="005F0305"/>
    <w:rsid w:val="00603534"/>
    <w:rsid w:val="00652D85"/>
    <w:rsid w:val="006A5DEB"/>
    <w:rsid w:val="00704618"/>
    <w:rsid w:val="00757C0B"/>
    <w:rsid w:val="00765422"/>
    <w:rsid w:val="00773584"/>
    <w:rsid w:val="00782707"/>
    <w:rsid w:val="00785D31"/>
    <w:rsid w:val="007C2295"/>
    <w:rsid w:val="007C3799"/>
    <w:rsid w:val="007C5147"/>
    <w:rsid w:val="007E4767"/>
    <w:rsid w:val="007E5E9B"/>
    <w:rsid w:val="00816169"/>
    <w:rsid w:val="00837E1B"/>
    <w:rsid w:val="00883AA1"/>
    <w:rsid w:val="009224C7"/>
    <w:rsid w:val="00964A70"/>
    <w:rsid w:val="00970908"/>
    <w:rsid w:val="009A2651"/>
    <w:rsid w:val="00A01E08"/>
    <w:rsid w:val="00A053E3"/>
    <w:rsid w:val="00A20FDE"/>
    <w:rsid w:val="00A9204B"/>
    <w:rsid w:val="00AA0C90"/>
    <w:rsid w:val="00AC1570"/>
    <w:rsid w:val="00AE4E02"/>
    <w:rsid w:val="00B10CBF"/>
    <w:rsid w:val="00B268DB"/>
    <w:rsid w:val="00B371CF"/>
    <w:rsid w:val="00B427D1"/>
    <w:rsid w:val="00B54F31"/>
    <w:rsid w:val="00B63077"/>
    <w:rsid w:val="00B65965"/>
    <w:rsid w:val="00C910AB"/>
    <w:rsid w:val="00CA1403"/>
    <w:rsid w:val="00CC759D"/>
    <w:rsid w:val="00D3269B"/>
    <w:rsid w:val="00E06CF6"/>
    <w:rsid w:val="00E31C3A"/>
    <w:rsid w:val="00E77FB3"/>
    <w:rsid w:val="00E80537"/>
    <w:rsid w:val="00E8322D"/>
    <w:rsid w:val="00ED7016"/>
    <w:rsid w:val="00F1767D"/>
    <w:rsid w:val="00F64362"/>
    <w:rsid w:val="00F65D80"/>
    <w:rsid w:val="00F83AAB"/>
    <w:rsid w:val="00F865A7"/>
    <w:rsid w:val="00FD5A86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1028</Words>
  <Characters>5860</Characters>
  <Application>Microsoft Office Word</Application>
  <DocSecurity>0</DocSecurity>
  <Lines>48</Lines>
  <Paragraphs>13</Paragraphs>
  <ScaleCrop>false</ScaleCrop>
  <Company>松明打字行</Company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3</cp:revision>
  <cp:lastPrinted>2010-08-04T09:29:00Z</cp:lastPrinted>
  <dcterms:created xsi:type="dcterms:W3CDTF">2014-08-21T07:45:00Z</dcterms:created>
  <dcterms:modified xsi:type="dcterms:W3CDTF">2014-08-27T02:31:00Z</dcterms:modified>
</cp:coreProperties>
</file>