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Tech Challenge - Tech Lanches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Grupo G12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Denis Barbosa de Amorim - RM351570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Gabriel Lima Gomes - RM351052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Mateus Aragão Oliveira - RM351130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Nicolas de Oliveira Soares - RM350915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Vitor de Oliveira Lupinetti - RM351670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Repositório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https://github.com/g12-4soat/tech-lanches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Wiki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https://github.com/g12-4soat/tech-lanches/wiki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Miro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https://miro.com/app/board/uXjVModCVvo=/?share_link_id=379818088124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Swagger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http://localhost:5050/swagger/index.html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(ou mandar o PDF)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Swagger Json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http://localhost:5050/swagger/v1/swagger.json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(ou mandar o PDF)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Postman Collection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https://github.com/g12-4soat/tech-lanches/blob/feature/doc-entrega/docs/Tech%20Lanches.postman_collection.json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(ou mandar o JSON)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Postman Local Environments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https://github.com/g12-4soat/tech-lanches/blob/feature/doc-entrega/docs/TechLanches-Local.postman_environment.json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(ou mandar o JSON)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498"/>
      </w:tblGrid>
      <w:tr>
        <w:trPr>
          <w:trHeight w:val="1" w:hRule="atLeast"/>
          <w:jc w:val="left"/>
        </w:trPr>
        <w:tc>
          <w:tcPr>
            <w:tcW w:w="8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de Eventos da Lanchonete (TechLanches)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Contexto: Identificação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#1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Cliente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 o login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em: (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cliente-controller) </w:t>
            </w:r>
            <w:r>
              <w:rPr>
                <w:rFonts w:ascii="Cambria Math" w:hAnsi="Cambria Math" w:cs="Cambria Math" w:eastAsia="Cambria Math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7832" w:dyaOrig="4183">
                <v:rect xmlns:o="urn:schemas-microsoft-com:office:office" xmlns:v="urn:schemas-microsoft-com:vml" id="rectole0000000000" style="width:391.600000pt;height:209.15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84827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 de Eventos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Lanchonete Tech Lanches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(Totem)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Contexto: Identificação</w:t>
      </w:r>
    </w:p>
    <w:p>
      <w:pPr>
        <w:numPr>
          <w:ilvl w:val="0"/>
          <w:numId w:val="18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não se identifica informando o CPF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Caso o cliente não queria se identificar, vai ser direcionado para o contexto de checkout.</w:t>
      </w:r>
    </w:p>
    <w:p>
      <w:pPr>
        <w:numPr>
          <w:ilvl w:val="0"/>
          <w:numId w:val="18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se identifica informando o CPF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Se o cliente existir, segue para o contexto de checkout.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Caso o cliente não exista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Faz o cadastro informando nome, email e cpf</w:t>
      </w:r>
    </w:p>
    <w:p>
      <w:pPr>
        <w:numPr>
          <w:ilvl w:val="0"/>
          <w:numId w:val="21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informa CPF, Nome e Email para cadastro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Contexto: Checkout</w:t>
      </w:r>
    </w:p>
    <w:p>
      <w:pPr>
        <w:numPr>
          <w:ilvl w:val="0"/>
          <w:numId w:val="23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visualiza produtos disponíveis para consumo.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Busca todos os produtos.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Busca produtos por categoria.</w:t>
      </w:r>
    </w:p>
    <w:p>
      <w:pPr>
        <w:numPr>
          <w:ilvl w:val="0"/>
          <w:numId w:val="25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monta pedido e envia para checkout.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Seleciona os produtos e informa a quantidade.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Contexto: Pagamento</w:t>
      </w:r>
    </w:p>
    <w:p>
      <w:pPr>
        <w:numPr>
          <w:ilvl w:val="0"/>
          <w:numId w:val="28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realiza pagamento. Observação: Está sendo realizado um fake checkout.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Contexto: Preparo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Pedido criado e enviado para preparo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Após o pagamento realizado, o pedido é cadastrado com o status "Pedido Criado" que é automaticamente colocado na fila de pedidos para preparo.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serviço "Fila pedidos" busca e ordena os pedidos com o status "Pedido Criado" ordenando de forma crescente pelo menor "Id". Tendo o proximo pedido a ser preparado, altera o status do pedido para "em preparação".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Pedido em preparação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 serviço está preparado para simular um tempo de preparo </w:t>
        <w:tab/>
        <w:t xml:space="preserve">ficticio em torno de 20 segundos, após o termino, altera o status do </w:t>
        <w:tab/>
        <w:t xml:space="preserve">pedido para "Pedido Pronto."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Pedido pronto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Após o fim do preparo, o pedido fica disponivel para retirada.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Contexto: Retirada/Finalização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Pedido retirado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 cliente retira o pedido.(Print do PUT)</w:t>
        <w:br/>
        <w:tab/>
        <w:tab/>
        <w:t xml:space="preserve">Funcionário da baixa no pedido alterando o status do pedido </w:t>
        <w:tab/>
        <w:tab/>
        <w:tab/>
        <w:t xml:space="preserve">para "Pedido Retirado".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1">
    <w:abstractNumId w:val="36"/>
  </w:num>
  <w:num w:numId="23">
    <w:abstractNumId w:val="30"/>
  </w:num>
  <w:num w:numId="25">
    <w:abstractNumId w:val="24"/>
  </w:num>
  <w:num w:numId="28">
    <w:abstractNumId w:val="18"/>
  </w:num>
  <w:num w:numId="30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50/swagger/index.html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s://github.com/g12-4soat/tech-lanches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miro.com/app/board/uXjVModCVvo=/?share_link_id=379818088124" Id="docRId2" Type="http://schemas.openxmlformats.org/officeDocument/2006/relationships/hyperlink" /><Relationship TargetMode="External" Target="http://localhost:5050/swagger/v1/swagger.json" Id="docRId4" Type="http://schemas.openxmlformats.org/officeDocument/2006/relationships/hyperlink" /><Relationship TargetMode="External" Target="https://github.com/g12-4soat/tech-lanches/blob/feature/doc-entrega/docs/TechLanches-Local.postman_environment.json" Id="docRId6" Type="http://schemas.openxmlformats.org/officeDocument/2006/relationships/hyperlink" /><Relationship Target="media/image0.wmf" Id="docRId8" Type="http://schemas.openxmlformats.org/officeDocument/2006/relationships/image" /><Relationship TargetMode="External" Target="https://github.com/g12-4soat/tech-lanches/wiki" Id="docRId1" Type="http://schemas.openxmlformats.org/officeDocument/2006/relationships/hyperlink" /><Relationship TargetMode="External" Target="https://github.com/g12-4soat/tech-lanches/blob/feature/doc-entrega/docs/Tech%20Lanches.postman_collection.json" Id="docRId5" Type="http://schemas.openxmlformats.org/officeDocument/2006/relationships/hyperlink" /><Relationship Target="numbering.xml" Id="docRId9" Type="http://schemas.openxmlformats.org/officeDocument/2006/relationships/numbering" /></Relationships>
</file>