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intelligence2.xml" ContentType="application/vnd.ms-office.intelligence2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:rsidP="0D861724" w14:paraId="56A7B094" wp14:textId="77777777">
      <w:pPr>
        <w:pStyle w:val="Title"/>
        <w:keepNext w:val="1"/>
        <w:keepLines w:val="1"/>
        <w:spacing w:before="480" w:after="240"/>
        <w:jc w:val="center"/>
        <w:rPr>
          <w:rFonts w:ascii="Liberation Sans" w:hAnsi="Liberation Sans" w:eastAsia="Liberation Sans" w:cs="Liberation Sans"/>
          <w:noProof w:val="0"/>
          <w:lang w:val="pt-BR"/>
        </w:rPr>
      </w:pP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RELATÓRIO DE IMPACTO À PROTEÇÃO DE DADOS PESSOAIS</w:t>
      </w:r>
    </w:p>
    <w:p xmlns:wp14="http://schemas.microsoft.com/office/word/2010/wordml" w:rsidP="0D861724" w14:paraId="672A6659" wp14:textId="77777777">
      <w:pPr>
        <w:pStyle w:val="FirstParagraph"/>
        <w:rPr>
          <w:rFonts w:ascii="Liberation Sans" w:hAnsi="Liberation Sans" w:eastAsia="Liberation Sans" w:cs="Liberation Sans"/>
          <w:noProof w:val="0"/>
          <w:lang w:val="pt-BR"/>
        </w:rPr>
      </w:pPr>
    </w:p>
    <w:p xmlns:wp14="http://schemas.microsoft.com/office/word/2010/wordml" w:rsidP="0D861724" w14:paraId="0A37501D" wp14:textId="77777777">
      <w:pPr>
        <w:pStyle w:val="FirstParagraph"/>
        <w:rPr>
          <w:rFonts w:ascii="Liberation Sans" w:hAnsi="Liberation Sans" w:eastAsia="Liberation Sans" w:cs="Liberation Sans"/>
          <w:noProof w:val="0"/>
          <w:lang w:val="pt-BR"/>
        </w:rPr>
      </w:pPr>
    </w:p>
    <w:p xmlns:wp14="http://schemas.microsoft.com/office/word/2010/wordml" w:rsidP="0D861724" w14:paraId="5DAB6C7B" wp14:textId="77777777">
      <w:pPr>
        <w:pStyle w:val="FirstParagraph"/>
        <w:rPr>
          <w:rFonts w:ascii="Liberation Sans" w:hAnsi="Liberation Sans" w:eastAsia="Liberation Sans" w:cs="Liberation Sans"/>
          <w:noProof w:val="0"/>
          <w:lang w:val="pt-BR"/>
        </w:rPr>
      </w:pPr>
    </w:p>
    <w:p xmlns:wp14="http://schemas.microsoft.com/office/word/2010/wordml" w:rsidP="0D861724" w14:paraId="735E06F5" wp14:textId="691EDDBB">
      <w:pPr>
        <w:pStyle w:val="FirstParagraph"/>
        <w:jc w:val="center"/>
        <w:rPr>
          <w:rFonts w:ascii="Liberation Sans" w:hAnsi="Liberation Sans" w:eastAsia="Liberation Sans" w:cs="Liberation Sans"/>
          <w:noProof w:val="0"/>
          <w:lang w:val="pt-BR"/>
        </w:rPr>
      </w:pPr>
      <w:r w:rsidRPr="0D861724" w:rsidR="32ECC385">
        <w:rPr>
          <w:rFonts w:ascii="Liberation Sans" w:hAnsi="Liberation Sans" w:eastAsia="Liberation Sans" w:cs="Liberation Sans"/>
          <w:noProof w:val="0"/>
          <w:lang w:val="pt-BR"/>
        </w:rPr>
        <w:t xml:space="preserve">São Paulo, 16 de </w:t>
      </w:r>
      <w:r w:rsidRPr="0D861724" w:rsidR="32ECC385">
        <w:rPr>
          <w:rFonts w:ascii="Liberation Sans" w:hAnsi="Liberation Sans" w:eastAsia="Liberation Sans" w:cs="Liberation Sans"/>
          <w:noProof w:val="0"/>
          <w:lang w:val="pt-BR"/>
        </w:rPr>
        <w:t>junho</w:t>
      </w:r>
      <w:r w:rsidRPr="0D861724" w:rsidR="32ECC385">
        <w:rPr>
          <w:rFonts w:ascii="Liberation Sans" w:hAnsi="Liberation Sans" w:eastAsia="Liberation Sans" w:cs="Liberation Sans"/>
          <w:noProof w:val="0"/>
          <w:lang w:val="pt-BR"/>
        </w:rPr>
        <w:t xml:space="preserve"> de 2024</w:t>
      </w:r>
    </w:p>
    <w:p xmlns:wp14="http://schemas.microsoft.com/office/word/2010/wordml" w:rsidP="0D861724" w14:paraId="02EB378F" wp14:textId="77777777">
      <w:pPr>
        <w:pStyle w:val="BodyText"/>
        <w:rPr>
          <w:rFonts w:ascii="Liberation Sans" w:hAnsi="Liberation Sans" w:eastAsia="Liberation Sans" w:cs="Liberation Sans"/>
          <w:noProof w:val="0"/>
          <w:lang w:val="pt-BR"/>
        </w:rPr>
      </w:pPr>
      <w:r w:rsidRPr="0D861724">
        <w:rPr>
          <w:rFonts w:ascii="Liberation Sans" w:hAnsi="Liberation Sans" w:eastAsia="Liberation Sans" w:cs="Liberation Sans"/>
          <w:noProof w:val="0"/>
          <w:lang w:val="pt-BR"/>
        </w:rPr>
        <w:br w:type="page"/>
      </w:r>
    </w:p>
    <w:p xmlns:wp14="http://schemas.microsoft.com/office/word/2010/wordml" w:rsidP="0D861724" w14:paraId="58AFAB06" wp14:textId="77777777">
      <w:pPr>
        <w:pStyle w:val="Heading1"/>
        <w:rPr>
          <w:rFonts w:ascii="Liberation Sans" w:hAnsi="Liberation Sans" w:eastAsia="Liberation Sans" w:cs="Liberation Sans"/>
          <w:noProof w:val="0"/>
          <w:lang w:val="pt-BR"/>
        </w:rPr>
      </w:pPr>
      <w:bookmarkStart w:name="Xfd6f85724f5b9653eb064f0452c265ed80f00bc" w:id="0"/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1 - IDENTIFICAÇÃO DOS AGENTES DE TRATAMENTO E DO ENCARREGADO</w:t>
      </w:r>
    </w:p>
    <w:p xmlns:wp14="http://schemas.microsoft.com/office/word/2010/wordml" w:rsidP="0D861724" w14:paraId="6D6A77E1" wp14:textId="5456C947">
      <w:pPr>
        <w:pStyle w:val="FirstParagraph"/>
        <w:rPr>
          <w:rFonts w:ascii="Liberation Sans" w:hAnsi="Liberation Sans" w:eastAsia="Liberation Sans" w:cs="Liberation Sans"/>
          <w:b w:val="0"/>
          <w:bCs w:val="0"/>
          <w:noProof w:val="0"/>
          <w:lang w:val="pt-BR"/>
        </w:rPr>
      </w:pPr>
      <w:r w:rsidRPr="0D861724" w:rsidR="69C1D809">
        <w:rPr>
          <w:rFonts w:ascii="Liberation Sans" w:hAnsi="Liberation Sans" w:eastAsia="Liberation Sans" w:cs="Liberation Sans"/>
          <w:b w:val="1"/>
          <w:bCs w:val="1"/>
          <w:noProof w:val="0"/>
          <w:lang w:val="pt-BR"/>
        </w:rPr>
        <w:t>Controlador</w:t>
      </w:r>
      <w:r w:rsidRPr="0D861724" w:rsidR="69C1D809">
        <w:rPr>
          <w:rFonts w:ascii="Liberation Sans" w:hAnsi="Liberation Sans" w:eastAsia="Liberation Sans" w:cs="Liberation Sans"/>
          <w:b w:val="1"/>
          <w:bCs w:val="1"/>
          <w:noProof w:val="0"/>
          <w:lang w:val="pt-BR"/>
        </w:rPr>
        <w:t xml:space="preserve">: </w:t>
      </w:r>
      <w:r w:rsidRPr="0D861724" w:rsidR="69C1D809">
        <w:rPr>
          <w:rFonts w:ascii="Liberation Sans" w:hAnsi="Liberation Sans" w:eastAsia="Liberation Sans" w:cs="Liberation Sans"/>
          <w:b w:val="0"/>
          <w:bCs w:val="0"/>
          <w:noProof w:val="0"/>
          <w:lang w:val="pt-BR"/>
        </w:rPr>
        <w:t>Lanchonete</w:t>
      </w:r>
      <w:r w:rsidRPr="0D861724" w:rsidR="69C1D809">
        <w:rPr>
          <w:rFonts w:ascii="Liberation Sans" w:hAnsi="Liberation Sans" w:eastAsia="Liberation Sans" w:cs="Liberation Sans"/>
          <w:b w:val="0"/>
          <w:bCs w:val="0"/>
          <w:noProof w:val="0"/>
          <w:lang w:val="pt-BR"/>
        </w:rPr>
        <w:t xml:space="preserve"> Tech </w:t>
      </w:r>
      <w:r w:rsidRPr="0D861724" w:rsidR="69C1D809">
        <w:rPr>
          <w:rFonts w:ascii="Liberation Sans" w:hAnsi="Liberation Sans" w:eastAsia="Liberation Sans" w:cs="Liberation Sans"/>
          <w:b w:val="0"/>
          <w:bCs w:val="0"/>
          <w:noProof w:val="0"/>
          <w:lang w:val="pt-BR"/>
        </w:rPr>
        <w:t>Lanches</w:t>
      </w:r>
    </w:p>
    <w:p xmlns:wp14="http://schemas.microsoft.com/office/word/2010/wordml" w:rsidP="0D861724" w14:paraId="30B0FFD9" wp14:textId="4D162E26">
      <w:pPr>
        <w:pStyle w:val="BodyText"/>
        <w:suppressLineNumbers w:val="0"/>
        <w:spacing w:before="180" w:beforeAutospacing="off" w:after="180" w:afterAutospacing="off" w:line="259" w:lineRule="auto"/>
        <w:ind w:left="0" w:right="0"/>
        <w:jc w:val="left"/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/>
        </w:rPr>
      </w:pPr>
      <w:r w:rsidRPr="0D861724" w:rsidR="69C1D809">
        <w:rPr>
          <w:rFonts w:ascii="Liberation Sans" w:hAnsi="Liberation Sans" w:eastAsia="Liberation Sans" w:cs="Liberation Sans"/>
          <w:b w:val="1"/>
          <w:bCs w:val="1"/>
          <w:noProof w:val="0"/>
          <w:lang w:val="pt-BR"/>
        </w:rPr>
        <w:t>Operador</w:t>
      </w:r>
      <w:r w:rsidRPr="0D861724" w:rsidR="69C1D809">
        <w:rPr>
          <w:rFonts w:ascii="Liberation Sans" w:hAnsi="Liberation Sans" w:eastAsia="Liberation Sans" w:cs="Liberation Sans"/>
          <w:b w:val="1"/>
          <w:bCs w:val="1"/>
          <w:noProof w:val="0"/>
          <w:lang w:val="pt-BR"/>
        </w:rPr>
        <w:t>(es):</w:t>
      </w:r>
      <w:r w:rsidRPr="0D861724" w:rsidR="69C1D809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59198327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Grupo G12 4Soat, Sistema </w:t>
      </w:r>
      <w:proofErr w:type="spellStart"/>
      <w:r w:rsidRPr="0D861724" w:rsidR="59198327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TechLanches</w:t>
      </w:r>
      <w:proofErr w:type="spellEnd"/>
      <w:r w:rsidRPr="0D861724" w:rsidR="59198327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(</w:t>
      </w:r>
      <w:r w:rsidRPr="0D861724" w:rsidR="2E8CFDEE">
        <w:rPr>
          <w:rFonts w:ascii="Liberation Sans" w:hAnsi="Liberation Sans" w:eastAsia="Liberation Sans" w:cs="Liberation Sans"/>
          <w:noProof w:val="0"/>
          <w:lang w:val="pt-BR"/>
        </w:rPr>
        <w:t xml:space="preserve">Denis Barbosa de Amorim, Gabriel Lima Gomes, Mateus Aragão </w:t>
      </w:r>
      <w:r w:rsidRPr="0D861724" w:rsidR="2E8CFDE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/>
        </w:rPr>
        <w:t>Oliveira</w:t>
      </w:r>
      <w:r w:rsidRPr="0D861724" w:rsidR="2E8CFDEE">
        <w:rPr>
          <w:rFonts w:ascii="Liberation Sans" w:hAnsi="Liberation Sans" w:eastAsia="Liberation Sans" w:cs="Liberation Sans"/>
          <w:noProof w:val="0"/>
          <w:lang w:val="pt-BR"/>
        </w:rPr>
        <w:t>, Nicolas de Oliveira Soares e Vitor de Oliveira Lupinetti</w:t>
      </w:r>
      <w:r w:rsidRPr="0D861724" w:rsidR="59198327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/>
        </w:rPr>
        <w:t>)</w:t>
      </w:r>
    </w:p>
    <w:p xmlns:wp14="http://schemas.microsoft.com/office/word/2010/wordml" w:rsidP="0D861724" w14:paraId="7685E854" wp14:textId="2B1A8980">
      <w:pPr>
        <w:pStyle w:val="BodyText"/>
        <w:suppressLineNumbers w:val="0"/>
        <w:bidi w:val="0"/>
        <w:spacing w:before="180" w:beforeAutospacing="off" w:after="180" w:afterAutospacing="off" w:line="259" w:lineRule="auto"/>
        <w:ind w:left="0" w:right="0"/>
        <w:jc w:val="left"/>
        <w:rPr>
          <w:rFonts w:ascii="Liberation Sans" w:hAnsi="Liberation Sans" w:eastAsia="Liberation Sans" w:cs="Liberation Sans"/>
          <w:noProof w:val="0"/>
          <w:lang w:val="pt-BR"/>
        </w:rPr>
      </w:pPr>
      <w:r w:rsidRPr="0D861724" w:rsidR="69C1D809">
        <w:rPr>
          <w:rFonts w:ascii="Liberation Sans" w:hAnsi="Liberation Sans" w:eastAsia="Liberation Sans" w:cs="Liberation Sans"/>
          <w:b w:val="1"/>
          <w:bCs w:val="1"/>
          <w:noProof w:val="0"/>
          <w:lang w:val="pt-BR"/>
        </w:rPr>
        <w:t>Encarregado</w:t>
      </w:r>
      <w:r w:rsidRPr="0D861724" w:rsidR="69C1D809">
        <w:rPr>
          <w:rFonts w:ascii="Liberation Sans" w:hAnsi="Liberation Sans" w:eastAsia="Liberation Sans" w:cs="Liberation Sans"/>
          <w:b w:val="1"/>
          <w:bCs w:val="1"/>
          <w:noProof w:val="0"/>
          <w:lang w:val="pt-BR"/>
        </w:rPr>
        <w:t xml:space="preserve">: </w:t>
      </w:r>
      <w:r w:rsidRPr="0D861724" w:rsidR="31DEDDD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Escritório</w:t>
      </w:r>
      <w:r w:rsidRPr="0D861724" w:rsidR="31DEDDD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 de </w:t>
      </w:r>
      <w:r w:rsidRPr="0D861724" w:rsidR="31DEDDD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Advocacia</w:t>
      </w:r>
      <w:r w:rsidRPr="0D861724" w:rsidR="31DEDDD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 FIAP</w:t>
      </w:r>
    </w:p>
    <w:p xmlns:wp14="http://schemas.microsoft.com/office/word/2010/wordml" w:rsidP="0D861724" w14:paraId="5BEA0BB1" wp14:textId="394D44DF">
      <w:pPr>
        <w:pStyle w:val="BodyText"/>
        <w:suppressLineNumbers w:val="0"/>
        <w:bidi w:val="0"/>
        <w:spacing w:before="180" w:beforeAutospacing="off" w:after="180" w:afterAutospacing="off" w:line="259" w:lineRule="auto"/>
        <w:ind w:left="0" w:right="0"/>
        <w:jc w:val="left"/>
        <w:rPr>
          <w:rFonts w:ascii="Liberation Sans" w:hAnsi="Liberation Sans" w:eastAsia="Liberation Sans" w:cs="Liberation Sans"/>
          <w:noProof w:val="0"/>
          <w:lang w:val="pt-BR"/>
        </w:rPr>
      </w:pPr>
      <w:r w:rsidRPr="0D861724" w:rsidR="69C1D809">
        <w:rPr>
          <w:rFonts w:ascii="Liberation Sans" w:hAnsi="Liberation Sans" w:eastAsia="Liberation Sans" w:cs="Liberation Sans"/>
          <w:b w:val="1"/>
          <w:bCs w:val="1"/>
          <w:noProof w:val="0"/>
          <w:lang w:val="pt-BR"/>
        </w:rPr>
        <w:t xml:space="preserve">E-mail do </w:t>
      </w:r>
      <w:r w:rsidRPr="0D861724" w:rsidR="69C1D809">
        <w:rPr>
          <w:rFonts w:ascii="Liberation Sans" w:hAnsi="Liberation Sans" w:eastAsia="Liberation Sans" w:cs="Liberation Sans"/>
          <w:b w:val="1"/>
          <w:bCs w:val="1"/>
          <w:noProof w:val="0"/>
          <w:lang w:val="pt-BR"/>
        </w:rPr>
        <w:t>Encarregado</w:t>
      </w:r>
      <w:r w:rsidRPr="0D861724" w:rsidR="69C1D809">
        <w:rPr>
          <w:rFonts w:ascii="Liberation Sans" w:hAnsi="Liberation Sans" w:eastAsia="Liberation Sans" w:cs="Liberation Sans"/>
          <w:b w:val="1"/>
          <w:bCs w:val="1"/>
          <w:noProof w:val="0"/>
          <w:lang w:val="pt-BR"/>
        </w:rPr>
        <w:t>:</w:t>
      </w:r>
      <w:r w:rsidRPr="0D861724" w:rsidR="69C1D809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69C1D809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(</w:t>
      </w:r>
      <w:r w:rsidRPr="0D861724" w:rsidR="2FDAB085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advocacia</w:t>
      </w:r>
      <w:r w:rsidRPr="0D861724" w:rsidR="69C1D809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@</w:t>
      </w:r>
      <w:r w:rsidRPr="0D861724" w:rsidR="569E15C0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fiap</w:t>
      </w:r>
      <w:r w:rsidRPr="0D861724" w:rsidR="69C1D809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.com</w:t>
      </w:r>
      <w:r w:rsidRPr="0D861724" w:rsidR="69C1D809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)</w:t>
      </w:r>
    </w:p>
    <w:p xmlns:wp14="http://schemas.microsoft.com/office/word/2010/wordml" w:rsidP="0D861724" w14:paraId="01FE6A42" wp14:textId="4A0149AB">
      <w:pPr>
        <w:pStyle w:val="BodyText"/>
        <w:rPr>
          <w:rFonts w:ascii="Liberation Sans" w:hAnsi="Liberation Sans" w:eastAsia="Liberation Sans" w:cs="Liberation Sans"/>
          <w:noProof w:val="0"/>
          <w:lang w:val="pt-BR"/>
        </w:rPr>
      </w:pPr>
      <w:r w:rsidRPr="0D861724" w:rsidR="15E671A0">
        <w:rPr>
          <w:rFonts w:ascii="Liberation Sans" w:hAnsi="Liberation Sans" w:eastAsia="Liberation Sans" w:cs="Liberation Sans"/>
          <w:b w:val="1"/>
          <w:bCs w:val="1"/>
          <w:noProof w:val="0"/>
          <w:color w:val="auto"/>
          <w:sz w:val="24"/>
          <w:szCs w:val="24"/>
          <w:lang w:val="pt-BR"/>
        </w:rPr>
        <w:t>Telefone:</w:t>
      </w:r>
      <w:r w:rsidRPr="0D861724" w:rsidR="15E671A0">
        <w:rPr>
          <w:rFonts w:ascii="Liberation Sans" w:hAnsi="Liberation Sans" w:eastAsia="Liberation Sans" w:cs="Liberation Sans"/>
          <w:noProof w:val="0"/>
          <w:lang w:val="pt-BR"/>
        </w:rPr>
        <w:t xml:space="preserve"> (</w:t>
      </w:r>
      <w:r w:rsidRPr="0D861724" w:rsidR="15E671A0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1</w:t>
      </w:r>
      <w:r w:rsidRPr="0D861724" w:rsidR="15E671A0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1) </w:t>
      </w:r>
      <w:bookmarkEnd w:id="0"/>
      <w:r w:rsidRPr="0D861724" w:rsidR="6483CA18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3385-8010</w:t>
      </w:r>
    </w:p>
    <w:p xmlns:wp14="http://schemas.microsoft.com/office/word/2010/wordml" w:rsidP="0D861724" w14:paraId="02845006" wp14:textId="77777777">
      <w:pPr>
        <w:pStyle w:val="Heading1"/>
        <w:rPr>
          <w:rFonts w:ascii="Liberation Sans" w:hAnsi="Liberation Sans" w:eastAsia="Liberation Sans" w:cs="Liberation Sans"/>
          <w:noProof w:val="0"/>
          <w:lang w:val="pt-BR"/>
        </w:rPr>
      </w:pP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2 - NECESSIDADE DE ELABORAR O RELATÓRIO</w:t>
      </w:r>
    </w:p>
    <w:p xmlns:wp14="http://schemas.microsoft.com/office/word/2010/wordml" w:rsidP="0D861724" w14:paraId="334226F2" wp14:textId="77777777">
      <w:pPr>
        <w:pStyle w:val="FirstParagraph"/>
        <w:rPr>
          <w:rFonts w:ascii="Liberation Sans" w:hAnsi="Liberation Sans" w:eastAsia="Liberation Sans" w:cs="Liberation Sans"/>
          <w:noProof w:val="0"/>
          <w:lang w:val="pt-BR"/>
        </w:rPr>
      </w:pP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Atendimento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ao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artigo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 xml:space="preserve"> 5o, 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inciso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 xml:space="preserve"> II, 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artigo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 xml:space="preserve"> 10, 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parágrafo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 xml:space="preserve"> 3o., 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artigo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 xml:space="preserve"> 14, 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artigo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 xml:space="preserve"> 42 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todos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 xml:space="preserve"> da Lei 13.907/2018 - Lei Geral de 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Proteção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 xml:space="preserve"> de Dados.</w:t>
      </w:r>
    </w:p>
    <w:p xmlns:wp14="http://schemas.microsoft.com/office/word/2010/wordml" w:rsidP="0D861724" w14:paraId="72836C65" wp14:textId="77777777">
      <w:pPr>
        <w:pStyle w:val="Heading1"/>
        <w:rPr>
          <w:rFonts w:ascii="Liberation Sans" w:hAnsi="Liberation Sans" w:eastAsia="Liberation Sans" w:cs="Liberation Sans"/>
          <w:noProof w:val="0"/>
          <w:lang w:val="pt-BR"/>
        </w:rPr>
      </w:pP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3 - DESCRIÇÃO DO TRATAMENTO</w:t>
      </w:r>
    </w:p>
    <w:p w:rsidR="1374B586" w:rsidP="0D861724" w:rsidRDefault="1374B586" w14:paraId="1183E99B" w14:textId="27D86038">
      <w:pPr>
        <w:pStyle w:val="FirstParagraph"/>
        <w:rPr>
          <w:rFonts w:ascii="Liberation Sans" w:hAnsi="Liberation Sans" w:eastAsia="Liberation Sans" w:cs="Liberation Sans"/>
          <w:noProof w:val="0"/>
          <w:lang w:val="pt-BR"/>
        </w:rPr>
      </w:pPr>
      <w:r w:rsidRPr="6A38C780" w:rsidR="1374B586">
        <w:rPr>
          <w:rFonts w:ascii="Liberation Sans" w:hAnsi="Liberation Sans" w:eastAsia="Liberation Sans" w:cs="Liberation Sans"/>
          <w:noProof w:val="0"/>
          <w:lang w:val="pt-BR"/>
        </w:rPr>
        <w:t>Relativamente</w:t>
      </w:r>
      <w:r w:rsidRPr="6A38C780" w:rsidR="1374B586">
        <w:rPr>
          <w:rFonts w:ascii="Liberation Sans" w:hAnsi="Liberation Sans" w:eastAsia="Liberation Sans" w:cs="Liberation Sans"/>
          <w:noProof w:val="0"/>
          <w:lang w:val="pt-BR"/>
        </w:rPr>
        <w:t xml:space="preserve"> à </w:t>
      </w:r>
      <w:r w:rsidRPr="6A38C780" w:rsidR="1374B586">
        <w:rPr>
          <w:rFonts w:ascii="Liberation Sans" w:hAnsi="Liberation Sans" w:eastAsia="Liberation Sans" w:cs="Liberation Sans"/>
          <w:noProof w:val="0"/>
          <w:lang w:val="pt-BR"/>
        </w:rPr>
        <w:t>natureza</w:t>
      </w:r>
      <w:r w:rsidRPr="6A38C780" w:rsidR="1374B586">
        <w:rPr>
          <w:rFonts w:ascii="Liberation Sans" w:hAnsi="Liberation Sans" w:eastAsia="Liberation Sans" w:cs="Liberation Sans"/>
          <w:noProof w:val="0"/>
          <w:lang w:val="pt-BR"/>
        </w:rPr>
        <w:t xml:space="preserve">, </w:t>
      </w:r>
      <w:r w:rsidRPr="6A38C780" w:rsidR="1374B586">
        <w:rPr>
          <w:rFonts w:ascii="Liberation Sans" w:hAnsi="Liberation Sans" w:eastAsia="Liberation Sans" w:cs="Liberation Sans"/>
          <w:noProof w:val="0"/>
          <w:lang w:val="pt-BR"/>
        </w:rPr>
        <w:t>escopo</w:t>
      </w:r>
      <w:r w:rsidRPr="6A38C780" w:rsidR="1374B586">
        <w:rPr>
          <w:rFonts w:ascii="Liberation Sans" w:hAnsi="Liberation Sans" w:eastAsia="Liberation Sans" w:cs="Liberation Sans"/>
          <w:noProof w:val="0"/>
          <w:lang w:val="pt-BR"/>
        </w:rPr>
        <w:t xml:space="preserve">, </w:t>
      </w:r>
      <w:r w:rsidRPr="6A38C780" w:rsidR="1374B586">
        <w:rPr>
          <w:rFonts w:ascii="Liberation Sans" w:hAnsi="Liberation Sans" w:eastAsia="Liberation Sans" w:cs="Liberation Sans"/>
          <w:noProof w:val="0"/>
          <w:lang w:val="pt-BR"/>
        </w:rPr>
        <w:t>contexto</w:t>
      </w:r>
      <w:r w:rsidRPr="6A38C780" w:rsidR="1374B586">
        <w:rPr>
          <w:rFonts w:ascii="Liberation Sans" w:hAnsi="Liberation Sans" w:eastAsia="Liberation Sans" w:cs="Liberation Sans"/>
          <w:noProof w:val="0"/>
          <w:lang w:val="pt-BR"/>
        </w:rPr>
        <w:t xml:space="preserve"> e </w:t>
      </w:r>
      <w:r w:rsidRPr="6A38C780" w:rsidR="1374B586">
        <w:rPr>
          <w:rFonts w:ascii="Liberation Sans" w:hAnsi="Liberation Sans" w:eastAsia="Liberation Sans" w:cs="Liberation Sans"/>
          <w:noProof w:val="0"/>
          <w:lang w:val="pt-BR"/>
        </w:rPr>
        <w:t>finalidade</w:t>
      </w:r>
      <w:r w:rsidRPr="6A38C780" w:rsidR="1374B586">
        <w:rPr>
          <w:rFonts w:ascii="Liberation Sans" w:hAnsi="Liberation Sans" w:eastAsia="Liberation Sans" w:cs="Liberation Sans"/>
          <w:noProof w:val="0"/>
          <w:lang w:val="pt-BR"/>
        </w:rPr>
        <w:t xml:space="preserve"> do </w:t>
      </w:r>
      <w:r w:rsidRPr="6A38C780" w:rsidR="1374B586">
        <w:rPr>
          <w:rFonts w:ascii="Liberation Sans" w:hAnsi="Liberation Sans" w:eastAsia="Liberation Sans" w:cs="Liberation Sans"/>
          <w:noProof w:val="0"/>
          <w:lang w:val="pt-BR"/>
        </w:rPr>
        <w:t>tratamento</w:t>
      </w:r>
      <w:r w:rsidRPr="6A38C780" w:rsidR="1374B586">
        <w:rPr>
          <w:rFonts w:ascii="Liberation Sans" w:hAnsi="Liberation Sans" w:eastAsia="Liberation Sans" w:cs="Liberation Sans"/>
          <w:noProof w:val="0"/>
          <w:lang w:val="pt-BR"/>
        </w:rPr>
        <w:t xml:space="preserve">, a CONTROLADORA </w:t>
      </w:r>
      <w:r w:rsidRPr="6A38C780" w:rsidR="1374B586">
        <w:rPr>
          <w:rFonts w:ascii="Liberation Sans" w:hAnsi="Liberation Sans" w:eastAsia="Liberation Sans" w:cs="Liberation Sans"/>
          <w:noProof w:val="0"/>
          <w:lang w:val="pt-BR"/>
        </w:rPr>
        <w:t>informa</w:t>
      </w:r>
      <w:r w:rsidRPr="6A38C780" w:rsidR="1374B586">
        <w:rPr>
          <w:rFonts w:ascii="Liberation Sans" w:hAnsi="Liberation Sans" w:eastAsia="Liberation Sans" w:cs="Liberation Sans"/>
          <w:noProof w:val="0"/>
          <w:lang w:val="pt-BR"/>
        </w:rPr>
        <w:t xml:space="preserve"> que, </w:t>
      </w:r>
      <w:r w:rsidRPr="6A38C780" w:rsidR="1374B586">
        <w:rPr>
          <w:rFonts w:ascii="Liberation Sans" w:hAnsi="Liberation Sans" w:eastAsia="Liberation Sans" w:cs="Liberation Sans"/>
          <w:noProof w:val="0"/>
          <w:lang w:val="pt-BR"/>
        </w:rPr>
        <w:t>diante</w:t>
      </w:r>
      <w:r w:rsidRPr="6A38C780" w:rsidR="1374B586">
        <w:rPr>
          <w:rFonts w:ascii="Liberation Sans" w:hAnsi="Liberation Sans" w:eastAsia="Liberation Sans" w:cs="Liberation Sans"/>
          <w:noProof w:val="0"/>
          <w:lang w:val="pt-BR"/>
        </w:rPr>
        <w:t xml:space="preserve"> de </w:t>
      </w:r>
      <w:r w:rsidRPr="6A38C780" w:rsidR="1374B586">
        <w:rPr>
          <w:rFonts w:ascii="Liberation Sans" w:hAnsi="Liberation Sans" w:eastAsia="Liberation Sans" w:cs="Liberation Sans"/>
          <w:noProof w:val="0"/>
          <w:lang w:val="pt-BR"/>
        </w:rPr>
        <w:t>sua</w:t>
      </w:r>
      <w:r w:rsidRPr="6A38C780" w:rsidR="1374B586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6A38C780" w:rsidR="1374B586">
        <w:rPr>
          <w:rFonts w:ascii="Liberation Sans" w:hAnsi="Liberation Sans" w:eastAsia="Liberation Sans" w:cs="Liberation Sans"/>
          <w:noProof w:val="0"/>
          <w:lang w:val="pt-BR"/>
        </w:rPr>
        <w:t>atividade</w:t>
      </w:r>
      <w:r w:rsidRPr="6A38C780" w:rsidR="1374B586">
        <w:rPr>
          <w:rFonts w:ascii="Liberation Sans" w:hAnsi="Liberation Sans" w:eastAsia="Liberation Sans" w:cs="Liberation Sans"/>
          <w:noProof w:val="0"/>
          <w:lang w:val="pt-BR"/>
        </w:rPr>
        <w:t xml:space="preserve"> principal de </w:t>
      </w:r>
      <w:r w:rsidRPr="6A38C780" w:rsidR="1374B586">
        <w:rPr>
          <w:rFonts w:ascii="Liberation Sans" w:hAnsi="Liberation Sans" w:eastAsia="Liberation Sans" w:cs="Liberation Sans"/>
          <w:noProof w:val="0"/>
          <w:lang w:val="pt-BR"/>
        </w:rPr>
        <w:t>operar</w:t>
      </w:r>
      <w:r w:rsidRPr="6A38C780" w:rsidR="1374B586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6A38C780" w:rsidR="1374B586">
        <w:rPr>
          <w:rFonts w:ascii="Liberation Sans" w:hAnsi="Liberation Sans" w:eastAsia="Liberation Sans" w:cs="Liberation Sans"/>
          <w:noProof w:val="0"/>
          <w:lang w:val="pt-BR"/>
        </w:rPr>
        <w:t>uma</w:t>
      </w:r>
      <w:r w:rsidRPr="6A38C780" w:rsidR="1374B586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6A38C780" w:rsidR="1374B586">
        <w:rPr>
          <w:rFonts w:ascii="Liberation Sans" w:hAnsi="Liberation Sans" w:eastAsia="Liberation Sans" w:cs="Liberation Sans"/>
          <w:noProof w:val="0"/>
          <w:lang w:val="pt-BR"/>
        </w:rPr>
        <w:t>lanchonete</w:t>
      </w:r>
      <w:r w:rsidRPr="6A38C780" w:rsidR="1374B586">
        <w:rPr>
          <w:rFonts w:ascii="Liberation Sans" w:hAnsi="Liberation Sans" w:eastAsia="Liberation Sans" w:cs="Liberation Sans"/>
          <w:noProof w:val="0"/>
          <w:lang w:val="pt-BR"/>
        </w:rPr>
        <w:t xml:space="preserve">, </w:t>
      </w:r>
      <w:r w:rsidRPr="6A38C780" w:rsidR="1374B586">
        <w:rPr>
          <w:rFonts w:ascii="Liberation Sans" w:hAnsi="Liberation Sans" w:eastAsia="Liberation Sans" w:cs="Liberation Sans"/>
          <w:noProof w:val="0"/>
          <w:lang w:val="pt-BR"/>
        </w:rPr>
        <w:t>bem</w:t>
      </w:r>
      <w:r w:rsidRPr="6A38C780" w:rsidR="1374B586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6A38C780" w:rsidR="1374B586">
        <w:rPr>
          <w:rFonts w:ascii="Liberation Sans" w:hAnsi="Liberation Sans" w:eastAsia="Liberation Sans" w:cs="Liberation Sans"/>
          <w:noProof w:val="0"/>
          <w:lang w:val="pt-BR"/>
        </w:rPr>
        <w:t>como</w:t>
      </w:r>
      <w:r w:rsidRPr="6A38C780" w:rsidR="1374B586">
        <w:rPr>
          <w:rFonts w:ascii="Liberation Sans" w:hAnsi="Liberation Sans" w:eastAsia="Liberation Sans" w:cs="Liberation Sans"/>
          <w:noProof w:val="0"/>
          <w:lang w:val="pt-BR"/>
        </w:rPr>
        <w:t xml:space="preserve"> dos </w:t>
      </w:r>
      <w:r w:rsidRPr="6A38C780" w:rsidR="1374B586">
        <w:rPr>
          <w:rFonts w:ascii="Liberation Sans" w:hAnsi="Liberation Sans" w:eastAsia="Liberation Sans" w:cs="Liberation Sans"/>
          <w:noProof w:val="0"/>
          <w:lang w:val="pt-BR"/>
        </w:rPr>
        <w:t>fundamentos</w:t>
      </w:r>
      <w:r w:rsidRPr="6A38C780" w:rsidR="1374B586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6A38C780" w:rsidR="1374B586">
        <w:rPr>
          <w:rFonts w:ascii="Liberation Sans" w:hAnsi="Liberation Sans" w:eastAsia="Liberation Sans" w:cs="Liberation Sans"/>
          <w:noProof w:val="0"/>
          <w:lang w:val="pt-BR"/>
        </w:rPr>
        <w:t>legais</w:t>
      </w:r>
      <w:r w:rsidRPr="6A38C780" w:rsidR="1374B586">
        <w:rPr>
          <w:rFonts w:ascii="Liberation Sans" w:hAnsi="Liberation Sans" w:eastAsia="Liberation Sans" w:cs="Liberation Sans"/>
          <w:noProof w:val="0"/>
          <w:lang w:val="pt-BR"/>
        </w:rPr>
        <w:t xml:space="preserve"> da </w:t>
      </w:r>
      <w:r w:rsidRPr="6A38C780" w:rsidR="1374B586">
        <w:rPr>
          <w:rFonts w:ascii="Liberation Sans" w:hAnsi="Liberation Sans" w:eastAsia="Liberation Sans" w:cs="Liberation Sans"/>
          <w:noProof w:val="0"/>
          <w:lang w:val="pt-BR"/>
        </w:rPr>
        <w:t>necessidade</w:t>
      </w:r>
      <w:r w:rsidRPr="6A38C780" w:rsidR="1374B586">
        <w:rPr>
          <w:rFonts w:ascii="Liberation Sans" w:hAnsi="Liberation Sans" w:eastAsia="Liberation Sans" w:cs="Liberation Sans"/>
          <w:noProof w:val="0"/>
          <w:lang w:val="pt-BR"/>
        </w:rPr>
        <w:t xml:space="preserve"> de </w:t>
      </w:r>
      <w:r w:rsidRPr="6A38C780" w:rsidR="1374B586">
        <w:rPr>
          <w:rFonts w:ascii="Liberation Sans" w:hAnsi="Liberation Sans" w:eastAsia="Liberation Sans" w:cs="Liberation Sans"/>
          <w:noProof w:val="0"/>
          <w:lang w:val="pt-BR"/>
        </w:rPr>
        <w:t>elaborar</w:t>
      </w:r>
      <w:r w:rsidRPr="6A38C780" w:rsidR="1374B586">
        <w:rPr>
          <w:rFonts w:ascii="Liberation Sans" w:hAnsi="Liberation Sans" w:eastAsia="Liberation Sans" w:cs="Liberation Sans"/>
          <w:noProof w:val="0"/>
          <w:lang w:val="pt-BR"/>
        </w:rPr>
        <w:t xml:space="preserve"> o </w:t>
      </w:r>
      <w:r w:rsidRPr="6A38C780" w:rsidR="1374B586">
        <w:rPr>
          <w:rFonts w:ascii="Liberation Sans" w:hAnsi="Liberation Sans" w:eastAsia="Liberation Sans" w:cs="Liberation Sans"/>
          <w:noProof w:val="0"/>
          <w:lang w:val="pt-BR"/>
        </w:rPr>
        <w:t>relatório</w:t>
      </w:r>
      <w:r w:rsidRPr="6A38C780" w:rsidR="1374B586">
        <w:rPr>
          <w:rFonts w:ascii="Liberation Sans" w:hAnsi="Liberation Sans" w:eastAsia="Liberation Sans" w:cs="Liberation Sans"/>
          <w:noProof w:val="0"/>
          <w:lang w:val="pt-BR"/>
        </w:rPr>
        <w:t xml:space="preserve">, </w:t>
      </w:r>
      <w:r w:rsidRPr="6A38C780" w:rsidR="1374B586">
        <w:rPr>
          <w:rFonts w:ascii="Liberation Sans" w:hAnsi="Liberation Sans" w:eastAsia="Liberation Sans" w:cs="Liberation Sans"/>
          <w:noProof w:val="0"/>
          <w:lang w:val="pt-BR"/>
        </w:rPr>
        <w:t>esclarece</w:t>
      </w:r>
      <w:r w:rsidRPr="6A38C780" w:rsidR="1374B586">
        <w:rPr>
          <w:rFonts w:ascii="Liberation Sans" w:hAnsi="Liberation Sans" w:eastAsia="Liberation Sans" w:cs="Liberation Sans"/>
          <w:noProof w:val="0"/>
          <w:lang w:val="pt-BR"/>
        </w:rPr>
        <w:t xml:space="preserve"> que:</w:t>
      </w:r>
    </w:p>
    <w:p w:rsidR="4A769072" w:rsidP="6A38C780" w:rsidRDefault="4A769072" w14:paraId="74718169" w14:textId="3029C07C">
      <w:pPr>
        <w:pStyle w:val="Normal"/>
        <w:numPr>
          <w:ilvl w:val="0"/>
          <w:numId w:val="5"/>
        </w:numPr>
        <w:rPr>
          <w:rFonts w:ascii="Liberation Sans" w:hAnsi="Liberation Sans" w:eastAsia="Liberation Sans" w:cs="Liberation Sans"/>
          <w:noProof w:val="0"/>
          <w:lang w:val="pt-BR"/>
        </w:rPr>
      </w:pPr>
      <w:r w:rsidRPr="6A38C780" w:rsidR="4A769072">
        <w:rPr>
          <w:rFonts w:ascii="Liberation Sans" w:hAnsi="Liberation Sans" w:eastAsia="Liberation Sans" w:cs="Liberation Sans"/>
          <w:noProof w:val="0"/>
          <w:lang w:val="pt-BR"/>
        </w:rPr>
        <w:t>Coleta e trata dados pessoais (nome, e-mail, telefone e endereço) do TITULAR para inativação de usuário. Esses dados são utilizados para identificar o cliente que realizou a inativação.</w:t>
      </w:r>
    </w:p>
    <w:p w:rsidR="1AC5BE75" w:rsidP="0D861724" w:rsidRDefault="1AC5BE75" w14:paraId="26F9A63C" w14:textId="213198D1">
      <w:pPr>
        <w:pStyle w:val="Normal"/>
        <w:numPr>
          <w:ilvl w:val="0"/>
          <w:numId w:val="5"/>
        </w:numPr>
        <w:ind/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</w:pPr>
      <w:r w:rsidRPr="0D861724" w:rsidR="6D482E3D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Coleta e trata dados pessoais (CPF) do TITULAR para identificação no totem de autoatendimento. Esses dados são utilizados exclusivamente para que o cliente possa se identificar e realizar pedidos de forma eficiente e personalizada.</w:t>
      </w:r>
    </w:p>
    <w:p w:rsidR="1AC5BE75" w:rsidP="78164707" w:rsidRDefault="1AC5BE75" w14:paraId="4E298377" w14:textId="1964DD8A">
      <w:pPr>
        <w:pStyle w:val="Normal"/>
        <w:numPr>
          <w:ilvl w:val="0"/>
          <w:numId w:val="5"/>
        </w:numPr>
        <w:ind/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</w:pPr>
      <w:r w:rsidRPr="0D861724" w:rsidR="69B47EC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Coleta e trata dados pessoais de pagamento do TITULAR para processamento de transações, bem como para fins fiscais e tributários. Esses dados são</w:t>
      </w:r>
      <w:r w:rsidRPr="0D861724" w:rsidR="69B47EC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 utilizados para garantir que o cliente possa realizar pagamentos de forma segura e eficiente, além de atender às obrigações legais e regulamentares.</w:t>
      </w:r>
    </w:p>
    <w:p w:rsidR="1AC5BE75" w:rsidP="74FE90AC" w:rsidRDefault="1AC5BE75" w14:paraId="1F9BCA11" w14:textId="3D61A7C4">
      <w:pPr>
        <w:pStyle w:val="Normal"/>
        <w:ind w:left="0"/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</w:pP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A coleta e o 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tratamento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 dos dados 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são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 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necessários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 para o 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bom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 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funcionamento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 do 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sistema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 de 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autoatendimento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 da 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lanchonete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, 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proporcionando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 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uma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 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experiência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 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mais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 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rápida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 e 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conveniente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 para o 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cliente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. 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Além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 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disso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, esses dados 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permitem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 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a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 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identificação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 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correta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 do 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cliente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 para a 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realização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 de 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pedidos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 e 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pagamentos</w:t>
      </w:r>
      <w:r w:rsidRPr="0D861724" w:rsidR="4C0F1D8A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.</w:t>
      </w:r>
    </w:p>
    <w:p xmlns:wp14="http://schemas.microsoft.com/office/word/2010/wordml" w:rsidP="0D861724" w14:paraId="4DD5AEE6" wp14:textId="77777777">
      <w:pPr>
        <w:pStyle w:val="Heading1"/>
        <w:rPr>
          <w:rFonts w:ascii="Liberation Sans" w:hAnsi="Liberation Sans" w:eastAsia="Liberation Sans" w:cs="Liberation Sans"/>
          <w:noProof w:val="0"/>
          <w:lang w:val="pt-BR"/>
        </w:rPr>
      </w:pPr>
      <w:r w:rsidRPr="0D861724" w:rsidR="64108EFF">
        <w:rPr>
          <w:rFonts w:ascii="Liberation Sans" w:hAnsi="Liberation Sans" w:eastAsia="Liberation Sans" w:cs="Liberation Sans"/>
          <w:noProof w:val="0"/>
          <w:lang w:val="pt-BR"/>
        </w:rPr>
        <w:t>4 - PARTES INTERESSADAS CONSULTADAS</w:t>
      </w:r>
    </w:p>
    <w:p w:rsidR="74FE90AC" w:rsidP="0D861724" w:rsidRDefault="74FE90AC" w14:paraId="257DCE64" w14:textId="4D54339A">
      <w:pPr>
        <w:pStyle w:val="BodyText"/>
        <w:rPr>
          <w:rFonts w:ascii="Liberation Sans" w:hAnsi="Liberation Sans" w:eastAsia="Liberation Sans" w:cs="Liberation Sans"/>
          <w:noProof w:val="0"/>
          <w:lang w:val="pt-BR"/>
        </w:rPr>
      </w:pPr>
    </w:p>
    <w:p xmlns:wp14="http://schemas.microsoft.com/office/word/2010/wordml" w:rsidP="0D861724" w14:paraId="2A7C68C7" wp14:textId="3E2EBDB1">
      <w:pPr>
        <w:pStyle w:val="Normal"/>
        <w:ind w:left="0"/>
        <w:rPr>
          <w:rFonts w:ascii="Liberation Sans" w:hAnsi="Liberation Sans" w:eastAsia="Liberation Sans" w:cs="Liberation Sans"/>
          <w:noProof w:val="0"/>
          <w:lang w:val="pt-BR"/>
        </w:rPr>
      </w:pP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>Entidades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>legais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>consultadas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</w:p>
    <w:p xmlns:wp14="http://schemas.microsoft.com/office/word/2010/wordml" w:rsidP="0D861724" w14:paraId="449EC67E" wp14:textId="266C7CC0">
      <w:pPr>
        <w:pStyle w:val="ListParagraph"/>
        <w:numPr>
          <w:ilvl w:val="0"/>
          <w:numId w:val="2"/>
        </w:numPr>
        <w:rPr>
          <w:rFonts w:ascii="Liberation Sans" w:hAnsi="Liberation Sans" w:eastAsia="Liberation Sans" w:cs="Liberation Sans"/>
          <w:noProof w:val="0"/>
          <w:lang w:val="pt-BR"/>
        </w:rPr>
      </w:pPr>
      <w:r w:rsidRPr="0D861724" w:rsidR="64108EFF">
        <w:rPr>
          <w:rFonts w:ascii="Liberation Sans" w:hAnsi="Liberation Sans" w:eastAsia="Liberation Sans" w:cs="Liberation Sans"/>
          <w:noProof w:val="0"/>
          <w:lang w:val="pt-BR"/>
        </w:rPr>
        <w:t>Secretaria</w:t>
      </w:r>
      <w:r w:rsidRPr="0D861724" w:rsidR="64108EFF">
        <w:rPr>
          <w:rFonts w:ascii="Liberation Sans" w:hAnsi="Liberation Sans" w:eastAsia="Liberation Sans" w:cs="Liberation Sans"/>
          <w:noProof w:val="0"/>
          <w:lang w:val="pt-BR"/>
        </w:rPr>
        <w:t xml:space="preserve"> Estadual de Segurança de Dados.</w:t>
      </w:r>
    </w:p>
    <w:p xmlns:wp14="http://schemas.microsoft.com/office/word/2010/wordml" w:rsidP="0D861724" w14:paraId="553C3CB0" wp14:textId="77777777">
      <w:pPr>
        <w:pStyle w:val="Normal"/>
        <w:numPr>
          <w:ilvl w:val="0"/>
          <w:numId w:val="2"/>
        </w:numPr>
        <w:rPr>
          <w:rFonts w:ascii="Liberation Sans" w:hAnsi="Liberation Sans" w:eastAsia="Liberation Sans" w:cs="Liberation Sans"/>
          <w:noProof w:val="0"/>
          <w:lang w:val="pt-BR"/>
        </w:rPr>
      </w:pP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Encarregado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 xml:space="preserve"> dos dados, 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como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citado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na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seção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 xml:space="preserve"> 1.</w:t>
      </w:r>
    </w:p>
    <w:p xmlns:wp14="http://schemas.microsoft.com/office/word/2010/wordml" w:rsidP="0D861724" w14:paraId="056604D1" wp14:textId="04A1A99E">
      <w:pPr>
        <w:pStyle w:val="Normal"/>
        <w:numPr>
          <w:ilvl w:val="0"/>
          <w:numId w:val="2"/>
        </w:numPr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/>
        </w:rPr>
      </w:pP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Especialistas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de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segurança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da CONTROLADORA,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notadamente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: </w:t>
      </w:r>
      <w:r w:rsidRPr="0D861724" w:rsidR="04122903">
        <w:rPr>
          <w:rFonts w:ascii="Liberation Sans" w:hAnsi="Liberation Sans" w:eastAsia="Liberation Sans" w:cs="Liberation Sans"/>
          <w:noProof w:val="0"/>
          <w:lang w:val="pt-BR"/>
        </w:rPr>
        <w:t>Denis Barbosa de Amorim; Gabriel Lima Gomes; Mateus Aragão Oliveira; Nicolas de Oliveira Soares e Vitor de Oliveira Lupinetti</w:t>
      </w:r>
    </w:p>
    <w:p xmlns:wp14="http://schemas.microsoft.com/office/word/2010/wordml" w:rsidP="0D861724" w14:paraId="6DF48A8C" wp14:textId="17368B66">
      <w:pPr>
        <w:pStyle w:val="Normal"/>
        <w:numPr>
          <w:ilvl w:val="0"/>
          <w:numId w:val="2"/>
        </w:numPr>
        <w:rPr>
          <w:rFonts w:ascii="Liberation Sans" w:hAnsi="Liberation Sans" w:eastAsia="Liberation Sans" w:cs="Liberation Sans"/>
          <w:noProof w:val="0"/>
          <w:lang w:val="pt-BR"/>
        </w:rPr>
      </w:pPr>
      <w:r w:rsidRPr="5CD4ED39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Time de </w:t>
      </w:r>
      <w:r w:rsidRPr="5CD4ED39" w:rsidR="1AC5BE75">
        <w:rPr>
          <w:rFonts w:ascii="Liberation Sans" w:hAnsi="Liberation Sans" w:eastAsia="Liberation Sans" w:cs="Liberation Sans"/>
          <w:noProof w:val="0"/>
          <w:lang w:val="pt-BR"/>
        </w:rPr>
        <w:t>operação</w:t>
      </w:r>
      <w:r w:rsidRPr="5CD4ED39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de </w:t>
      </w:r>
      <w:r w:rsidRPr="5CD4ED39" w:rsidR="1AC5BE75">
        <w:rPr>
          <w:rFonts w:ascii="Liberation Sans" w:hAnsi="Liberation Sans" w:eastAsia="Liberation Sans" w:cs="Liberation Sans"/>
          <w:noProof w:val="0"/>
          <w:lang w:val="pt-BR"/>
        </w:rPr>
        <w:t>negócio</w:t>
      </w:r>
      <w:r w:rsidRPr="5CD4ED39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(e, </w:t>
      </w:r>
      <w:r w:rsidRPr="5CD4ED39" w:rsidR="1AC5BE75">
        <w:rPr>
          <w:rFonts w:ascii="Liberation Sans" w:hAnsi="Liberation Sans" w:eastAsia="Liberation Sans" w:cs="Liberation Sans"/>
          <w:noProof w:val="0"/>
          <w:lang w:val="pt-BR"/>
        </w:rPr>
        <w:t>por</w:t>
      </w:r>
      <w:r w:rsidRPr="5CD4ED39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5CD4ED39" w:rsidR="1AC5BE75">
        <w:rPr>
          <w:rFonts w:ascii="Liberation Sans" w:hAnsi="Liberation Sans" w:eastAsia="Liberation Sans" w:cs="Liberation Sans"/>
          <w:noProof w:val="0"/>
          <w:lang w:val="pt-BR"/>
        </w:rPr>
        <w:t>conseguinte</w:t>
      </w:r>
      <w:r w:rsidRPr="5CD4ED39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, dos dados) da CONTROLADORA, </w:t>
      </w:r>
      <w:r w:rsidRPr="5CD4ED39" w:rsidR="1AC5BE75">
        <w:rPr>
          <w:rFonts w:ascii="Liberation Sans" w:hAnsi="Liberation Sans" w:eastAsia="Liberation Sans" w:cs="Liberation Sans"/>
          <w:noProof w:val="0"/>
          <w:lang w:val="pt-BR"/>
        </w:rPr>
        <w:t>representados</w:t>
      </w:r>
      <w:r w:rsidRPr="5CD4ED39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5CD4ED39" w:rsidR="1AC5BE75">
        <w:rPr>
          <w:rFonts w:ascii="Liberation Sans" w:hAnsi="Liberation Sans" w:eastAsia="Liberation Sans" w:cs="Liberation Sans"/>
          <w:noProof w:val="0"/>
          <w:lang w:val="pt-BR"/>
        </w:rPr>
        <w:t>por</w:t>
      </w:r>
      <w:r w:rsidRPr="5CD4ED39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5CD4ED39" w:rsidR="26A2ACF4">
        <w:rPr>
          <w:rFonts w:ascii="Liberation Sans" w:hAnsi="Liberation Sans" w:eastAsia="Liberation Sans" w:cs="Liberation Sans"/>
          <w:noProof w:val="0"/>
          <w:lang w:val="pt-BR"/>
        </w:rPr>
        <w:t>Erick Muller</w:t>
      </w:r>
      <w:r w:rsidRPr="5CD4ED39" w:rsidR="100721CA">
        <w:rPr>
          <w:rFonts w:ascii="Liberation Sans" w:hAnsi="Liberation Sans" w:eastAsia="Liberation Sans" w:cs="Liberation Sans"/>
          <w:noProof w:val="0"/>
          <w:lang w:val="pt-BR"/>
        </w:rPr>
        <w:t>; Jorge D</w:t>
      </w:r>
      <w:r w:rsidRPr="5CD4ED39" w:rsidR="0E3C37E0">
        <w:rPr>
          <w:rFonts w:ascii="Liberation Sans" w:hAnsi="Liberation Sans" w:eastAsia="Liberation Sans" w:cs="Liberation Sans"/>
          <w:noProof w:val="0"/>
          <w:lang w:val="pt-BR"/>
        </w:rPr>
        <w:t>o</w:t>
      </w:r>
      <w:r w:rsidRPr="5CD4ED39" w:rsidR="100721CA">
        <w:rPr>
          <w:rFonts w:ascii="Liberation Sans" w:hAnsi="Liberation Sans" w:eastAsia="Liberation Sans" w:cs="Liberation Sans"/>
          <w:noProof w:val="0"/>
          <w:lang w:val="pt-BR"/>
        </w:rPr>
        <w:t>ria</w:t>
      </w:r>
      <w:r w:rsidRPr="5CD4ED39" w:rsidR="5FE31425">
        <w:rPr>
          <w:rFonts w:ascii="Liberation Sans" w:hAnsi="Liberation Sans" w:eastAsia="Liberation Sans" w:cs="Liberation Sans"/>
          <w:noProof w:val="0"/>
          <w:lang w:val="pt-BR"/>
        </w:rPr>
        <w:t xml:space="preserve"> e </w:t>
      </w:r>
      <w:r w:rsidRPr="5CD4ED39" w:rsidR="100721CA">
        <w:rPr>
          <w:rFonts w:ascii="Liberation Sans" w:hAnsi="Liberation Sans" w:eastAsia="Liberation Sans" w:cs="Liberation Sans"/>
          <w:noProof w:val="0"/>
          <w:lang w:val="pt-BR"/>
        </w:rPr>
        <w:t>Douglas Martins</w:t>
      </w:r>
      <w:r w:rsidRPr="5CD4ED39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, </w:t>
      </w:r>
      <w:r w:rsidRPr="5CD4ED39" w:rsidR="1AC5BE75">
        <w:rPr>
          <w:rFonts w:ascii="Liberation Sans" w:hAnsi="Liberation Sans" w:eastAsia="Liberation Sans" w:cs="Liberation Sans"/>
          <w:noProof w:val="0"/>
          <w:lang w:val="pt-BR"/>
        </w:rPr>
        <w:t>responsável</w:t>
      </w:r>
      <w:r w:rsidRPr="5CD4ED39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5CD4ED39" w:rsidR="1AC5BE75">
        <w:rPr>
          <w:rFonts w:ascii="Liberation Sans" w:hAnsi="Liberation Sans" w:eastAsia="Liberation Sans" w:cs="Liberation Sans"/>
          <w:noProof w:val="0"/>
          <w:lang w:val="pt-BR"/>
        </w:rPr>
        <w:t>pelo</w:t>
      </w:r>
      <w:r w:rsidRPr="5CD4ED39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5CD4ED39" w:rsidR="1AC5BE75">
        <w:rPr>
          <w:rFonts w:ascii="Liberation Sans" w:hAnsi="Liberation Sans" w:eastAsia="Liberation Sans" w:cs="Liberation Sans"/>
          <w:noProof w:val="0"/>
          <w:lang w:val="pt-BR"/>
        </w:rPr>
        <w:t>treinamento</w:t>
      </w:r>
      <w:r w:rsidRPr="5CD4ED39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e </w:t>
      </w:r>
      <w:r w:rsidRPr="5CD4ED39" w:rsidR="1AC5BE75">
        <w:rPr>
          <w:rFonts w:ascii="Liberation Sans" w:hAnsi="Liberation Sans" w:eastAsia="Liberation Sans" w:cs="Liberation Sans"/>
          <w:noProof w:val="0"/>
          <w:lang w:val="pt-BR"/>
        </w:rPr>
        <w:t>acompanhamento</w:t>
      </w:r>
      <w:r w:rsidRPr="5CD4ED39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do time </w:t>
      </w:r>
      <w:r w:rsidRPr="5CD4ED39" w:rsidR="1AC5BE75">
        <w:rPr>
          <w:rFonts w:ascii="Liberation Sans" w:hAnsi="Liberation Sans" w:eastAsia="Liberation Sans" w:cs="Liberation Sans"/>
          <w:noProof w:val="0"/>
          <w:lang w:val="pt-BR"/>
        </w:rPr>
        <w:t>em</w:t>
      </w:r>
      <w:r w:rsidRPr="5CD4ED39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5CD4ED39" w:rsidR="1AC5BE75">
        <w:rPr>
          <w:rFonts w:ascii="Liberation Sans" w:hAnsi="Liberation Sans" w:eastAsia="Liberation Sans" w:cs="Liberation Sans"/>
          <w:noProof w:val="0"/>
          <w:lang w:val="pt-BR"/>
        </w:rPr>
        <w:t>questões</w:t>
      </w:r>
      <w:r w:rsidRPr="5CD4ED39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de </w:t>
      </w:r>
      <w:r w:rsidRPr="5CD4ED39" w:rsidR="1AC5BE75">
        <w:rPr>
          <w:rFonts w:ascii="Liberation Sans" w:hAnsi="Liberation Sans" w:eastAsia="Liberation Sans" w:cs="Liberation Sans"/>
          <w:noProof w:val="0"/>
          <w:lang w:val="pt-BR"/>
        </w:rPr>
        <w:t>segurança</w:t>
      </w:r>
      <w:r w:rsidRPr="5CD4ED39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de dados e </w:t>
      </w:r>
      <w:r w:rsidRPr="5CD4ED39" w:rsidR="1AC5BE75">
        <w:rPr>
          <w:rFonts w:ascii="Liberation Sans" w:hAnsi="Liberation Sans" w:eastAsia="Liberation Sans" w:cs="Liberation Sans"/>
          <w:noProof w:val="0"/>
          <w:lang w:val="pt-BR"/>
        </w:rPr>
        <w:t>qualidade</w:t>
      </w:r>
      <w:r w:rsidRPr="5CD4ED39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da </w:t>
      </w:r>
      <w:r w:rsidRPr="5CD4ED39" w:rsidR="1AC5BE75">
        <w:rPr>
          <w:rFonts w:ascii="Liberation Sans" w:hAnsi="Liberation Sans" w:eastAsia="Liberation Sans" w:cs="Liberation Sans"/>
          <w:noProof w:val="0"/>
          <w:lang w:val="pt-BR"/>
        </w:rPr>
        <w:t>operação</w:t>
      </w:r>
      <w:r w:rsidRPr="5CD4ED39" w:rsidR="1AC5BE75">
        <w:rPr>
          <w:rFonts w:ascii="Liberation Sans" w:hAnsi="Liberation Sans" w:eastAsia="Liberation Sans" w:cs="Liberation Sans"/>
          <w:noProof w:val="0"/>
          <w:lang w:val="pt-BR"/>
        </w:rPr>
        <w:t>.</w:t>
      </w:r>
    </w:p>
    <w:p xmlns:wp14="http://schemas.microsoft.com/office/word/2010/wordml" w:rsidP="0D861724" w14:paraId="05542AF8" wp14:textId="77777777">
      <w:pPr>
        <w:pStyle w:val="FirstParagraph"/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</w:pP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Todas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 as partes 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interessadas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participaram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, 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em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diferentes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momentos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, do 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processo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 de 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criação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 do 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presente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documento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. O time de 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operação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 de 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negócio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participou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na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identificação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 dos dados 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operados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, no 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apoio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 à 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definição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 do 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contexto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 de 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operação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 dos dados, e 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foi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treinado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 para 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operar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os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 dados de 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acordo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 com a 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política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 de dados 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definida</w:t>
      </w:r>
      <w:r w:rsidRPr="0D861724" w:rsidR="56C78C31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.</w:t>
      </w:r>
    </w:p>
    <w:p xmlns:wp14="http://schemas.microsoft.com/office/word/2010/wordml" w:rsidP="0D861724" w14:paraId="1749C304" wp14:textId="53B61651">
      <w:pPr>
        <w:pStyle w:val="BodyText"/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</w:pPr>
      <w:r w:rsidRPr="0D861724" w:rsidR="18B0A2B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Os</w:t>
      </w:r>
      <w:r w:rsidRPr="0D861724" w:rsidR="18B0A2B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0D861724" w:rsidR="18B0A2B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especialistas</w:t>
      </w:r>
      <w:r w:rsidRPr="0D861724" w:rsidR="18B0A2B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 de </w:t>
      </w:r>
      <w:r w:rsidRPr="0D861724" w:rsidR="18B0A2B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segurança</w:t>
      </w:r>
      <w:r w:rsidRPr="0D861724" w:rsidR="18B0A2B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0D861724" w:rsidR="18B0A2B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preparam</w:t>
      </w:r>
      <w:r w:rsidRPr="0D861724" w:rsidR="18B0A2B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0D861724" w:rsidR="18B0A2B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os</w:t>
      </w:r>
      <w:r w:rsidRPr="0D861724" w:rsidR="18B0A2B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0D861724" w:rsidR="18B0A2B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relatórios</w:t>
      </w:r>
      <w:r w:rsidRPr="0D861724" w:rsidR="18B0A2B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0D861724" w:rsidR="18B0A2B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técnicos</w:t>
      </w:r>
      <w:r w:rsidRPr="0D861724" w:rsidR="18B0A2B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 que </w:t>
      </w:r>
      <w:r w:rsidRPr="0D861724" w:rsidR="18B0A2B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serviram</w:t>
      </w:r>
      <w:r w:rsidRPr="0D861724" w:rsidR="18B0A2B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 de base à</w:t>
      </w:r>
      <w:r w:rsidRPr="0D861724" w:rsidR="18B0A2B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0D861724" w:rsidR="18B0A2B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criação</w:t>
      </w:r>
      <w:r w:rsidRPr="0D861724" w:rsidR="18B0A2B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 da </w:t>
      </w:r>
      <w:r w:rsidRPr="0D861724" w:rsidR="18B0A2B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política</w:t>
      </w:r>
      <w:r w:rsidRPr="0D861724" w:rsidR="18B0A2B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 de dados e </w:t>
      </w:r>
      <w:r w:rsidRPr="0D861724" w:rsidR="18B0A2B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a</w:t>
      </w:r>
      <w:r w:rsidRPr="0D861724" w:rsidR="18B0A2B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0D861724" w:rsidR="18B0A2B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este</w:t>
      </w:r>
      <w:r w:rsidRPr="0D861724" w:rsidR="18B0A2B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0D861724" w:rsidR="18B0A2B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relatório</w:t>
      </w:r>
      <w:r w:rsidRPr="0D861724" w:rsidR="18B0A2B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. </w:t>
      </w:r>
      <w:r w:rsidRPr="0D861724" w:rsidR="6718E36A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O Encarregado dos dados, junto aos representantes jurídicos do CONTROLADOR, elaborou</w:t>
      </w:r>
      <w:r w:rsidRPr="0D861724" w:rsidR="18B0A2B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0D861724" w:rsidR="18B0A2B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este</w:t>
      </w:r>
      <w:r w:rsidRPr="0D861724" w:rsidR="18B0A2B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0D861724" w:rsidR="18B0A2B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documento</w:t>
      </w:r>
      <w:r w:rsidRPr="0D861724" w:rsidR="18B0A2B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, que </w:t>
      </w:r>
      <w:r w:rsidRPr="0D861724" w:rsidR="18B0A2B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foi</w:t>
      </w:r>
      <w:r w:rsidRPr="0D861724" w:rsidR="18B0A2B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0D861724" w:rsidR="18B0A2B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posteriormente</w:t>
      </w:r>
      <w:r w:rsidRPr="0D861724" w:rsidR="18B0A2B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0D861724" w:rsidR="18B0A2B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validado</w:t>
      </w:r>
      <w:r w:rsidRPr="0D861724" w:rsidR="18B0A2B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 com as </w:t>
      </w:r>
      <w:r w:rsidRPr="0D861724" w:rsidR="18B0A2B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entidades</w:t>
      </w:r>
      <w:r w:rsidRPr="0D861724" w:rsidR="18B0A2B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0D861724" w:rsidR="18B0A2B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competentes</w:t>
      </w:r>
      <w:r w:rsidRPr="0D861724" w:rsidR="18B0A2BE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 w:eastAsia="en-US" w:bidi="ar-SA"/>
        </w:rPr>
        <w:t>.</w:t>
      </w:r>
    </w:p>
    <w:p xmlns:wp14="http://schemas.microsoft.com/office/word/2010/wordml" w:rsidP="0D861724" w14:paraId="2D8C5EE0" wp14:textId="404DBC07">
      <w:pPr>
        <w:pStyle w:val="Heading1"/>
        <w:rPr>
          <w:rFonts w:ascii="Liberation Sans" w:hAnsi="Liberation Sans" w:eastAsia="Liberation Sans" w:cs="Liberation Sans"/>
          <w:noProof w:val="0"/>
          <w:lang w:val="pt-BR"/>
        </w:rPr>
      </w:pP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5 - NECESSIDADE E PROPORCIONALIDADE</w:t>
      </w:r>
    </w:p>
    <w:p w:rsidR="048628FD" w:rsidP="0D861724" w:rsidRDefault="048628FD" w14:paraId="0A6AFE5B" w14:textId="099A459A">
      <w:pPr>
        <w:pStyle w:val="BodyText"/>
        <w:ind w:left="0" w:hanging="0"/>
        <w:rPr>
          <w:rFonts w:ascii="Liberation Sans" w:hAnsi="Liberation Sans" w:eastAsia="Liberation Sans" w:cs="Liberation Sans"/>
          <w:noProof w:val="0"/>
          <w:lang w:val="pt-BR"/>
        </w:rPr>
      </w:pPr>
      <w:r w:rsidRPr="0D861724" w:rsidR="048628FD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/>
        </w:rPr>
        <w:t>Fundamentação</w:t>
      </w:r>
      <w:r w:rsidRPr="0D861724" w:rsidR="048628FD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/>
        </w:rPr>
        <w:t xml:space="preserve"> legal</w:t>
      </w:r>
      <w:r w:rsidRPr="0D861724" w:rsidR="048628FD">
        <w:rPr>
          <w:rFonts w:ascii="Liberation Sans" w:hAnsi="Liberation Sans" w:eastAsia="Liberation Sans" w:cs="Liberation Sans"/>
          <w:noProof w:val="0"/>
          <w:color w:val="auto"/>
          <w:sz w:val="24"/>
          <w:szCs w:val="24"/>
          <w:lang w:val="pt-BR"/>
        </w:rPr>
        <w:t>: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>artigo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 xml:space="preserve"> 5º, 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>inciso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 xml:space="preserve"> II, 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>artigo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 xml:space="preserve"> 10, 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>parágrafo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 xml:space="preserve"> 3º, 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>artigo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 xml:space="preserve"> 14, 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>artigo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 xml:space="preserve"> 42 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>todos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 xml:space="preserve"> da Lei 13.907/2018 - Lei Geral de 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>Proteção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 xml:space="preserve"> de Dados.</w:t>
      </w:r>
    </w:p>
    <w:p w:rsidR="048628FD" w:rsidP="0D861724" w:rsidRDefault="048628FD" w14:paraId="64A7E5B3" w14:textId="77B952C0">
      <w:pPr>
        <w:pStyle w:val="Normal"/>
        <w:spacing w:before="240" w:beforeAutospacing="off" w:after="240" w:afterAutospacing="off"/>
        <w:ind w:left="0" w:hanging="0"/>
        <w:rPr>
          <w:rFonts w:ascii="Liberation Sans" w:hAnsi="Liberation Sans" w:eastAsia="Liberation Sans" w:cs="Liberation Sans"/>
          <w:noProof w:val="0"/>
          <w:lang w:val="pt-BR"/>
        </w:rPr>
      </w:pP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 xml:space="preserve">Tendo 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>em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 xml:space="preserve"> vista que 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>o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>legítimo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 xml:space="preserve"> interesse do CONTROLADOR é 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>uma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 xml:space="preserve"> das 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>fundamentações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>em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>razão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 xml:space="preserve"> de 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>sua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>responsabilidade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>em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>garantir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 xml:space="preserve"> a 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>correta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>identificação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 xml:space="preserve"> e 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>pagamento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>por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>parte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 xml:space="preserve"> do TITULAR:</w:t>
      </w:r>
    </w:p>
    <w:p w:rsidR="048628FD" w:rsidP="0D861724" w:rsidRDefault="048628FD" w14:paraId="31406550" w14:textId="7422EC7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Liberation Sans" w:hAnsi="Liberation Sans" w:eastAsia="Liberation Sans" w:cs="Liberation Sans"/>
          <w:noProof w:val="0"/>
          <w:lang w:val="pt-BR"/>
        </w:rPr>
      </w:pP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>O tratamento dos dados pessoais (nome</w:t>
      </w:r>
      <w:r w:rsidRPr="0D861724" w:rsidR="68DC0583">
        <w:rPr>
          <w:rFonts w:ascii="Liberation Sans" w:hAnsi="Liberation Sans" w:eastAsia="Liberation Sans" w:cs="Liberation Sans"/>
          <w:noProof w:val="0"/>
          <w:lang w:val="pt-BR"/>
        </w:rPr>
        <w:t>, CPF e e-mail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>) é indispensável para a opção de identificação do cliente no totem de autoatendimento e para a realização de pagamentos de forma segura e eficiente.</w:t>
      </w:r>
    </w:p>
    <w:p w:rsidR="048628FD" w:rsidP="0D861724" w:rsidRDefault="048628FD" w14:paraId="47E1A890" w14:textId="7CFB642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Liberation Sans" w:hAnsi="Liberation Sans" w:eastAsia="Liberation Sans" w:cs="Liberation Sans"/>
          <w:noProof w:val="0"/>
          <w:lang w:val="pt-BR"/>
        </w:rPr>
      </w:pP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>Não há outra base legal possível de se utilizar para alcançar o mesmo propósito, considerando a necessidade de permitir a opção de identificação correta do cliente para fins de pedidos e pagamentos.</w:t>
      </w:r>
    </w:p>
    <w:p w:rsidR="048628FD" w:rsidP="0D861724" w:rsidRDefault="048628FD" w14:paraId="051BFF68" w14:textId="3D75A35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Liberation Sans" w:hAnsi="Liberation Sans" w:eastAsia="Liberation Sans" w:cs="Liberation Sans"/>
          <w:noProof w:val="0"/>
          <w:lang w:val="pt-BR"/>
        </w:rPr>
      </w:pP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 xml:space="preserve">O 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>processo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>atual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 xml:space="preserve"> de 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>fato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 xml:space="preserve"> auxilia no 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>propósito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>almejado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 xml:space="preserve">, que é 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>fornecer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 xml:space="preserve"> um 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>serviço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>eficiente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 xml:space="preserve"> e 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>personalizado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>ao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>cliente</w:t>
      </w:r>
      <w:r w:rsidRPr="0D861724" w:rsidR="048628FD">
        <w:rPr>
          <w:rFonts w:ascii="Liberation Sans" w:hAnsi="Liberation Sans" w:eastAsia="Liberation Sans" w:cs="Liberation Sans"/>
          <w:noProof w:val="0"/>
          <w:lang w:val="pt-BR"/>
        </w:rPr>
        <w:t>.</w:t>
      </w:r>
    </w:p>
    <w:p w:rsidR="1A37F13E" w:rsidP="56C78C31" w:rsidRDefault="1A37F13E" w14:paraId="52E8FD83" w14:textId="2B01A10E">
      <w:pPr>
        <w:spacing w:before="240" w:beforeAutospacing="off" w:after="240" w:afterAutospacing="off"/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</w:pPr>
      <w:r w:rsidRPr="0D861724" w:rsidR="1A37F13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Os</w:t>
      </w:r>
      <w:r w:rsidRPr="0D861724" w:rsidR="1A37F13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 </w:t>
      </w:r>
      <w:r w:rsidRPr="0D861724" w:rsidR="1A37F13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clientes</w:t>
      </w:r>
      <w:r w:rsidRPr="0D861724" w:rsidR="1A37F13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 </w:t>
      </w:r>
      <w:r w:rsidRPr="0D861724" w:rsidR="1A37F13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têm</w:t>
      </w:r>
      <w:r w:rsidRPr="0D861724" w:rsidR="1A37F13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 o </w:t>
      </w:r>
      <w:r w:rsidRPr="0D861724" w:rsidR="1A37F13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direito</w:t>
      </w:r>
      <w:r w:rsidRPr="0D861724" w:rsidR="1A37F13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 de </w:t>
      </w:r>
      <w:r w:rsidRPr="0D861724" w:rsidR="494D14F9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inativar</w:t>
      </w:r>
      <w:r w:rsidRPr="0D861724" w:rsidR="494D14F9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 os</w:t>
      </w:r>
      <w:r w:rsidRPr="0D861724" w:rsidR="1A37F13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 </w:t>
      </w:r>
      <w:r w:rsidRPr="0D861724" w:rsidR="1A37F13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seus dados </w:t>
      </w:r>
      <w:r w:rsidRPr="0D861724" w:rsidR="1A37F13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pessoais</w:t>
      </w:r>
      <w:r w:rsidRPr="0D861724" w:rsidR="1A37F13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 </w:t>
      </w:r>
      <w:r w:rsidRPr="0D861724" w:rsidR="1A37F13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armazenados</w:t>
      </w:r>
      <w:r w:rsidRPr="0D861724" w:rsidR="1A37F13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 pela </w:t>
      </w:r>
      <w:r w:rsidRPr="0D861724" w:rsidR="1A37F13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lanchonete</w:t>
      </w:r>
      <w:r w:rsidRPr="0D861724" w:rsidR="1A37F13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, </w:t>
      </w:r>
      <w:r w:rsidRPr="0D861724" w:rsidR="1A37F13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conforme</w:t>
      </w:r>
      <w:r w:rsidRPr="0D861724" w:rsidR="1A37F13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 </w:t>
      </w:r>
      <w:r w:rsidRPr="0D861724" w:rsidR="1A37F13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previsto</w:t>
      </w:r>
      <w:r w:rsidRPr="0D861724" w:rsidR="1A37F13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 </w:t>
      </w:r>
      <w:r w:rsidRPr="0D861724" w:rsidR="1A37F13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na</w:t>
      </w:r>
      <w:r w:rsidRPr="0D861724" w:rsidR="1A37F13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 </w:t>
      </w:r>
      <w:r w:rsidRPr="0D861724" w:rsidR="1A37F13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legislação</w:t>
      </w:r>
      <w:r w:rsidRPr="0D861724" w:rsidR="1A37F13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 </w:t>
      </w:r>
      <w:r w:rsidRPr="0D861724" w:rsidR="1A37F13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aplicável</w:t>
      </w:r>
      <w:r w:rsidRPr="0D861724" w:rsidR="1A37F13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. Para </w:t>
      </w:r>
      <w:r w:rsidRPr="0D861724" w:rsidR="1A37F13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exercer</w:t>
      </w:r>
      <w:r w:rsidRPr="0D861724" w:rsidR="1A37F13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 esses </w:t>
      </w:r>
      <w:r w:rsidRPr="0D861724" w:rsidR="1A37F13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direitos</w:t>
      </w:r>
      <w:r w:rsidRPr="0D861724" w:rsidR="1A37F13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, o </w:t>
      </w:r>
      <w:r w:rsidRPr="0D861724" w:rsidR="1A37F13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cliente</w:t>
      </w:r>
      <w:r w:rsidRPr="0D861724" w:rsidR="1A37F13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 </w:t>
      </w:r>
      <w:r w:rsidRPr="0D861724" w:rsidR="1A37F13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pode</w:t>
      </w:r>
      <w:r w:rsidRPr="0D861724" w:rsidR="1A37F13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 </w:t>
      </w:r>
      <w:r w:rsidRPr="0D861724" w:rsidR="1A37F13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entrar</w:t>
      </w:r>
      <w:r w:rsidRPr="0D861724" w:rsidR="1A37F13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 </w:t>
      </w:r>
      <w:r w:rsidRPr="0D861724" w:rsidR="1A37F13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em</w:t>
      </w:r>
      <w:r w:rsidRPr="0D861724" w:rsidR="1A37F13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 </w:t>
      </w:r>
      <w:r w:rsidRPr="0D861724" w:rsidR="1A37F13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contato</w:t>
      </w:r>
      <w:r w:rsidRPr="0D861724" w:rsidR="1A37F13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 com o </w:t>
      </w:r>
      <w:r w:rsidRPr="0D861724" w:rsidR="1A37F13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encarregado</w:t>
      </w:r>
      <w:r w:rsidRPr="0D861724" w:rsidR="1A37F13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 de dados da </w:t>
      </w:r>
      <w:r w:rsidRPr="0D861724" w:rsidR="1A37F13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lanchonete</w:t>
      </w:r>
      <w:r w:rsidRPr="0D861724" w:rsidR="46E0A119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 xml:space="preserve"> ou realizar a operação diretamente no sistema.</w:t>
      </w:r>
    </w:p>
    <w:p w:rsidR="1AC5BE75" w:rsidP="56C78C31" w:rsidRDefault="1AC5BE75" w14:paraId="681345E5" w14:textId="39E800D2">
      <w:pPr>
        <w:spacing w:before="240" w:beforeAutospacing="off" w:after="240" w:afterAutospacing="off"/>
        <w:ind/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</w:pPr>
      <w:r w:rsidRPr="0D861724" w:rsidR="1A37F13E">
        <w:rPr>
          <w:rFonts w:ascii="Liberation Sans" w:hAnsi="Liberation Sans" w:eastAsia="Liberation Sans" w:cs="Liberation Sans"/>
          <w:noProof w:val="0"/>
          <w:sz w:val="24"/>
          <w:szCs w:val="24"/>
          <w:lang w:val="pt-BR"/>
        </w:rPr>
        <w:t>Para fins legais, o direito ao esquecimento será garantido para os dados usados em processos transacionais.</w:t>
      </w:r>
    </w:p>
    <w:p xmlns:wp14="http://schemas.microsoft.com/office/word/2010/wordml" w:rsidP="0D861724" w14:paraId="31FBE9C3" wp14:textId="77777777">
      <w:pPr>
        <w:pStyle w:val="BodyText"/>
        <w:rPr>
          <w:rFonts w:ascii="Liberation Sans" w:hAnsi="Liberation Sans" w:eastAsia="Liberation Sans" w:cs="Liberation Sans"/>
          <w:noProof w:val="0"/>
          <w:lang w:val="pt-BR"/>
        </w:rPr>
      </w:pP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Todos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os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dados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coletados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com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essa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finalidade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são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eliminados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após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o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período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exigido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pela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legislação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, que é de 5 (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cinco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)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anos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.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Enquanto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perdurar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esse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prazo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, o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encarregado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manterá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todos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os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dados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criptografados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com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chaves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assimétricas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,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armazenados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em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dois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fornecedores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de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nuvem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diferentes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, com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segurança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de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nuvem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e de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implementação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, e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duplo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fator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de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autenticação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, inclusive para fins de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recuperação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de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arquivos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de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segurança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e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recibos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de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transmissão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e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evidência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de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cumprimento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de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obrigação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acessória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e principal.</w:t>
      </w:r>
    </w:p>
    <w:p xmlns:wp14="http://schemas.microsoft.com/office/word/2010/wordml" w:rsidP="0D861724" w14:paraId="1A03BD3B" wp14:textId="77777777">
      <w:pPr>
        <w:pStyle w:val="BodyText"/>
        <w:rPr>
          <w:rFonts w:ascii="Liberation Sans" w:hAnsi="Liberation Sans" w:eastAsia="Liberation Sans" w:cs="Liberation Sans"/>
          <w:noProof w:val="0"/>
          <w:lang w:val="pt-BR"/>
        </w:rPr>
      </w:pP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As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informações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de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privacidade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aos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titulares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seguem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as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diretrizes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da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obrigatoriedade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de se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manterem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arquivadas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todas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as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evidências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fiscais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,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tributárias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e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trabalhistas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de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todas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as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informações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enviadas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aos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sistemas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oficiais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da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autoridade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tributária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brasileira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.</w:t>
      </w:r>
    </w:p>
    <w:p xmlns:wp14="http://schemas.microsoft.com/office/word/2010/wordml" w:rsidP="0D861724" w14:paraId="492A08DA" wp14:textId="77777777">
      <w:pPr>
        <w:pStyle w:val="BodyText"/>
        <w:rPr>
          <w:rFonts w:ascii="Liberation Sans" w:hAnsi="Liberation Sans" w:eastAsia="Liberation Sans" w:cs="Liberation Sans"/>
          <w:noProof w:val="0"/>
          <w:lang w:val="pt-BR"/>
        </w:rPr>
      </w:pP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A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entidade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CONTROLADORA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poderá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, a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pedido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do TITULAR,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transferir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a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ele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a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guarda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de tais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informações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,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ressalvadas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àquelas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que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o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próprio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CONTROLADOR,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por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dever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de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ofício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,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deve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possuir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pelo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período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constante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 xml:space="preserve"> da 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legislação</w:t>
      </w: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.</w:t>
      </w:r>
    </w:p>
    <w:p xmlns:wp14="http://schemas.microsoft.com/office/word/2010/wordml" w:rsidP="0D861724" w14:paraId="1F0E4DB5" wp14:textId="306A88D8">
      <w:pPr>
        <w:pStyle w:val="BodyText"/>
        <w:rPr>
          <w:rFonts w:ascii="Liberation Sans" w:hAnsi="Liberation Sans" w:eastAsia="Liberation Sans" w:cs="Liberation Sans"/>
          <w:noProof w:val="0"/>
          <w:lang w:val="pt-BR"/>
        </w:rPr>
      </w:pP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 xml:space="preserve">É 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>importante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>constar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 xml:space="preserve"> que 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>não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>há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 xml:space="preserve">, 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>por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>legislação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 xml:space="preserve">, a 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>retroatividade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 xml:space="preserve"> do 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>processamento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 xml:space="preserve"> dos dados, 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>em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>caso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 xml:space="preserve"> de 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>transferência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 xml:space="preserve"> de 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>guarda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 xml:space="preserve"> de 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>informações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 xml:space="preserve">. Para fins 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>legais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 xml:space="preserve">, o 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>direito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>ao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>esquecimento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>será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>garantido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 xml:space="preserve"> para 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>os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 xml:space="preserve"> dados 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>usados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>em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>processos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>transacionais</w:t>
      </w:r>
      <w:r w:rsidRPr="0D861724" w:rsidR="18B0A2BE">
        <w:rPr>
          <w:rFonts w:ascii="Liberation Sans" w:hAnsi="Liberation Sans" w:eastAsia="Liberation Sans" w:cs="Liberation Sans"/>
          <w:noProof w:val="0"/>
          <w:lang w:val="pt-BR"/>
        </w:rPr>
        <w:t>.</w:t>
      </w:r>
    </w:p>
    <w:p w:rsidR="74FE90AC" w:rsidP="0D861724" w:rsidRDefault="74FE90AC" w14:paraId="4562746E" w14:textId="00A293AC">
      <w:pPr>
        <w:pStyle w:val="BodyText"/>
        <w:rPr>
          <w:rFonts w:ascii="Liberation Sans" w:hAnsi="Liberation Sans" w:eastAsia="Liberation Sans" w:cs="Liberation Sans"/>
          <w:noProof w:val="0"/>
          <w:lang w:val="pt-BR"/>
        </w:rPr>
      </w:pPr>
    </w:p>
    <w:p xmlns:wp14="http://schemas.microsoft.com/office/word/2010/wordml" w:rsidP="0D861724" w14:paraId="12B106E9" wp14:textId="60CC2A4F">
      <w:pPr>
        <w:pStyle w:val="Heading1"/>
        <w:rPr>
          <w:rFonts w:ascii="Liberation Sans" w:hAnsi="Liberation Sans" w:eastAsia="Liberation Sans" w:cs="Liberation Sans"/>
          <w:noProof w:val="0"/>
          <w:lang w:val="pt-BR"/>
        </w:rPr>
      </w:pPr>
      <w:r w:rsidRPr="0D861724" w:rsidR="1AC5BE75">
        <w:rPr>
          <w:rFonts w:ascii="Liberation Sans" w:hAnsi="Liberation Sans" w:eastAsia="Liberation Sans" w:cs="Liberation Sans"/>
          <w:noProof w:val="0"/>
          <w:lang w:val="pt-BR"/>
        </w:rPr>
        <w:t>6 - IDENTIFICAÇÃO E AVALIAÇÃO DE RISCOS</w:t>
      </w:r>
    </w:p>
    <w:p xmlns:wp14="http://schemas.microsoft.com/office/word/2010/wordml" w:rsidP="0D861724" w14:paraId="3693A886" wp14:textId="77777777">
      <w:pPr>
        <w:pStyle w:val="FirstParagraph"/>
        <w:rPr>
          <w:rFonts w:ascii="Liberation Sans" w:hAnsi="Liberation Sans" w:eastAsia="Liberation Sans" w:cs="Liberation Sans"/>
          <w:noProof w:val="0"/>
          <w:lang w:val="pt-BR"/>
        </w:rPr>
      </w:pP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Identificamos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os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seguintes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riscos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 xml:space="preserve">, 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classificados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 xml:space="preserve"> de 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acordo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 xml:space="preserve"> com 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sua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probabilidade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 xml:space="preserve"> (P) e 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seu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impacto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 xml:space="preserve"> (I). O 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nível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 xml:space="preserve"> de 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risco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 xml:space="preserve"> se 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dá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 xml:space="preserve"> pela 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multiplicação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 xml:space="preserve"> dos 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dois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fatores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 xml:space="preserve">. As 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gradações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são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 xml:space="preserve"> 5 (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baixo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), 10 (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médio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) e 15 (alto).</w:t>
      </w:r>
    </w:p>
    <w:tbl>
      <w:tblPr>
        <w:tblStyle w:val="Table"/>
        <w:tblW w:w="9360" w:type="dxa"/>
        <w:jc w:val="left"/>
        <w:tblInd w:w="108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firstRow="1" w:lastRow="0" w:firstColumn="0" w:lastColumn="0" w:noHBand="0" w:noVBand="0"/>
      </w:tblPr>
      <w:tblGrid>
        <w:gridCol w:w="1872"/>
        <w:gridCol w:w="2565"/>
        <w:gridCol w:w="1179"/>
        <w:gridCol w:w="1872"/>
        <w:gridCol w:w="1872"/>
      </w:tblGrid>
      <w:tr xmlns:wp14="http://schemas.microsoft.com/office/word/2010/wordml" w:rsidTr="5CD4ED39" w14:paraId="6A71A5D6" wp14:textId="77777777">
        <w:trPr>
          <w:tblHeader w:val="true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2" w:type="dxa"/>
            <w:tcBorders/>
            <w:tcMar/>
            <w:vAlign w:val="bottom"/>
          </w:tcPr>
          <w:p w:rsidP="0D861724" w14:paraId="7B026887" wp14:textId="77777777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</w:pPr>
            <w:r w:rsidRPr="0D861724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N do Risco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65" w:type="dxa"/>
            <w:tcBorders/>
            <w:tcMar/>
            <w:vAlign w:val="bottom"/>
          </w:tcPr>
          <w:p w:rsidP="0D861724" w14:paraId="2086EB87" wp14:textId="77777777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</w:pPr>
            <w:r w:rsidRPr="0D861724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Especificação</w:t>
            </w:r>
            <w:r w:rsidRPr="0D861724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 xml:space="preserve"> do Risco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9" w:type="dxa"/>
            <w:tcBorders/>
            <w:tcMar/>
            <w:vAlign w:val="bottom"/>
          </w:tcPr>
          <w:p w:rsidP="0D861724" w14:paraId="79E7D876" wp14:textId="77777777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</w:pPr>
            <w:r w:rsidRPr="0D861724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72" w:type="dxa"/>
            <w:tcBorders/>
            <w:tcMar/>
            <w:vAlign w:val="bottom"/>
          </w:tcPr>
          <w:p w:rsidP="0D861724" w14:paraId="2906B3E5" wp14:textId="77777777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</w:pPr>
            <w:r w:rsidRPr="0D861724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2" w:type="dxa"/>
            <w:tcBorders/>
            <w:tcMar/>
            <w:vAlign w:val="bottom"/>
          </w:tcPr>
          <w:p w:rsidP="0D861724" w14:paraId="4A314C08" wp14:textId="77777777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</w:pPr>
            <w:r w:rsidRPr="0D861724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Nível</w:t>
            </w:r>
            <w:r w:rsidRPr="0D861724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 xml:space="preserve"> de Risco</w:t>
            </w:r>
          </w:p>
        </w:tc>
      </w:tr>
      <w:tr xmlns:wp14="http://schemas.microsoft.com/office/word/2010/wordml" w:rsidTr="5CD4ED39" w14:paraId="270BBC0F" wp14:textId="7777777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2" w:type="dxa"/>
            <w:tcBorders/>
            <w:tcMar/>
          </w:tcPr>
          <w:p w:rsidP="0D861724" w14:paraId="2DCEED87" wp14:textId="77777777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</w:pPr>
            <w:r w:rsidRPr="0D861724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R01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65" w:type="dxa"/>
            <w:tcBorders/>
            <w:tcMar/>
          </w:tcPr>
          <w:p w:rsidP="0D861724" w14:paraId="1038324B" wp14:textId="77777777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</w:pPr>
            <w:r w:rsidRPr="0D861724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Ac</w:t>
            </w:r>
            <w:r w:rsidRPr="0D861724" w:rsidR="64108EFF">
              <w:rPr>
                <w:rFonts w:ascii="Liberation Sans" w:hAnsi="Liberation Sans" w:eastAsia="Liberation Sans" w:cs="Liberation Sans"/>
                <w:noProof w:val="0"/>
                <w:color w:val="auto"/>
                <w:sz w:val="24"/>
                <w:szCs w:val="24"/>
                <w:lang w:val="pt-BR" w:eastAsia="en-US" w:bidi="ar-SA"/>
              </w:rPr>
              <w:t>esso</w:t>
            </w:r>
            <w:r w:rsidRPr="0D861724" w:rsidR="64108EFF">
              <w:rPr>
                <w:rFonts w:ascii="Liberation Sans" w:hAnsi="Liberation Sans" w:eastAsia="Liberation Sans" w:cs="Liberation Sans"/>
                <w:noProof w:val="0"/>
                <w:color w:val="auto"/>
                <w:sz w:val="24"/>
                <w:szCs w:val="24"/>
                <w:lang w:val="pt-BR" w:eastAsia="en-US" w:bidi="ar-SA"/>
              </w:rPr>
              <w:t xml:space="preserve"> </w:t>
            </w:r>
            <w:r w:rsidRPr="0D861724" w:rsidR="64108EFF">
              <w:rPr>
                <w:rFonts w:ascii="Liberation Sans" w:hAnsi="Liberation Sans" w:eastAsia="Liberation Sans" w:cs="Liberation Sans"/>
                <w:noProof w:val="0"/>
                <w:color w:val="auto"/>
                <w:sz w:val="24"/>
                <w:szCs w:val="24"/>
                <w:lang w:val="pt-BR" w:eastAsia="en-US" w:bidi="ar-SA"/>
              </w:rPr>
              <w:t>não</w:t>
            </w:r>
            <w:r w:rsidRPr="0D861724" w:rsidR="64108EFF">
              <w:rPr>
                <w:rFonts w:ascii="Liberation Sans" w:hAnsi="Liberation Sans" w:eastAsia="Liberation Sans" w:cs="Liberation Sans"/>
                <w:noProof w:val="0"/>
                <w:color w:val="auto"/>
                <w:sz w:val="24"/>
                <w:szCs w:val="24"/>
                <w:lang w:val="pt-BR" w:eastAsia="en-US" w:bidi="ar-SA"/>
              </w:rPr>
              <w:t xml:space="preserve"> </w:t>
            </w:r>
            <w:r w:rsidRPr="0D861724" w:rsidR="64108EFF">
              <w:rPr>
                <w:rFonts w:ascii="Liberation Sans" w:hAnsi="Liberation Sans" w:eastAsia="Liberation Sans" w:cs="Liberation Sans"/>
                <w:noProof w:val="0"/>
                <w:color w:val="auto"/>
                <w:sz w:val="24"/>
                <w:szCs w:val="24"/>
                <w:lang w:val="pt-BR" w:eastAsia="en-US" w:bidi="ar-SA"/>
              </w:rPr>
              <w:t>autorizado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9" w:type="dxa"/>
            <w:tcBorders/>
            <w:tcMar/>
          </w:tcPr>
          <w:p w:rsidP="0D861724" w14:paraId="5D369756" wp14:textId="77777777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</w:pPr>
            <w:r w:rsidRPr="0D861724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72" w:type="dxa"/>
            <w:tcBorders/>
            <w:tcMar/>
          </w:tcPr>
          <w:p w:rsidP="0D861724" w14:paraId="33CFEC6B" wp14:textId="77777777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</w:pPr>
            <w:r w:rsidRPr="0D861724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2" w:type="dxa"/>
            <w:tcBorders/>
            <w:tcMar/>
          </w:tcPr>
          <w:p w:rsidP="0D861724" w14:paraId="6A89157D" wp14:textId="77777777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</w:pPr>
            <w:r w:rsidRPr="0D861724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150</w:t>
            </w:r>
          </w:p>
        </w:tc>
      </w:tr>
      <w:tr w:rsidR="78164707" w:rsidTr="5CD4ED39" w14:paraId="42ACB5F6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2" w:type="dxa"/>
            <w:tcBorders/>
            <w:tcMar/>
          </w:tcPr>
          <w:p w:rsidR="7B7EE018" w:rsidP="0D861724" w:rsidRDefault="7B7EE018" w14:paraId="4BAA38AB" w14:textId="5317D37D">
            <w:pPr>
              <w:pStyle w:val="Compact"/>
              <w:jc w:val="left"/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pt-BR"/>
              </w:rPr>
            </w:pPr>
            <w:r w:rsidRPr="0D861724" w:rsidR="6D785C3A"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pt-BR"/>
              </w:rPr>
              <w:t>R02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65" w:type="dxa"/>
            <w:tcBorders/>
            <w:tcMar/>
          </w:tcPr>
          <w:p w:rsidR="7B20272D" w:rsidP="0D861724" w:rsidRDefault="7B20272D" w14:paraId="498659C1" w14:textId="5FEC152E">
            <w:pPr>
              <w:pStyle w:val="Compact"/>
              <w:jc w:val="left"/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pt-BR"/>
              </w:rPr>
            </w:pPr>
            <w:r w:rsidRPr="0D861724" w:rsidR="1120EF2E">
              <w:rPr>
                <w:rFonts w:ascii="Liberation Sans" w:hAnsi="Liberation Sans" w:eastAsia="Liberation Sans" w:cs="Liberation Sans"/>
                <w:noProof w:val="0"/>
                <w:color w:val="auto"/>
                <w:sz w:val="24"/>
                <w:szCs w:val="24"/>
                <w:lang w:val="pt-BR" w:eastAsia="en-US" w:bidi="ar-SA"/>
              </w:rPr>
              <w:t>Vazamento de dados devido a falhas na API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9" w:type="dxa"/>
            <w:tcBorders/>
            <w:tcMar/>
          </w:tcPr>
          <w:p w:rsidR="7B20272D" w:rsidP="0D861724" w:rsidRDefault="7B20272D" w14:paraId="61781CA7" w14:textId="3587C340">
            <w:pPr>
              <w:pStyle w:val="Compact"/>
              <w:jc w:val="left"/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pt-BR"/>
              </w:rPr>
            </w:pPr>
            <w:r w:rsidRPr="0D861724" w:rsidR="1120EF2E"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pt-BR"/>
              </w:rP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72" w:type="dxa"/>
            <w:tcBorders/>
            <w:tcMar/>
          </w:tcPr>
          <w:p w:rsidR="3EEF478E" w:rsidP="0D861724" w:rsidRDefault="3EEF478E" w14:paraId="513AF23A" w14:textId="691F7F0C">
            <w:pPr>
              <w:pStyle w:val="Compact"/>
              <w:jc w:val="left"/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pt-BR"/>
              </w:rPr>
            </w:pPr>
            <w:r w:rsidRPr="0D861724" w:rsidR="34AFE946"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pt-BR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2" w:type="dxa"/>
            <w:tcBorders/>
            <w:tcMar/>
          </w:tcPr>
          <w:p w:rsidR="3EEF478E" w:rsidP="0D861724" w:rsidRDefault="3EEF478E" w14:paraId="1129CD06" w14:textId="44B6A847">
            <w:pPr>
              <w:pStyle w:val="Compact"/>
              <w:jc w:val="left"/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pt-BR"/>
              </w:rPr>
            </w:pPr>
            <w:r w:rsidRPr="0D861724" w:rsidR="34AFE946"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pt-BR"/>
              </w:rPr>
              <w:t>75</w:t>
            </w:r>
          </w:p>
        </w:tc>
      </w:tr>
      <w:tr xmlns:wp14="http://schemas.microsoft.com/office/word/2010/wordml" w:rsidTr="5CD4ED39" w14:paraId="301F8304" wp14:textId="7777777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2" w:type="dxa"/>
            <w:tcBorders/>
            <w:tcMar/>
          </w:tcPr>
          <w:p w:rsidP="0D861724" w14:paraId="02B98707" wp14:textId="6DE5C32C" wp14:noSpellErr="1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pt-BR"/>
              </w:rPr>
            </w:pPr>
            <w:r w:rsidRPr="5CD4ED39" w:rsidR="64108EFF">
              <w:rPr>
                <w:rFonts w:ascii="Liberation Sans" w:hAnsi="Liberation Sans" w:eastAsia="Liberation Sans" w:cs="Liberation Sans"/>
                <w:noProof w:val="0"/>
                <w:color w:val="auto"/>
                <w:sz w:val="24"/>
                <w:szCs w:val="24"/>
                <w:lang w:val="pt-BR" w:eastAsia="en-US" w:bidi="ar-SA"/>
              </w:rPr>
              <w:t>R0</w:t>
            </w:r>
            <w:r w:rsidRPr="5CD4ED39" w:rsidR="0BF202EF">
              <w:rPr>
                <w:rFonts w:ascii="Liberation Sans" w:hAnsi="Liberation Sans" w:eastAsia="Liberation Sans" w:cs="Liberation Sans"/>
                <w:noProof w:val="0"/>
                <w:color w:val="auto"/>
                <w:sz w:val="24"/>
                <w:szCs w:val="24"/>
                <w:lang w:val="pt-BR" w:eastAsia="en-US" w:bidi="ar-SA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65" w:type="dxa"/>
            <w:tcBorders/>
            <w:tcMar/>
          </w:tcPr>
          <w:p w:rsidP="5CD4ED39" w14:paraId="46FA79B3" wp14:textId="77777777" wp14:noSpellErr="1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</w:pP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Operação</w:t>
            </w: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 xml:space="preserve"> </w:t>
            </w: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incorreta</w:t>
            </w: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 xml:space="preserve"> dos dados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9" w:type="dxa"/>
            <w:tcBorders/>
            <w:tcMar/>
          </w:tcPr>
          <w:p w:rsidP="5CD4ED39" w14:paraId="78941E47" wp14:textId="77777777" wp14:noSpellErr="1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</w:pP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72" w:type="dxa"/>
            <w:tcBorders/>
            <w:tcMar/>
          </w:tcPr>
          <w:p w:rsidP="5CD4ED39" w14:paraId="423D4B9D" wp14:textId="20752451" wp14:noSpellErr="1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</w:pP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1</w:t>
            </w:r>
            <w:r w:rsidRPr="5CD4ED39" w:rsidR="1DE688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2" w:type="dxa"/>
            <w:tcBorders/>
            <w:tcMar/>
          </w:tcPr>
          <w:p w:rsidP="5CD4ED39" w14:paraId="58A771A2" wp14:textId="77777777" wp14:noSpellErr="1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</w:pPr>
            <w:r w:rsidRPr="5CD4ED39" w:rsidR="1DE688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50</w:t>
            </w:r>
          </w:p>
        </w:tc>
      </w:tr>
      <w:tr xmlns:wp14="http://schemas.microsoft.com/office/word/2010/wordml" w:rsidTr="5CD4ED39" w14:paraId="64020827" wp14:textId="7777777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2" w:type="dxa"/>
            <w:tcBorders/>
            <w:tcMar/>
          </w:tcPr>
          <w:p w:rsidP="0D861724" w14:paraId="3AD39257" wp14:textId="28098D9E" wp14:noSpellErr="1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pt-BR"/>
              </w:rPr>
            </w:pPr>
            <w:r w:rsidRPr="5CD4ED39" w:rsidR="64108EFF">
              <w:rPr>
                <w:rFonts w:ascii="Liberation Sans" w:hAnsi="Liberation Sans" w:eastAsia="Liberation Sans" w:cs="Liberation Sans"/>
                <w:noProof w:val="0"/>
                <w:color w:val="auto"/>
                <w:sz w:val="24"/>
                <w:szCs w:val="24"/>
                <w:lang w:val="pt-BR" w:eastAsia="en-US" w:bidi="ar-SA"/>
              </w:rPr>
              <w:t>R0</w:t>
            </w:r>
            <w:r w:rsidRPr="5CD4ED39" w:rsidR="7FEA9D42">
              <w:rPr>
                <w:rFonts w:ascii="Liberation Sans" w:hAnsi="Liberation Sans" w:eastAsia="Liberation Sans" w:cs="Liberation Sans"/>
                <w:noProof w:val="0"/>
                <w:color w:val="auto"/>
                <w:sz w:val="24"/>
                <w:szCs w:val="24"/>
                <w:lang w:val="pt-BR" w:eastAsia="en-US" w:bidi="ar-SA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65" w:type="dxa"/>
            <w:tcBorders/>
            <w:tcMar/>
          </w:tcPr>
          <w:p w:rsidP="5CD4ED39" w14:paraId="4CDF5566" wp14:textId="77777777" wp14:noSpellErr="1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</w:pP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Desfiguração</w:t>
            </w: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 xml:space="preserve"> de dados </w:t>
            </w: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por</w:t>
            </w: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 xml:space="preserve"> </w:t>
            </w: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falha</w:t>
            </w: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 xml:space="preserve"> de software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9" w:type="dxa"/>
            <w:tcBorders/>
            <w:tcMar/>
          </w:tcPr>
          <w:p w:rsidP="5CD4ED39" w14:paraId="44240AAE" wp14:textId="77777777" wp14:noSpellErr="1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</w:pP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72" w:type="dxa"/>
            <w:tcBorders/>
            <w:tcMar/>
          </w:tcPr>
          <w:p w:rsidP="5CD4ED39" w14:paraId="446DE71A" wp14:textId="77777777" wp14:noSpellErr="1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</w:pP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2" w:type="dxa"/>
            <w:tcBorders/>
            <w:tcMar/>
          </w:tcPr>
          <w:p w:rsidP="5CD4ED39" w14:paraId="68861898" wp14:textId="77777777" wp14:noSpellErr="1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</w:pP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50</w:t>
            </w:r>
          </w:p>
        </w:tc>
      </w:tr>
      <w:tr xmlns:wp14="http://schemas.microsoft.com/office/word/2010/wordml" w:rsidTr="5CD4ED39" w14:paraId="594DA399" wp14:textId="77777777">
        <w:trPr>
          <w:trHeight w:val="11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2" w:type="dxa"/>
            <w:tcBorders/>
            <w:tcMar/>
          </w:tcPr>
          <w:p w:rsidP="0D861724" w14:paraId="4CC5D9BC" wp14:textId="1F02D660" wp14:noSpellErr="1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pt-BR"/>
              </w:rPr>
            </w:pPr>
            <w:r w:rsidRPr="5CD4ED39" w:rsidR="64108EFF">
              <w:rPr>
                <w:rFonts w:ascii="Liberation Sans" w:hAnsi="Liberation Sans" w:eastAsia="Liberation Sans" w:cs="Liberation Sans"/>
                <w:noProof w:val="0"/>
                <w:color w:val="auto"/>
                <w:sz w:val="24"/>
                <w:szCs w:val="24"/>
                <w:lang w:val="pt-BR" w:eastAsia="en-US" w:bidi="ar-SA"/>
              </w:rPr>
              <w:t>R0</w:t>
            </w:r>
            <w:r w:rsidRPr="5CD4ED39" w:rsidR="3DD29E9B">
              <w:rPr>
                <w:rFonts w:ascii="Liberation Sans" w:hAnsi="Liberation Sans" w:eastAsia="Liberation Sans" w:cs="Liberation Sans"/>
                <w:noProof w:val="0"/>
                <w:color w:val="auto"/>
                <w:sz w:val="24"/>
                <w:szCs w:val="24"/>
                <w:lang w:val="pt-BR" w:eastAsia="en-US" w:bidi="ar-SA"/>
              </w:rP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65" w:type="dxa"/>
            <w:tcBorders/>
            <w:tcMar/>
          </w:tcPr>
          <w:p w:rsidP="5CD4ED39" w14:paraId="13702DA0" wp14:textId="77777777" wp14:noSpellErr="1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</w:pP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Indisponibilidade</w:t>
            </w: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 xml:space="preserve"> do </w:t>
            </w: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sistema</w:t>
            </w: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 xml:space="preserve"> de </w:t>
            </w: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operação</w:t>
            </w: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 xml:space="preserve"> dos dados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9" w:type="dxa"/>
            <w:tcBorders/>
            <w:tcMar/>
          </w:tcPr>
          <w:p w:rsidP="5CD4ED39" w14:paraId="76DB90EB" wp14:textId="77777777" wp14:noSpellErr="1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</w:pP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72" w:type="dxa"/>
            <w:tcBorders/>
            <w:tcMar/>
          </w:tcPr>
          <w:p w:rsidP="5CD4ED39" w14:paraId="729DE7E4" wp14:textId="6935D542" wp14:noSpellErr="1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</w:pPr>
            <w:r w:rsidRPr="5CD4ED39" w:rsidR="466F4691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1</w:t>
            </w: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2" w:type="dxa"/>
            <w:tcBorders/>
            <w:tcMar/>
          </w:tcPr>
          <w:p w:rsidP="5CD4ED39" w14:paraId="4BFDD700" wp14:textId="0E9E89CE">
            <w:pPr>
              <w:pStyle w:val="Compact"/>
              <w:widowControl w:val="1"/>
              <w:spacing w:before="36" w:after="36"/>
              <w:jc w:val="left"/>
              <w:rPr>
                <w:noProof w:val="0"/>
                <w:kern w:val="0"/>
                <w:lang w:val="pt-BR"/>
              </w:rPr>
            </w:pPr>
            <w:r w:rsidRPr="0D861724" w:rsidR="0A414416">
              <w:rPr>
                <w:noProof w:val="0"/>
                <w:kern w:val="0"/>
                <w:lang w:val="pt-BR"/>
              </w:rPr>
              <w:t>75</w:t>
            </w:r>
          </w:p>
        </w:tc>
      </w:tr>
    </w:tbl>
    <w:p w:rsidR="74FE90AC" w:rsidP="0D861724" w:rsidRDefault="74FE90AC" w14:paraId="542D0EC8" w14:textId="649FC636">
      <w:pPr>
        <w:pStyle w:val="Heading1"/>
        <w:rPr>
          <w:rFonts w:ascii="Liberation Sans" w:hAnsi="Liberation Sans" w:eastAsia="Liberation Sans" w:cs="Liberation Sans"/>
          <w:noProof w:val="0"/>
          <w:lang w:val="pt-BR"/>
        </w:rPr>
      </w:pPr>
    </w:p>
    <w:p w:rsidR="74FE90AC" w:rsidP="0D861724" w:rsidRDefault="74FE90AC" w14:paraId="1440AE37" w14:textId="799BB5DB">
      <w:pPr>
        <w:pStyle w:val="Heading1"/>
        <w:rPr>
          <w:rFonts w:ascii="Liberation Sans" w:hAnsi="Liberation Sans" w:eastAsia="Liberation Sans" w:cs="Liberation Sans"/>
          <w:noProof w:val="0"/>
          <w:lang w:val="pt-BR"/>
        </w:rPr>
      </w:pPr>
    </w:p>
    <w:p w:rsidR="74FE90AC" w:rsidP="0D861724" w:rsidRDefault="74FE90AC" w14:paraId="5FD72984" w14:textId="739DA3EE">
      <w:pPr>
        <w:pStyle w:val="Heading1"/>
        <w:rPr>
          <w:rFonts w:ascii="Liberation Sans" w:hAnsi="Liberation Sans" w:eastAsia="Liberation Sans" w:cs="Liberation Sans"/>
          <w:noProof w:val="0"/>
          <w:lang w:val="pt-BR"/>
        </w:rPr>
      </w:pPr>
    </w:p>
    <w:p w:rsidR="74FE90AC" w:rsidP="0D861724" w:rsidRDefault="74FE90AC" w14:paraId="639E1350" w14:textId="11716165">
      <w:pPr>
        <w:pStyle w:val="BodyText"/>
        <w:rPr>
          <w:rFonts w:ascii="Liberation Sans" w:hAnsi="Liberation Sans" w:eastAsia="Liberation Sans" w:cs="Liberation Sans"/>
          <w:noProof w:val="0"/>
          <w:lang w:val="pt-BR"/>
        </w:rPr>
      </w:pPr>
    </w:p>
    <w:p w:rsidR="74FE90AC" w:rsidP="0D861724" w:rsidRDefault="74FE90AC" w14:paraId="59E14686" w14:textId="5309FFF3">
      <w:pPr>
        <w:pStyle w:val="BodyText"/>
        <w:rPr>
          <w:rFonts w:ascii="Liberation Sans" w:hAnsi="Liberation Sans" w:eastAsia="Liberation Sans" w:cs="Liberation Sans"/>
          <w:noProof w:val="0"/>
          <w:lang w:val="pt-BR"/>
        </w:rPr>
      </w:pPr>
    </w:p>
    <w:p w:rsidR="74FE90AC" w:rsidP="0D861724" w:rsidRDefault="74FE90AC" w14:paraId="71ABB79E" w14:textId="5050E95E">
      <w:pPr>
        <w:pStyle w:val="BodyText"/>
        <w:rPr>
          <w:rFonts w:ascii="Liberation Sans" w:hAnsi="Liberation Sans" w:eastAsia="Liberation Sans" w:cs="Liberation Sans"/>
          <w:noProof w:val="0"/>
          <w:lang w:val="pt-BR"/>
        </w:rPr>
      </w:pPr>
    </w:p>
    <w:p xmlns:wp14="http://schemas.microsoft.com/office/word/2010/wordml" w:rsidP="0D861724" w14:paraId="2D2153B4" wp14:textId="77777777">
      <w:pPr>
        <w:pStyle w:val="Heading1"/>
        <w:rPr>
          <w:rFonts w:ascii="Liberation Sans" w:hAnsi="Liberation Sans" w:eastAsia="Liberation Sans" w:cs="Liberation Sans"/>
          <w:noProof w:val="0"/>
          <w:lang w:val="pt-BR"/>
        </w:rPr>
      </w:pP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7 - MEDIDAS PARA TRATAR OS RISCOS</w:t>
      </w:r>
    </w:p>
    <w:p xmlns:wp14="http://schemas.microsoft.com/office/word/2010/wordml" w:rsidP="0D861724" w14:paraId="6A05A809" wp14:textId="77777777">
      <w:pPr>
        <w:pStyle w:val="BodyText"/>
        <w:rPr>
          <w:rFonts w:ascii="Liberation Sans" w:hAnsi="Liberation Sans" w:eastAsia="Liberation Sans" w:cs="Liberation Sans"/>
          <w:noProof w:val="0"/>
          <w:lang w:val="pt-BR"/>
        </w:rPr>
      </w:pPr>
    </w:p>
    <w:tbl>
      <w:tblPr>
        <w:tblStyle w:val="Table"/>
        <w:tblW w:w="5000" w:type="pct"/>
        <w:jc w:val="left"/>
        <w:tblInd w:w="108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firstRow="1" w:lastRow="0" w:firstColumn="0" w:lastColumn="0" w:noHBand="0" w:noVBand="0"/>
      </w:tblPr>
      <w:tblGrid>
        <w:gridCol w:w="2339"/>
        <w:gridCol w:w="2340"/>
        <w:gridCol w:w="2340"/>
        <w:gridCol w:w="2340"/>
      </w:tblGrid>
      <w:tr xmlns:wp14="http://schemas.microsoft.com/office/word/2010/wordml" w:rsidTr="5CD4ED39" w14:paraId="0D73347E" wp14:textId="77777777">
        <w:trPr>
          <w:tblHeader w:val="true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9" w:type="dxa"/>
            <w:tcBorders/>
            <w:tcMar/>
            <w:vAlign w:val="bottom"/>
          </w:tcPr>
          <w:p w:rsidP="0D861724" w14:paraId="04331BA2" wp14:textId="77777777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</w:pPr>
            <w:r w:rsidRPr="0D861724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Risco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40" w:type="dxa"/>
            <w:tcBorders/>
            <w:tcMar/>
            <w:vAlign w:val="bottom"/>
          </w:tcPr>
          <w:p w:rsidP="0D861724" w14:paraId="2D245D9C" wp14:textId="77777777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</w:pPr>
            <w:r w:rsidRPr="0D861724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Medida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tcBorders/>
            <w:tcMar/>
            <w:vAlign w:val="bottom"/>
          </w:tcPr>
          <w:p w:rsidP="0D861724" w14:paraId="66EE572E" wp14:textId="77777777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</w:pPr>
            <w:r w:rsidRPr="0D861724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Efeito</w:t>
            </w:r>
            <w:r w:rsidRPr="0D861724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 xml:space="preserve"> </w:t>
            </w:r>
            <w:r w:rsidRPr="0D861724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sobre</w:t>
            </w:r>
            <w:r w:rsidRPr="0D861724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 xml:space="preserve"> o </w:t>
            </w:r>
            <w:r w:rsidRPr="0D861724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risco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40" w:type="dxa"/>
            <w:tcBorders/>
            <w:tcMar/>
            <w:vAlign w:val="bottom"/>
          </w:tcPr>
          <w:p w:rsidP="0D861724" w14:paraId="600898DB" wp14:textId="77777777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</w:pPr>
            <w:r w:rsidRPr="0D861724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Medida</w:t>
            </w:r>
            <w:r w:rsidRPr="0D861724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 xml:space="preserve"> </w:t>
            </w:r>
            <w:r w:rsidRPr="0D861724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aprovada</w:t>
            </w:r>
          </w:p>
        </w:tc>
      </w:tr>
      <w:tr xmlns:wp14="http://schemas.microsoft.com/office/word/2010/wordml" w:rsidTr="5CD4ED39" w14:paraId="489F84DD" wp14:textId="77777777">
        <w:trPr>
          <w:trHeight w:val="20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9" w:type="dxa"/>
            <w:tcBorders/>
            <w:tcMar/>
          </w:tcPr>
          <w:p w:rsidP="0D861724" w14:paraId="7144B77C" wp14:textId="77777777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</w:pPr>
            <w:r w:rsidRPr="0D861724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R01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40" w:type="dxa"/>
            <w:tcBorders/>
            <w:tcMar/>
          </w:tcPr>
          <w:p w:rsidP="0D861724" w14:paraId="65E25C58" wp14:textId="56A70166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pt-BR"/>
              </w:rPr>
            </w:pPr>
            <w:r w:rsidRPr="0D861724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 xml:space="preserve">1. </w:t>
            </w:r>
            <w:r w:rsidRPr="0D861724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controle</w:t>
            </w:r>
            <w:r w:rsidRPr="0D861724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 xml:space="preserve"> do </w:t>
            </w:r>
            <w:r w:rsidRPr="0D861724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acesso</w:t>
            </w:r>
            <w:r w:rsidRPr="0D861724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 xml:space="preserve"> lógico</w:t>
            </w:r>
          </w:p>
          <w:p w:rsidP="0D861724" w14:paraId="49372BAA" wp14:textId="77777777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</w:pPr>
            <w:r w:rsidRPr="0D861724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 xml:space="preserve">2. </w:t>
            </w:r>
            <w:r w:rsidRPr="0D861724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monitoramento</w:t>
            </w:r>
            <w:r w:rsidRPr="0D861724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 xml:space="preserve"> </w:t>
            </w:r>
            <w:r w:rsidRPr="0D861724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ativo</w:t>
            </w:r>
            <w:r w:rsidRPr="0D861724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 xml:space="preserve"> de </w:t>
            </w:r>
            <w:r w:rsidRPr="0D861724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ações</w:t>
            </w:r>
            <w:r w:rsidRPr="0D861724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 xml:space="preserve"> </w:t>
            </w:r>
            <w:r w:rsidRPr="0D861724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suspeitas</w:t>
            </w:r>
            <w:r w:rsidRPr="0D861724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 xml:space="preserve"> no </w:t>
            </w:r>
            <w:r w:rsidRPr="0D861724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ambiente</w:t>
            </w:r>
            <w:r w:rsidRPr="0D861724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 xml:space="preserve"> de </w:t>
            </w:r>
            <w:r w:rsidRPr="0D861724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operação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tcBorders/>
            <w:tcMar/>
          </w:tcPr>
          <w:p w:rsidP="0D861724" w14:paraId="67A542BE" wp14:textId="77777777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</w:pPr>
            <w:r w:rsidRPr="0D861724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reduzir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40" w:type="dxa"/>
            <w:tcBorders/>
            <w:tcMar/>
          </w:tcPr>
          <w:p w:rsidP="0D861724" w14:paraId="07C9578E" wp14:textId="77777777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</w:pPr>
            <w:r w:rsidRPr="0D861724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sim</w:t>
            </w:r>
          </w:p>
        </w:tc>
      </w:tr>
      <w:tr w:rsidR="78164707" w:rsidTr="5CD4ED39" w14:paraId="7AF5237B">
        <w:trPr>
          <w:trHeight w:val="16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9" w:type="dxa"/>
            <w:tcBorders/>
            <w:tcMar/>
          </w:tcPr>
          <w:p w:rsidR="4FC42E57" w:rsidP="0D861724" w:rsidRDefault="4FC42E57" w14:paraId="15FEE048" w14:textId="5C365126">
            <w:pPr>
              <w:pStyle w:val="Compact"/>
              <w:jc w:val="left"/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pt-BR"/>
              </w:rPr>
            </w:pPr>
            <w:r w:rsidRPr="0D861724" w:rsidR="112A8450"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pt-BR"/>
              </w:rPr>
              <w:t>R02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40" w:type="dxa"/>
            <w:tcBorders/>
            <w:tcMar/>
          </w:tcPr>
          <w:p w:rsidR="234312E0" w:rsidP="0D861724" w:rsidRDefault="234312E0" w14:paraId="5919A8E1" w14:textId="1C5DF2A4">
            <w:pPr>
              <w:pStyle w:val="Compact"/>
              <w:jc w:val="left"/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pt-BR"/>
              </w:rPr>
            </w:pPr>
            <w:r w:rsidRPr="0D861724" w:rsidR="155A4FD4"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pt-BR"/>
              </w:rPr>
              <w:t>1. Autenticação e tratamento nos dados de retorno.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tcBorders/>
            <w:tcMar/>
          </w:tcPr>
          <w:p w:rsidR="16564B1C" w:rsidP="0D861724" w:rsidRDefault="16564B1C" w14:paraId="5B097D96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pt-BR"/>
              </w:rPr>
            </w:pPr>
            <w:r w:rsidRPr="0D861724" w:rsidR="55D38E9F"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pt-BR"/>
              </w:rPr>
              <w:t>reduzir</w:t>
            </w:r>
          </w:p>
          <w:p w:rsidR="78164707" w:rsidP="0D861724" w:rsidRDefault="78164707" w14:paraId="5E71B864" w14:textId="5068CAD9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highlight w:val="yellow"/>
                <w:lang w:val="pt-BR"/>
              </w:rPr>
            </w:pPr>
          </w:p>
          <w:p w:rsidR="78164707" w:rsidP="0D861724" w:rsidRDefault="78164707" w14:paraId="72B11F9D" w14:textId="5C67C505">
            <w:pPr>
              <w:pStyle w:val="Compact"/>
              <w:jc w:val="left"/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40" w:type="dxa"/>
            <w:tcBorders/>
            <w:tcMar/>
          </w:tcPr>
          <w:p w:rsidR="16564B1C" w:rsidP="0D861724" w:rsidRDefault="16564B1C" w14:paraId="20859A42" w14:textId="622EB354">
            <w:pPr>
              <w:pStyle w:val="Compact"/>
              <w:jc w:val="left"/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pt-BR"/>
              </w:rPr>
            </w:pPr>
            <w:r w:rsidRPr="0D861724" w:rsidR="55D38E9F"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pt-BR"/>
              </w:rPr>
              <w:t>sim</w:t>
            </w:r>
          </w:p>
        </w:tc>
      </w:tr>
      <w:tr xmlns:wp14="http://schemas.microsoft.com/office/word/2010/wordml" w:rsidTr="5CD4ED39" w14:paraId="6733C747" wp14:textId="7777777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9" w:type="dxa"/>
            <w:tcBorders/>
            <w:tcMar/>
          </w:tcPr>
          <w:p w:rsidP="5CD4ED39" w14:paraId="10107CAD" wp14:textId="52AC8A52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</w:pP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R0</w:t>
            </w:r>
            <w:r w:rsidRPr="5CD4ED39" w:rsidR="44CCD4E3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40" w:type="dxa"/>
            <w:tcBorders/>
            <w:tcMar/>
          </w:tcPr>
          <w:p w:rsidP="5CD4ED39" w14:paraId="15F49A95" wp14:textId="345252BB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pt-BR"/>
              </w:rPr>
            </w:pP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 xml:space="preserve">1. treinamento</w:t>
            </w:r>
          </w:p>
          <w:p w:rsidP="5CD4ED39" w14:paraId="49DA4521" wp14:textId="77777777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</w:pP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 xml:space="preserve">2. </w:t>
            </w: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redução</w:t>
            </w: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 xml:space="preserve"> de dados para </w:t>
            </w: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operação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tcBorders/>
            <w:tcMar/>
          </w:tcPr>
          <w:p w:rsidP="5CD4ED39" w14:paraId="54052A1A" wp14:textId="77777777" wp14:noSpellErr="1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</w:pP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reduzir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40" w:type="dxa"/>
            <w:tcBorders/>
            <w:tcMar/>
          </w:tcPr>
          <w:p w:rsidP="5CD4ED39" w14:paraId="0F1582F5" wp14:textId="77777777" wp14:noSpellErr="1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</w:pP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sim</w:t>
            </w:r>
          </w:p>
        </w:tc>
      </w:tr>
      <w:tr xmlns:wp14="http://schemas.microsoft.com/office/word/2010/wordml" w:rsidTr="5CD4ED39" w14:paraId="1559EAD0" wp14:textId="7777777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9" w:type="dxa"/>
            <w:tcBorders/>
            <w:tcMar/>
          </w:tcPr>
          <w:p w:rsidP="5CD4ED39" w14:paraId="3F5284CB" wp14:textId="343E14D9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</w:pP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R0</w:t>
            </w:r>
            <w:r w:rsidRPr="5CD4ED39" w:rsidR="1D4E3B21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40" w:type="dxa"/>
            <w:tcBorders/>
            <w:tcMar/>
          </w:tcPr>
          <w:p w:rsidP="5CD4ED39" w14:paraId="747295FA" wp14:textId="77777777" wp14:noSpellErr="1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</w:pP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 xml:space="preserve">1. </w:t>
            </w: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efetuar</w:t>
            </w: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 xml:space="preserve"> testes </w:t>
            </w: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completos</w:t>
            </w: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 xml:space="preserve"> e </w:t>
            </w: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documentados</w:t>
            </w: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 xml:space="preserve"> antes de </w:t>
            </w: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iniciar</w:t>
            </w: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 xml:space="preserve"> o </w:t>
            </w: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uso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tcBorders/>
            <w:tcMar/>
          </w:tcPr>
          <w:p w:rsidP="5CD4ED39" w14:paraId="13EBDE64" wp14:textId="77777777" wp14:noSpellErr="1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</w:pP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mitigar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40" w:type="dxa"/>
            <w:tcBorders/>
            <w:tcMar/>
          </w:tcPr>
          <w:p w:rsidP="5CD4ED39" w14:paraId="3391EB77" wp14:textId="77777777" wp14:noSpellErr="1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</w:pP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sim</w:t>
            </w:r>
          </w:p>
        </w:tc>
      </w:tr>
      <w:tr xmlns:wp14="http://schemas.microsoft.com/office/word/2010/wordml" w:rsidTr="5CD4ED39" w14:paraId="298C7DEB" wp14:textId="7777777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9" w:type="dxa"/>
            <w:tcBorders/>
            <w:tcMar/>
          </w:tcPr>
          <w:p w:rsidP="5CD4ED39" w14:paraId="0A7D453B" wp14:textId="2F8F85D6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</w:pP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R0</w:t>
            </w:r>
            <w:r w:rsidRPr="5CD4ED39" w:rsidR="34550920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40" w:type="dxa"/>
            <w:tcBorders/>
            <w:tcMar/>
          </w:tcPr>
          <w:p w:rsidP="5CD4ED39" w14:paraId="0EB3E679" wp14:textId="7AA1E138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pt-BR"/>
              </w:rPr>
            </w:pP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 xml:space="preserve">1. </w:t>
            </w: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controle</w:t>
            </w: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 xml:space="preserve"> de </w:t>
            </w:r>
            <w:proofErr w:type="spellStart"/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 xml:space="preserve">failover</w:t>
            </w:r>
            <w:proofErr w:type="spellEnd"/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 xml:space="preserve"> para </w:t>
            </w: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falhas</w:t>
            </w: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 xml:space="preserve"> que </w:t>
            </w: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causem</w:t>
            </w: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 xml:space="preserve"> indisponibilidade</w:t>
            </w:r>
          </w:p>
          <w:p w:rsidP="5CD4ED39" w14:paraId="7E9DDF6A" wp14:textId="77777777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</w:pP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 xml:space="preserve">2. </w:t>
            </w: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monitoramento</w:t>
            </w: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 xml:space="preserve"> de </w:t>
            </w: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todos</w:t>
            </w: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 xml:space="preserve"> </w:t>
            </w: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os</w:t>
            </w: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 xml:space="preserve"> </w:t>
            </w: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componentes</w:t>
            </w: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 xml:space="preserve"> da </w:t>
            </w: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solução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tcBorders/>
            <w:tcMar/>
          </w:tcPr>
          <w:p w:rsidP="5CD4ED39" w14:paraId="18E599B4" wp14:textId="77777777" wp14:noSpellErr="1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</w:pP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reduzir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40" w:type="dxa"/>
            <w:tcBorders/>
            <w:tcMar/>
          </w:tcPr>
          <w:p w:rsidP="5CD4ED39" w14:paraId="1E1A083D" wp14:textId="77777777" wp14:noSpellErr="1">
            <w:pPr>
              <w:pStyle w:val="Compact"/>
              <w:widowControl w:val="1"/>
              <w:spacing w:before="36" w:after="36"/>
              <w:jc w:val="left"/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</w:pPr>
            <w:r w:rsidRPr="5CD4ED39" w:rsidR="64108EFF">
              <w:rPr>
                <w:rFonts w:ascii="Liberation Sans" w:hAnsi="Liberation Sans" w:eastAsia="Liberation Sans" w:cs="Liberation Sans"/>
                <w:noProof w:val="0"/>
                <w:kern w:val="0"/>
                <w:sz w:val="24"/>
                <w:szCs w:val="24"/>
                <w:lang w:val="pt-BR"/>
              </w:rPr>
              <w:t>sim</w:t>
            </w:r>
          </w:p>
        </w:tc>
      </w:tr>
    </w:tbl>
    <w:p xmlns:wp14="http://schemas.microsoft.com/office/word/2010/wordml" w:rsidP="0D861724" w14:paraId="333D3069" wp14:textId="77777777">
      <w:pPr>
        <w:pStyle w:val="Heading1"/>
        <w:rPr>
          <w:rFonts w:ascii="Liberation Sans" w:hAnsi="Liberation Sans" w:eastAsia="Liberation Sans" w:cs="Liberation Sans"/>
          <w:noProof w:val="0"/>
          <w:lang w:val="pt-BR"/>
        </w:rPr>
      </w:pP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8 - APROVAÇÃO</w:t>
      </w:r>
    </w:p>
    <w:p xmlns:wp14="http://schemas.microsoft.com/office/word/2010/wordml" w:rsidP="0D861724" w14:paraId="029E349B" wp14:textId="77777777">
      <w:pPr>
        <w:pStyle w:val="Heading2"/>
        <w:rPr>
          <w:rFonts w:ascii="Liberation Sans" w:hAnsi="Liberation Sans" w:eastAsia="Liberation Sans" w:cs="Liberation Sans"/>
          <w:noProof w:val="0"/>
          <w:lang w:val="pt-BR"/>
        </w:rPr>
      </w:pP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Assinaturas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:</w:t>
      </w:r>
    </w:p>
    <w:p xmlns:wp14="http://schemas.microsoft.com/office/word/2010/wordml" w:rsidP="0D861724" w14:paraId="3516352F" wp14:textId="77777777">
      <w:pPr>
        <w:pStyle w:val="FirstParagraph"/>
        <w:rPr>
          <w:rFonts w:ascii="Liberation Sans" w:hAnsi="Liberation Sans" w:eastAsia="Liberation Sans" w:cs="Liberation Sans"/>
          <w:noProof w:val="0"/>
          <w:lang w:val="pt-BR"/>
        </w:rPr>
      </w:pP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Representante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 xml:space="preserve"> do CONTROLADOR</w:t>
      </w:r>
    </w:p>
    <w:p xmlns:wp14="http://schemas.microsoft.com/office/word/2010/wordml" w:rsidP="0D861724" w14:paraId="7BAABFA4" wp14:textId="77777777">
      <w:pPr>
        <w:pStyle w:val="BodyText"/>
        <w:spacing w:before="180" w:after="180"/>
        <w:rPr>
          <w:rFonts w:ascii="Liberation Sans" w:hAnsi="Liberation Sans" w:eastAsia="Liberation Sans" w:cs="Liberation Sans"/>
          <w:noProof w:val="0"/>
          <w:lang w:val="pt-BR"/>
        </w:rPr>
      </w:pP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Encarregado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 xml:space="preserve"> dos dados 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ou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seu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 xml:space="preserve"> </w:t>
      </w:r>
      <w:r w:rsidRPr="0D861724" w:rsidR="56C78C31">
        <w:rPr>
          <w:rFonts w:ascii="Liberation Sans" w:hAnsi="Liberation Sans" w:eastAsia="Liberation Sans" w:cs="Liberation Sans"/>
          <w:noProof w:val="0"/>
          <w:lang w:val="pt-BR"/>
        </w:rPr>
        <w:t>representante</w:t>
      </w:r>
    </w:p>
    <w:sectPr>
      <w:type w:val="nextPage"/>
      <w:pgSz w:w="12240" w:h="15840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10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50IrBqSO7ypl6" int2:id="6xRD5EIe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5">
    <w:nsid w:val="4ae7af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  <w:nsid w:val="31fa99f1"/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  <w:nsid w:val="7f05edcb"/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  <w:nsid w:val="1138314"/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439a7052"/>
  </w:abstractNum>
  <w:num w:numId="7">
    <w:abstractNumId w:val="5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1"/>
    </w:lvlOverride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embedSystemFonts/>
  <w:trackRevisions w:val="false"/>
  <w:defaultTabStop w:val="720"/>
  <w:autoHyphenation w:val="true"/>
  <w:compat>
    <w:compatSetting w:name="compatibilityMode" w:uri="http://schemas.microsoft.com/office/word" w:val="12"/>
  </w:compat>
  <w:rsids>
    <w:rsidRoot w:val="32ECC385"/>
    <w:rsid w:val="000AD7DE"/>
    <w:rsid w:val="0154C180"/>
    <w:rsid w:val="02EE4121"/>
    <w:rsid w:val="02EE4121"/>
    <w:rsid w:val="04122903"/>
    <w:rsid w:val="048628FD"/>
    <w:rsid w:val="04E311DA"/>
    <w:rsid w:val="063D9DE2"/>
    <w:rsid w:val="068E66E2"/>
    <w:rsid w:val="07A6C0AA"/>
    <w:rsid w:val="07AD210C"/>
    <w:rsid w:val="07AD210C"/>
    <w:rsid w:val="0A414416"/>
    <w:rsid w:val="0BF202EF"/>
    <w:rsid w:val="0D83FA81"/>
    <w:rsid w:val="0D861724"/>
    <w:rsid w:val="0E198420"/>
    <w:rsid w:val="0E301E58"/>
    <w:rsid w:val="0E3C37E0"/>
    <w:rsid w:val="0E86BF39"/>
    <w:rsid w:val="0E982471"/>
    <w:rsid w:val="0E982471"/>
    <w:rsid w:val="0F6E8E4C"/>
    <w:rsid w:val="0F7A9277"/>
    <w:rsid w:val="100721CA"/>
    <w:rsid w:val="10E1F31B"/>
    <w:rsid w:val="1120EF2E"/>
    <w:rsid w:val="112A8450"/>
    <w:rsid w:val="1374B586"/>
    <w:rsid w:val="14533B89"/>
    <w:rsid w:val="14A6F3EF"/>
    <w:rsid w:val="155A4FD4"/>
    <w:rsid w:val="15E671A0"/>
    <w:rsid w:val="16564B1C"/>
    <w:rsid w:val="17F21B14"/>
    <w:rsid w:val="18B0A2BE"/>
    <w:rsid w:val="1A37F13E"/>
    <w:rsid w:val="1A806151"/>
    <w:rsid w:val="1A806151"/>
    <w:rsid w:val="1AC5BE75"/>
    <w:rsid w:val="1B035DB4"/>
    <w:rsid w:val="1B1B0228"/>
    <w:rsid w:val="1C4B9E27"/>
    <w:rsid w:val="1CB1526D"/>
    <w:rsid w:val="1CB1526D"/>
    <w:rsid w:val="1D4E3B21"/>
    <w:rsid w:val="1DE688FF"/>
    <w:rsid w:val="234312E0"/>
    <w:rsid w:val="26A2ACF4"/>
    <w:rsid w:val="27F3FBAC"/>
    <w:rsid w:val="27F3FBAC"/>
    <w:rsid w:val="28683205"/>
    <w:rsid w:val="28BFBB50"/>
    <w:rsid w:val="2E8CFDEE"/>
    <w:rsid w:val="2FDAB085"/>
    <w:rsid w:val="31D45FDB"/>
    <w:rsid w:val="31DEDDDE"/>
    <w:rsid w:val="32ECC385"/>
    <w:rsid w:val="32F446C2"/>
    <w:rsid w:val="34550920"/>
    <w:rsid w:val="34A650F9"/>
    <w:rsid w:val="34AFE946"/>
    <w:rsid w:val="35B389D1"/>
    <w:rsid w:val="397EB2FF"/>
    <w:rsid w:val="3CC9123B"/>
    <w:rsid w:val="3CE4A604"/>
    <w:rsid w:val="3DD29E9B"/>
    <w:rsid w:val="3EEF478E"/>
    <w:rsid w:val="3F84C2EF"/>
    <w:rsid w:val="42400453"/>
    <w:rsid w:val="431B0196"/>
    <w:rsid w:val="43C38A83"/>
    <w:rsid w:val="43F5A998"/>
    <w:rsid w:val="44CCD4E3"/>
    <w:rsid w:val="45F1BF73"/>
    <w:rsid w:val="466F4691"/>
    <w:rsid w:val="46B9B58B"/>
    <w:rsid w:val="46E0A119"/>
    <w:rsid w:val="472A87AA"/>
    <w:rsid w:val="489DA7BD"/>
    <w:rsid w:val="494D14F9"/>
    <w:rsid w:val="4A769072"/>
    <w:rsid w:val="4B7D3D52"/>
    <w:rsid w:val="4C0F1D8A"/>
    <w:rsid w:val="4C318685"/>
    <w:rsid w:val="4C318685"/>
    <w:rsid w:val="4C85E890"/>
    <w:rsid w:val="4D8DD751"/>
    <w:rsid w:val="4DF929E9"/>
    <w:rsid w:val="4E7EBECA"/>
    <w:rsid w:val="4F3EF31C"/>
    <w:rsid w:val="4F3EF31C"/>
    <w:rsid w:val="4FC42E57"/>
    <w:rsid w:val="518AB2E3"/>
    <w:rsid w:val="5298B998"/>
    <w:rsid w:val="53EAEB11"/>
    <w:rsid w:val="54257322"/>
    <w:rsid w:val="55D38E9F"/>
    <w:rsid w:val="560BEE99"/>
    <w:rsid w:val="569E15C0"/>
    <w:rsid w:val="56C78C31"/>
    <w:rsid w:val="572CAF8F"/>
    <w:rsid w:val="5753A4E4"/>
    <w:rsid w:val="59198327"/>
    <w:rsid w:val="5B4E26DB"/>
    <w:rsid w:val="5CC59A92"/>
    <w:rsid w:val="5CD4ED39"/>
    <w:rsid w:val="5DD74A0A"/>
    <w:rsid w:val="5FE31425"/>
    <w:rsid w:val="616A1AF0"/>
    <w:rsid w:val="636DB6E3"/>
    <w:rsid w:val="63E6873B"/>
    <w:rsid w:val="64108EFF"/>
    <w:rsid w:val="6483CA18"/>
    <w:rsid w:val="6718E36A"/>
    <w:rsid w:val="677DA417"/>
    <w:rsid w:val="68DC0583"/>
    <w:rsid w:val="690B0C40"/>
    <w:rsid w:val="69B47ECE"/>
    <w:rsid w:val="69C1D809"/>
    <w:rsid w:val="6A38C780"/>
    <w:rsid w:val="6BA626A6"/>
    <w:rsid w:val="6D482E3D"/>
    <w:rsid w:val="6D785C3A"/>
    <w:rsid w:val="6FDBC139"/>
    <w:rsid w:val="6FFD1748"/>
    <w:rsid w:val="705554AE"/>
    <w:rsid w:val="718A19C3"/>
    <w:rsid w:val="72DC90A7"/>
    <w:rsid w:val="7302D765"/>
    <w:rsid w:val="74FE90AC"/>
    <w:rsid w:val="77ACA58E"/>
    <w:rsid w:val="77C7B7E7"/>
    <w:rsid w:val="78164707"/>
    <w:rsid w:val="7B20272D"/>
    <w:rsid w:val="7B5FCCA0"/>
    <w:rsid w:val="7B7EE018"/>
    <w:rsid w:val="7C405A62"/>
    <w:rsid w:val="7CED90FB"/>
    <w:rsid w:val="7D1B8085"/>
    <w:rsid w:val="7DC2A7E5"/>
    <w:rsid w:val="7E057EE7"/>
    <w:rsid w:val="7FEA9D42"/>
  </w:rsids>
  <w:themeFontLang w:val="en-US" w:eastAsia="" w:bidi=""/>
  <w14:docId w14:val="040D7934"/>
  <w15:docId w15:val="{0A470B7C-1217-4094-8E87-4BB2A245098C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mbria" w:hAnsi="Cambria" w:eastAsia="Cambria" w:cs=""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uiPriority w:val="0"/>
    <w:name w:val="Normal"/>
    <w:qFormat/>
    <w:rsid w:val="56C78C31"/>
    <w:rPr>
      <w:rFonts w:ascii="Liberation Sans" w:hAnsi="Liberation Sans"/>
      <w:noProof w:val="0"/>
      <w:color w:val="auto"/>
      <w:lang w:val="pt-BR"/>
    </w:rPr>
    <w:pPr>
      <w:widowControl w:val="1"/>
      <w:bidi w:val="0"/>
      <w:spacing w:before="0" w:after="200"/>
      <w:jc w:val="left"/>
    </w:pPr>
  </w:style>
  <w:style w:type="paragraph" w:styleId="Heading1">
    <w:uiPriority w:val="9"/>
    <w:name w:val="heading 1"/>
    <w:basedOn w:val="Normal"/>
    <w:next w:val="BodyText"/>
    <w:qFormat/>
    <w:rsid w:val="56C78C31"/>
    <w:rPr>
      <w:rFonts w:ascii="Calibri" w:hAnsi="Calibri" w:eastAsia="" w:asciiTheme="majorAscii" w:hAnsiTheme="majorAscii" w:eastAsiaTheme="majorEastAsia" w:cstheme="majorBidi"/>
      <w:b w:val="1"/>
      <w:bCs w:val="1"/>
      <w:color w:val="4F81BD" w:themeColor="accent1" w:themeTint="FF" w:themeShade="FF"/>
      <w:sz w:val="40"/>
      <w:szCs w:val="40"/>
    </w:rPr>
    <w:pPr>
      <w:keepNext w:val="1"/>
      <w:keepLines w:val="1"/>
      <w:spacing w:before="480" w:after="0"/>
      <w:outlineLvl w:val="0"/>
    </w:pPr>
  </w:style>
  <w:style w:type="paragraph" w:styleId="Heading2">
    <w:uiPriority w:val="9"/>
    <w:name w:val="heading 2"/>
    <w:basedOn w:val="Normal"/>
    <w:next w:val="BodyText"/>
    <w:unhideWhenUsed/>
    <w:qFormat/>
    <w:rsid w:val="56C78C31"/>
    <w:rPr>
      <w:rFonts w:ascii="Calibri" w:hAnsi="Calibri" w:eastAsia="" w:asciiTheme="majorAscii" w:hAnsiTheme="majorAscii" w:eastAsiaTheme="majorEastAsia" w:cstheme="majorBidi"/>
      <w:b w:val="1"/>
      <w:bCs w:val="1"/>
      <w:color w:val="4F81BD" w:themeColor="accent1" w:themeTint="FF" w:themeShade="FF"/>
      <w:sz w:val="28"/>
      <w:szCs w:val="28"/>
    </w:rPr>
    <w:pPr>
      <w:keepNext w:val="1"/>
      <w:keepLines w:val="1"/>
      <w:spacing w:before="200" w:after="0"/>
      <w:outlineLvl w:val="1"/>
    </w:pPr>
  </w:style>
  <w:style w:type="paragraph" w:styleId="Heading3">
    <w:uiPriority w:val="9"/>
    <w:name w:val="heading 3"/>
    <w:basedOn w:val="Normal"/>
    <w:next w:val="BodyText"/>
    <w:unhideWhenUsed/>
    <w:qFormat/>
    <w:rsid w:val="56C78C31"/>
    <w:rPr>
      <w:rFonts w:ascii="Calibri" w:hAnsi="Calibri" w:eastAsia="" w:asciiTheme="majorAscii" w:hAnsiTheme="majorAscii" w:eastAsiaTheme="majorEastAsia" w:cstheme="majorBidi"/>
      <w:b w:val="1"/>
      <w:bCs w:val="1"/>
      <w:color w:val="4F81BD" w:themeColor="accent1" w:themeTint="FF" w:themeShade="FF"/>
    </w:rPr>
    <w:pPr>
      <w:keepNext w:val="1"/>
      <w:keepLines w:val="1"/>
      <w:spacing w:before="200" w:after="0"/>
      <w:outlineLvl w:val="2"/>
    </w:pPr>
  </w:style>
  <w:style w:type="paragraph" w:styleId="Heading4">
    <w:uiPriority w:val="9"/>
    <w:name w:val="heading 4"/>
    <w:basedOn w:val="Normal"/>
    <w:next w:val="BodyText"/>
    <w:unhideWhenUsed/>
    <w:qFormat/>
    <w:rsid w:val="56C78C31"/>
    <w:rPr>
      <w:rFonts w:ascii="Calibri" w:hAnsi="Calibri" w:eastAsia="" w:asciiTheme="majorAscii" w:hAnsiTheme="majorAscii" w:eastAsiaTheme="majorEastAsia" w:cstheme="majorBidi"/>
      <w:i w:val="1"/>
      <w:iCs w:val="1"/>
      <w:color w:val="4F81BD" w:themeColor="accent1" w:themeTint="FF" w:themeShade="FF"/>
    </w:rPr>
    <w:pPr>
      <w:keepNext w:val="1"/>
      <w:keepLines w:val="1"/>
      <w:spacing w:before="200" w:after="0"/>
      <w:outlineLvl w:val="3"/>
    </w:pPr>
  </w:style>
  <w:style w:type="paragraph" w:styleId="Heading5">
    <w:uiPriority w:val="9"/>
    <w:name w:val="heading 5"/>
    <w:basedOn w:val="Normal"/>
    <w:next w:val="BodyText"/>
    <w:unhideWhenUsed/>
    <w:qFormat/>
    <w:rsid w:val="56C78C31"/>
    <w:rPr>
      <w:rFonts w:ascii="Calibri" w:hAnsi="Calibri" w:eastAsia="" w:asciiTheme="majorAscii" w:hAnsiTheme="majorAscii" w:eastAsiaTheme="majorEastAsia" w:cstheme="majorBidi"/>
      <w:color w:val="4F81BD" w:themeColor="accent1" w:themeTint="FF" w:themeShade="FF"/>
    </w:rPr>
    <w:pPr>
      <w:keepNext w:val="1"/>
      <w:keepLines w:val="1"/>
      <w:spacing w:before="200" w:after="0"/>
      <w:outlineLvl w:val="4"/>
    </w:pPr>
  </w:style>
  <w:style w:type="paragraph" w:styleId="Heading6">
    <w:uiPriority w:val="9"/>
    <w:name w:val="heading 6"/>
    <w:basedOn w:val="Normal"/>
    <w:next w:val="BodyText"/>
    <w:unhideWhenUsed/>
    <w:qFormat/>
    <w:rsid w:val="56C78C31"/>
    <w:rPr>
      <w:rFonts w:ascii="Calibri" w:hAnsi="Calibri" w:eastAsia="" w:asciiTheme="majorAscii" w:hAnsiTheme="majorAscii" w:eastAsiaTheme="majorEastAsia" w:cstheme="majorBidi"/>
      <w:color w:val="4F81BD" w:themeColor="accent1" w:themeTint="FF" w:themeShade="FF"/>
    </w:rPr>
    <w:pPr>
      <w:keepNext w:val="1"/>
      <w:keepLines w:val="1"/>
      <w:spacing w:before="200" w:after="0"/>
      <w:outlineLvl w:val="5"/>
    </w:pPr>
  </w:style>
  <w:style w:type="paragraph" w:styleId="Heading7">
    <w:uiPriority w:val="9"/>
    <w:name w:val="heading 7"/>
    <w:basedOn w:val="Normal"/>
    <w:next w:val="BodyText"/>
    <w:unhideWhenUsed/>
    <w:qFormat/>
    <w:rsid w:val="56C78C31"/>
    <w:rPr>
      <w:rFonts w:ascii="Calibri" w:hAnsi="Calibri" w:eastAsia="" w:asciiTheme="majorAscii" w:hAnsiTheme="majorAscii" w:eastAsiaTheme="majorEastAsia" w:cstheme="majorBidi"/>
      <w:color w:val="4F81BD" w:themeColor="accent1" w:themeTint="FF" w:themeShade="FF"/>
    </w:rPr>
    <w:pPr>
      <w:keepNext w:val="1"/>
      <w:keepLines w:val="1"/>
      <w:spacing w:before="200" w:after="0"/>
      <w:outlineLvl w:val="6"/>
    </w:pPr>
  </w:style>
  <w:style w:type="paragraph" w:styleId="Heading8">
    <w:uiPriority w:val="9"/>
    <w:name w:val="heading 8"/>
    <w:basedOn w:val="Normal"/>
    <w:next w:val="BodyText"/>
    <w:unhideWhenUsed/>
    <w:qFormat/>
    <w:rsid w:val="56C78C31"/>
    <w:rPr>
      <w:rFonts w:ascii="Calibri" w:hAnsi="Calibri" w:eastAsia="" w:asciiTheme="majorAscii" w:hAnsiTheme="majorAscii" w:eastAsiaTheme="majorEastAsia" w:cstheme="majorBidi"/>
      <w:color w:val="4F81BD" w:themeColor="accent1" w:themeTint="FF" w:themeShade="FF"/>
    </w:rPr>
    <w:pPr>
      <w:keepNext w:val="1"/>
      <w:keepLines w:val="1"/>
      <w:spacing w:before="200" w:after="0"/>
      <w:outlineLvl w:val="7"/>
    </w:pPr>
  </w:style>
  <w:style w:type="paragraph" w:styleId="Heading9">
    <w:uiPriority w:val="9"/>
    <w:name w:val="heading 9"/>
    <w:basedOn w:val="Normal"/>
    <w:next w:val="BodyText"/>
    <w:unhideWhenUsed/>
    <w:qFormat/>
    <w:rsid w:val="56C78C31"/>
    <w:rPr>
      <w:rFonts w:ascii="Calibri" w:hAnsi="Calibri" w:eastAsia="" w:asciiTheme="majorAscii" w:hAnsiTheme="majorAscii" w:eastAsiaTheme="majorEastAsia" w:cstheme="majorBidi"/>
      <w:color w:val="4F81BD" w:themeColor="accent1" w:themeTint="FF" w:themeShade="FF"/>
    </w:rPr>
    <w:pPr>
      <w:keepNext w:val="1"/>
      <w:keepLines w:val="1"/>
      <w:spacing w:before="200" w:after="0"/>
      <w:outlineLvl w:val="8"/>
    </w:p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uiPriority w:val="1"/>
    <w:name w:val="Heading"/>
    <w:basedOn w:val="Normal"/>
    <w:next w:val="BodyText"/>
    <w:qFormat/>
    <w:rsid w:val="56C78C31"/>
    <w:rPr>
      <w:rFonts w:ascii="Arial" w:hAnsi="Arial" w:eastAsia="Tahoma" w:cs="FreeSans"/>
      <w:sz w:val="28"/>
      <w:szCs w:val="28"/>
    </w:rPr>
    <w:pPr>
      <w:keepNext w:val="1"/>
      <w:spacing w:before="240" w:after="120"/>
    </w:pPr>
  </w:style>
  <w:style w:type="paragraph" w:styleId="BodyText">
    <w:uiPriority w:val="1"/>
    <w:name w:val="Body Text"/>
    <w:basedOn w:val="Normal"/>
    <w:link w:val="BodyTextChar"/>
    <w:qFormat/>
    <w:rsid w:val="56C78C31"/>
    <w:pPr>
      <w:spacing w:before="180" w:after="180"/>
    </w:pPr>
  </w:style>
  <w:style w:type="paragraph" w:styleId="List">
    <w:name w:val="List"/>
    <w:basedOn w:val="BodyText"/>
    <w:pPr/>
    <w:rPr>
      <w:rFonts w:ascii="Times New Roman" w:hAnsi="Times New Roman" w:cs="FreeSans"/>
    </w:rPr>
  </w:style>
  <w:style w:type="paragraph" w:styleId="Caption">
    <w:uiPriority w:val="1"/>
    <w:name w:val="Caption"/>
    <w:basedOn w:val="Normal"/>
    <w:link w:val="BodyTextChar"/>
    <w:qFormat/>
    <w:rsid w:val="56C78C31"/>
    <w:rPr>
      <w:i w:val="1"/>
      <w:iCs w:val="1"/>
    </w:rPr>
    <w:pPr>
      <w:spacing w:after="120"/>
    </w:pPr>
  </w:style>
  <w:style w:type="paragraph" w:styleId="Index">
    <w:uiPriority w:val="1"/>
    <w:name w:val="Index"/>
    <w:basedOn w:val="Normal"/>
    <w:qFormat/>
    <w:rsid w:val="56C78C31"/>
    <w:rPr>
      <w:rFonts w:ascii="Times New Roman" w:hAnsi="Times New Roman"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uiPriority w:val="1"/>
    <w:name w:val="Title"/>
    <w:basedOn w:val="Normal"/>
    <w:next w:val="BodyText"/>
    <w:qFormat/>
    <w:rsid w:val="56C78C31"/>
    <w:rPr>
      <w:rFonts w:ascii="Calibri" w:hAnsi="Calibri" w:eastAsia="" w:asciiTheme="majorAscii" w:hAnsiTheme="majorAscii" w:eastAsiaTheme="majorEastAsia" w:cstheme="majorBidi"/>
      <w:b w:val="1"/>
      <w:bCs w:val="1"/>
      <w:color w:val="345A8A"/>
      <w:sz w:val="84"/>
      <w:szCs w:val="84"/>
    </w:rPr>
    <w:pPr>
      <w:keepNext w:val="1"/>
      <w:keepLines w:val="1"/>
      <w:spacing w:before="480" w:after="240"/>
      <w:jc w:val="center"/>
    </w:p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hAnsiTheme="minorHAnsi" w:eastAsiaTheme="minorHAnsi" w:cstheme="minorBid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hAnsiTheme="minorHAnsi" w:eastAsiaTheme="minorHAnsi" w:cstheme="minorBidi"/>
      <w:color w:val="auto"/>
      <w:kern w:val="0"/>
      <w:sz w:val="24"/>
      <w:szCs w:val="24"/>
      <w:lang w:val="en-US" w:eastAsia="en-US" w:bidi="ar-SA"/>
    </w:rPr>
  </w:style>
  <w:style w:type="paragraph" w:styleId="AbstractTitle" w:customStyle="true">
    <w:uiPriority w:val="1"/>
    <w:name w:val="Abstract Title"/>
    <w:basedOn w:val="Normal"/>
    <w:next w:val="Abstract"/>
    <w:qFormat/>
    <w:rsid w:val="56C78C31"/>
    <w:rPr>
      <w:b w:val="1"/>
      <w:bCs w:val="1"/>
      <w:color w:val="345A8A"/>
      <w:sz w:val="20"/>
      <w:szCs w:val="20"/>
    </w:rPr>
    <w:pPr>
      <w:keepNext w:val="1"/>
      <w:keepLines w:val="1"/>
      <w:spacing w:before="300" w:after="0"/>
      <w:jc w:val="center"/>
    </w:pPr>
  </w:style>
  <w:style w:type="paragraph" w:styleId="Abstract" w:customStyle="true">
    <w:uiPriority w:val="1"/>
    <w:name w:val="Abstract"/>
    <w:basedOn w:val="Normal"/>
    <w:next w:val="BodyText"/>
    <w:qFormat/>
    <w:rsid w:val="56C78C31"/>
    <w:rPr>
      <w:sz w:val="20"/>
      <w:szCs w:val="20"/>
    </w:rPr>
    <w:pPr>
      <w:keepNext w:val="1"/>
      <w:keepLines w:val="1"/>
      <w:spacing w:before="100" w:after="300"/>
    </w:pPr>
  </w:style>
  <w:style w:type="paragraph" w:styleId="Bibliography">
    <w:uiPriority w:val="1"/>
    <w:name w:val="Bibliography"/>
    <w:basedOn w:val="Normal"/>
    <w:qFormat/>
    <w:rsid w:val="56C78C31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hanging="0"/>
    </w:pPr>
    <w:rPr/>
  </w:style>
  <w:style w:type="paragraph" w:styleId="FootnoteText">
    <w:uiPriority w:val="9"/>
    <w:name w:val="footnote text"/>
    <w:basedOn w:val="Normal"/>
    <w:unhideWhenUsed/>
    <w:qFormat/>
    <w:rsid w:val="56C78C31"/>
  </w:style>
  <w:style w:type="paragraph" w:styleId="FootnoteBlockText">
    <w:name w:val="Footnote Block Text"/>
    <w:uiPriority w:val="9"/>
    <w:unhideWhenUsed/>
    <w:qFormat/>
    <w:pPr>
      <w:widowControl/>
      <w:bidi w:val="0"/>
      <w:spacing w:before="100" w:after="100"/>
      <w:ind w:left="480" w:right="480" w:hanging="0"/>
      <w:jc w:val="left"/>
    </w:pPr>
    <w:rPr>
      <w:rFonts w:ascii="Cambria" w:hAnsi="Cambria" w:eastAsia="Cambria" w:cs="" w:asciiTheme="minorHAnsi" w:hAnsiTheme="minorHAnsi" w:eastAsiaTheme="minorHAnsi" w:cstheme="minorBidi"/>
      <w:color w:val="auto"/>
      <w:kern w:val="0"/>
      <w:sz w:val="24"/>
      <w:szCs w:val="24"/>
      <w:lang w:val="en-US" w:eastAsia="en-US" w:bidi="ar-SA"/>
    </w:rPr>
  </w:style>
  <w:style w:type="paragraph" w:styleId="DefinitionTerm" w:customStyle="true">
    <w:uiPriority w:val="1"/>
    <w:name w:val="Definition Term"/>
    <w:basedOn w:val="Normal"/>
    <w:next w:val="Definition"/>
    <w:qFormat/>
    <w:rsid w:val="56C78C31"/>
    <w:rPr>
      <w:b w:val="1"/>
      <w:bCs w:val="1"/>
    </w:rPr>
    <w:pPr>
      <w:keepNext w:val="1"/>
      <w:keepLines w:val="1"/>
      <w:spacing w:after="0"/>
    </w:pPr>
  </w:style>
  <w:style w:type="paragraph" w:styleId="Definition" w:customStyle="true">
    <w:uiPriority w:val="1"/>
    <w:name w:val="Definition"/>
    <w:basedOn w:val="Normal"/>
    <w:qFormat/>
    <w:rsid w:val="56C78C31"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true">
    <w:uiPriority w:val="1"/>
    <w:name w:val="Figure"/>
    <w:basedOn w:val="Normal"/>
    <w:qFormat/>
    <w:rsid w:val="56C78C31"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after="0" w:line="259" w:lineRule="auto"/>
      <w:outlineLvl w:val="9"/>
    </w:pPr>
    <w:rPr>
      <w:rFonts w:ascii="Calibri" w:hAnsi="Calibri" w:eastAsia="" w:cs="" w:asciiTheme="majorHAnsi" w:hAnsiTheme="majorHAnsi" w:eastAsiaTheme="majorEastAsia" w:cstheme="majorBidi"/>
      <w:b w:val="false"/>
      <w:bCs w:val="false"/>
      <w:color w:val="365F91" w:themeColor="accent1" w:themeShade="bf"/>
    </w:rPr>
  </w:style>
  <w:style w:type="paragraph" w:styleId="SourceCode" w:customStyle="true">
    <w:uiPriority w:val="1"/>
    <w:name w:val="Source Code"/>
    <w:basedOn w:val="Normal"/>
    <w:link w:val="VerbatimChar"/>
    <w:qFormat/>
    <w:rsid w:val="56C78C31"/>
  </w:style>
  <w:style w:type="paragraph" w:styleId="TableContents">
    <w:uiPriority w:val="1"/>
    <w:name w:val="Table Contents"/>
    <w:basedOn w:val="Normal"/>
    <w:qFormat/>
    <w:rsid w:val="56C78C31"/>
    <w:pPr>
      <w:widowControl w:val="0"/>
    </w:p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styleId="Table" w:default="1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styleId="ListParagraph">
    <w:uiPriority w:val="34"/>
    <w:name w:val="List Paragraph"/>
    <w:basedOn w:val="Normal"/>
    <w:qFormat/>
    <w:rsid w:val="56C78C31"/>
    <w:pPr>
      <w:spacing/>
      <w:ind w:left="720"/>
      <w:contextualSpacing/>
    </w:pPr>
  </w:style>
  <w:style w:type="paragraph" w:styleId="Quote">
    <w:uiPriority w:val="29"/>
    <w:name w:val="Quote"/>
    <w:basedOn w:val="Normal"/>
    <w:next w:val="Normal"/>
    <w:link w:val="QuoteChar"/>
    <w:qFormat/>
    <w:rsid w:val="56C78C31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6C78C31"/>
    <w:rPr>
      <w:i w:val="1"/>
      <w:iCs w:val="1"/>
      <w:color w:val="4F81BD" w:themeColor="accent1" w:themeTint="FF" w:themeShade="FF"/>
    </w:rPr>
    <w:pPr>
      <w:spacing w:before="360" w:after="360"/>
      <w:ind w:left="864" w:right="864"/>
      <w:jc w:val="center"/>
    </w:pPr>
  </w:style>
  <w:style w:type="paragraph" w:styleId="TOC1">
    <w:uiPriority w:val="39"/>
    <w:name w:val="toc 1"/>
    <w:basedOn w:val="Normal"/>
    <w:next w:val="Normal"/>
    <w:unhideWhenUsed/>
    <w:rsid w:val="56C78C3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6C78C3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6C78C3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6C78C3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6C78C3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6C78C3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6C78C3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6C78C3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6C78C3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6C78C31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56C78C31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56C78C31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microsoft.com/office/2020/10/relationships/intelligence" Target="intelligence2.xml" Id="Rc112864988734387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2024-02-04T22:05:49.0000000Z</dcterms:created>
  <dc:creator/>
  <dc:description/>
  <dc:language>pt-BR</dc:language>
  <lastModifiedBy>Mateus Aragão</lastModifiedBy>
  <dcterms:modified xsi:type="dcterms:W3CDTF">2024-07-11T00:23:05.3390162Z</dcterms:modified>
  <revision>11</revision>
  <dc:subject/>
  <dc:title>RELATÓRIO DE IMPACTO À PROTEÇÃO DE DADOS PESSOAIS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