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420EE9" w14:textId="63BC1E60" w:rsidR="00465063" w:rsidRDefault="0008461C" w:rsidP="0008461C">
      <w:pPr>
        <w:rPr>
          <w:rFonts w:ascii="標楷體" w:eastAsia="標楷體" w:hAnsi="標楷體"/>
          <w:sz w:val="40"/>
          <w:szCs w:val="40"/>
        </w:rPr>
      </w:pPr>
      <w:bookmarkStart w:id="0" w:name="_Hlk113373949"/>
      <w:bookmarkEnd w:id="0"/>
      <w:r w:rsidRPr="0008461C">
        <w:rPr>
          <w:rFonts w:ascii="Times New Roman" w:eastAsia="標楷體" w:hAnsi="Times New Roman" w:cs="Times New Roman"/>
          <w:sz w:val="40"/>
          <w:szCs w:val="40"/>
        </w:rPr>
        <w:t>AP</w:t>
      </w:r>
      <w:r>
        <w:rPr>
          <w:rFonts w:ascii="Times New Roman" w:eastAsia="標楷體" w:hAnsi="Times New Roman" w:cs="Times New Roman" w:hint="eastAsia"/>
          <w:sz w:val="40"/>
          <w:szCs w:val="40"/>
        </w:rPr>
        <w:t>與</w:t>
      </w:r>
      <w:r>
        <w:rPr>
          <w:rFonts w:ascii="Times New Roman" w:eastAsia="標楷體" w:hAnsi="Times New Roman" w:cs="Times New Roman" w:hint="eastAsia"/>
          <w:sz w:val="40"/>
          <w:szCs w:val="40"/>
        </w:rPr>
        <w:t>DB</w:t>
      </w:r>
      <w:r w:rsidRPr="0008461C">
        <w:rPr>
          <w:rFonts w:ascii="標楷體" w:eastAsia="標楷體" w:hAnsi="標楷體" w:hint="eastAsia"/>
          <w:sz w:val="40"/>
          <w:szCs w:val="40"/>
        </w:rPr>
        <w:t>安裝流程介紹</w:t>
      </w:r>
    </w:p>
    <w:p w14:paraId="2E955303" w14:textId="17D601E3" w:rsidR="0008461C" w:rsidRDefault="0008461C" w:rsidP="0008461C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AP與DB安裝流程相同。安裝步驟如下：</w:t>
      </w:r>
    </w:p>
    <w:p w14:paraId="22834715" w14:textId="01251979" w:rsidR="0008461C" w:rsidRDefault="0008461C" w:rsidP="0008461C">
      <w:pPr>
        <w:pStyle w:val="FTA1"/>
        <w:numPr>
          <w:ilvl w:val="0"/>
          <w:numId w:val="2"/>
        </w:numPr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B5260D" wp14:editId="7BEB9A51">
            <wp:simplePos x="0" y="0"/>
            <wp:positionH relativeFrom="margin">
              <wp:align>right</wp:align>
            </wp:positionH>
            <wp:positionV relativeFrom="margin">
              <wp:posOffset>1285875</wp:posOffset>
            </wp:positionV>
            <wp:extent cx="5274310" cy="3376930"/>
            <wp:effectExtent l="0" t="0" r="254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下載</w:t>
      </w:r>
      <w:proofErr w:type="spellStart"/>
      <w:r>
        <w:rPr>
          <w:rFonts w:hint="eastAsia"/>
        </w:rPr>
        <w:t>x</w:t>
      </w:r>
      <w:r>
        <w:t>ampp</w:t>
      </w:r>
      <w:proofErr w:type="spellEnd"/>
      <w:r>
        <w:rPr>
          <w:rFonts w:hint="eastAsia"/>
        </w:rPr>
        <w:t>軟體</w:t>
      </w:r>
    </w:p>
    <w:p w14:paraId="1FB43D64" w14:textId="31240EF5" w:rsidR="0008461C" w:rsidRDefault="0008461C" w:rsidP="0008461C">
      <w:pPr>
        <w:pStyle w:val="FTA1"/>
        <w:numPr>
          <w:ilvl w:val="0"/>
          <w:numId w:val="2"/>
        </w:numPr>
        <w:ind w:leftChars="0"/>
      </w:pPr>
      <w:r>
        <w:rPr>
          <w:rFonts w:hint="eastAsia"/>
        </w:rPr>
        <w:t>安裝在</w:t>
      </w:r>
      <w:r w:rsidRPr="0008461C">
        <w:t>C:\xampp</w:t>
      </w:r>
    </w:p>
    <w:p w14:paraId="6B117087" w14:textId="2AD2AEB7" w:rsidR="0008461C" w:rsidRDefault="001659EB" w:rsidP="0008461C">
      <w:pPr>
        <w:pStyle w:val="FTA1"/>
        <w:numPr>
          <w:ilvl w:val="0"/>
          <w:numId w:val="2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AP</w:t>
      </w:r>
      <w:r>
        <w:rPr>
          <w:rFonts w:hint="eastAsia"/>
        </w:rPr>
        <w:t>主機，</w:t>
      </w:r>
      <w:r w:rsidR="0008461C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8DD5A44" wp14:editId="3F02BB62">
            <wp:simplePos x="0" y="0"/>
            <wp:positionH relativeFrom="column">
              <wp:posOffset>285750</wp:posOffset>
            </wp:positionH>
            <wp:positionV relativeFrom="paragraph">
              <wp:posOffset>755650</wp:posOffset>
            </wp:positionV>
            <wp:extent cx="5274310" cy="3079750"/>
            <wp:effectExtent l="0" t="0" r="2540" b="635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461C">
        <w:t>啟動</w:t>
      </w:r>
      <w:r w:rsidR="0008461C">
        <w:t xml:space="preserve">apache </w:t>
      </w:r>
      <w:r w:rsidR="0008461C">
        <w:t>，</w:t>
      </w:r>
      <w:r w:rsidR="0008461C">
        <w:t xml:space="preserve"> </w:t>
      </w:r>
      <w:r w:rsidR="0008461C">
        <w:t>點擊</w:t>
      </w:r>
      <w:r w:rsidR="0008461C">
        <w:t xml:space="preserve">admin </w:t>
      </w:r>
      <w:r w:rsidR="0008461C">
        <w:t>，可以開啟預設畫面。</w:t>
      </w:r>
    </w:p>
    <w:p w14:paraId="115C8BD9" w14:textId="038EAEC6" w:rsidR="001659EB" w:rsidRDefault="001659EB" w:rsidP="001659EB">
      <w:pPr>
        <w:pStyle w:val="FTA1"/>
        <w:numPr>
          <w:ilvl w:val="0"/>
          <w:numId w:val="2"/>
        </w:numPr>
        <w:ind w:leftChars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E798BF4" wp14:editId="1985FC20">
            <wp:simplePos x="0" y="0"/>
            <wp:positionH relativeFrom="column">
              <wp:posOffset>323850</wp:posOffset>
            </wp:positionH>
            <wp:positionV relativeFrom="paragraph">
              <wp:posOffset>733425</wp:posOffset>
            </wp:positionV>
            <wp:extent cx="5274310" cy="3496945"/>
            <wp:effectExtent l="0" t="0" r="2540" b="825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</w:t>
      </w:r>
      <w:r>
        <w:rPr>
          <w:rFonts w:hint="eastAsia"/>
        </w:rPr>
        <w:t>DB</w:t>
      </w:r>
      <w:r>
        <w:rPr>
          <w:rFonts w:hint="eastAsia"/>
        </w:rPr>
        <w:t>主機，在啟動</w:t>
      </w:r>
      <w:r>
        <w:rPr>
          <w:rFonts w:hint="eastAsia"/>
        </w:rPr>
        <w:t>a</w:t>
      </w:r>
      <w:r>
        <w:t>pache</w:t>
      </w:r>
      <w:r>
        <w:rPr>
          <w:rFonts w:hint="eastAsia"/>
        </w:rPr>
        <w:t>和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，</w:t>
      </w:r>
      <w:r>
        <w:t>點擊</w:t>
      </w:r>
      <w:r>
        <w:t xml:space="preserve">→admin </w:t>
      </w:r>
      <w:r>
        <w:t>，可以開啟預設畫面。</w:t>
      </w:r>
    </w:p>
    <w:p w14:paraId="7760BE70" w14:textId="3701ED6B" w:rsidR="001659EB" w:rsidRDefault="003137D2" w:rsidP="003137D2">
      <w:pPr>
        <w:pStyle w:val="FTA1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64CA83C" wp14:editId="6652FB24">
            <wp:simplePos x="0" y="0"/>
            <wp:positionH relativeFrom="column">
              <wp:posOffset>314325</wp:posOffset>
            </wp:positionH>
            <wp:positionV relativeFrom="paragraph">
              <wp:posOffset>4013200</wp:posOffset>
            </wp:positionV>
            <wp:extent cx="5274310" cy="3542665"/>
            <wp:effectExtent l="0" t="0" r="2540" b="63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</w:t>
      </w:r>
      <w:r>
        <w:rPr>
          <w:rFonts w:hint="eastAsia"/>
        </w:rPr>
        <w:t>DB</w:t>
      </w:r>
      <w:r w:rsidR="009C2E0E">
        <w:rPr>
          <w:rFonts w:hint="eastAsia"/>
        </w:rPr>
        <w:t>建立資料庫</w:t>
      </w:r>
      <w:r>
        <w:rPr>
          <w:rFonts w:hint="eastAsia"/>
        </w:rPr>
        <w:t>前</w:t>
      </w:r>
      <w:r w:rsidR="009C2E0E">
        <w:rPr>
          <w:rFonts w:hint="eastAsia"/>
        </w:rPr>
        <w:t>，</w:t>
      </w:r>
      <w:r>
        <w:rPr>
          <w:rFonts w:hint="eastAsia"/>
        </w:rPr>
        <w:t>須先</w:t>
      </w:r>
      <w:r w:rsidR="009C2E0E">
        <w:rPr>
          <w:rFonts w:hint="eastAsia"/>
        </w:rPr>
        <w:t>建立使用者帳號</w:t>
      </w:r>
      <w:r>
        <w:rPr>
          <w:rFonts w:hint="eastAsia"/>
        </w:rPr>
        <w:t>資訊。</w:t>
      </w:r>
    </w:p>
    <w:p w14:paraId="40C0DA70" w14:textId="2792A2F6" w:rsidR="003137D2" w:rsidRDefault="003137D2" w:rsidP="003137D2">
      <w:pPr>
        <w:pStyle w:val="FTA1"/>
        <w:ind w:leftChars="0"/>
        <w:rPr>
          <w:rFonts w:hint="eastAsia"/>
        </w:rPr>
      </w:pPr>
    </w:p>
    <w:p w14:paraId="3C0B6367" w14:textId="43A56197" w:rsidR="0008461C" w:rsidRDefault="003137D2" w:rsidP="0008461C">
      <w:pPr>
        <w:pStyle w:val="FTA1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在</w:t>
      </w:r>
      <w:r>
        <w:rPr>
          <w:rFonts w:hint="eastAsia"/>
        </w:rPr>
        <w:t>DB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FFE9102" wp14:editId="2B22AC3D">
            <wp:simplePos x="0" y="0"/>
            <wp:positionH relativeFrom="column">
              <wp:posOffset>323850</wp:posOffset>
            </wp:positionH>
            <wp:positionV relativeFrom="paragraph">
              <wp:posOffset>400050</wp:posOffset>
            </wp:positionV>
            <wp:extent cx="5274310" cy="2846705"/>
            <wp:effectExtent l="0" t="0" r="254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匯入指定資料至資料庫</w:t>
      </w:r>
    </w:p>
    <w:p w14:paraId="46E3A3DE" w14:textId="1AAEA2BF" w:rsidR="003137D2" w:rsidRDefault="003137D2" w:rsidP="003137D2">
      <w:pPr>
        <w:pStyle w:val="a3"/>
        <w:rPr>
          <w:rFonts w:hint="eastAsia"/>
        </w:rPr>
      </w:pPr>
    </w:p>
    <w:p w14:paraId="3CE561BF" w14:textId="0B8921B3" w:rsidR="003137D2" w:rsidRDefault="009904D1" w:rsidP="0008461C">
      <w:pPr>
        <w:pStyle w:val="FTA1"/>
        <w:numPr>
          <w:ilvl w:val="0"/>
          <w:numId w:val="2"/>
        </w:numPr>
        <w:ind w:leftChars="0"/>
      </w:pPr>
      <w:r>
        <w:rPr>
          <w:rFonts w:hint="eastAsia"/>
        </w:rPr>
        <w:t>網站的資料放置</w:t>
      </w:r>
      <w:r>
        <w:rPr>
          <w:rFonts w:hint="eastAsia"/>
        </w:rPr>
        <w:t>AP</w:t>
      </w:r>
      <w:r>
        <w:rPr>
          <w:rFonts w:hint="eastAsia"/>
        </w:rPr>
        <w:t>，路徑為</w:t>
      </w:r>
      <w:r w:rsidRPr="009904D1">
        <w:t>C:\xampp\htdocs</w:t>
      </w:r>
    </w:p>
    <w:p w14:paraId="3F73940A" w14:textId="1FF703DC" w:rsidR="009904D1" w:rsidRDefault="009904D1" w:rsidP="009904D1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625BD581" wp14:editId="026B9512">
            <wp:extent cx="5274310" cy="2985135"/>
            <wp:effectExtent l="0" t="0" r="254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7678" w14:textId="2192EA49" w:rsidR="009904D1" w:rsidRDefault="009904D1" w:rsidP="0008461C">
      <w:pPr>
        <w:pStyle w:val="FTA1"/>
        <w:numPr>
          <w:ilvl w:val="0"/>
          <w:numId w:val="2"/>
        </w:numPr>
        <w:ind w:leftChars="0"/>
      </w:pPr>
      <w:r>
        <w:rPr>
          <w:rFonts w:hint="eastAsia"/>
        </w:rPr>
        <w:t>AP</w:t>
      </w:r>
      <w:r>
        <w:rPr>
          <w:rFonts w:hint="eastAsia"/>
        </w:rPr>
        <w:t>設定資料庫連線</w:t>
      </w:r>
      <w:r w:rsidR="002360C0">
        <w:rPr>
          <w:rFonts w:hint="eastAsia"/>
        </w:rPr>
        <w:t>，路徑為</w:t>
      </w:r>
      <w:r w:rsidR="002360C0">
        <w:rPr>
          <w:rFonts w:hint="eastAsia"/>
        </w:rPr>
        <w:t xml:space="preserve"> </w:t>
      </w:r>
    </w:p>
    <w:p w14:paraId="1C32BC40" w14:textId="4BC42BE3" w:rsidR="002360C0" w:rsidRDefault="002360C0" w:rsidP="002360C0">
      <w:pPr>
        <w:pStyle w:val="FTA1"/>
        <w:ind w:leftChars="0" w:left="480" w:firstLine="0"/>
      </w:pPr>
      <w:r w:rsidRPr="002360C0">
        <w:t>C:\xampp\htdocs\dominator\system</w:t>
      </w:r>
      <w:r>
        <w:t>\function.php</w:t>
      </w:r>
    </w:p>
    <w:p w14:paraId="3FD47E47" w14:textId="1F610B2B" w:rsidR="002360C0" w:rsidRDefault="002360C0" w:rsidP="002360C0">
      <w:pPr>
        <w:pStyle w:val="FTA1"/>
        <w:ind w:leftChars="0" w:left="480" w:firstLine="0"/>
      </w:pPr>
      <w:r>
        <w:rPr>
          <w:rFonts w:hint="eastAsia"/>
        </w:rPr>
        <w:t>設定</w:t>
      </w:r>
      <w:r>
        <w:rPr>
          <w:rFonts w:hint="eastAsia"/>
        </w:rPr>
        <w:t>$h</w:t>
      </w:r>
      <w:r>
        <w:t>ost</w:t>
      </w:r>
      <w:r>
        <w:rPr>
          <w:rFonts w:hint="eastAsia"/>
        </w:rPr>
        <w:t>、</w:t>
      </w:r>
      <w:r>
        <w:rPr>
          <w:rFonts w:hint="eastAsia"/>
        </w:rPr>
        <w:t>$</w:t>
      </w:r>
      <w:r>
        <w:t>password</w:t>
      </w:r>
      <w:r>
        <w:rPr>
          <w:rFonts w:hint="eastAsia"/>
        </w:rPr>
        <w:t>、</w:t>
      </w:r>
      <w:r w:rsidRPr="002360C0">
        <w:t>$</w:t>
      </w:r>
      <w:proofErr w:type="spellStart"/>
      <w:r w:rsidRPr="002360C0">
        <w:t>project_name</w:t>
      </w:r>
      <w:proofErr w:type="spellEnd"/>
    </w:p>
    <w:p w14:paraId="3A6A8191" w14:textId="22F95DA9" w:rsidR="002360C0" w:rsidRDefault="002360C0" w:rsidP="002360C0">
      <w:pPr>
        <w:pStyle w:val="FTA1"/>
        <w:ind w:leftChars="0" w:left="480" w:firstLine="0"/>
      </w:pPr>
    </w:p>
    <w:p w14:paraId="538AE8E5" w14:textId="1315847E" w:rsidR="002360C0" w:rsidRDefault="002360C0" w:rsidP="002360C0">
      <w:pPr>
        <w:pStyle w:val="FTA1"/>
        <w:ind w:leftChars="0" w:left="480" w:firstLine="0"/>
      </w:pPr>
    </w:p>
    <w:p w14:paraId="1FD875D6" w14:textId="34C1513C" w:rsidR="003137D2" w:rsidRPr="002360C0" w:rsidRDefault="002360C0" w:rsidP="002360C0">
      <w:pPr>
        <w:pStyle w:val="FTA1"/>
        <w:ind w:leftChars="0" w:left="480" w:firstLine="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CC79A74" wp14:editId="186373AE">
            <wp:simplePos x="0" y="0"/>
            <wp:positionH relativeFrom="column">
              <wp:posOffset>304800</wp:posOffset>
            </wp:positionH>
            <wp:positionV relativeFrom="paragraph">
              <wp:posOffset>0</wp:posOffset>
            </wp:positionV>
            <wp:extent cx="5274310" cy="3242945"/>
            <wp:effectExtent l="0" t="0" r="254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137D2" w:rsidRPr="002360C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A90ACF"/>
    <w:multiLevelType w:val="hybridMultilevel"/>
    <w:tmpl w:val="C73603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F403E21"/>
    <w:multiLevelType w:val="hybridMultilevel"/>
    <w:tmpl w:val="30E2AA94"/>
    <w:lvl w:ilvl="0" w:tplc="D5C6972C">
      <w:start w:val="1"/>
      <w:numFmt w:val="decimal"/>
      <w:lvlText w:val="(%1)"/>
      <w:lvlJc w:val="left"/>
      <w:pPr>
        <w:ind w:left="1363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43" w:hanging="480"/>
      </w:pPr>
    </w:lvl>
    <w:lvl w:ilvl="2" w:tplc="0409001B" w:tentative="1">
      <w:start w:val="1"/>
      <w:numFmt w:val="lowerRoman"/>
      <w:lvlText w:val="%3."/>
      <w:lvlJc w:val="right"/>
      <w:pPr>
        <w:ind w:left="2323" w:hanging="480"/>
      </w:pPr>
    </w:lvl>
    <w:lvl w:ilvl="3" w:tplc="0409000F" w:tentative="1">
      <w:start w:val="1"/>
      <w:numFmt w:val="decimal"/>
      <w:lvlText w:val="%4."/>
      <w:lvlJc w:val="left"/>
      <w:pPr>
        <w:ind w:left="28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83" w:hanging="480"/>
      </w:pPr>
    </w:lvl>
    <w:lvl w:ilvl="5" w:tplc="0409001B" w:tentative="1">
      <w:start w:val="1"/>
      <w:numFmt w:val="lowerRoman"/>
      <w:lvlText w:val="%6."/>
      <w:lvlJc w:val="right"/>
      <w:pPr>
        <w:ind w:left="3763" w:hanging="480"/>
      </w:pPr>
    </w:lvl>
    <w:lvl w:ilvl="6" w:tplc="0409000F" w:tentative="1">
      <w:start w:val="1"/>
      <w:numFmt w:val="decimal"/>
      <w:lvlText w:val="%7."/>
      <w:lvlJc w:val="left"/>
      <w:pPr>
        <w:ind w:left="42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23" w:hanging="480"/>
      </w:pPr>
    </w:lvl>
    <w:lvl w:ilvl="8" w:tplc="0409001B" w:tentative="1">
      <w:start w:val="1"/>
      <w:numFmt w:val="lowerRoman"/>
      <w:lvlText w:val="%9."/>
      <w:lvlJc w:val="right"/>
      <w:pPr>
        <w:ind w:left="5203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61C"/>
    <w:rsid w:val="0008461C"/>
    <w:rsid w:val="001659EB"/>
    <w:rsid w:val="002360C0"/>
    <w:rsid w:val="003137D2"/>
    <w:rsid w:val="00465063"/>
    <w:rsid w:val="009904D1"/>
    <w:rsid w:val="009C2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33422"/>
  <w15:chartTrackingRefBased/>
  <w15:docId w15:val="{7E590301-2E47-479C-9BD6-2F334AAA7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TA1">
    <w:name w:val="FTA_(1)"/>
    <w:basedOn w:val="a"/>
    <w:qFormat/>
    <w:rsid w:val="0008461C"/>
    <w:pPr>
      <w:spacing w:line="560" w:lineRule="exact"/>
      <w:ind w:leftChars="368" w:left="1363" w:rightChars="200" w:right="480" w:hanging="48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styleId="Web">
    <w:name w:val="Normal (Web)"/>
    <w:basedOn w:val="a"/>
    <w:uiPriority w:val="99"/>
    <w:unhideWhenUsed/>
    <w:rsid w:val="0008461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3137D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3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2022-09-06T08:20:00Z</dcterms:created>
  <dcterms:modified xsi:type="dcterms:W3CDTF">2022-09-06T08:58:00Z</dcterms:modified>
</cp:coreProperties>
</file>