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音声を打ち切って測った識別率の軌跡を目標に与え，較正曲線の逆引きによって時間軸を非線形に変形し，人手を挟まない一度きりの計算で生成する．較正を視覚325名・聴覚90名で実施した．較正からは，較正曲線が提示水準の並べ方に依存する方式があること，進行度という一つの数では読める状態が定まらない場合があることが明らかにな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音ずつ届くあいだに取るべき絵札の候補が絞られ，届く情報が増えるにつれて，何が読まれているかを識別できる程度も時間とともに変化する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ることで，同じ時点で同程度に識別できる 2 つの提示が得られる．この文字合成の出力を iFont と定義する．本稿は，この文字合成にあたる部分を，かな 1 文字という最小の構成で検証する．中間表現そのものの妥当性，および同一のスコアから生成した音声と文字とで得られる理解が同じかどうかは，検証範囲に含めない．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提案する生成手続きは 3 段からなる．音声をゲーティング法で測って目標の軌跡を得る段，同じ打ち切りの形式を文字アニメーションに適用して較正曲線を得る段，両者を正答率の空間で対応づけ，その逆引きによって時間軸を非線形に変形する段である．生成は人手の調整を挟まない一度きりの計算である．</w:t>
      </w:r>
    </w:p>
    <w:p>
      <w:r>
        <w:rPr>
          <w:rFonts w:hint="eastAsia"/>
        </w:rPr>
        <w:t xml:space="preserve">本研究の貢献は次の 3 点である．第一に，音声と文字アニメーションの識別率軌跡を同一の打ち切り手続きによって較正し，その逆引きにもとづく非線形な時間変形によって文字アニメーションを生成する手法を提案した．第二に，4 種類の表示方式について較正を実施し，生成物を初見の実験協力者と比較する検証実験を設計した．第三に，較正の実測から，較正曲線が提示水準の並べ方に依存する方式があること，および進行度という一つの数では読める状態が定まらない場合があ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章で検証実験の設計，5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刺激を先頭から一定量だけ提示し，残りを打ち切って識別を求める方法は，音声知覚の分野で用いられてきた．日本語でも，分割した単音節や連続音声から切り出した音節について同種の測定が行われている [16][7][5]．英語圏では Grosjean [4] がゲーティング法を定式化し，Smits [15] が VCV 発話における識別情報の時間分布を調べている．Furui [3] は，識別に必要な区間の長さが子音の種類によって異なることを報告しており，これは提示時点を音の種類ごとに配置するという本研究の設計の根拠となっている．視覚側でも，単一文字について提示時間の心理測定関数を求めた例 [12] や，3 条件で 10 ms 刻みのゲーティングを行った例 [14] がある．これらが確立したのは識別率軌跡を測定する手続きであり，本研究の貢献は，測定した軌跡から別の表現を生成する段階にある．</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て，較正を経て表示を生成する．したがって本稿では，表示方式を優劣の比較対象としてではなく，識別可能性を時間軸の上で操作するための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較正の工程も，対応づけの成否を独立の実験協力者で検証する工程も持たない．私たちの知る限り，測定した識別率軌跡を目標として較正済みの逆引きで文字アニメーションを生成し，その生成物が目標どおりに働くかを初見の実験協力者で確かめ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段は聴覚の較正であり，文字 i の音声を音の実体が始まる点から t ms だけ提示して打ち切り，かな表から回答させて正答率の時間関数 A_i(t) を得る．第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同じ進行度に達していれば，そこへ至るまでの見え方の履歴が異なっても正答率は近いという仮定であり，4.5 節の測定によって検証する．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双方をロジスティック関数に当てはめてから逆引きすると，得られる変換はほぼ開始時刻の平行移動と速度の定数倍に帰着し，後述する一次変換の対照条件と区別できなくなるためである．ロジスティック関数は分析の要約に限って用い，用いる関数は P(t) = γ + ( 1 − γ − λ ) · logistic( ( t − μ ) / σ ) である [19]．水準と水準のあいだの値は推定曲線から読み取るため，読み取りの妥当性を一つ抜き交差確認によって調べる．q̂A_i(t) が q̂V_i の値域の上限を超える時刻以降は s を 100% に，下限を下回る区間は 0% に丸め，丸めの発生範囲は記録して報告する．</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に置き換えるのみで，方式ごとの生成規則は用意しない．4 種類を用いる目的は優劣の決定ではなく，提案手法がフェードに固有の現象かどうかを判定することにある．</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p>
      <w:pPr>
        <w:pStyle w:val="1"/>
      </w:pPr>
      <w:r>
        <w:rPr>
          <w:rFonts w:hint="eastAsia"/>
        </w:rPr>
        <w:t xml:space="preserve">実験設計</w:t>
      </w:r>
    </w:p>
    <w:p>
      <w:pPr>
        <w:pStyle w:val="2"/>
        <w:ind w:left="386" w:hanging="386"/>
      </w:pPr>
      <w:r>
        <w:rPr>
          <w:rFonts w:hint="eastAsia"/>
        </w:rPr>
        <w:t xml:space="preserve">実験協力者集団と検証の条件</w:t>
      </w:r>
    </w:p>
    <w:p>
      <w:r>
        <w:rPr>
          <w:rFonts w:hint="eastAsia"/>
        </w:rPr>
        <w:t xml:space="preserve">実験協力者が参加するのは，較正の 2 集団（聴覚の群 Acal，視覚の群 A′），検証の 1 集団（群 B），見え心地の 1 集団（群 C）であり，生成は実験協力者を伴わない計算工程である．群 Acal と群 A′ はそれぞれ打ち切った音声とアニメーションにかな表で回答し，A_i(t) と方式ごとの V_m,i(s) を与える．群 B は生成した 8 条件のアニメーション課題を行い，群 C は打ち切らない繰り返し提示を見て評定する．</w:t>
      </w:r>
    </w:p>
    <w:p>
      <w:r>
        <w:rPr>
          <w:rFonts w:hint="eastAsia"/>
        </w:rPr>
        <w:t xml:space="preserve">検証の比較は群 B と群 Acal の間で行う．採点基準をさらに別の音声集団で取ると集団間の標本誤差が大きくなるため，この設計は採らない．群 Acal の軌跡は音声識別率の真値ではなく，生成手続きに与えた目標プロファイルであり，未知の音声協力者集団への一般化は主張しない．目標曲線の不確実性は，群 Acal の標本を参加者単位でブートストラップして当てはめをやり直すことで評価する [19]．4 集団はすべて独立であり，重複参加は ID をサーバ記録と照合して断る．</w:t>
      </w:r>
    </w:p>
    <w:p>
      <w:r>
        <w:rPr>
          <w:rFonts w:hint="eastAsia"/>
        </w:rPr>
        <w:t xml:space="preserve">正式な検証はフェードと部分表示の 2 方式について行い，それぞれに 3 条件を用意する．対照 1 はその方式の等速の進行，対照 2 は開始時刻と速度のみを合わせた進行 s = at + b，提案は軌跡の形まで再現する非線形な時間変形である．対照 2 の係数は，較正データだけから作れる最良の一次変換となるよう，距離 E が最小になる値に決める．残るぼかし解除とワイプについては提案手法の表示のみを作って混ぜるため，合計 8 条件となる．この 2 方式は対照を持たないため，目標にどの程度近づくかを傾向として報告する．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ではなく，音声学的なカテゴリーによる層化選定を用いる [16]．時間構造の異なる音で転写が成立するかを問う本研究の目的に適合するためである．選んだ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ms）であり，音量は A 特性で重みづけした実効値をそろえる．品質確認は全 68 字を人が聞いて行い，不具合のあった 3 字（び，り，ろ）だけ合成条件を変えて作り直した．3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であり，これに全長を加える．時点は絶対時間で置き，全長に対する割合では置かない．文字をまたぐ軌跡の比較も逆引きも絶対時間の軸の上で行うためである．視覚の時点も聴覚と同じ配置にそろえる．</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文字と同じ回数だけ現れる偽のターゲットを混ぜる．視覚較正の進行度水準は，4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方式で，打ち切らずに繰り返し提示する．提示のしかたは，1 字を出す条件，5 字を左から 1 字ずつ出して残す条件，5 字を同じ位置で入れ替える条件の 3 通りに，中点まで待って完成形を一気に出すステップ表示（既存の字幕を模した対照）を加えた合計 13 本である．5 字の並びは意味のある語にせず，視覚マスキングの交絡を避けるため [2] 字と字の開始間隔は約 600 ms とする．評定は 7 件法の 3 項目（続けて見やすいか，変化が自然に感じるか，目障りか）と，方式および 5 字の出し方についての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節）．この仮定を測定するため，視覚の較正では基準アニメーションの長さを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評価指標と仮説</w:t>
      </w:r>
    </w:p>
    <w:p>
      <w:r>
        <w:rPr>
          <w:rFonts w:hint="eastAsia"/>
        </w:rPr>
        <w:t xml:space="preserve">主要な判定には，2 つの軌跡の距離 E を用いる．E は各時点における正答率の差の絶対値を時点にわたって平均した量であり，単位は正答率のポイントである．比較は同じ文字どうしの対で行い，文字ごとの難しさの差を打ち消す．補助的な指標として，中点 μ の差，混同行列，文字ごとの誤差，丸めの発生範囲を報告する．立ち上がりの急峻さは，二段階の推定で系統的に浅く推定される偏りが生じるため主要な判定に用いない．正誤は，実験協力者，文字，条件，時間，および文字と時間の交互作用を含む混合モデルで扱う．文字は意図的に選んでいるため，かな全体への一般化には用いない．</w:t>
      </w:r>
    </w:p>
    <w:p>
      <w:r>
        <w:rPr>
          <w:rFonts w:hint="eastAsia"/>
        </w:rPr>
        <w:t xml:space="preserve">RQ1 は，集団で測定した音声の識別率軌跡を，文字アニメーションの進行の変形によって初見の集団に再現できるかである．仮説 1 は E(提案) &lt; E(対照 1)，仮説 2 は E(提案) &lt; E(対照 2) であり，2 方式のそれぞれについて別々に判定する．仮説 2 が意味を持つのは，一次の時間変換では合わせきれない文字が存在する場合に限られる．その度合いを D_i と書き，効きそうな文字だけを選んだという批判を避けるため選定には用いず，D_i が大きい文字ほど優位が大きいという事前に宣言した予測として確かめる．RQ2 は目標への近さの方式による違い（探索の 2 方式は順位と傾向の報告にとどめる），RQ3 は字幕として続けて見ていられるか（群 C），RQ4 は識別率が進行度だけで決まるのか速さにも左右されるのか（群 A′ の 2 つの速さの比較）である．</w:t>
      </w:r>
    </w:p>
    <w:p>
      <w:r>
        <w:rPr>
          <w:rFonts w:hint="eastAsia"/>
        </w:rPr>
        <w:t xml:space="preserve">再現の成否を判定する許容誤差 δ は，事前に距離 E で 6 正答率ポイントに固定する．軌跡の形が合っていても測定のばらつきだけで E はおよそ 4.7 ポイント残り，形が合っていない場合には 8 から 10 ポイントに達することが通しシミュレーションで分かっており，δ = 6 はその中間である．再現できたと判定するのは，提案条件の E が δ を下回り，かつ対照条件の E より有意に小さい場合に限る．確認的に検定するのは仮説 1・仮説 2 を 2 方式について検定する計 4 本であり，p 値は Holm 法で調整する．方式間の比較，見え心地，速さの影響は探索と位置づける．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実験ページは既存の実験実装を土台に改修した．視覚課題は 4 方式それぞれについて打ち切り再生器を持ち，群 B 用には 60 Hz で評価した進行度の数値列でアニメーションを駆動する変形モードを持つ．記録は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本章の数値の扱い</w:t>
      </w:r>
    </w:p>
    <w:p>
      <w:r>
        <w:rPr>
          <w:rFonts w:hint="eastAsia"/>
        </w:rPr>
        <w:t xml:space="preserve">較正フェーズ（群 Acal，群 A′）にもとづく 5.1 節から 5.6 節までと 5.10 節の数値は，すべて実測値である．検証フェーズ（群 B）と見え心地の測定（群 C）はまだ実施していない．5.7 節から 5.9 節までの数値は，報告する結果の構成を示すための仮の値であり，「【仮値・実測ではない】」を付す．</w:t>
      </w:r>
    </w:p>
    <w:p>
      <w:pPr>
        <w:pStyle w:val="2"/>
        <w:ind w:left="386" w:hanging="386"/>
      </w:pPr>
      <w:r>
        <w:rPr>
          <w:rFonts w:hint="eastAsia"/>
        </w:rPr>
        <w:t xml:space="preserve">較正の実施と得られた軌跡</w:t>
      </w:r>
    </w:p>
    <w:p>
      <w:r>
        <w:rPr>
          <w:rFonts w:hint="eastAsia"/>
        </w:rPr>
        <w:t xml:space="preserve">較正は，聴覚（群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方式が一致することを確かめたうえで，較正全体を 1 つの測定として束ねている（5.2 節）．</w:t>
      </w:r>
    </w:p>
    <w:p>
      <w:r>
        <w:rPr>
          <w:rFonts w:hint="eastAsia"/>
        </w:rPr>
        <w:t xml:space="preserve">聴覚較正で得た正答率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への低下のような点ごとの上下は，この揺らぎの範囲に収まる．全長提示の正答率は，あ と か で 94%，ま と つ で 85% と高い一方，ぱ で 64%，し で 43%，ら で 51%，が で 3% にとどまった．</w:t>
      </w:r>
    </w:p>
    <w:p>
      <w:pPr>
        <w:pStyle w:val="af6"/>
      </w:pPr>
      <w:r>
        <w:rPr>
          <w:rFonts w:hint="eastAsia"/>
        </w:rPr>
        <w:t xml:space="preserve">表 2．聴覚較正（群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V_i(s)，3 条件の進行度 s(t) をまとめた図．</w:t>
      </w:r>
    </w:p>
    <w:p>
      <w:r>
        <w:rPr>
          <w:rFonts w:hint="eastAsia"/>
        </w:rPr>
        <w:t xml:space="preserve">視覚較正で得た正答率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3．視覚較正（群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 に，1.4% 前後が濃さ 3 に相当し，その間に値をとる水準は作れない．実測でも 0.8%(14.6%) から 1.4%(47.3%) のあいだで正答率が 33 ポイント跳ね上がり，階調の粗さが表示側の制約として現れる．部分表示方式は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較正を束ねてよいことの確認と，水準配置への依存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0.91）．水準ごとに見ても，両方式とも 8 水準すべてで信頼区間が 0 をまたぐ．この 2 方式については，見直しをはさんだ測定を 1 つの較正曲線として扱ってよい．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0.0008）であった．この食い違いは刺激の違いによるものではない．ぼかし半径は進行度だけから決まり，提示時間の実測値も前後で一致し（26% かつ基準 300 ms では前後とも 117 ms・6 フレーム），文字の構成，参加者の端末構成，同一参加者における他方式の成績にも差がない．残る有力な候補はセッション中の慣れである．共通水準 48% の正答率を試行順の三分位で分けると，見直し前は 23.5%，47.9%，55.6% と上昇するのに対し，見直し後は 32.7%，21.1%，26.3% と上昇しない．ロジスティック回帰では試行位置の主効果（+0.542，p = 0.00008）と，試行位置と水準配置の交互作用（−0.690，z = −3.57，p = 0.0004）がともに有意である一方，フェード方式と部分表示方式では交互作用が認められない（p = 0.31，0.36）．読み取れるぼかしを含む配置では参加者がセッション中に上達し，ほとんど読み取れない配置では上達が起こらない，という説明と整合する．</w:t>
      </w:r>
    </w:p>
    <w:p>
      <w:r>
        <w:rPr>
          <w:rFonts w:hint="eastAsia"/>
        </w:rPr>
        <w:t xml:space="preserve">ぼかし解除方式の較正曲線は，どの水準の組を提示したかに依存する．これは別々の実験のあいだの差ではなく，1 つの較正実験の中で水準の並べ方を変えたときに現れる性質である．水準配置の異なる測定どうしを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較正には，打ち切りを設けず全体を提示する確認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回）にとどまる．偏りは調音位置によっても異なり，清音への取り違えは軟口蓋破裂音で 79.6%（54 回中 43 回），歯茎破裂音で 68.2%（22 回中 15 回）である一方，両唇破裂音では 8.8%（34 回中 3 回），摩擦音・破擦音では 11.1%（27 回中 3 回）にとどまる．まぎれ字を含む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この不具合は生成手続きの結果にも表れる．較正データから q̂A_i(t) を求めると，あ，か，ま はいずれも 1.0 に達して転写できた一方，ら は 0.59 で頭打ちとなり，が は 0.00 から 0.02 までしか動かず，逆引きが数学的に成り立たなかった．8 文字の選定は 4.2 節の方針どおり較正の前に固定しており，ら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どうかを調べることで行い，UA 文字列では判定しない．視覚較正の参加者 325 名のうち該当は 45 名（13.8%）であった．</w:t>
      </w:r>
    </w:p>
    <w:p>
      <w:r>
        <w:rPr>
          <w:rFonts w:hint="eastAsia"/>
        </w:rPr>
        <w:t xml:space="preserve">除外が妥当であることは 2 点から確かめられる．第一に，該当環境ではぼかし半径 69.8 px（進行度 3%）から 0 px（100%）まで正答率が 92.9% から 100% でほぼ一定であり，用量反応が消失している．同じ水準の他の環境では，3% で 3.3%，48% で 26.7%，100% で 99.6% である．第二に，同じ参加者の他の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検証フェーズでは同じ判定を課題の開始前に行う．見た目を近づける代替実装は用いない．較正と検証で刺激が変わり，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同一の進行度のまま基準アニメーションの長さだけを変えた．差は，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であった．同じ絵を長く見せても正答率は変わらない．したがってこの床は空間的な情報の欠如によるものである．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節）．同じ進行度でも基準が長いほど提示時間は長くなる．ただし進行度が小さい水準では，2 水準の実測の提示時間が終端の保持によって等しくなり，同一の絵が提示される．そこで実測の提示時間が 8 ms 以上異なる水準に限って比較した．本命 8 文字とまぎれ字 64 文字を合わせた 8,900 試行を用い，水準を等重みでそろえ，参加者を単位としたブートストラップでまとめた．</w:t>
      </w:r>
    </w:p>
    <w:p>
      <w:r>
        <w:rPr>
          <w:rFonts w:hint="eastAsia"/>
        </w:rPr>
        <w:t xml:space="preserve">500 ms 側と 300 ms 側の差は，部分表示方式で +8.8 ポイント［95% CI +4.0 から +13.4］（4 方式に対する Holm 補正後 p = 0.007）であり，フェード方式 +3.4 ポイント［−1.4 から +8.0］（p = 0.45），ぼかし解除方式 +1.2 ポイント［−2.1 から +4.7］（p = 0.79），ワイプ方式 +1.5 ポイント［−2.0 から +5.1］（p = 0.79）はいずれも 0 を含んだ．部分表示方式でのみ，進行度をそろえても提示時間が長いほど正答率が高い．</w:t>
      </w:r>
    </w:p>
    <w:p>
      <w:r>
        <w:rPr>
          <w:rFonts w:hint="eastAsia"/>
        </w:rPr>
        <w:t xml:space="preserve">差は曲線が立ち上がる区間に集中する．部分表示方式では進行度 2% で 48.2% 対 64.2%（+16.0 ポイント），4% で 75.6% 対 88.0%（+12.3 ポイント）であるのに対し，床（0.1% から 0.5%）と天井（9% 以上）では差がない．部分表示方式はまばらな点を統合して文字を読む方式であり，提示時間が長いほど統合が進むという解釈と整合する．他の 3 方式は，濃さ・ぼかし半径・提示領域が同じであれば時間をかけても得られる情報が増えない．</w:t>
      </w:r>
    </w:p>
    <w:p>
      <w:r>
        <w:rPr>
          <w:rFonts w:hint="eastAsia"/>
        </w:rPr>
        <w:t xml:space="preserve">この結果は生成手続きにも反映した．逆引きに用いる視覚の較正曲線は，部分表示方式のみ 300 ms の試行に限って推定し，他の 3 方式は 2 水準を束ねて推定している（4.5 節）．なお基準の長さは参加者ごとに決定的に割り当てており無作為化していないため，参加者側の交絡は原理的には排除できない．</w:t>
      </w:r>
    </w:p>
    <w:p>
      <w:r>
        <w:rPr>
          <w:rFonts w:hint="eastAsia"/>
        </w:rPr>
        <w:t xml:space="preserve">飽和指数モデル p = γ + (λ − γ)(1 − e^(−T/τ)) を，実測の提示時間 T を説明変数として全セル共通の τ で当てはめると，39 セルからの推定値は τ = 20.5 ms［95% プロファイル尤度 CI 12.5 から 26.0］となり，78 の下位セルのうち 74（94.9%）が予測と実測の ±2 標準誤差の範囲に収まる．上限側の τ &lt; 26 ms は安定しており，時間の効果が数十ミリ秒で飽和することは支持される．下限側は脆く，終端の 2 フレーム（33 ms）の時点ですでに読み終えているという解釈とも両立する．文字ごとに速さの効果を求めると，最大は ぱ の +6.1 ポイント［+0.1 から +13.0］であり，他の 7 文字は −1.0 から +4.4 ポイントで信頼区間が 0 を含む．8 文字の多重比較を通すと確定できる差はない．速さの効果は表示方式によって決まり，文字によっては決まらない．</w:t>
      </w:r>
    </w:p>
    <w:p>
      <w:pPr>
        <w:pStyle w:val="2"/>
        <w:ind w:left="386" w:hanging="386"/>
      </w:pPr>
      <w:r>
        <w:rPr>
          <w:rFonts w:hint="eastAsia"/>
        </w:rPr>
        <w:t xml:space="preserve">仮説 1 と仮説 2 の判定</w:t>
      </w:r>
    </w:p>
    <w:p>
      <w:r>
        <w:rPr>
          <w:rFonts w:hint="eastAsia"/>
        </w:rPr>
        <w:t xml:space="preserve">検証を実施していないため，本節の数値と判定はすべて仮の値である．フェード方式では，距離 E は提案 6.8，対照 1（等速）17.9，対照 2（一次変換）11.2 であり，対照 1 との差 11.1 ポイント［95% CI 7.4 から 14.8］，対照 2 との差 4.4 ポイント［1.1 から 7.7］で，仮説 1，仮説 2 とも支持された．部分表示方式では，提案 8.9，対照 1 16.4，対照 2 9.7 であり，対照 1 との差 7.5 ポイント［3.6 から 11.4］で仮説 1 は支持されたが，対照 2 との差は 0.8 ポイント［−2.1 から 3.7］で仮説 2 は支持されなかった．【仮値・実測ではない】</w:t>
      </w:r>
    </w:p>
    <w:p>
      <w:pPr>
        <w:pStyle w:val="af6"/>
      </w:pPr>
      <w:r>
        <w:rPr>
          <w:rFonts w:hint="eastAsia"/>
        </w:rPr>
        <w:t xml:space="preserve">図 2．文字ごとの距離 E を条件別に並べた図．【仮値・実測ではない】</w:t>
      </w:r>
    </w:p>
    <w:p>
      <w:pPr>
        <w:pStyle w:val="2"/>
        <w:ind w:left="386" w:hanging="386"/>
      </w:pPr>
      <w:r>
        <w:rPr>
          <w:rFonts w:hint="eastAsia"/>
        </w:rPr>
        <w:t xml:space="preserve">事前に宣言した予測の検証</w:t>
      </w:r>
    </w:p>
    <w:p>
      <w:r>
        <w:rPr>
          <w:rFonts w:hint="eastAsia"/>
        </w:rPr>
        <w:t xml:space="preserve">が と ら は転写が成立しないため除外する（5.3 節）．残る 6 文字について，一次変換で合わせきれない度合い D_i と提案手法の対照 2 に対する優位（E(対照 2) − E(提案)）の相関係数は 0.58［95% CI −0.05 から 0.87］であり，D_i が大きい文字ほど優位が大きいという事前の予測におおむね沿う．優位は，D_i が最大の し で 6.1 ポイント，最小の あ で 0.9 ポイントである．【仮値・実測ではない】</w:t>
      </w:r>
    </w:p>
    <w:p>
      <w:pPr>
        <w:pStyle w:val="2"/>
        <w:ind w:left="386" w:hanging="386"/>
      </w:pPr>
      <w:r>
        <w:rPr>
          <w:rFonts w:hint="eastAsia"/>
        </w:rPr>
        <w:t xml:space="preserve">4 方式の比較と見え心地</w:t>
      </w:r>
    </w:p>
    <w:p>
      <w:r>
        <w:rPr>
          <w:rFonts w:hint="eastAsia"/>
        </w:rPr>
        <w:t xml:space="preserve">目標軌跡への近さ（距離 E）は，フェード 6.8，部分表示 8.9，ぼかし解除 9.4，ワイプ 14.2，群 C の見え心地評定（7 件法 3 項目の合成得点）は，フェード 5.1，ぼかし解除 4.8，部分表示 3.9，ワイプ 3.2 であり，忠実さの順位と見え心地の順位は一致しなかった．【仮値・実測ではない】</w:t>
      </w:r>
    </w:p>
    <w:p>
      <w:pPr>
        <w:pStyle w:val="af6"/>
      </w:pPr>
      <w:r>
        <w:rPr>
          <w:rFonts w:hint="eastAsia"/>
        </w:rPr>
        <w:t xml:space="preserve">図 3．横軸を忠実さ，縦軸を見え心地とする設計空間に 4 方式を配置した図．【仮値・実測ではない】</w:t>
      </w:r>
    </w:p>
    <w:p>
      <w:pPr>
        <w:pStyle w:val="2"/>
        <w:ind w:left="386" w:hanging="386"/>
      </w:pPr>
      <w:r>
        <w:rPr>
          <w:rFonts w:hint="eastAsia"/>
        </w:rPr>
        <w:t xml:space="preserve">補助的な分析</w:t>
      </w:r>
    </w:p>
    <w:p>
      <w:r>
        <w:rPr>
          <w:rFonts w:hint="eastAsia"/>
        </w:rPr>
        <w:t xml:space="preserve">較正の参加者のうち，同じ文字を押し続けるなど不真面目と判断される回答をした者は，聴覚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そのものが無声側に偏る可能性の双方がありうるが，観測された調音位置による偏りはいずれの説明とも完全には整合しない．切り分けには自然発話を刺激とした同一手続きの比較が必要である．刺激の全体提示による品質確認は，較正と同じ実験の中ではなく，較正より前の独立した段階に置く必要がある．</w:t>
      </w:r>
    </w:p>
    <w:p>
      <w:r>
        <w:rPr>
          <w:rFonts w:hint="eastAsia"/>
        </w:rPr>
        <w:t xml:space="preserve">較正にもとづく転写という枠組みに対して，本研究の較正から 2 つの制約が明らかになった．第一に，較正曲線が刺激だけで決まらない方式がある．ぼかし解除方式では，同一の刺激・同一の提示時間であっても，どの水準の組を提示したかによって共通水準での正答率が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読み取れる見本を含む水準配置では参加者が課題中に上達するが，ほとんど読み取れない配置では上達しない．較正で測った曲線を別の文脈で使うという手続きは，この方式については前提が成り立たない．フェード方式と部分表示方式にはこの依存性が認められない．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逆にいえば，文字の形と表示方式の組み合わせごとに何が読めるようになるかを考慮せずに，進行度だけで転写を設計することはできない．これらは較正の測定密度を上げれば解消する種類の問題ではない．表示方式の選択には，文脈依存性の小ささと，文字によらない一様さを条件として加える必要がある．</w:t>
      </w:r>
    </w:p>
    <w:p>
      <w:r>
        <w:rPr>
          <w:rFonts w:hint="eastAsia"/>
        </w:rPr>
        <w:t xml:space="preserve">オンラインで刺激を配信する実験では，刺激が意図どおり提示されたことを参加者の応答とは独立に検査する必要がある（5.4 節）．全体提示の正答率を見る確認 A は，打ち切った状態の描画に対する検査としては働かない．</w:t>
      </w:r>
    </w:p>
    <w:p>
      <w:r>
        <w:rPr>
          <w:rFonts w:hint="eastAsia"/>
        </w:rPr>
        <w:t xml:space="preserve">本研究の較正は単一の合成音声話者による刺激を用いており，参加者の再生機器や視聴環境も統制していない．これらは較正曲線の絶対値に影響し得る．また，8 文字のうち あ，か，ま は目標の軌跡どおりに進行度を再現できたのに対し，ら は較正の値域の中で頭打ちとなり，が は逆引きが成立しなかった．どのような音の性質を持つ文字であれば較正にもとづく転写が成立するかは明らかでない．すべての文字が一様に転写できるという前提を置かずに手法を設計する必要がある．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