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9596" w14:textId="7B40BD7B" w:rsidR="00D84080" w:rsidRDefault="00D840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Methodology Summary for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DiabetesModel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CAC200C" w14:textId="30B897EC" w:rsidR="00D84080" w:rsidRPr="00D84080" w:rsidRDefault="00D84080" w:rsidP="00D8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Design formulated in the form of a conceptual model where t</w:t>
      </w:r>
      <w:r w:rsidRPr="00D84080">
        <w:rPr>
          <w:rFonts w:ascii="Times New Roman" w:hAnsi="Times New Roman" w:cs="Times New Roman"/>
          <w:sz w:val="24"/>
          <w:szCs w:val="24"/>
        </w:rPr>
        <w:t>here is one  agent: Patient which has behaviours of eating and changing diet</w:t>
      </w:r>
      <w:r>
        <w:rPr>
          <w:rFonts w:ascii="Times New Roman" w:hAnsi="Times New Roman" w:cs="Times New Roman"/>
          <w:sz w:val="24"/>
          <w:szCs w:val="24"/>
        </w:rPr>
        <w:t>. [here you would describe the medical theory]</w:t>
      </w:r>
    </w:p>
    <w:p w14:paraId="34A904F0" w14:textId="69A4BA18" w:rsidR="00D84080" w:rsidRPr="00D84080" w:rsidRDefault="00D84080" w:rsidP="00D8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in C#, </w:t>
      </w:r>
      <w:r w:rsidR="00B92DD5">
        <w:rPr>
          <w:rFonts w:ascii="Times New Roman" w:hAnsi="Times New Roman" w:cs="Times New Roman"/>
          <w:sz w:val="24"/>
          <w:szCs w:val="24"/>
        </w:rPr>
        <w:t xml:space="preserve">with object-orientated programming while </w:t>
      </w:r>
      <w:r>
        <w:rPr>
          <w:rFonts w:ascii="Times New Roman" w:hAnsi="Times New Roman" w:cs="Times New Roman"/>
          <w:sz w:val="24"/>
          <w:szCs w:val="24"/>
        </w:rPr>
        <w:t xml:space="preserve">utilising the Multi-Agent Research Simulation (MARS - </w:t>
      </w:r>
      <w:r w:rsidRPr="00D84080">
        <w:rPr>
          <w:rFonts w:ascii="Times New Roman" w:hAnsi="Times New Roman" w:cs="Times New Roman"/>
          <w:sz w:val="24"/>
          <w:szCs w:val="24"/>
        </w:rPr>
        <w:t>https://mars.haw-hamburg.de/</w:t>
      </w:r>
      <w:r>
        <w:rPr>
          <w:rFonts w:ascii="Times New Roman" w:hAnsi="Times New Roman" w:cs="Times New Roman"/>
          <w:sz w:val="24"/>
          <w:szCs w:val="24"/>
        </w:rPr>
        <w:t>) framework, developed by the MARS research group (</w:t>
      </w:r>
      <w:hyperlink r:id="rId5" w:history="1">
        <w:r w:rsidRPr="00756054">
          <w:rPr>
            <w:rStyle w:val="Hyperlink"/>
            <w:rFonts w:ascii="Times New Roman" w:hAnsi="Times New Roman" w:cs="Times New Roman"/>
            <w:sz w:val="24"/>
            <w:szCs w:val="24"/>
          </w:rPr>
          <w:t>https://www.mars-group.org/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[can give those links as footnotes]. </w:t>
      </w:r>
    </w:p>
    <w:p w14:paraId="7315DBCA" w14:textId="6F841C4F" w:rsidR="00D84080" w:rsidRPr="00B92DD5" w:rsidRDefault="00D84080" w:rsidP="00D8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Basic structure and principles follows the iterative model approach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Augsiak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[</w:t>
      </w:r>
      <w:r w:rsidRPr="00D84080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D84080">
        <w:rPr>
          <w:rFonts w:ascii="Times New Roman" w:hAnsi="Times New Roman" w:cs="Times New Roman"/>
          <w:sz w:val="24"/>
          <w:szCs w:val="24"/>
        </w:rPr>
        <w:t>Augusiak</w:t>
      </w:r>
      <w:proofErr w:type="spellEnd"/>
      <w:r w:rsidRPr="00D84080">
        <w:rPr>
          <w:rFonts w:ascii="Times New Roman" w:hAnsi="Times New Roman" w:cs="Times New Roman"/>
          <w:sz w:val="24"/>
          <w:szCs w:val="24"/>
        </w:rPr>
        <w:t>, P. J. Van den Brink, and V. Grimm.</w:t>
      </w:r>
      <w:r w:rsidRPr="00D84080">
        <w:rPr>
          <w:rFonts w:ascii="Times New Roman" w:hAnsi="Times New Roman" w:cs="Times New Roman"/>
          <w:sz w:val="24"/>
          <w:szCs w:val="24"/>
        </w:rPr>
        <w:br/>
        <w:t>Merging validation and evaluation of ecological models</w:t>
      </w:r>
      <w:r w:rsidRPr="00D84080">
        <w:rPr>
          <w:rFonts w:ascii="Times New Roman" w:hAnsi="Times New Roman" w:cs="Times New Roman"/>
          <w:sz w:val="24"/>
          <w:szCs w:val="24"/>
        </w:rPr>
        <w:br/>
        <w:t>to ‘</w:t>
      </w:r>
      <w:proofErr w:type="spellStart"/>
      <w:r w:rsidRPr="00D84080">
        <w:rPr>
          <w:rFonts w:ascii="Times New Roman" w:hAnsi="Times New Roman" w:cs="Times New Roman"/>
          <w:sz w:val="24"/>
          <w:szCs w:val="24"/>
        </w:rPr>
        <w:t>evaludation</w:t>
      </w:r>
      <w:proofErr w:type="spellEnd"/>
      <w:r w:rsidRPr="00D84080">
        <w:rPr>
          <w:rFonts w:ascii="Times New Roman" w:hAnsi="Times New Roman" w:cs="Times New Roman"/>
          <w:sz w:val="24"/>
          <w:szCs w:val="24"/>
        </w:rPr>
        <w:t>’: a review of terminology and a</w:t>
      </w:r>
      <w:r w:rsidRPr="00D84080">
        <w:rPr>
          <w:rFonts w:ascii="Times New Roman" w:hAnsi="Times New Roman" w:cs="Times New Roman"/>
          <w:sz w:val="24"/>
          <w:szCs w:val="24"/>
        </w:rPr>
        <w:br/>
        <w:t>practical approach. Ecological Modelling, 280:117–128,</w:t>
      </w:r>
      <w:r w:rsidRPr="00D84080">
        <w:rPr>
          <w:rFonts w:ascii="Times New Roman" w:hAnsi="Times New Roman" w:cs="Times New Roman"/>
          <w:sz w:val="24"/>
          <w:szCs w:val="24"/>
        </w:rPr>
        <w:br/>
        <w:t>2014</w:t>
      </w:r>
      <w:r>
        <w:rPr>
          <w:rFonts w:ascii="Times New Roman" w:hAnsi="Times New Roman" w:cs="Times New Roman"/>
          <w:sz w:val="24"/>
          <w:szCs w:val="24"/>
        </w:rPr>
        <w:t>] -&gt; if you want to include some of this in the lit review, feel free to copy paste on from my lit review on what I wrote abo</w:t>
      </w:r>
      <w:r w:rsidR="00B92DD5">
        <w:rPr>
          <w:rFonts w:ascii="Times New Roman" w:hAnsi="Times New Roman" w:cs="Times New Roman"/>
          <w:sz w:val="24"/>
          <w:szCs w:val="24"/>
        </w:rPr>
        <w:t xml:space="preserve">ut this process. </w:t>
      </w:r>
    </w:p>
    <w:p w14:paraId="3A3EEAA0" w14:textId="6715FC65" w:rsidR="00B92DD5" w:rsidRPr="00B92DD5" w:rsidRDefault="00B92DD5" w:rsidP="00D8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Verification processes: established debugging and programming tools, logic checking and external testing (i.e. Marina). </w:t>
      </w:r>
    </w:p>
    <w:p w14:paraId="4C1EECBA" w14:textId="03C55960" w:rsidR="00B92DD5" w:rsidRPr="00B92DD5" w:rsidRDefault="00B92DD5" w:rsidP="00D8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Achievement: prototype model that produces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would expect given a patient’s diet and medical history. Improvements for future work: the change diet logic we discussed -&gt; needs to be complicated…is the crux of making the model more naturally representative and automotive. Adding factors like exercise and increasing the effect of an initial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(?).  More real data required to know exactly what extensions would be possible. Combination is also possible: empirical numerical values like what we came up with but also surveys of real patients as their life progressed to assist with the change diet behaviour. </w:t>
      </w:r>
    </w:p>
    <w:p w14:paraId="183F7B42" w14:textId="4502577F" w:rsidR="00B92DD5" w:rsidRDefault="00B92DD5" w:rsidP="00B92DD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5E36FA4" w14:textId="013EAB84" w:rsidR="00B92DD5" w:rsidRDefault="00B92DD5" w:rsidP="00B92DD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C469EA0" w14:textId="13C35911" w:rsidR="00B92DD5" w:rsidRPr="00B92DD5" w:rsidRDefault="00B92DD5" w:rsidP="00B92D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short -&gt; not sure if anything else is necessary to add. Because it is less of a technical appraisal and more methodological, the conceptual model section in this part is most important and your background on explaining your ideas and concepts will beef it up. </w:t>
      </w:r>
    </w:p>
    <w:sectPr w:rsidR="00B92DD5" w:rsidRPr="00B9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960"/>
    <w:multiLevelType w:val="hybridMultilevel"/>
    <w:tmpl w:val="8618EC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C33"/>
    <w:multiLevelType w:val="hybridMultilevel"/>
    <w:tmpl w:val="D9A641CE"/>
    <w:lvl w:ilvl="0" w:tplc="7F6CE1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u w:val="none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654E11"/>
    <w:multiLevelType w:val="hybridMultilevel"/>
    <w:tmpl w:val="4A46E382"/>
    <w:lvl w:ilvl="0" w:tplc="7F6CE1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u w:val="no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A0EA4"/>
    <w:multiLevelType w:val="hybridMultilevel"/>
    <w:tmpl w:val="BC3E3E6E"/>
    <w:lvl w:ilvl="0" w:tplc="7F6CE1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u w:val="no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184793">
    <w:abstractNumId w:val="0"/>
  </w:num>
  <w:num w:numId="2" w16cid:durableId="1012151313">
    <w:abstractNumId w:val="1"/>
  </w:num>
  <w:num w:numId="3" w16cid:durableId="197358564">
    <w:abstractNumId w:val="3"/>
  </w:num>
  <w:num w:numId="4" w16cid:durableId="173219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80"/>
    <w:rsid w:val="00B92DD5"/>
    <w:rsid w:val="00D8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7932B"/>
  <w15:chartTrackingRefBased/>
  <w15:docId w15:val="{F3AC417E-206D-469B-BDA9-E5335057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s-grou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James</dc:creator>
  <cp:keywords/>
  <dc:description/>
  <cp:lastModifiedBy>Camilla James</cp:lastModifiedBy>
  <cp:revision>1</cp:revision>
  <dcterms:created xsi:type="dcterms:W3CDTF">2022-12-18T13:03:00Z</dcterms:created>
  <dcterms:modified xsi:type="dcterms:W3CDTF">2022-12-18T13:21:00Z</dcterms:modified>
</cp:coreProperties>
</file>