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FD7B" w14:textId="0381D5AE" w:rsidR="004534F9" w:rsidRPr="004534F9" w:rsidRDefault="004534F9" w:rsidP="004534F9">
      <w:pPr>
        <w:rPr>
          <w:b/>
          <w:bCs/>
        </w:rPr>
      </w:pPr>
      <w:r w:rsidRPr="004534F9">
        <w:rPr>
          <w:b/>
          <w:bCs/>
        </w:rPr>
        <w:t>Anvia</w:t>
      </w:r>
    </w:p>
    <w:p w14:paraId="0E051940" w14:textId="77777777" w:rsidR="004534F9" w:rsidRPr="004534F9" w:rsidRDefault="004534F9" w:rsidP="004534F9">
      <w:r w:rsidRPr="004534F9">
        <w:t xml:space="preserve">Applied across the tiers as </w:t>
      </w:r>
      <w:r w:rsidRPr="004534F9">
        <w:rPr>
          <w:b/>
          <w:bCs/>
        </w:rPr>
        <w:t>Anvia Active</w:t>
      </w:r>
      <w:r w:rsidRPr="004534F9">
        <w:t xml:space="preserve"> and </w:t>
      </w:r>
      <w:r w:rsidRPr="004534F9">
        <w:rPr>
          <w:b/>
          <w:bCs/>
        </w:rPr>
        <w:t>Anvia Pro</w:t>
      </w:r>
      <w:r w:rsidRPr="004534F9">
        <w:t>.</w:t>
      </w:r>
    </w:p>
    <w:p w14:paraId="74A65D40" w14:textId="331642EF" w:rsidR="004534F9" w:rsidRPr="004534F9" w:rsidRDefault="004534F9" w:rsidP="004534F9">
      <w:r>
        <w:t>Explanation</w:t>
      </w:r>
      <w:r w:rsidRPr="004534F9">
        <w:t>:</w:t>
      </w:r>
    </w:p>
    <w:p w14:paraId="2D545883" w14:textId="3F6E50F8" w:rsidR="004534F9" w:rsidRPr="004534F9" w:rsidRDefault="004534F9" w:rsidP="004534F9">
      <w:pPr>
        <w:numPr>
          <w:ilvl w:val="0"/>
          <w:numId w:val="1"/>
        </w:numPr>
      </w:pPr>
      <w:r w:rsidRPr="004534F9">
        <w:rPr>
          <w:b/>
          <w:bCs/>
        </w:rPr>
        <w:t>It is rooted in the exact emotional benefit, in the target market's own language.</w:t>
      </w:r>
      <w:r w:rsidRPr="004534F9">
        <w:t xml:space="preserve"> "An" is the Vietnamese morpheme for safety and peace of mind — </w:t>
      </w:r>
      <w:proofErr w:type="gramStart"/>
      <w:r w:rsidRPr="004534F9">
        <w:rPr>
          <w:i/>
          <w:iCs/>
        </w:rPr>
        <w:t>an</w:t>
      </w:r>
      <w:proofErr w:type="gramEnd"/>
      <w:r w:rsidRPr="004534F9">
        <w:rPr>
          <w:i/>
          <w:iCs/>
        </w:rPr>
        <w:t xml:space="preserve"> toàn</w:t>
      </w:r>
      <w:r w:rsidRPr="004534F9">
        <w:t xml:space="preserve"> (safe), </w:t>
      </w:r>
      <w:r w:rsidRPr="004534F9">
        <w:rPr>
          <w:i/>
          <w:iCs/>
        </w:rPr>
        <w:t>an tâm</w:t>
      </w:r>
      <w:r w:rsidRPr="004534F9">
        <w:t xml:space="preserve"> (reassured, at ease), </w:t>
      </w:r>
      <w:r w:rsidRPr="004534F9">
        <w:rPr>
          <w:i/>
          <w:iCs/>
        </w:rPr>
        <w:t>bình an</w:t>
      </w:r>
      <w:r w:rsidRPr="004534F9">
        <w:t xml:space="preserve"> (peace). That is precisely what a validated, protective, anxiety-reducing health ring delivers, and precisely what the two priority segments (trust-value cautious adopters and convenience-first improvers) are buying. No foreign competitor — all English-named — can own this association culturally, which directly supports the "made-in-Vietnam / national product"</w:t>
      </w:r>
      <w:r>
        <w:t>.</w:t>
      </w:r>
    </w:p>
    <w:p w14:paraId="17D46199" w14:textId="77777777" w:rsidR="004534F9" w:rsidRPr="004534F9" w:rsidRDefault="004534F9" w:rsidP="004534F9">
      <w:pPr>
        <w:numPr>
          <w:ilvl w:val="0"/>
          <w:numId w:val="1"/>
        </w:numPr>
      </w:pPr>
      <w:r w:rsidRPr="004534F9">
        <w:rPr>
          <w:b/>
          <w:bCs/>
        </w:rPr>
        <w:t>It encodes both strategic pillars at once.</w:t>
      </w:r>
      <w:r w:rsidRPr="004534F9">
        <w:t xml:space="preserve"> The "an-" front carries safety and reassurance (the stroke-alert differentiator and the Calm-Mode philosophy); the "-via" ending evokes Latin </w:t>
      </w:r>
      <w:r w:rsidRPr="004534F9">
        <w:rPr>
          <w:i/>
          <w:iCs/>
        </w:rPr>
        <w:t>via</w:t>
      </w:r>
      <w:r w:rsidRPr="004534F9">
        <w:t xml:space="preserve"> (a way or path) and the sound of </w:t>
      </w:r>
      <w:r w:rsidRPr="004534F9">
        <w:rPr>
          <w:i/>
          <w:iCs/>
        </w:rPr>
        <w:t>vital/life</w:t>
      </w:r>
      <w:r w:rsidRPr="004534F9">
        <w:t>, suggesting a guided path through one's health. The name reads as "a safe path," which is the product's whole proposition in two syllables of meaning.</w:t>
      </w:r>
    </w:p>
    <w:p w14:paraId="6179F538" w14:textId="77777777" w:rsidR="000B335D" w:rsidRDefault="000B335D"/>
    <w:sectPr w:rsidR="000B33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F0AB" w14:textId="77777777" w:rsidR="00AF27B7" w:rsidRDefault="00AF27B7" w:rsidP="00997D56">
      <w:pPr>
        <w:spacing w:after="0" w:line="240" w:lineRule="auto"/>
      </w:pPr>
      <w:r>
        <w:separator/>
      </w:r>
    </w:p>
  </w:endnote>
  <w:endnote w:type="continuationSeparator" w:id="0">
    <w:p w14:paraId="4E1B40A4" w14:textId="77777777" w:rsidR="00AF27B7" w:rsidRDefault="00AF27B7" w:rsidP="0099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340AA" w14:textId="77777777" w:rsidR="00997D56" w:rsidRDefault="00997D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B8DF1" w14:textId="77777777" w:rsidR="00997D56" w:rsidRDefault="00997D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180F" w14:textId="77777777" w:rsidR="00997D56" w:rsidRDefault="00997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696A1" w14:textId="77777777" w:rsidR="00AF27B7" w:rsidRDefault="00AF27B7" w:rsidP="00997D56">
      <w:pPr>
        <w:spacing w:after="0" w:line="240" w:lineRule="auto"/>
      </w:pPr>
      <w:r>
        <w:separator/>
      </w:r>
    </w:p>
  </w:footnote>
  <w:footnote w:type="continuationSeparator" w:id="0">
    <w:p w14:paraId="4531D8D1" w14:textId="77777777" w:rsidR="00AF27B7" w:rsidRDefault="00AF27B7" w:rsidP="00997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CE044" w14:textId="77777777" w:rsidR="00997D56" w:rsidRDefault="00997D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42E6E" w14:textId="77777777" w:rsidR="00997D56" w:rsidRDefault="00997D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8BB6" w14:textId="77777777" w:rsidR="00997D56" w:rsidRDefault="00997D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E6E70"/>
    <w:multiLevelType w:val="multilevel"/>
    <w:tmpl w:val="3A5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23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13"/>
    <w:rsid w:val="000B335D"/>
    <w:rsid w:val="00251771"/>
    <w:rsid w:val="002E4D79"/>
    <w:rsid w:val="00401397"/>
    <w:rsid w:val="00403830"/>
    <w:rsid w:val="004534F9"/>
    <w:rsid w:val="00456641"/>
    <w:rsid w:val="00515154"/>
    <w:rsid w:val="0080171C"/>
    <w:rsid w:val="00860A20"/>
    <w:rsid w:val="00863AC3"/>
    <w:rsid w:val="009132BD"/>
    <w:rsid w:val="00997D56"/>
    <w:rsid w:val="00AF27B7"/>
    <w:rsid w:val="00C1735A"/>
    <w:rsid w:val="00C17713"/>
    <w:rsid w:val="00C97D41"/>
    <w:rsid w:val="00E013F6"/>
    <w:rsid w:val="00E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A4D8"/>
  <w15:chartTrackingRefBased/>
  <w15:docId w15:val="{43023438-A9F7-48F8-BC82-87D44EFA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D7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D56"/>
  </w:style>
  <w:style w:type="paragraph" w:styleId="Footer">
    <w:name w:val="footer"/>
    <w:basedOn w:val="Normal"/>
    <w:link w:val="FooterChar"/>
    <w:uiPriority w:val="99"/>
    <w:unhideWhenUsed/>
    <w:rsid w:val="00997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089F73-4569-499F-967A-47B52C00BC78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6282dbc-73ea-4b65-8543-bb0d20643c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Gilnan Keves</dc:creator>
  <cp:keywords/>
  <dc:description/>
  <cp:lastModifiedBy>Gilnan Keves</cp:lastModifiedBy>
  <cp:revision>5</cp:revision>
  <dcterms:created xsi:type="dcterms:W3CDTF">2026-05-30T01:52:00Z</dcterms:created>
  <dcterms:modified xsi:type="dcterms:W3CDTF">2026-06-03T14:02:00Z</dcterms:modified>
</cp:coreProperties>
</file>