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B961BF" wp14:paraId="0D0AF7F7" wp14:textId="40823B87">
      <w:pPr>
        <w:pStyle w:val="Heading1"/>
        <w:spacing w:before="322" w:beforeAutospacing="off" w:after="322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Agentic AI Capstone Project</w:t>
      </w:r>
    </w:p>
    <w:p xmlns:wp14="http://schemas.microsoft.com/office/word/2010/wordml" w:rsidP="15B961BF" wp14:paraId="681D42AF" wp14:textId="59BC3605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15B961BF" wp14:paraId="65C583EC" wp14:textId="17B19DDE">
      <w:pPr>
        <w:spacing w:before="240" w:beforeAutospacing="off" w:after="240" w:afterAutospacing="off"/>
      </w:pPr>
      <w:r w:rsidRPr="14E95AE7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Agentic AI Capstone is the culminating project for this course. It is designed to help you apply everything </w:t>
      </w:r>
      <w:r w:rsidRPr="14E95AE7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you’ve</w:t>
      </w:r>
      <w:r w:rsidRPr="14E95AE7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learned by building an </w:t>
      </w:r>
      <w:r w:rsidRPr="14E95AE7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 </w:t>
      </w:r>
      <w:r w:rsidRPr="14E95AE7" w:rsidR="61E0C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 in</w:t>
      </w:r>
      <w:r w:rsidRPr="14E95AE7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way it would be built in a real organization</w:t>
      </w:r>
      <w:r w:rsidRPr="14E95AE7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—not as a toy demo, but as a system meant to support real users, real workflows, and real constraints.</w:t>
      </w:r>
    </w:p>
    <w:p xmlns:wp14="http://schemas.microsoft.com/office/word/2010/wordml" w:rsidP="15B961BF" wp14:paraId="3BC0044C" wp14:noSpellErr="1" wp14:textId="2B5C826A">
      <w:pPr>
        <w:spacing w:before="240" w:beforeAutospacing="off" w:after="240" w:afterAutospacing="off"/>
      </w:pPr>
      <w:r w:rsidRPr="00B3D9DD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capstone, you will work as an </w:t>
      </w:r>
      <w:r w:rsidRPr="00B3D9DD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Engineer or Applied AI Consultant</w:t>
      </w:r>
      <w:r w:rsidRPr="00B3D9DD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, responsible for designing, building, testing, and justifying an AI agent that operates safely and reliably in an industry context.</w:t>
      </w:r>
    </w:p>
    <w:p xmlns:wp14="http://schemas.microsoft.com/office/word/2010/wordml" w:rsidP="00B3D9DD" wp14:paraId="60FCD9E0" wp14:textId="395AD653">
      <w:pPr>
        <w:pStyle w:val="Normal"/>
      </w:pPr>
      <w:r w:rsidRPr="00B3D9DD" w:rsidR="3DD50C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Important:</w:t>
      </w:r>
      <w:r>
        <w:br/>
      </w:r>
      <w:r w:rsidRPr="00B3D9DD" w:rsidR="3DD50C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0B3D9DD" w:rsidR="3DD50CF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detailed capstone project brief, datasets, templates, and submission guidelines</w:t>
      </w:r>
      <w:r w:rsidRPr="00B3D9DD" w:rsidR="3DD50C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be shared through the </w:t>
      </w:r>
      <w:r w:rsidRPr="00B3D9DD" w:rsidR="3DD50C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LMS once you reach the designated capstone weeks</w:t>
      </w:r>
      <w:r w:rsidRPr="00B3D9DD" w:rsidR="3DD50C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course. This handout is meant to give you an early, high-level understanding of what the capstone will involve.</w:t>
      </w:r>
    </w:p>
    <w:p xmlns:wp14="http://schemas.microsoft.com/office/word/2010/wordml" w:rsidP="15B961BF" wp14:paraId="029C8788" wp14:textId="4978B0F1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an “Agentic” AI System?</w:t>
      </w:r>
    </w:p>
    <w:p xmlns:wp14="http://schemas.microsoft.com/office/word/2010/wordml" w:rsidP="15B961BF" wp14:paraId="20C803AF" wp14:textId="2CDA7441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An agentic AI system goes beyond answering single questions. It can:</w:t>
      </w:r>
    </w:p>
    <w:p xmlns:wp14="http://schemas.microsoft.com/office/word/2010/wordml" w:rsidP="15B961BF" wp14:paraId="4900FA21" wp14:textId="1613F1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Reason across multiple steps</w:t>
      </w:r>
    </w:p>
    <w:p xmlns:wp14="http://schemas.microsoft.com/office/word/2010/wordml" w:rsidP="15B961BF" wp14:paraId="18AE9889" wp14:textId="296C28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Handle ambiguity and incomplete information</w:t>
      </w:r>
    </w:p>
    <w:p xmlns:wp14="http://schemas.microsoft.com/office/word/2010/wordml" w:rsidP="15B961BF" wp14:paraId="04F8CC76" wp14:textId="6B590C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Use tools and external knowledge when appropriate</w:t>
      </w:r>
    </w:p>
    <w:p xmlns:wp14="http://schemas.microsoft.com/office/word/2010/wordml" w:rsidP="15B961BF" wp14:paraId="52510EE0" wp14:textId="5B820A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Maintain context across conversations</w:t>
      </w:r>
    </w:p>
    <w:p xmlns:wp14="http://schemas.microsoft.com/office/word/2010/wordml" w:rsidP="15B961BF" wp14:paraId="6A0D4F30" wp14:textId="704243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Learn from feedback</w:t>
      </w:r>
    </w:p>
    <w:p xmlns:wp14="http://schemas.microsoft.com/office/word/2010/wordml" w:rsidP="15B961BF" wp14:paraId="5317898C" wp14:textId="06E119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Escalate to humans when needed</w:t>
      </w:r>
    </w:p>
    <w:p xmlns:wp14="http://schemas.microsoft.com/office/word/2010/wordml" w:rsidP="15B961BF" wp14:paraId="44AEC4E7" wp14:textId="2EC7B0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Operate within clear safety and ethical boundaries</w:t>
      </w:r>
    </w:p>
    <w:p xmlns:wp14="http://schemas.microsoft.com/office/word/2010/wordml" w:rsidP="15B961BF" wp14:paraId="2FBA6DEA" wp14:textId="3A6DB541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agent will act as a </w:t>
      </w: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decision-support assistant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, not an autonomous system that executes real-world actions.</w:t>
      </w:r>
    </w:p>
    <w:p xmlns:wp14="http://schemas.microsoft.com/office/word/2010/wordml" wp14:paraId="6EA29349" wp14:textId="06FFA906"/>
    <w:p xmlns:wp14="http://schemas.microsoft.com/office/word/2010/wordml" w:rsidP="15B961BF" wp14:paraId="48757480" wp14:textId="19AFA118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Industry Scenario</w:t>
      </w:r>
    </w:p>
    <w:p xmlns:wp14="http://schemas.microsoft.com/office/word/2010/wordml" w:rsidP="15B961BF" wp14:paraId="4FDAEBBF" wp14:textId="214EC199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will choose </w:t>
      </w: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realistic industry scenario to focus on:</w:t>
      </w:r>
    </w:p>
    <w:p xmlns:wp14="http://schemas.microsoft.com/office/word/2010/wordml" w:rsidP="15B961BF" wp14:paraId="6C7C1DD6" wp14:textId="38877C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Operations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(AI operations copilot)</w:t>
      </w:r>
    </w:p>
    <w:p xmlns:wp14="http://schemas.microsoft.com/office/word/2010/wordml" w:rsidP="15B961BF" wp14:paraId="15BE2A92" wp14:textId="203B14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Banking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(non-transactional support and advisory agent)</w:t>
      </w:r>
    </w:p>
    <w:p xmlns:wp14="http://schemas.microsoft.com/office/word/2010/wordml" w:rsidP="15B961BF" wp14:paraId="65A936E7" wp14:textId="53C867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Support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(issue resolution agent)</w:t>
      </w:r>
    </w:p>
    <w:p xmlns:wp14="http://schemas.microsoft.com/office/word/2010/wordml" w:rsidP="15B961BF" wp14:paraId="2B1B37F6" wp14:textId="1D7D6DF0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scenario comes with </w:t>
      </w: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strict safety requirements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, such as refusing unsafe requests, avoiding hallucinations, protecting sensitive data, and escalating high-risk cases to humans.</w:t>
      </w:r>
    </w:p>
    <w:p xmlns:wp14="http://schemas.microsoft.com/office/word/2010/wordml" wp14:paraId="013E7624" wp14:textId="10161B87"/>
    <w:p xmlns:wp14="http://schemas.microsoft.com/office/word/2010/wordml" w:rsidP="15B961BF" wp14:paraId="271B59BB" wp14:textId="0C0B01E6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the Capstone Is Structured</w:t>
      </w:r>
    </w:p>
    <w:p xmlns:wp14="http://schemas.microsoft.com/office/word/2010/wordml" w:rsidP="15B961BF" wp14:paraId="283ED004" wp14:textId="64B5C616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The capstone follows a step-by-step, industry-style workflow. You will progressively evolve your agent through multiple phases:</w:t>
      </w:r>
    </w:p>
    <w:p xmlns:wp14="http://schemas.microsoft.com/office/word/2010/wordml" w:rsidP="15B961BF" wp14:paraId="3FA426C0" wp14:textId="196528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Framing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the user, their workflow, the problem to solve, success criteria, and known risks.</w:t>
      </w:r>
    </w:p>
    <w:p xmlns:wp14="http://schemas.microsoft.com/office/word/2010/wordml" w:rsidP="15B961BF" wp14:paraId="1C76F12A" wp14:textId="2387F0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Baseline Agent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a simple agent and clearly demonstrate its limitations.</w:t>
      </w:r>
    </w:p>
    <w:p xmlns:wp14="http://schemas.microsoft.com/office/word/2010/wordml" w:rsidP="15B961BF" wp14:paraId="0787526C" wp14:textId="3A32AA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 Integration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Improve reasoning and responses using large language models and prompt strategies.</w:t>
      </w:r>
    </w:p>
    <w:p xmlns:wp14="http://schemas.microsoft.com/office/word/2010/wordml" w:rsidP="15B961BF" wp14:paraId="4692A425" wp14:textId="568ECA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 Retrieval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Ground the agent’s responses using documents or data through embeddings and retrieval.</w:t>
      </w:r>
    </w:p>
    <w:p xmlns:wp14="http://schemas.microsoft.com/office/word/2010/wordml" w:rsidP="15B961BF" wp14:paraId="0E055BE4" wp14:textId="304EB4D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 Usage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 the agent to select and use tools correctly, with safeguards against misuse.</w:t>
      </w:r>
    </w:p>
    <w:p xmlns:wp14="http://schemas.microsoft.com/office/word/2010/wordml" w:rsidP="15B961BF" wp14:paraId="51CC0B5E" wp14:textId="79BBAF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 &amp; Planning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multi-turn conversations, planning, and context retention.</w:t>
      </w:r>
    </w:p>
    <w:p xmlns:wp14="http://schemas.microsoft.com/office/word/2010/wordml" w:rsidP="15B961BF" wp14:paraId="12AC1AB8" wp14:textId="5E87E6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Adaptive Behavior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Introduce feedback and show how the agent’s behavior improves over time.</w:t>
      </w:r>
    </w:p>
    <w:p xmlns:wp14="http://schemas.microsoft.com/office/word/2010/wordml" w:rsidP="15B961BF" wp14:paraId="09A023DF" wp14:textId="5191F5A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Readiness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logging, error handling, and demonstrate reliability in realistic conditions.</w:t>
      </w:r>
    </w:p>
    <w:p xmlns:wp14="http://schemas.microsoft.com/office/word/2010/wordml" w:rsidP="15B961BF" wp14:paraId="6737693E" wp14:textId="60469D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&amp; Review</w:t>
      </w:r>
      <w:r>
        <w:br/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the agent, analyze failures, review safety, and propose improvements.</w:t>
      </w:r>
    </w:p>
    <w:p xmlns:wp14="http://schemas.microsoft.com/office/word/2010/wordml" w:rsidP="15B961BF" wp14:paraId="50F4478D" wp14:textId="1A9E76E7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Each phase builds on the previous one, showing clear progress from a basic prototype to a production-minded AI agent.</w:t>
      </w:r>
    </w:p>
    <w:p xmlns:wp14="http://schemas.microsoft.com/office/word/2010/wordml" wp14:paraId="2374F90E" wp14:textId="7EF7D450"/>
    <w:p xmlns:wp14="http://schemas.microsoft.com/office/word/2010/wordml" w:rsidP="15B961BF" wp14:paraId="51D7A76B" wp14:textId="17593023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You Will Submit</w:t>
      </w:r>
    </w:p>
    <w:p xmlns:wp14="http://schemas.microsoft.com/office/word/2010/wordml" w:rsidP="15B961BF" wp14:paraId="1A9065CF" wp14:textId="3211174A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Your final submission will include:</w:t>
      </w:r>
    </w:p>
    <w:p xmlns:wp14="http://schemas.microsoft.com/office/word/2010/wordml" w:rsidP="15B961BF" wp14:paraId="5163D4D0" wp14:textId="194ACA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working AI agent</w:t>
      </w:r>
    </w:p>
    <w:p xmlns:wp14="http://schemas.microsoft.com/office/word/2010/wordml" w:rsidP="15B961BF" wp14:paraId="7ECBEF6A" wp14:textId="58122F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Framing Document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(1–2 pages)</w:t>
      </w:r>
    </w:p>
    <w:p xmlns:wp14="http://schemas.microsoft.com/office/word/2010/wordml" w:rsidP="15B961BF" wp14:paraId="3AFE8A25" wp14:textId="50F9FB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 Script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(3–5 forced interactions)</w:t>
      </w:r>
    </w:p>
    <w:p xmlns:wp14="http://schemas.microsoft.com/office/word/2010/wordml" w:rsidP="15B961BF" wp14:paraId="716D4C1E" wp14:textId="448827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Report</w:t>
      </w:r>
    </w:p>
    <w:p xmlns:wp14="http://schemas.microsoft.com/office/word/2010/wordml" w:rsidP="15B961BF" wp14:paraId="46EABF83" wp14:textId="030CD6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Engineering &amp; Product Justification</w:t>
      </w:r>
    </w:p>
    <w:p xmlns:wp14="http://schemas.microsoft.com/office/word/2010/wordml" w:rsidP="15B961BF" wp14:paraId="727F003F" wp14:textId="790A81F1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Together, these demonstrate not just </w:t>
      </w:r>
      <w:r w:rsidRPr="15B961BF" w:rsidR="0C8FCE5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built, but </w:t>
      </w:r>
      <w:r w:rsidRPr="15B961BF" w:rsidR="0C8FCE5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built it that way.</w:t>
      </w:r>
    </w:p>
    <w:p xmlns:wp14="http://schemas.microsoft.com/office/word/2010/wordml" wp14:paraId="202FF246" wp14:textId="4C2C306B"/>
    <w:p xmlns:wp14="http://schemas.microsoft.com/office/word/2010/wordml" w:rsidP="15B961BF" wp14:paraId="07E8697B" wp14:textId="0DDE392E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Framework Choice</w:t>
      </w:r>
    </w:p>
    <w:p xmlns:wp14="http://schemas.microsoft.com/office/word/2010/wordml" w:rsidP="15B961BF" wp14:paraId="55BA6C83" wp14:textId="2406D434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You may:</w:t>
      </w:r>
    </w:p>
    <w:p xmlns:wp14="http://schemas.microsoft.com/office/word/2010/wordml" w:rsidP="15B961BF" wp14:paraId="7960A146" wp14:textId="638E10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agent framework (e.g., LangChain, CrewAI, Flowise), </w:t>
      </w: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</w:t>
      </w:r>
    </w:p>
    <w:p xmlns:wp14="http://schemas.microsoft.com/office/word/2010/wordml" w:rsidP="15B961BF" wp14:paraId="5A2BBAD3" wp14:textId="515CBA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Build without a framework, as long as you clearly justify your architecture and show equivalent capabilities</w:t>
      </w:r>
    </w:p>
    <w:p xmlns:wp14="http://schemas.microsoft.com/office/word/2010/wordml" w:rsidP="15B961BF" wp14:paraId="56317CAD" wp14:textId="3E5BFDF2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emphasis is on </w:t>
      </w: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sound engineering decisions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, not tool preference.</w:t>
      </w:r>
    </w:p>
    <w:p xmlns:wp14="http://schemas.microsoft.com/office/word/2010/wordml" wp14:paraId="6BE91415" wp14:textId="44F1116D"/>
    <w:p xmlns:wp14="http://schemas.microsoft.com/office/word/2010/wordml" w:rsidP="15B961BF" wp14:paraId="46062FE4" wp14:textId="1BE3C210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You Will Be Evaluated</w:t>
      </w:r>
    </w:p>
    <w:p xmlns:wp14="http://schemas.microsoft.com/office/word/2010/wordml" w:rsidP="15B961BF" wp14:paraId="05E511BA" wp14:textId="52FF9E64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</w:t>
      </w: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evaluated on complexity or novelty. Instead, grading focuses on:</w:t>
      </w:r>
    </w:p>
    <w:p xmlns:wp14="http://schemas.microsoft.com/office/word/2010/wordml" w:rsidP="15B961BF" wp14:paraId="08256116" wp14:textId="3613A9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Engineering judgment and clarity of reasoning</w:t>
      </w:r>
    </w:p>
    <w:p xmlns:wp14="http://schemas.microsoft.com/office/word/2010/wordml" w:rsidP="15B961BF" wp14:paraId="5AE38CB7" wp14:textId="42776F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Safety-first and ethical design</w:t>
      </w:r>
    </w:p>
    <w:p xmlns:wp14="http://schemas.microsoft.com/office/word/2010/wordml" w:rsidP="15B961BF" wp14:paraId="5E44E7DA" wp14:textId="30C1A4A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Explainability and transparency</w:t>
      </w:r>
    </w:p>
    <w:p xmlns:wp14="http://schemas.microsoft.com/office/word/2010/wordml" w:rsidP="15B961BF" wp14:paraId="1FE9B700" wp14:textId="01FD72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Practical usefulness in real workflows</w:t>
      </w:r>
    </w:p>
    <w:p xmlns:wp14="http://schemas.microsoft.com/office/word/2010/wordml" w:rsidP="15B961BF" wp14:paraId="5822553D" wp14:textId="45DE61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Thoughtful evaluation and iteration</w:t>
      </w:r>
    </w:p>
    <w:p xmlns:wp14="http://schemas.microsoft.com/office/word/2010/wordml" w:rsidP="15B961BF" wp14:paraId="609FECD3" wp14:textId="17DC90D1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capstone is meant to simulate how agentic AI systems are </w:t>
      </w:r>
      <w:r w:rsidRPr="15B961BF" w:rsidR="0C8FCE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actually designed, reviewed, and deployed in industry</w:t>
      </w: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BB5AB16" wp14:textId="4AC11411"/>
    <w:p xmlns:wp14="http://schemas.microsoft.com/office/word/2010/wordml" w:rsidP="15B961BF" wp14:paraId="26E421ED" wp14:textId="6DC277A2">
      <w:pPr>
        <w:pStyle w:val="Heading2"/>
        <w:spacing w:before="299" w:beforeAutospacing="off" w:after="299" w:afterAutospacing="off"/>
      </w:pPr>
      <w:r w:rsidRPr="15B961BF" w:rsidR="0C8FCE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You’ll Gain</w:t>
      </w:r>
    </w:p>
    <w:p xmlns:wp14="http://schemas.microsoft.com/office/word/2010/wordml" w:rsidP="15B961BF" wp14:paraId="0AB2A8A8" wp14:textId="757217A7">
      <w:pPr>
        <w:spacing w:before="240" w:beforeAutospacing="off" w:after="240" w:afterAutospacing="off"/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By completing this capstone, you will:</w:t>
      </w:r>
    </w:p>
    <w:p xmlns:wp14="http://schemas.microsoft.com/office/word/2010/wordml" w:rsidP="15B961BF" wp14:paraId="7BAC9BBA" wp14:textId="77F9C4B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Understand how agentic AI systems work end-to-end</w:t>
      </w:r>
    </w:p>
    <w:p xmlns:wp14="http://schemas.microsoft.com/office/word/2010/wordml" w:rsidP="15B961BF" wp14:paraId="1C925E1B" wp14:textId="4A78A3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Gain experience designing safe, reliable AI agents</w:t>
      </w:r>
    </w:p>
    <w:p xmlns:wp14="http://schemas.microsoft.com/office/word/2010/wordml" w:rsidP="15B961BF" wp14:paraId="2BB94528" wp14:textId="579374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Learn how to evaluate and justify AI systems professionally</w:t>
      </w:r>
    </w:p>
    <w:p xmlns:wp14="http://schemas.microsoft.com/office/word/2010/wordml" w:rsidP="15B961BF" wp14:paraId="72470B3E" wp14:textId="66AC5E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61BF" w:rsidR="0C8FCE50">
        <w:rPr>
          <w:rFonts w:ascii="Aptos" w:hAnsi="Aptos" w:eastAsia="Aptos" w:cs="Aptos"/>
          <w:noProof w:val="0"/>
          <w:sz w:val="24"/>
          <w:szCs w:val="24"/>
          <w:lang w:val="en-US"/>
        </w:rPr>
        <w:t>Build a portfolio-ready project grounded in real-world practice</w:t>
      </w:r>
    </w:p>
    <w:p xmlns:wp14="http://schemas.microsoft.com/office/word/2010/wordml" wp14:paraId="2C078E63" wp14:textId="271A5B5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2701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b4c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dab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6d5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e8a2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ee5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36b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E42F8C"/>
    <w:rsid w:val="00B3D9DD"/>
    <w:rsid w:val="0C8FCE50"/>
    <w:rsid w:val="14E95AE7"/>
    <w:rsid w:val="15B961BF"/>
    <w:rsid w:val="3DD50CF9"/>
    <w:rsid w:val="61E0C9CD"/>
    <w:rsid w:val="7CE4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2F8C"/>
  <w15:chartTrackingRefBased/>
  <w15:docId w15:val="{61CC925F-E030-458E-8BFF-187BFE5CB7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1ad15dbf334d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2c9d209369d938e7e2acd322f7c7b574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7fd129db3303cfb8bc985c4801b84682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C930EB-632A-49D4-A41C-AFA263AB06A4}"/>
</file>

<file path=customXml/itemProps2.xml><?xml version="1.0" encoding="utf-8"?>
<ds:datastoreItem xmlns:ds="http://schemas.openxmlformats.org/officeDocument/2006/customXml" ds:itemID="{4D1DDBE3-8E7C-4C65-ABF2-923670EA1D11}"/>
</file>

<file path=customXml/itemProps3.xml><?xml version="1.0" encoding="utf-8"?>
<ds:datastoreItem xmlns:ds="http://schemas.openxmlformats.org/officeDocument/2006/customXml" ds:itemID="{50542680-92C2-4D62-AC97-00C3582556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Jadhav</dc:creator>
  <cp:keywords/>
  <dc:description/>
  <cp:lastModifiedBy>Vishal Jadhav</cp:lastModifiedBy>
  <dcterms:created xsi:type="dcterms:W3CDTF">2026-01-19T04:49:32Z</dcterms:created>
  <dcterms:modified xsi:type="dcterms:W3CDTF">2026-01-19T04:56:46Z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</Properties>
</file>