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4A6A" w:rsidRPr="005856F7" w:rsidRDefault="00A84A6A" w:rsidP="00A84A6A">
      <w:pPr>
        <w:jc w:val="center"/>
        <w:rPr>
          <w:rFonts w:ascii="Arial Black" w:hAnsi="Arial Black"/>
          <w:sz w:val="28"/>
          <w:szCs w:val="28"/>
          <w:u w:val="single"/>
        </w:rPr>
      </w:pPr>
      <w:r w:rsidRPr="005856F7">
        <w:rPr>
          <w:rFonts w:ascii="Arial Black" w:hAnsi="Arial Black"/>
          <w:sz w:val="28"/>
          <w:szCs w:val="28"/>
          <w:u w:val="single"/>
        </w:rPr>
        <w:t>Virtualization in cloud Computing</w:t>
      </w:r>
    </w:p>
    <w:p w:rsidR="00A84A6A" w:rsidRDefault="00A84A6A" w:rsidP="00A84A6A">
      <w:pPr>
        <w:rPr>
          <w:b/>
          <w:bCs/>
          <w:u w:val="single"/>
        </w:rPr>
      </w:pPr>
      <w:r w:rsidRPr="005856F7">
        <w:rPr>
          <w:b/>
          <w:bCs/>
          <w:u w:val="single"/>
        </w:rPr>
        <w:t>Assignment</w:t>
      </w:r>
      <w:r>
        <w:rPr>
          <w:b/>
          <w:bCs/>
          <w:u w:val="single"/>
        </w:rPr>
        <w:t xml:space="preserve"> Document </w:t>
      </w:r>
      <w:r w:rsidRPr="005856F7">
        <w:rPr>
          <w:b/>
          <w:bCs/>
          <w:u w:val="single"/>
        </w:rPr>
        <w:t>Work Report: --</w:t>
      </w:r>
    </w:p>
    <w:p w:rsidR="00A84A6A" w:rsidRDefault="00A84A6A" w:rsidP="00A84A6A">
      <w:pPr>
        <w:rPr>
          <w:b/>
          <w:bCs/>
        </w:rPr>
      </w:pPr>
      <w:r w:rsidRPr="005856F7">
        <w:rPr>
          <w:b/>
          <w:bCs/>
          <w:u w:val="single"/>
        </w:rPr>
        <w:t>Objective:</w:t>
      </w:r>
      <w:r w:rsidRPr="005856F7">
        <w:rPr>
          <w:b/>
          <w:bCs/>
        </w:rPr>
        <w:br/>
        <w:t>Create and configure multiple Virtual Machines (VMs) using VirtualBox, establish a network between them, and deploy a microservice-based application across the connected VMs.</w:t>
      </w:r>
    </w:p>
    <w:p w:rsidR="00A84A6A" w:rsidRDefault="00A84A6A" w:rsidP="00A84A6A">
      <w:pPr>
        <w:rPr>
          <w:b/>
          <w:bCs/>
        </w:rPr>
      </w:pPr>
      <w:r>
        <w:rPr>
          <w:b/>
          <w:bCs/>
        </w:rPr>
        <w:t>Main steps:</w:t>
      </w:r>
    </w:p>
    <w:p w:rsidR="00A84A6A" w:rsidRPr="006C02AE" w:rsidRDefault="00A84A6A" w:rsidP="00A84A6A">
      <w:pPr>
        <w:pStyle w:val="ListParagraph"/>
        <w:numPr>
          <w:ilvl w:val="0"/>
          <w:numId w:val="1"/>
        </w:numPr>
        <w:spacing w:line="259" w:lineRule="auto"/>
        <w:rPr>
          <w:rFonts w:ascii="Roboto" w:hAnsi="Roboto"/>
          <w:color w:val="3C4043"/>
          <w:spacing w:val="3"/>
          <w:sz w:val="21"/>
          <w:szCs w:val="21"/>
          <w:shd w:val="clear" w:color="auto" w:fill="FFFFFF"/>
        </w:rPr>
      </w:pPr>
      <w:r w:rsidRPr="006C02AE">
        <w:rPr>
          <w:b/>
          <w:bCs/>
        </w:rPr>
        <w:t>Step-by-Step Instructions for Implementation:</w:t>
      </w:r>
      <w:r w:rsidRPr="006C02AE">
        <w:rPr>
          <w:rFonts w:ascii="Roboto" w:hAnsi="Roboto"/>
          <w:color w:val="3C4043"/>
          <w:spacing w:val="3"/>
          <w:sz w:val="21"/>
          <w:szCs w:val="21"/>
          <w:shd w:val="clear" w:color="auto" w:fill="FFFFFF"/>
        </w:rPr>
        <w:t xml:space="preserve"> </w:t>
      </w:r>
    </w:p>
    <w:p w:rsidR="00A84A6A" w:rsidRPr="006C02AE" w:rsidRDefault="00A84A6A" w:rsidP="00A84A6A">
      <w:pPr>
        <w:pStyle w:val="ListParagraph"/>
        <w:numPr>
          <w:ilvl w:val="0"/>
          <w:numId w:val="1"/>
        </w:numPr>
        <w:spacing w:line="259" w:lineRule="auto"/>
        <w:rPr>
          <w:rFonts w:ascii="Roboto" w:hAnsi="Roboto"/>
          <w:color w:val="3C4043"/>
          <w:spacing w:val="3"/>
          <w:sz w:val="21"/>
          <w:szCs w:val="21"/>
          <w:shd w:val="clear" w:color="auto" w:fill="FFFFFF"/>
        </w:rPr>
      </w:pPr>
      <w:r w:rsidRPr="006C02AE">
        <w:rPr>
          <w:b/>
          <w:bCs/>
        </w:rPr>
        <w:t>Installation of VirtualBox and creation of multiple VMs.</w:t>
      </w:r>
    </w:p>
    <w:p w:rsidR="00A84A6A" w:rsidRPr="006C02AE" w:rsidRDefault="00A84A6A" w:rsidP="00A84A6A">
      <w:pPr>
        <w:pStyle w:val="ListParagraph"/>
        <w:numPr>
          <w:ilvl w:val="0"/>
          <w:numId w:val="1"/>
        </w:numPr>
        <w:spacing w:line="259" w:lineRule="auto"/>
        <w:rPr>
          <w:rFonts w:ascii="Roboto" w:hAnsi="Roboto"/>
          <w:color w:val="3C4043"/>
          <w:spacing w:val="3"/>
          <w:sz w:val="21"/>
          <w:szCs w:val="21"/>
          <w:shd w:val="clear" w:color="auto" w:fill="FFFFFF"/>
        </w:rPr>
      </w:pPr>
      <w:r w:rsidRPr="006C02AE">
        <w:rPr>
          <w:b/>
          <w:bCs/>
        </w:rPr>
        <w:t>Configuration of network settings to connect the VMs.</w:t>
      </w:r>
    </w:p>
    <w:p w:rsidR="00A84A6A" w:rsidRDefault="00A84A6A" w:rsidP="00A84A6A">
      <w:r w:rsidRPr="005856F7">
        <w:t>Step:1 Downl</w:t>
      </w:r>
      <w:r>
        <w:t>oaded the virtual box: --</w:t>
      </w:r>
    </w:p>
    <w:p w:rsidR="00A84A6A" w:rsidRDefault="00A84A6A" w:rsidP="00A84A6A">
      <w:r>
        <w:t>Step:2 added 2 virtual machines of Linux Mint Operating system by using add the configuration</w:t>
      </w:r>
      <w:r>
        <w:br/>
      </w:r>
      <w:r w:rsidR="00BE33C6">
        <w:br/>
      </w:r>
      <w:r w:rsidR="00BE33C6" w:rsidRPr="00BE33C6">
        <w:drawing>
          <wp:inline distT="0" distB="0" distL="0" distR="0" wp14:anchorId="3EE91FCC" wp14:editId="55682CA4">
            <wp:extent cx="5943600" cy="3340735"/>
            <wp:effectExtent l="0" t="0" r="0" b="0"/>
            <wp:docPr id="843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194" name=""/>
                    <pic:cNvPicPr/>
                  </pic:nvPicPr>
                  <pic:blipFill>
                    <a:blip r:embed="rId5"/>
                    <a:stretch>
                      <a:fillRect/>
                    </a:stretch>
                  </pic:blipFill>
                  <pic:spPr>
                    <a:xfrm>
                      <a:off x="0" y="0"/>
                      <a:ext cx="5943600" cy="3340735"/>
                    </a:xfrm>
                    <a:prstGeom prst="rect">
                      <a:avLst/>
                    </a:prstGeom>
                  </pic:spPr>
                </pic:pic>
              </a:graphicData>
            </a:graphic>
          </wp:inline>
        </w:drawing>
      </w:r>
      <w:r w:rsidR="00BE33C6">
        <w:br/>
      </w:r>
      <w:r w:rsidR="00BE33C6">
        <w:br/>
      </w:r>
    </w:p>
    <w:p w:rsidR="00A84A6A" w:rsidRDefault="00A84A6A" w:rsidP="00A84A6A">
      <w:r>
        <w:t>Step 3: once configured go to Settings</w:t>
      </w:r>
      <w:r w:rsidRPr="005856F7">
        <w:sym w:font="Wingdings" w:char="F0E0"/>
      </w:r>
      <w:r>
        <w:t>network -</w:t>
      </w:r>
      <w:r w:rsidRPr="005856F7">
        <w:sym w:font="Wingdings" w:char="F0E0"/>
      </w:r>
      <w:r>
        <w:t>bridged adapter for bring up the communications between the 2 virtual machines</w:t>
      </w:r>
    </w:p>
    <w:p w:rsidR="00A84A6A" w:rsidRDefault="00A84A6A" w:rsidP="00A84A6A">
      <w:r w:rsidRPr="005D5F14">
        <w:rPr>
          <w:noProof/>
        </w:rPr>
        <w:lastRenderedPageBreak/>
        <w:drawing>
          <wp:inline distT="0" distB="0" distL="0" distR="0" wp14:anchorId="448BC708" wp14:editId="415F5653">
            <wp:extent cx="5181866" cy="1016052"/>
            <wp:effectExtent l="0" t="0" r="0" b="0"/>
            <wp:docPr id="183941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18152" name=""/>
                    <pic:cNvPicPr/>
                  </pic:nvPicPr>
                  <pic:blipFill>
                    <a:blip r:embed="rId6"/>
                    <a:stretch>
                      <a:fillRect/>
                    </a:stretch>
                  </pic:blipFill>
                  <pic:spPr>
                    <a:xfrm>
                      <a:off x="0" y="0"/>
                      <a:ext cx="5181866" cy="1016052"/>
                    </a:xfrm>
                    <a:prstGeom prst="rect">
                      <a:avLst/>
                    </a:prstGeom>
                  </pic:spPr>
                </pic:pic>
              </a:graphicData>
            </a:graphic>
          </wp:inline>
        </w:drawing>
      </w:r>
    </w:p>
    <w:p w:rsidR="00A84A6A" w:rsidRDefault="00A84A6A" w:rsidP="00A84A6A">
      <w:r>
        <w:t xml:space="preserve">Step 4: once installed the </w:t>
      </w:r>
      <w:proofErr w:type="spellStart"/>
      <w:r>
        <w:t>os</w:t>
      </w:r>
      <w:proofErr w:type="spellEnd"/>
      <w:r>
        <w:t xml:space="preserve"> inside virtual box we have to know the of 2 Virtual machines by using </w:t>
      </w:r>
      <w:proofErr w:type="spellStart"/>
      <w:r>
        <w:t>ip</w:t>
      </w:r>
      <w:proofErr w:type="spellEnd"/>
      <w:r>
        <w:t xml:space="preserve"> </w:t>
      </w:r>
      <w:proofErr w:type="spellStart"/>
      <w:r>
        <w:t>addr</w:t>
      </w:r>
      <w:proofErr w:type="spellEnd"/>
      <w:r>
        <w:t xml:space="preserve"> here: VM 1 IP ADDRESS:192.162.29.90 and VM2 IP ADDRESS:</w:t>
      </w:r>
      <w:r w:rsidRPr="005D5F14">
        <w:t xml:space="preserve"> </w:t>
      </w:r>
      <w:r>
        <w:t>192.162.29.63</w:t>
      </w:r>
    </w:p>
    <w:p w:rsidR="00A84A6A" w:rsidRDefault="00A84A6A" w:rsidP="00A84A6A">
      <w:r>
        <w:t xml:space="preserve">Step 5: We have to Use PING </w:t>
      </w:r>
      <w:r w:rsidRPr="005D5F14">
        <w:sym w:font="Wingdings" w:char="F0E0"/>
      </w:r>
      <w:r>
        <w:t>Packet internet Groper to confirm the reachability and connection checks between 2 hosts</w:t>
      </w:r>
    </w:p>
    <w:p w:rsidR="00A84A6A" w:rsidRPr="009E5A01" w:rsidRDefault="00A84A6A" w:rsidP="00A84A6A">
      <w:pPr>
        <w:rPr>
          <w:u w:val="single"/>
        </w:rPr>
      </w:pPr>
      <w:r w:rsidRPr="009E5A01">
        <w:rPr>
          <w:u w:val="single"/>
        </w:rPr>
        <w:t>Virtual machine 1 to VM 2 ping status</w:t>
      </w:r>
    </w:p>
    <w:p w:rsidR="00A84A6A" w:rsidRPr="006C02AE" w:rsidRDefault="00A84A6A" w:rsidP="00A84A6A">
      <w:r>
        <w:t xml:space="preserve">In terminal </w:t>
      </w:r>
      <w:r w:rsidRPr="006C02AE">
        <w:rPr>
          <w:b/>
          <w:bCs/>
        </w:rPr>
        <w:t>Nodes:</w:t>
      </w:r>
    </w:p>
    <w:p w:rsidR="00A84A6A" w:rsidRPr="006C02AE" w:rsidRDefault="00A84A6A" w:rsidP="00A84A6A">
      <w:pPr>
        <w:numPr>
          <w:ilvl w:val="0"/>
          <w:numId w:val="2"/>
        </w:numPr>
        <w:spacing w:line="259" w:lineRule="auto"/>
      </w:pPr>
      <w:r w:rsidRPr="006C02AE">
        <w:rPr>
          <w:b/>
          <w:bCs/>
        </w:rPr>
        <w:t>VM1 (Sender):</w:t>
      </w:r>
      <w:r w:rsidRPr="006C02AE">
        <w:t xml:space="preserve"> IP 192.168.29.90</w:t>
      </w:r>
    </w:p>
    <w:p w:rsidR="00A84A6A" w:rsidRPr="006C02AE" w:rsidRDefault="00A84A6A" w:rsidP="00A84A6A">
      <w:pPr>
        <w:numPr>
          <w:ilvl w:val="0"/>
          <w:numId w:val="2"/>
        </w:numPr>
        <w:spacing w:line="259" w:lineRule="auto"/>
      </w:pPr>
      <w:r w:rsidRPr="006C02AE">
        <w:rPr>
          <w:b/>
          <w:bCs/>
        </w:rPr>
        <w:t>VM2 (Listener):</w:t>
      </w:r>
      <w:r w:rsidRPr="006C02AE">
        <w:t xml:space="preserve"> IP 192.168.29.63</w:t>
      </w:r>
    </w:p>
    <w:p w:rsidR="00A84A6A" w:rsidRDefault="00A84A6A" w:rsidP="00A84A6A">
      <w:pPr>
        <w:rPr>
          <w:b/>
          <w:bCs/>
        </w:rPr>
      </w:pPr>
      <w:r>
        <w:rPr>
          <w:b/>
          <w:bCs/>
        </w:rPr>
        <w:t>Step 6</w:t>
      </w:r>
    </w:p>
    <w:p w:rsidR="00A84A6A" w:rsidRDefault="00A84A6A" w:rsidP="00A84A6A">
      <w:r w:rsidRPr="006C02AE">
        <w:rPr>
          <w:b/>
          <w:bCs/>
        </w:rPr>
        <w:t>Setting up the Listener (VM2)</w:t>
      </w:r>
      <w:r w:rsidRPr="006C02AE">
        <w:t xml:space="preserve"> In the VM2 terminal, we opened a port to wait for incoming data: </w:t>
      </w:r>
      <w:proofErr w:type="spellStart"/>
      <w:r w:rsidRPr="006C02AE">
        <w:t>nc</w:t>
      </w:r>
      <w:proofErr w:type="spellEnd"/>
      <w:r w:rsidRPr="006C02AE">
        <w:t xml:space="preserve"> -l 5000</w:t>
      </w:r>
    </w:p>
    <w:p w:rsidR="00A84A6A" w:rsidRDefault="00A84A6A" w:rsidP="00A84A6A">
      <w:r w:rsidRPr="006C02AE">
        <w:rPr>
          <w:b/>
          <w:bCs/>
        </w:rPr>
        <w:t>Step</w:t>
      </w:r>
      <w:r>
        <w:rPr>
          <w:b/>
          <w:bCs/>
        </w:rPr>
        <w:t>7</w:t>
      </w:r>
      <w:r w:rsidRPr="006C02AE">
        <w:rPr>
          <w:b/>
          <w:bCs/>
        </w:rPr>
        <w:t>: Initiating the Sender (VM1)</w:t>
      </w:r>
      <w:r w:rsidRPr="006C02AE">
        <w:t xml:space="preserve"> In the VM1 terminal, we connected to VM2's IP and port:</w:t>
      </w:r>
      <w:r>
        <w:t xml:space="preserve"> </w:t>
      </w:r>
      <w:proofErr w:type="spellStart"/>
      <w:r w:rsidRPr="006C02AE">
        <w:t>nc</w:t>
      </w:r>
      <w:proofErr w:type="spellEnd"/>
      <w:r w:rsidRPr="006C02AE">
        <w:t xml:space="preserve"> 192.168.29.63 5000</w:t>
      </w:r>
    </w:p>
    <w:p w:rsidR="00A84A6A" w:rsidRPr="006C02AE" w:rsidRDefault="00A84A6A" w:rsidP="00A84A6A">
      <w:r w:rsidRPr="006C02AE">
        <w:rPr>
          <w:b/>
          <w:bCs/>
        </w:rPr>
        <w:t>Data Transfer</w:t>
      </w:r>
    </w:p>
    <w:p w:rsidR="00A84A6A" w:rsidRDefault="00A84A6A" w:rsidP="00A84A6A">
      <w:pPr>
        <w:numPr>
          <w:ilvl w:val="0"/>
          <w:numId w:val="3"/>
        </w:numPr>
        <w:spacing w:line="259" w:lineRule="auto"/>
      </w:pPr>
      <w:r w:rsidRPr="006C02AE">
        <w:rPr>
          <w:b/>
          <w:bCs/>
        </w:rPr>
        <w:t>Action:</w:t>
      </w:r>
      <w:r w:rsidRPr="006C02AE">
        <w:t xml:space="preserve"> Typed "Hi" in VM1 and pressed Enter.</w:t>
      </w:r>
    </w:p>
    <w:p w:rsidR="00A84A6A" w:rsidRDefault="00A84A6A" w:rsidP="00A84A6A">
      <w:r>
        <w:rPr>
          <w:b/>
          <w:bCs/>
        </w:rPr>
        <w:t xml:space="preserve">Step 8: </w:t>
      </w:r>
      <w:r w:rsidRPr="006C02AE">
        <w:rPr>
          <w:b/>
          <w:bCs/>
        </w:rPr>
        <w:t>Result:</w:t>
      </w:r>
      <w:r w:rsidRPr="006C02AE">
        <w:t xml:space="preserve"> The message appeared instantly on the VM2 terminal.</w:t>
      </w:r>
    </w:p>
    <w:p w:rsidR="00A84A6A" w:rsidRPr="006C02AE" w:rsidRDefault="00A84A6A" w:rsidP="00A84A6A">
      <w:pPr>
        <w:ind w:left="1130"/>
        <w:rPr>
          <w:b/>
          <w:bCs/>
          <w:u w:val="single"/>
        </w:rPr>
      </w:pPr>
      <w:proofErr w:type="spellStart"/>
      <w:r w:rsidRPr="006C02AE">
        <w:rPr>
          <w:b/>
          <w:bCs/>
          <w:u w:val="single"/>
        </w:rPr>
        <w:t>D.Deployment</w:t>
      </w:r>
      <w:proofErr w:type="spellEnd"/>
      <w:r w:rsidRPr="006C02AE">
        <w:rPr>
          <w:b/>
          <w:bCs/>
          <w:u w:val="single"/>
        </w:rPr>
        <w:t xml:space="preserve"> of a simple microservice application (e.g., a RESTful API or a Node.js-based service) across the VMs.</w:t>
      </w:r>
    </w:p>
    <w:p w:rsidR="00A84A6A" w:rsidRPr="001D24D2" w:rsidRDefault="00A84A6A" w:rsidP="00A84A6A">
      <w:r>
        <w:t xml:space="preserve">Step:1 </w:t>
      </w:r>
      <w:r w:rsidRPr="001D24D2">
        <w:t xml:space="preserve">The command </w:t>
      </w:r>
      <w:proofErr w:type="spellStart"/>
      <w:r w:rsidRPr="001D24D2">
        <w:rPr>
          <w:rFonts w:ascii="Arial Narrow" w:hAnsi="Arial Narrow"/>
        </w:rPr>
        <w:t>sudo</w:t>
      </w:r>
      <w:proofErr w:type="spellEnd"/>
      <w:r w:rsidRPr="001D24D2">
        <w:rPr>
          <w:rFonts w:ascii="Arial Narrow" w:hAnsi="Arial Narrow"/>
        </w:rPr>
        <w:t xml:space="preserve"> apt update</w:t>
      </w:r>
      <w:r w:rsidRPr="001D24D2">
        <w:t xml:space="preserve"> was executed to refresh the local package index from the Linux Mint and Ubuntu repositories. This ensures that the system is aware of the latest available software versions and security updates.</w:t>
      </w:r>
    </w:p>
    <w:p w:rsidR="00A84A6A" w:rsidRDefault="00A84A6A" w:rsidP="00A84A6A">
      <w:r w:rsidRPr="001D24D2">
        <w:t xml:space="preserve">After updating the package list, the command </w:t>
      </w:r>
      <w:proofErr w:type="spellStart"/>
      <w:r w:rsidRPr="001D24D2">
        <w:rPr>
          <w:rFonts w:ascii="Arial Narrow" w:hAnsi="Arial Narrow"/>
        </w:rPr>
        <w:t>sudo</w:t>
      </w:r>
      <w:proofErr w:type="spellEnd"/>
      <w:r w:rsidRPr="001D24D2">
        <w:rPr>
          <w:rFonts w:ascii="Arial Narrow" w:hAnsi="Arial Narrow"/>
        </w:rPr>
        <w:t xml:space="preserve"> apt install </w:t>
      </w:r>
      <w:proofErr w:type="spellStart"/>
      <w:r w:rsidRPr="001D24D2">
        <w:rPr>
          <w:rFonts w:ascii="Arial Narrow" w:hAnsi="Arial Narrow"/>
        </w:rPr>
        <w:t>nodejs</w:t>
      </w:r>
      <w:proofErr w:type="spellEnd"/>
      <w:r w:rsidRPr="001D24D2">
        <w:rPr>
          <w:rFonts w:ascii="Arial Narrow" w:hAnsi="Arial Narrow"/>
        </w:rPr>
        <w:t xml:space="preserve"> </w:t>
      </w:r>
      <w:proofErr w:type="spellStart"/>
      <w:r w:rsidRPr="001D24D2">
        <w:rPr>
          <w:rFonts w:ascii="Arial Narrow" w:hAnsi="Arial Narrow"/>
        </w:rPr>
        <w:t>npm</w:t>
      </w:r>
      <w:proofErr w:type="spellEnd"/>
      <w:r w:rsidRPr="001D24D2">
        <w:rPr>
          <w:rFonts w:ascii="Arial Narrow" w:hAnsi="Arial Narrow"/>
        </w:rPr>
        <w:t xml:space="preserve"> -y</w:t>
      </w:r>
      <w:r w:rsidRPr="001D24D2">
        <w:t xml:space="preserve"> was used to install Node.js and </w:t>
      </w:r>
      <w:proofErr w:type="spellStart"/>
      <w:r w:rsidRPr="001D24D2">
        <w:t>npm</w:t>
      </w:r>
      <w:proofErr w:type="spellEnd"/>
      <w:r w:rsidRPr="001D24D2">
        <w:t xml:space="preserve">. The output indicates that Node.js and </w:t>
      </w:r>
      <w:proofErr w:type="spellStart"/>
      <w:r w:rsidRPr="001D24D2">
        <w:t>npm</w:t>
      </w:r>
      <w:proofErr w:type="spellEnd"/>
      <w:r w:rsidRPr="001D24D2">
        <w:t xml:space="preserve"> were already installed and were at their latest available versions. Therefore, no new packages were installed, and no upgrades were required at this stage.</w:t>
      </w:r>
    </w:p>
    <w:p w:rsidR="00A84A6A" w:rsidRDefault="00A84A6A" w:rsidP="00A84A6A">
      <w:r>
        <w:lastRenderedPageBreak/>
        <w:t>Sudo-</w:t>
      </w:r>
      <w:r w:rsidRPr="001D24D2">
        <w:sym w:font="Wingdings" w:char="F0E0"/>
      </w:r>
      <w:r w:rsidRPr="001D24D2">
        <w:t xml:space="preserve"> Super User DO</w:t>
      </w:r>
      <w:r>
        <w:t>-----</w:t>
      </w:r>
      <w:r w:rsidRPr="001D24D2">
        <w:t xml:space="preserve"> Allows a normal user to execute commands with administrator (root) privileges.</w:t>
      </w:r>
    </w:p>
    <w:p w:rsidR="00A84A6A" w:rsidRDefault="00A84A6A" w:rsidP="00A84A6A">
      <w:r>
        <w:t>Apt</w:t>
      </w:r>
      <w:r w:rsidRPr="001D24D2">
        <w:sym w:font="Wingdings" w:char="F0E0"/>
      </w:r>
      <w:r w:rsidRPr="00F06DBA">
        <w:t xml:space="preserve"> Advanced Package Tool</w:t>
      </w:r>
    </w:p>
    <w:p w:rsidR="00A84A6A" w:rsidRDefault="00A84A6A" w:rsidP="00A84A6A">
      <w:proofErr w:type="spellStart"/>
      <w:r w:rsidRPr="00F06DBA">
        <w:t>Node.j</w:t>
      </w:r>
      <w:proofErr w:type="spellEnd"/>
      <w:r w:rsidRPr="00F06DBA">
        <w:sym w:font="Wingdings" w:char="F0E0"/>
      </w:r>
      <w:r w:rsidRPr="00F06DBA">
        <w:t xml:space="preserve"> runtime environment that allows execution of JavaScript code on the server side</w:t>
      </w:r>
    </w:p>
    <w:p w:rsidR="00A84A6A" w:rsidRDefault="00A84A6A" w:rsidP="00A84A6A">
      <w:proofErr w:type="spellStart"/>
      <w:r>
        <w:t>Npm</w:t>
      </w:r>
      <w:proofErr w:type="spellEnd"/>
      <w:r w:rsidRPr="00F06DBA">
        <w:sym w:font="Wingdings" w:char="F0E0"/>
      </w:r>
      <w:r w:rsidRPr="00F06DBA">
        <w:t xml:space="preserve"> Node Package Manager</w:t>
      </w:r>
      <w:r>
        <w:t xml:space="preserve">-y </w:t>
      </w:r>
      <w:r w:rsidRPr="00F06DBA">
        <w:t>“yes” to all installation prompts</w:t>
      </w:r>
    </w:p>
    <w:p w:rsidR="00A84A6A" w:rsidRDefault="00A84A6A" w:rsidP="00A84A6A">
      <w:r w:rsidRPr="001D24D2">
        <w:t>This confirms that the system environment was already correctly configured for running Node.js-based microservice applications.</w:t>
      </w:r>
    </w:p>
    <w:p w:rsidR="00A84A6A" w:rsidRPr="00F06DBA" w:rsidRDefault="00A84A6A" w:rsidP="00A84A6A">
      <w:pPr>
        <w:pStyle w:val="ListParagraph"/>
        <w:rPr>
          <w:u w:val="single"/>
        </w:rPr>
      </w:pPr>
      <w:r w:rsidRPr="00F06DBA">
        <w:rPr>
          <w:u w:val="single"/>
        </w:rPr>
        <w:t>Step:2</w:t>
      </w:r>
      <w:r w:rsidRPr="00F06DBA">
        <w:rPr>
          <w:rFonts w:ascii="Times New Roman" w:eastAsia="Times New Roman" w:hAnsi="Symbol" w:cs="Times New Roman"/>
          <w:u w:val="single"/>
          <w:lang w:eastAsia="en-IN"/>
        </w:rPr>
        <w:t xml:space="preserve"> </w:t>
      </w:r>
    </w:p>
    <w:p w:rsidR="00A84A6A" w:rsidRPr="00F06DBA" w:rsidRDefault="00A84A6A" w:rsidP="00A84A6A">
      <w:pPr>
        <w:pStyle w:val="ListParagraph"/>
        <w:numPr>
          <w:ilvl w:val="0"/>
          <w:numId w:val="4"/>
        </w:numPr>
        <w:spacing w:line="259" w:lineRule="auto"/>
      </w:pPr>
      <w:r w:rsidRPr="00F06DBA">
        <w:t>A second virtual machine (VM2) was used to verify application setup and execution.</w:t>
      </w:r>
    </w:p>
    <w:p w:rsidR="00A84A6A" w:rsidRPr="00F06DBA" w:rsidRDefault="00A84A6A" w:rsidP="00A84A6A">
      <w:pPr>
        <w:pStyle w:val="ListParagraph"/>
        <w:numPr>
          <w:ilvl w:val="0"/>
          <w:numId w:val="4"/>
        </w:numPr>
        <w:spacing w:line="259" w:lineRule="auto"/>
      </w:pPr>
      <w:r w:rsidRPr="00F06DBA">
        <w:t xml:space="preserve">Node.js and </w:t>
      </w:r>
      <w:proofErr w:type="spellStart"/>
      <w:r w:rsidRPr="00F06DBA">
        <w:t>npm</w:t>
      </w:r>
      <w:proofErr w:type="spellEnd"/>
      <w:r w:rsidRPr="00F06DBA">
        <w:t xml:space="preserve"> were installed using the APT package manager.</w:t>
      </w:r>
    </w:p>
    <w:p w:rsidR="00A84A6A" w:rsidRPr="00F06DBA" w:rsidRDefault="00A84A6A" w:rsidP="00A84A6A">
      <w:pPr>
        <w:pStyle w:val="ListParagraph"/>
        <w:numPr>
          <w:ilvl w:val="0"/>
          <w:numId w:val="4"/>
        </w:numPr>
        <w:spacing w:line="259" w:lineRule="auto"/>
      </w:pPr>
      <w:r w:rsidRPr="00F06DBA">
        <w:t>A project directory named inventory-service was created.</w:t>
      </w:r>
    </w:p>
    <w:p w:rsidR="00A84A6A" w:rsidRPr="00F06DBA" w:rsidRDefault="00A84A6A" w:rsidP="00A84A6A">
      <w:pPr>
        <w:pStyle w:val="ListParagraph"/>
        <w:numPr>
          <w:ilvl w:val="0"/>
          <w:numId w:val="4"/>
        </w:numPr>
        <w:spacing w:line="259" w:lineRule="auto"/>
      </w:pPr>
      <w:r w:rsidRPr="00F06DBA">
        <w:t>An application file app.js was created using a text editor.</w:t>
      </w:r>
    </w:p>
    <w:p w:rsidR="00A84A6A" w:rsidRPr="00F06DBA" w:rsidRDefault="00A84A6A" w:rsidP="00A84A6A">
      <w:pPr>
        <w:pStyle w:val="ListParagraph"/>
        <w:numPr>
          <w:ilvl w:val="0"/>
          <w:numId w:val="4"/>
        </w:numPr>
        <w:spacing w:line="259" w:lineRule="auto"/>
      </w:pPr>
      <w:r w:rsidRPr="00F06DBA">
        <w:t>The Node.js application was executed using the node app.js command.</w:t>
      </w:r>
    </w:p>
    <w:p w:rsidR="00A84A6A" w:rsidRPr="00F06DBA" w:rsidRDefault="00A84A6A" w:rsidP="00A84A6A">
      <w:pPr>
        <w:pStyle w:val="ListParagraph"/>
        <w:numPr>
          <w:ilvl w:val="0"/>
          <w:numId w:val="4"/>
        </w:numPr>
        <w:spacing w:line="259" w:lineRule="auto"/>
      </w:pPr>
      <w:r w:rsidRPr="00F06DBA">
        <w:t xml:space="preserve">The service started successfully and listened on port </w:t>
      </w:r>
      <w:r w:rsidRPr="00F06DBA">
        <w:rPr>
          <w:b/>
          <w:bCs/>
        </w:rPr>
        <w:t>3000</w:t>
      </w:r>
      <w:r w:rsidRPr="00F06DBA">
        <w:t>.</w:t>
      </w:r>
    </w:p>
    <w:p w:rsidR="00A84A6A" w:rsidRPr="00F06DBA" w:rsidRDefault="00A84A6A" w:rsidP="00A84A6A">
      <w:pPr>
        <w:pStyle w:val="ListParagraph"/>
        <w:numPr>
          <w:ilvl w:val="0"/>
          <w:numId w:val="4"/>
        </w:numPr>
        <w:spacing w:line="259" w:lineRule="auto"/>
      </w:pPr>
      <w:r w:rsidRPr="00F06DBA">
        <w:t>This confirms that the Node.js runtime environment is properly configured.</w:t>
      </w:r>
    </w:p>
    <w:p w:rsidR="00A84A6A" w:rsidRDefault="00A84A6A" w:rsidP="00A84A6A">
      <w:pPr>
        <w:rPr>
          <w:noProof/>
        </w:rPr>
      </w:pPr>
      <w:r>
        <w:rPr>
          <w:noProof/>
        </w:rPr>
        <w:t>Step:3</w:t>
      </w:r>
      <w:r w:rsidRPr="008A4BFD">
        <w:rPr>
          <w:noProof/>
        </w:rPr>
        <w:t xml:space="preserve"> </w:t>
      </w:r>
    </w:p>
    <w:p w:rsidR="00A84A6A" w:rsidRPr="008A4BFD" w:rsidRDefault="00A84A6A" w:rsidP="00A84A6A">
      <w:pPr>
        <w:pStyle w:val="ListParagraph"/>
        <w:numPr>
          <w:ilvl w:val="0"/>
          <w:numId w:val="5"/>
        </w:numPr>
        <w:spacing w:line="259" w:lineRule="auto"/>
        <w:rPr>
          <w:noProof/>
        </w:rPr>
      </w:pPr>
      <w:r w:rsidRPr="008A4BFD">
        <w:rPr>
          <w:b/>
          <w:bCs/>
          <w:noProof/>
        </w:rPr>
        <w:t>mkdir gateway-service</w:t>
      </w:r>
      <w:r w:rsidRPr="008A4BFD">
        <w:rPr>
          <w:noProof/>
        </w:rPr>
        <w:t xml:space="preserve">: To create a </w:t>
      </w:r>
      <w:r w:rsidRPr="008A4BFD">
        <w:rPr>
          <w:b/>
          <w:bCs/>
          <w:noProof/>
        </w:rPr>
        <w:t>dedicated workspace</w:t>
      </w:r>
      <w:r w:rsidRPr="008A4BFD">
        <w:rPr>
          <w:noProof/>
        </w:rPr>
        <w:t xml:space="preserve"> and ensure the Gateway's source code is isolated from other system files.</w:t>
      </w:r>
    </w:p>
    <w:p w:rsidR="00A84A6A" w:rsidRPr="008A4BFD" w:rsidRDefault="00A84A6A" w:rsidP="00A84A6A">
      <w:pPr>
        <w:pStyle w:val="ListParagraph"/>
        <w:numPr>
          <w:ilvl w:val="0"/>
          <w:numId w:val="5"/>
        </w:numPr>
        <w:spacing w:line="259" w:lineRule="auto"/>
        <w:rPr>
          <w:noProof/>
        </w:rPr>
      </w:pPr>
      <w:r w:rsidRPr="008A4BFD">
        <w:rPr>
          <w:b/>
          <w:bCs/>
          <w:noProof/>
        </w:rPr>
        <w:t>cd gateway-service</w:t>
      </w:r>
      <w:r w:rsidRPr="008A4BFD">
        <w:rPr>
          <w:noProof/>
        </w:rPr>
        <w:t xml:space="preserve">: To move the terminal’s focus into the project directory so all subsequent commands and files stay </w:t>
      </w:r>
      <w:r w:rsidRPr="008A4BFD">
        <w:rPr>
          <w:b/>
          <w:bCs/>
          <w:noProof/>
        </w:rPr>
        <w:t>contained within the project</w:t>
      </w:r>
      <w:r w:rsidRPr="008A4BFD">
        <w:rPr>
          <w:noProof/>
        </w:rPr>
        <w:t>.</w:t>
      </w:r>
    </w:p>
    <w:p w:rsidR="00A84A6A" w:rsidRPr="008A4BFD" w:rsidRDefault="00A84A6A" w:rsidP="00A84A6A">
      <w:pPr>
        <w:pStyle w:val="ListParagraph"/>
        <w:numPr>
          <w:ilvl w:val="0"/>
          <w:numId w:val="5"/>
        </w:numPr>
        <w:spacing w:line="259" w:lineRule="auto"/>
        <w:rPr>
          <w:noProof/>
        </w:rPr>
      </w:pPr>
      <w:r w:rsidRPr="008A4BFD">
        <w:rPr>
          <w:b/>
          <w:bCs/>
          <w:noProof/>
        </w:rPr>
        <w:t>npm init -y</w:t>
      </w:r>
      <w:r w:rsidRPr="008A4BFD">
        <w:rPr>
          <w:noProof/>
        </w:rPr>
        <w:t xml:space="preserve">: To instantly generate a </w:t>
      </w:r>
      <w:r w:rsidRPr="008A4BFD">
        <w:rPr>
          <w:b/>
          <w:bCs/>
          <w:noProof/>
        </w:rPr>
        <w:t>package.json file</w:t>
      </w:r>
      <w:r w:rsidRPr="008A4BFD">
        <w:rPr>
          <w:noProof/>
        </w:rPr>
        <w:t>, which acts as the project's "ID card" and tracks all the external libraries (dependencies) the service will need to run.</w:t>
      </w:r>
    </w:p>
    <w:p w:rsidR="00A84A6A" w:rsidRDefault="00A84A6A" w:rsidP="00A84A6A">
      <w:pPr>
        <w:rPr>
          <w:noProof/>
        </w:rPr>
      </w:pPr>
    </w:p>
    <w:p w:rsidR="00A84A6A" w:rsidRPr="008A4BFD" w:rsidRDefault="00A84A6A" w:rsidP="00A84A6A">
      <w:pPr>
        <w:numPr>
          <w:ilvl w:val="0"/>
          <w:numId w:val="6"/>
        </w:numPr>
        <w:spacing w:line="259" w:lineRule="auto"/>
        <w:rPr>
          <w:noProof/>
        </w:rPr>
      </w:pPr>
      <w:r w:rsidRPr="008A4BFD">
        <w:rPr>
          <w:b/>
          <w:bCs/>
          <w:noProof/>
        </w:rPr>
        <w:t>npm install express axios</w:t>
      </w:r>
      <w:r w:rsidRPr="008A4BFD">
        <w:rPr>
          <w:noProof/>
        </w:rPr>
        <w:t xml:space="preserve">: To download and integrate the core libraries required for the service. </w:t>
      </w:r>
      <w:r w:rsidRPr="008A4BFD">
        <w:rPr>
          <w:b/>
          <w:bCs/>
          <w:noProof/>
        </w:rPr>
        <w:t>Express</w:t>
      </w:r>
      <w:r w:rsidRPr="008A4BFD">
        <w:rPr>
          <w:noProof/>
        </w:rPr>
        <w:t xml:space="preserve"> is used to build the web server and handle API routing, while </w:t>
      </w:r>
      <w:r w:rsidRPr="008A4BFD">
        <w:rPr>
          <w:b/>
          <w:bCs/>
          <w:noProof/>
        </w:rPr>
        <w:t>Axios</w:t>
      </w:r>
      <w:r w:rsidRPr="008A4BFD">
        <w:rPr>
          <w:noProof/>
        </w:rPr>
        <w:t xml:space="preserve"> is used to make HTTP requests to other microservices</w:t>
      </w:r>
      <w:r>
        <w:rPr>
          <w:noProof/>
        </w:rPr>
        <w:br/>
      </w:r>
      <w:r>
        <w:rPr>
          <w:noProof/>
        </w:rPr>
        <w:br/>
      </w:r>
      <w:r w:rsidRPr="008A4BFD">
        <w:rPr>
          <w:b/>
          <w:bCs/>
          <w:noProof/>
        </w:rPr>
        <w:t>Verification (npm init -y)</w:t>
      </w:r>
      <w:r w:rsidRPr="008A4BFD">
        <w:rPr>
          <w:noProof/>
        </w:rPr>
        <w:t xml:space="preserve">: To confirm that the dependencies were correctly registered in the package.json file. This ensures the project manifest reflects the current environment, showing </w:t>
      </w:r>
      <w:r w:rsidRPr="008A4BFD">
        <w:rPr>
          <w:b/>
          <w:bCs/>
          <w:noProof/>
        </w:rPr>
        <w:t>axios (^1.13.4)</w:t>
      </w:r>
      <w:r w:rsidRPr="008A4BFD">
        <w:rPr>
          <w:noProof/>
        </w:rPr>
        <w:t xml:space="preserve"> and </w:t>
      </w:r>
      <w:r w:rsidRPr="008A4BFD">
        <w:rPr>
          <w:b/>
          <w:bCs/>
          <w:noProof/>
        </w:rPr>
        <w:t>express (^5.2.1)</w:t>
      </w:r>
      <w:r w:rsidRPr="008A4BFD">
        <w:rPr>
          <w:noProof/>
        </w:rPr>
        <w:t xml:space="preserve"> under the "dependencies" section.</w:t>
      </w:r>
    </w:p>
    <w:p w:rsidR="00A84A6A" w:rsidRPr="008A4BFD" w:rsidRDefault="00A84A6A" w:rsidP="00A84A6A">
      <w:pPr>
        <w:numPr>
          <w:ilvl w:val="0"/>
          <w:numId w:val="6"/>
        </w:numPr>
        <w:spacing w:line="259" w:lineRule="auto"/>
        <w:rPr>
          <w:noProof/>
        </w:rPr>
      </w:pPr>
      <w:r w:rsidRPr="008A4BFD">
        <w:rPr>
          <w:b/>
          <w:bCs/>
          <w:noProof/>
        </w:rPr>
        <w:t>Security &amp; Integrity Audit</w:t>
      </w:r>
      <w:r w:rsidRPr="008A4BFD">
        <w:rPr>
          <w:noProof/>
        </w:rPr>
        <w:t xml:space="preserve">: The command automatically triggers a security audit (showing </w:t>
      </w:r>
      <w:r w:rsidRPr="008A4BFD">
        <w:rPr>
          <w:b/>
          <w:bCs/>
          <w:noProof/>
        </w:rPr>
        <w:t>0 vulnerabilities</w:t>
      </w:r>
      <w:r w:rsidRPr="008A4BFD">
        <w:rPr>
          <w:noProof/>
        </w:rPr>
        <w:t>), ensuring the installed packages are safe and stable for development.</w:t>
      </w:r>
    </w:p>
    <w:p w:rsidR="00A84A6A" w:rsidRDefault="00A84A6A" w:rsidP="00A84A6A">
      <w:pPr>
        <w:rPr>
          <w:noProof/>
        </w:rPr>
      </w:pPr>
      <w:r>
        <w:rPr>
          <w:noProof/>
        </w:rPr>
        <w:t xml:space="preserve">Step:5 </w:t>
      </w:r>
      <w:r w:rsidRPr="002671D3">
        <w:rPr>
          <w:b/>
          <w:bCs/>
          <w:noProof/>
        </w:rPr>
        <w:t>in virtual machine 2</w:t>
      </w:r>
      <w:r>
        <w:rPr>
          <w:b/>
          <w:bCs/>
          <w:noProof/>
        </w:rPr>
        <w:t xml:space="preserve"> we are making inventory report </w:t>
      </w:r>
    </w:p>
    <w:p w:rsidR="00A84A6A" w:rsidRPr="002671D3" w:rsidRDefault="00A84A6A" w:rsidP="00A84A6A">
      <w:pPr>
        <w:rPr>
          <w:b/>
          <w:bCs/>
          <w:noProof/>
        </w:rPr>
      </w:pPr>
      <w:r w:rsidRPr="002671D3">
        <w:rPr>
          <w:b/>
          <w:bCs/>
          <w:noProof/>
        </w:rPr>
        <w:lastRenderedPageBreak/>
        <w:t>Directory Navigation</w:t>
      </w:r>
    </w:p>
    <w:p w:rsidR="00A84A6A" w:rsidRDefault="00A84A6A" w:rsidP="00A84A6A">
      <w:pPr>
        <w:pStyle w:val="ListParagraph"/>
        <w:numPr>
          <w:ilvl w:val="0"/>
          <w:numId w:val="8"/>
        </w:numPr>
        <w:spacing w:line="259" w:lineRule="auto"/>
        <w:rPr>
          <w:noProof/>
        </w:rPr>
      </w:pPr>
      <w:r w:rsidRPr="002671D3">
        <w:rPr>
          <w:b/>
          <w:bCs/>
          <w:noProof/>
        </w:rPr>
        <w:t>cd ~/inventory-service</w:t>
      </w:r>
      <w:r w:rsidRPr="002671D3">
        <w:rPr>
          <w:noProof/>
        </w:rPr>
        <w:t xml:space="preserve">: Navigates into the specific microservice folder to ensure commands are executed within the correct </w:t>
      </w:r>
      <w:r w:rsidRPr="002671D3">
        <w:rPr>
          <w:b/>
          <w:bCs/>
          <w:noProof/>
        </w:rPr>
        <w:t>isolated environment</w:t>
      </w:r>
      <w:r w:rsidRPr="002671D3">
        <w:rPr>
          <w:noProof/>
        </w:rPr>
        <w:t>.</w:t>
      </w:r>
    </w:p>
    <w:p w:rsidR="00A84A6A" w:rsidRDefault="00A84A6A" w:rsidP="00A84A6A">
      <w:pPr>
        <w:pStyle w:val="ListParagraph"/>
        <w:numPr>
          <w:ilvl w:val="0"/>
          <w:numId w:val="8"/>
        </w:numPr>
        <w:spacing w:line="259" w:lineRule="auto"/>
        <w:rPr>
          <w:b/>
          <w:bCs/>
          <w:noProof/>
        </w:rPr>
      </w:pPr>
      <w:r w:rsidRPr="002671D3">
        <w:rPr>
          <w:b/>
          <w:bCs/>
          <w:noProof/>
        </w:rPr>
        <w:t xml:space="preserve">We have used this code </w:t>
      </w:r>
    </w:p>
    <w:p w:rsidR="00A84A6A" w:rsidRPr="002671D3" w:rsidRDefault="00A84A6A" w:rsidP="00A84A6A">
      <w:pPr>
        <w:pStyle w:val="ListParagraph"/>
        <w:ind w:left="1080"/>
        <w:rPr>
          <w:b/>
          <w:bCs/>
          <w:noProof/>
        </w:rPr>
      </w:pPr>
      <w:r w:rsidRPr="002671D3">
        <w:rPr>
          <w:b/>
          <w:bCs/>
          <w:noProof/>
        </w:rPr>
        <w:t>const express = require('express');</w:t>
      </w:r>
    </w:p>
    <w:p w:rsidR="00A84A6A" w:rsidRPr="002671D3" w:rsidRDefault="00A84A6A" w:rsidP="00A84A6A">
      <w:pPr>
        <w:ind w:left="360"/>
        <w:jc w:val="both"/>
        <w:rPr>
          <w:b/>
          <w:bCs/>
          <w:noProof/>
        </w:rPr>
      </w:pPr>
      <w:r w:rsidRPr="002671D3">
        <w:rPr>
          <w:b/>
          <w:bCs/>
          <w:noProof/>
        </w:rPr>
        <w:t>const app = express();</w:t>
      </w:r>
    </w:p>
    <w:p w:rsidR="00A84A6A" w:rsidRPr="002671D3" w:rsidRDefault="00A84A6A" w:rsidP="00A84A6A">
      <w:pPr>
        <w:ind w:left="360"/>
        <w:jc w:val="both"/>
        <w:rPr>
          <w:b/>
          <w:bCs/>
          <w:noProof/>
        </w:rPr>
      </w:pPr>
      <w:r w:rsidRPr="002671D3">
        <w:rPr>
          <w:b/>
          <w:bCs/>
          <w:noProof/>
        </w:rPr>
        <w:t>const PORT = 3000;</w:t>
      </w:r>
    </w:p>
    <w:p w:rsidR="00A84A6A" w:rsidRPr="002671D3" w:rsidRDefault="00A84A6A" w:rsidP="00A84A6A">
      <w:pPr>
        <w:ind w:left="360"/>
        <w:jc w:val="both"/>
        <w:rPr>
          <w:b/>
          <w:bCs/>
          <w:noProof/>
        </w:rPr>
      </w:pPr>
    </w:p>
    <w:p w:rsidR="00A84A6A" w:rsidRPr="002671D3" w:rsidRDefault="00A84A6A" w:rsidP="00A84A6A">
      <w:pPr>
        <w:ind w:left="360"/>
        <w:jc w:val="both"/>
        <w:rPr>
          <w:b/>
          <w:bCs/>
          <w:noProof/>
        </w:rPr>
      </w:pPr>
      <w:r w:rsidRPr="002671D3">
        <w:rPr>
          <w:b/>
          <w:bCs/>
          <w:noProof/>
        </w:rPr>
        <w:t>// This is the data your microservice will provide</w:t>
      </w:r>
    </w:p>
    <w:p w:rsidR="00A84A6A" w:rsidRPr="002671D3" w:rsidRDefault="00A84A6A" w:rsidP="00A84A6A">
      <w:pPr>
        <w:ind w:left="360"/>
        <w:jc w:val="both"/>
        <w:rPr>
          <w:b/>
          <w:bCs/>
          <w:noProof/>
        </w:rPr>
      </w:pPr>
      <w:r w:rsidRPr="002671D3">
        <w:rPr>
          <w:b/>
          <w:bCs/>
          <w:noProof/>
        </w:rPr>
        <w:t>app.get('/api/inventory', (req, res) =&gt; {</w:t>
      </w:r>
    </w:p>
    <w:p w:rsidR="00A84A6A" w:rsidRPr="002671D3" w:rsidRDefault="00A84A6A" w:rsidP="00A84A6A">
      <w:pPr>
        <w:ind w:left="360"/>
        <w:jc w:val="both"/>
        <w:rPr>
          <w:b/>
          <w:bCs/>
          <w:noProof/>
        </w:rPr>
      </w:pPr>
      <w:r w:rsidRPr="002671D3">
        <w:rPr>
          <w:b/>
          <w:bCs/>
          <w:noProof/>
        </w:rPr>
        <w:t>res.json({</w:t>
      </w:r>
    </w:p>
    <w:p w:rsidR="00A84A6A" w:rsidRPr="002671D3" w:rsidRDefault="00A84A6A" w:rsidP="00A84A6A">
      <w:pPr>
        <w:ind w:left="360"/>
        <w:jc w:val="both"/>
        <w:rPr>
          <w:b/>
          <w:bCs/>
          <w:noProof/>
        </w:rPr>
      </w:pPr>
      <w:r w:rsidRPr="002671D3">
        <w:rPr>
          <w:b/>
          <w:bCs/>
          <w:noProof/>
        </w:rPr>
        <w:t>status: "Success",</w:t>
      </w:r>
    </w:p>
    <w:p w:rsidR="00A84A6A" w:rsidRPr="002671D3" w:rsidRDefault="00A84A6A" w:rsidP="00A84A6A">
      <w:pPr>
        <w:ind w:left="360"/>
        <w:jc w:val="both"/>
        <w:rPr>
          <w:b/>
          <w:bCs/>
          <w:noProof/>
        </w:rPr>
      </w:pPr>
      <w:r w:rsidRPr="002671D3">
        <w:rPr>
          <w:b/>
          <w:bCs/>
          <w:noProof/>
        </w:rPr>
        <w:t>message: "Hello from VM 2 Inventory Service",</w:t>
      </w:r>
    </w:p>
    <w:p w:rsidR="00A84A6A" w:rsidRPr="002671D3" w:rsidRDefault="00A84A6A" w:rsidP="00A84A6A">
      <w:pPr>
        <w:ind w:left="360"/>
        <w:jc w:val="both"/>
        <w:rPr>
          <w:b/>
          <w:bCs/>
          <w:noProof/>
        </w:rPr>
      </w:pPr>
      <w:r w:rsidRPr="002671D3">
        <w:rPr>
          <w:b/>
          <w:bCs/>
          <w:noProof/>
        </w:rPr>
        <w:t>items: ["Laptop", "Monitor", "Keyboard"],</w:t>
      </w:r>
    </w:p>
    <w:p w:rsidR="00A84A6A" w:rsidRPr="002671D3" w:rsidRDefault="00A84A6A" w:rsidP="00A84A6A">
      <w:pPr>
        <w:ind w:left="360"/>
        <w:jc w:val="both"/>
        <w:rPr>
          <w:b/>
          <w:bCs/>
          <w:noProof/>
        </w:rPr>
      </w:pPr>
      <w:r w:rsidRPr="002671D3">
        <w:rPr>
          <w:b/>
          <w:bCs/>
          <w:noProof/>
        </w:rPr>
        <w:t>timestamp: new Date()</w:t>
      </w:r>
    </w:p>
    <w:p w:rsidR="00A84A6A" w:rsidRPr="002671D3" w:rsidRDefault="00A84A6A" w:rsidP="00A84A6A">
      <w:pPr>
        <w:ind w:left="360"/>
        <w:jc w:val="both"/>
        <w:rPr>
          <w:b/>
          <w:bCs/>
          <w:noProof/>
        </w:rPr>
      </w:pPr>
      <w:r w:rsidRPr="002671D3">
        <w:rPr>
          <w:b/>
          <w:bCs/>
          <w:noProof/>
        </w:rPr>
        <w:t>});</w:t>
      </w:r>
    </w:p>
    <w:p w:rsidR="00A84A6A" w:rsidRPr="002671D3" w:rsidRDefault="00A84A6A" w:rsidP="00A84A6A">
      <w:pPr>
        <w:ind w:left="360"/>
        <w:jc w:val="both"/>
        <w:rPr>
          <w:b/>
          <w:bCs/>
          <w:noProof/>
        </w:rPr>
      </w:pPr>
      <w:r w:rsidRPr="002671D3">
        <w:rPr>
          <w:b/>
          <w:bCs/>
          <w:noProof/>
        </w:rPr>
        <w:t>});</w:t>
      </w:r>
    </w:p>
    <w:p w:rsidR="00A84A6A" w:rsidRPr="002671D3" w:rsidRDefault="00A84A6A" w:rsidP="00A84A6A">
      <w:pPr>
        <w:jc w:val="both"/>
        <w:rPr>
          <w:b/>
          <w:bCs/>
          <w:noProof/>
        </w:rPr>
      </w:pPr>
      <w:r>
        <w:rPr>
          <w:b/>
          <w:bCs/>
          <w:noProof/>
        </w:rPr>
        <w:t xml:space="preserve">        </w:t>
      </w:r>
      <w:r w:rsidRPr="002671D3">
        <w:rPr>
          <w:b/>
          <w:bCs/>
          <w:noProof/>
        </w:rPr>
        <w:t>app.listen(PORT, '0.0.0.0', () =&gt; {</w:t>
      </w:r>
    </w:p>
    <w:p w:rsidR="00A84A6A" w:rsidRPr="002671D3" w:rsidRDefault="00A84A6A" w:rsidP="00A84A6A">
      <w:pPr>
        <w:ind w:left="360"/>
        <w:jc w:val="both"/>
        <w:rPr>
          <w:b/>
          <w:bCs/>
          <w:noProof/>
        </w:rPr>
      </w:pPr>
      <w:r w:rsidRPr="002671D3">
        <w:rPr>
          <w:b/>
          <w:bCs/>
          <w:noProof/>
        </w:rPr>
        <w:t>console.log(`Inventory Service is active on port ${PORT}`);</w:t>
      </w:r>
    </w:p>
    <w:p w:rsidR="00A84A6A" w:rsidRPr="002671D3" w:rsidRDefault="00A84A6A" w:rsidP="00A84A6A">
      <w:pPr>
        <w:ind w:left="360"/>
        <w:jc w:val="both"/>
        <w:rPr>
          <w:b/>
          <w:bCs/>
          <w:noProof/>
        </w:rPr>
      </w:pPr>
      <w:r w:rsidRPr="002671D3">
        <w:rPr>
          <w:b/>
          <w:bCs/>
          <w:noProof/>
        </w:rPr>
        <w:t>});</w:t>
      </w:r>
    </w:p>
    <w:p w:rsidR="00A84A6A" w:rsidRPr="002671D3" w:rsidRDefault="00A84A6A" w:rsidP="00A84A6A">
      <w:pPr>
        <w:rPr>
          <w:b/>
          <w:bCs/>
          <w:noProof/>
        </w:rPr>
      </w:pPr>
      <w:r w:rsidRPr="002671D3">
        <w:rPr>
          <w:b/>
          <w:bCs/>
          <w:noProof/>
        </w:rPr>
        <w:t>. Service Execution</w:t>
      </w:r>
    </w:p>
    <w:p w:rsidR="00A84A6A" w:rsidRDefault="00A84A6A" w:rsidP="00A84A6A">
      <w:pPr>
        <w:numPr>
          <w:ilvl w:val="0"/>
          <w:numId w:val="7"/>
        </w:numPr>
        <w:spacing w:line="259" w:lineRule="auto"/>
        <w:rPr>
          <w:noProof/>
        </w:rPr>
      </w:pPr>
      <w:r w:rsidRPr="002671D3">
        <w:rPr>
          <w:b/>
          <w:bCs/>
          <w:noProof/>
        </w:rPr>
        <w:t>node app.js</w:t>
      </w:r>
      <w:r w:rsidRPr="002671D3">
        <w:rPr>
          <w:noProof/>
        </w:rPr>
        <w:t xml:space="preserve">: Launches the </w:t>
      </w:r>
      <w:r w:rsidRPr="002671D3">
        <w:rPr>
          <w:b/>
          <w:bCs/>
          <w:noProof/>
        </w:rPr>
        <w:t>Node.js runtime</w:t>
      </w:r>
      <w:r w:rsidRPr="002671D3">
        <w:rPr>
          <w:noProof/>
        </w:rPr>
        <w:t xml:space="preserve"> for the Inventory Service, making it live and "active on port 3000" to listen for incoming data.</w:t>
      </w:r>
    </w:p>
    <w:p w:rsidR="00A84A6A" w:rsidRDefault="00A84A6A" w:rsidP="00A84A6A">
      <w:pPr>
        <w:spacing w:line="240" w:lineRule="auto"/>
        <w:rPr>
          <w:noProof/>
        </w:rPr>
      </w:pPr>
      <w:r>
        <w:rPr>
          <w:noProof/>
        </w:rPr>
        <w:t xml:space="preserve">Step:6 In Virtual Machine 1 </w:t>
      </w:r>
      <w:r w:rsidRPr="00936A2C">
        <w:rPr>
          <w:noProof/>
        </w:rPr>
        <w:t>API Gateway Service Implementation</w:t>
      </w:r>
    </w:p>
    <w:p w:rsidR="00A84A6A" w:rsidRPr="00936A2C" w:rsidRDefault="00A84A6A" w:rsidP="00A84A6A">
      <w:pPr>
        <w:spacing w:line="240" w:lineRule="auto"/>
        <w:rPr>
          <w:b/>
          <w:bCs/>
          <w:noProof/>
        </w:rPr>
      </w:pPr>
      <w:r w:rsidRPr="00936A2C">
        <w:rPr>
          <w:noProof/>
        </w:rPr>
        <w:t>In this</w:t>
      </w:r>
      <w:r w:rsidRPr="00936A2C">
        <w:rPr>
          <w:b/>
          <w:bCs/>
          <w:noProof/>
        </w:rPr>
        <w:t xml:space="preserve"> Overview</w:t>
      </w:r>
      <w:r>
        <w:rPr>
          <w:b/>
          <w:bCs/>
          <w:noProof/>
        </w:rPr>
        <w:t xml:space="preserve"> </w:t>
      </w:r>
      <w:r w:rsidRPr="00936A2C">
        <w:rPr>
          <w:noProof/>
        </w:rPr>
        <w:t xml:space="preserve">phase, a </w:t>
      </w:r>
      <w:r w:rsidRPr="00936A2C">
        <w:rPr>
          <w:b/>
          <w:bCs/>
          <w:noProof/>
        </w:rPr>
        <w:t>Node.js</w:t>
      </w:r>
      <w:r w:rsidRPr="00936A2C">
        <w:rPr>
          <w:noProof/>
        </w:rPr>
        <w:t xml:space="preserve"> application was developed to act as an </w:t>
      </w:r>
      <w:r w:rsidRPr="00936A2C">
        <w:rPr>
          <w:b/>
          <w:bCs/>
          <w:noProof/>
        </w:rPr>
        <w:t>API Gateway</w:t>
      </w:r>
      <w:r w:rsidRPr="00936A2C">
        <w:rPr>
          <w:noProof/>
        </w:rPr>
        <w:t>. This service serves as the single entry point for the system, routing requests to the appropriate backend services.</w:t>
      </w:r>
    </w:p>
    <w:p w:rsidR="00A84A6A" w:rsidRPr="00936A2C" w:rsidRDefault="00A84A6A" w:rsidP="00A84A6A">
      <w:pPr>
        <w:spacing w:line="240" w:lineRule="auto"/>
        <w:rPr>
          <w:b/>
          <w:bCs/>
          <w:noProof/>
        </w:rPr>
      </w:pPr>
      <w:r w:rsidRPr="00936A2C">
        <w:rPr>
          <w:b/>
          <w:bCs/>
          <w:noProof/>
        </w:rPr>
        <w:t xml:space="preserve"> Environment &amp; Execution</w:t>
      </w:r>
    </w:p>
    <w:p w:rsidR="00A84A6A" w:rsidRPr="00936A2C" w:rsidRDefault="00A84A6A" w:rsidP="00A84A6A">
      <w:pPr>
        <w:numPr>
          <w:ilvl w:val="0"/>
          <w:numId w:val="9"/>
        </w:numPr>
        <w:spacing w:line="240" w:lineRule="auto"/>
        <w:rPr>
          <w:noProof/>
        </w:rPr>
      </w:pPr>
      <w:r w:rsidRPr="00936A2C">
        <w:rPr>
          <w:b/>
          <w:bCs/>
          <w:noProof/>
        </w:rPr>
        <w:lastRenderedPageBreak/>
        <w:t>Editor:</w:t>
      </w:r>
      <w:r w:rsidRPr="00936A2C">
        <w:rPr>
          <w:noProof/>
        </w:rPr>
        <w:t xml:space="preserve"> The nano text editor was used to write and modify the app.js source code.</w:t>
      </w:r>
    </w:p>
    <w:p w:rsidR="00A84A6A" w:rsidRPr="00936A2C" w:rsidRDefault="00A84A6A" w:rsidP="00A84A6A">
      <w:pPr>
        <w:numPr>
          <w:ilvl w:val="0"/>
          <w:numId w:val="9"/>
        </w:numPr>
        <w:spacing w:line="240" w:lineRule="auto"/>
        <w:rPr>
          <w:noProof/>
        </w:rPr>
      </w:pPr>
      <w:r w:rsidRPr="00936A2C">
        <w:rPr>
          <w:b/>
          <w:bCs/>
          <w:noProof/>
        </w:rPr>
        <w:t>Runtime:</w:t>
      </w:r>
      <w:r w:rsidRPr="00936A2C">
        <w:rPr>
          <w:noProof/>
        </w:rPr>
        <w:t xml:space="preserve"> Node.js.</w:t>
      </w:r>
    </w:p>
    <w:p w:rsidR="00A84A6A" w:rsidRPr="00936A2C" w:rsidRDefault="00A84A6A" w:rsidP="00A84A6A">
      <w:pPr>
        <w:numPr>
          <w:ilvl w:val="0"/>
          <w:numId w:val="9"/>
        </w:numPr>
        <w:spacing w:line="240" w:lineRule="auto"/>
        <w:rPr>
          <w:noProof/>
        </w:rPr>
      </w:pPr>
      <w:r w:rsidRPr="00936A2C">
        <w:rPr>
          <w:b/>
          <w:bCs/>
          <w:noProof/>
        </w:rPr>
        <w:t>Command to Start:</w:t>
      </w:r>
      <w:r w:rsidRPr="00936A2C">
        <w:rPr>
          <w:noProof/>
        </w:rPr>
        <w:t xml:space="preserve"> node app.js.</w:t>
      </w:r>
    </w:p>
    <w:p w:rsidR="00A84A6A" w:rsidRPr="00936A2C" w:rsidRDefault="00A84A6A" w:rsidP="00A84A6A">
      <w:pPr>
        <w:numPr>
          <w:ilvl w:val="0"/>
          <w:numId w:val="9"/>
        </w:numPr>
        <w:spacing w:line="240" w:lineRule="auto"/>
        <w:rPr>
          <w:noProof/>
        </w:rPr>
      </w:pPr>
      <w:r w:rsidRPr="00936A2C">
        <w:rPr>
          <w:b/>
          <w:bCs/>
          <w:noProof/>
        </w:rPr>
        <w:t>Active Port:</w:t>
      </w:r>
      <w:r w:rsidRPr="00936A2C">
        <w:rPr>
          <w:noProof/>
        </w:rPr>
        <w:t xml:space="preserve"> The gateway is configured to listen on </w:t>
      </w:r>
      <w:r w:rsidRPr="00936A2C">
        <w:rPr>
          <w:b/>
          <w:bCs/>
          <w:noProof/>
        </w:rPr>
        <w:t>Port 8080</w:t>
      </w:r>
      <w:r w:rsidRPr="00936A2C">
        <w:rPr>
          <w:noProof/>
        </w:rPr>
        <w:t>.</w:t>
      </w:r>
    </w:p>
    <w:p w:rsidR="00A84A6A" w:rsidRDefault="00A84A6A" w:rsidP="00A84A6A"/>
    <w:p w:rsidR="00A84A6A" w:rsidRDefault="00A84A6A" w:rsidP="00A84A6A"/>
    <w:p w:rsidR="00A84A6A" w:rsidRDefault="00A84A6A" w:rsidP="00A84A6A"/>
    <w:p w:rsidR="00A84A6A" w:rsidRDefault="00A84A6A" w:rsidP="00A84A6A"/>
    <w:p w:rsidR="004C4FFF" w:rsidRDefault="004C4FFF" w:rsidP="00A84A6A">
      <w:r>
        <w:t>VM1:</w:t>
      </w:r>
      <w:r>
        <w:br/>
      </w:r>
      <w:r>
        <w:br/>
      </w:r>
      <w:r w:rsidRPr="004C4FFF">
        <w:drawing>
          <wp:inline distT="0" distB="0" distL="0" distR="0" wp14:anchorId="6A1A585D" wp14:editId="045EF943">
            <wp:extent cx="5943600" cy="3340735"/>
            <wp:effectExtent l="0" t="0" r="0" b="0"/>
            <wp:docPr id="51090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04460" name=""/>
                    <pic:cNvPicPr/>
                  </pic:nvPicPr>
                  <pic:blipFill>
                    <a:blip r:embed="rId7"/>
                    <a:stretch>
                      <a:fillRect/>
                    </a:stretch>
                  </pic:blipFill>
                  <pic:spPr>
                    <a:xfrm>
                      <a:off x="0" y="0"/>
                      <a:ext cx="5943600" cy="3340735"/>
                    </a:xfrm>
                    <a:prstGeom prst="rect">
                      <a:avLst/>
                    </a:prstGeom>
                  </pic:spPr>
                </pic:pic>
              </a:graphicData>
            </a:graphic>
          </wp:inline>
        </w:drawing>
      </w:r>
      <w:r>
        <w:br/>
      </w:r>
      <w:r>
        <w:br/>
        <w:t>VM2:</w:t>
      </w:r>
    </w:p>
    <w:p w:rsidR="00CB12A2" w:rsidRDefault="004C4FFF">
      <w:r w:rsidRPr="004C4FFF">
        <w:lastRenderedPageBreak/>
        <w:drawing>
          <wp:inline distT="0" distB="0" distL="0" distR="0" wp14:anchorId="78AF3BDC" wp14:editId="304BE46F">
            <wp:extent cx="5943600" cy="3340735"/>
            <wp:effectExtent l="0" t="0" r="0" b="0"/>
            <wp:docPr id="206516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61045" name=""/>
                    <pic:cNvPicPr/>
                  </pic:nvPicPr>
                  <pic:blipFill>
                    <a:blip r:embed="rId8"/>
                    <a:stretch>
                      <a:fillRect/>
                    </a:stretch>
                  </pic:blipFill>
                  <pic:spPr>
                    <a:xfrm>
                      <a:off x="0" y="0"/>
                      <a:ext cx="5943600" cy="3340735"/>
                    </a:xfrm>
                    <a:prstGeom prst="rect">
                      <a:avLst/>
                    </a:prstGeom>
                  </pic:spPr>
                </pic:pic>
              </a:graphicData>
            </a:graphic>
          </wp:inline>
        </w:drawing>
      </w:r>
    </w:p>
    <w:p w:rsidR="004C4FFF" w:rsidRDefault="004C4FFF"/>
    <w:p w:rsidR="004C4FFF" w:rsidRDefault="004C4FFF"/>
    <w:p w:rsidR="004C4FFF" w:rsidRDefault="00BE33C6">
      <w:r>
        <w:t>Packet (</w:t>
      </w:r>
      <w:r w:rsidR="004C4FFF">
        <w:t>Massage</w:t>
      </w:r>
      <w:r>
        <w:t>)</w:t>
      </w:r>
      <w:r w:rsidR="004C4FFF">
        <w:t xml:space="preserve"> check:</w:t>
      </w:r>
      <w:r w:rsidR="004C4FFF">
        <w:br/>
      </w:r>
      <w:r>
        <w:t>VM1:</w:t>
      </w:r>
      <w:r w:rsidR="004C4FFF">
        <w:br/>
      </w:r>
      <w:r w:rsidR="004C4FFF" w:rsidRPr="004C4FFF">
        <w:drawing>
          <wp:inline distT="0" distB="0" distL="0" distR="0" wp14:anchorId="0E2815F2" wp14:editId="382F91E6">
            <wp:extent cx="5943600" cy="3340735"/>
            <wp:effectExtent l="0" t="0" r="0" b="0"/>
            <wp:docPr id="205672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23071" name=""/>
                    <pic:cNvPicPr/>
                  </pic:nvPicPr>
                  <pic:blipFill>
                    <a:blip r:embed="rId9"/>
                    <a:stretch>
                      <a:fillRect/>
                    </a:stretch>
                  </pic:blipFill>
                  <pic:spPr>
                    <a:xfrm>
                      <a:off x="0" y="0"/>
                      <a:ext cx="5943600" cy="3340735"/>
                    </a:xfrm>
                    <a:prstGeom prst="rect">
                      <a:avLst/>
                    </a:prstGeom>
                  </pic:spPr>
                </pic:pic>
              </a:graphicData>
            </a:graphic>
          </wp:inline>
        </w:drawing>
      </w:r>
    </w:p>
    <w:p w:rsidR="004C4FFF" w:rsidRDefault="004C4FFF"/>
    <w:p w:rsidR="004C4FFF" w:rsidRDefault="00BE33C6">
      <w:r>
        <w:lastRenderedPageBreak/>
        <w:t>VM2:</w:t>
      </w:r>
    </w:p>
    <w:p w:rsidR="004C4FFF" w:rsidRDefault="004C4FFF">
      <w:r w:rsidRPr="004C4FFF">
        <w:drawing>
          <wp:inline distT="0" distB="0" distL="0" distR="0" wp14:anchorId="4217D2C3" wp14:editId="273CD1EC">
            <wp:extent cx="5943600" cy="3340735"/>
            <wp:effectExtent l="0" t="0" r="0" b="0"/>
            <wp:docPr id="99351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17451" name=""/>
                    <pic:cNvPicPr/>
                  </pic:nvPicPr>
                  <pic:blipFill>
                    <a:blip r:embed="rId10"/>
                    <a:stretch>
                      <a:fillRect/>
                    </a:stretch>
                  </pic:blipFill>
                  <pic:spPr>
                    <a:xfrm>
                      <a:off x="0" y="0"/>
                      <a:ext cx="5943600" cy="3340735"/>
                    </a:xfrm>
                    <a:prstGeom prst="rect">
                      <a:avLst/>
                    </a:prstGeom>
                  </pic:spPr>
                </pic:pic>
              </a:graphicData>
            </a:graphic>
          </wp:inline>
        </w:drawing>
      </w:r>
    </w:p>
    <w:sectPr w:rsidR="004C4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Roboto">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6E00"/>
    <w:multiLevelType w:val="hybridMultilevel"/>
    <w:tmpl w:val="4662A6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7F84C90"/>
    <w:multiLevelType w:val="multilevel"/>
    <w:tmpl w:val="FE5C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96780"/>
    <w:multiLevelType w:val="multilevel"/>
    <w:tmpl w:val="A97C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E6A3A"/>
    <w:multiLevelType w:val="multilevel"/>
    <w:tmpl w:val="F95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650AD"/>
    <w:multiLevelType w:val="hybridMultilevel"/>
    <w:tmpl w:val="9EFEDD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A0947C5"/>
    <w:multiLevelType w:val="multilevel"/>
    <w:tmpl w:val="4834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855BA8"/>
    <w:multiLevelType w:val="multilevel"/>
    <w:tmpl w:val="2588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133C69"/>
    <w:multiLevelType w:val="hybridMultilevel"/>
    <w:tmpl w:val="20DE2A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363314"/>
    <w:multiLevelType w:val="hybridMultilevel"/>
    <w:tmpl w:val="7F8485DA"/>
    <w:lvl w:ilvl="0" w:tplc="40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DCB24D6"/>
    <w:multiLevelType w:val="multilevel"/>
    <w:tmpl w:val="A834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874677">
    <w:abstractNumId w:val="8"/>
  </w:num>
  <w:num w:numId="2" w16cid:durableId="1628731204">
    <w:abstractNumId w:val="5"/>
  </w:num>
  <w:num w:numId="3" w16cid:durableId="2090425641">
    <w:abstractNumId w:val="2"/>
  </w:num>
  <w:num w:numId="4" w16cid:durableId="1709334056">
    <w:abstractNumId w:val="7"/>
  </w:num>
  <w:num w:numId="5" w16cid:durableId="603419737">
    <w:abstractNumId w:val="4"/>
  </w:num>
  <w:num w:numId="6" w16cid:durableId="65155960">
    <w:abstractNumId w:val="3"/>
  </w:num>
  <w:num w:numId="7" w16cid:durableId="541792552">
    <w:abstractNumId w:val="6"/>
  </w:num>
  <w:num w:numId="8" w16cid:durableId="935214480">
    <w:abstractNumId w:val="0"/>
  </w:num>
  <w:num w:numId="9" w16cid:durableId="1083841990">
    <w:abstractNumId w:val="1"/>
  </w:num>
  <w:num w:numId="10" w16cid:durableId="18298593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FFF"/>
    <w:rsid w:val="00116DC4"/>
    <w:rsid w:val="004C4FFF"/>
    <w:rsid w:val="004F4666"/>
    <w:rsid w:val="00616EAF"/>
    <w:rsid w:val="008B165D"/>
    <w:rsid w:val="00A84A6A"/>
    <w:rsid w:val="00B36542"/>
    <w:rsid w:val="00BE33C6"/>
    <w:rsid w:val="00CB12A2"/>
    <w:rsid w:val="00FC5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0D63F"/>
  <w15:chartTrackingRefBased/>
  <w15:docId w15:val="{27FA60EC-6DA6-4437-B3AC-34F3A3733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F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F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F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F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F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F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F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4F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F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F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FFF"/>
    <w:rPr>
      <w:rFonts w:eastAsiaTheme="majorEastAsia" w:cstheme="majorBidi"/>
      <w:color w:val="272727" w:themeColor="text1" w:themeTint="D8"/>
    </w:rPr>
  </w:style>
  <w:style w:type="paragraph" w:styleId="Title">
    <w:name w:val="Title"/>
    <w:basedOn w:val="Normal"/>
    <w:next w:val="Normal"/>
    <w:link w:val="TitleChar"/>
    <w:uiPriority w:val="10"/>
    <w:qFormat/>
    <w:rsid w:val="004C4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FFF"/>
    <w:pPr>
      <w:spacing w:before="160"/>
      <w:jc w:val="center"/>
    </w:pPr>
    <w:rPr>
      <w:i/>
      <w:iCs/>
      <w:color w:val="404040" w:themeColor="text1" w:themeTint="BF"/>
    </w:rPr>
  </w:style>
  <w:style w:type="character" w:customStyle="1" w:styleId="QuoteChar">
    <w:name w:val="Quote Char"/>
    <w:basedOn w:val="DefaultParagraphFont"/>
    <w:link w:val="Quote"/>
    <w:uiPriority w:val="29"/>
    <w:rsid w:val="004C4FFF"/>
    <w:rPr>
      <w:i/>
      <w:iCs/>
      <w:color w:val="404040" w:themeColor="text1" w:themeTint="BF"/>
    </w:rPr>
  </w:style>
  <w:style w:type="paragraph" w:styleId="ListParagraph">
    <w:name w:val="List Paragraph"/>
    <w:basedOn w:val="Normal"/>
    <w:uiPriority w:val="34"/>
    <w:qFormat/>
    <w:rsid w:val="004C4FFF"/>
    <w:pPr>
      <w:ind w:left="720"/>
      <w:contextualSpacing/>
    </w:pPr>
  </w:style>
  <w:style w:type="character" w:styleId="IntenseEmphasis">
    <w:name w:val="Intense Emphasis"/>
    <w:basedOn w:val="DefaultParagraphFont"/>
    <w:uiPriority w:val="21"/>
    <w:qFormat/>
    <w:rsid w:val="004C4FFF"/>
    <w:rPr>
      <w:i/>
      <w:iCs/>
      <w:color w:val="2F5496" w:themeColor="accent1" w:themeShade="BF"/>
    </w:rPr>
  </w:style>
  <w:style w:type="paragraph" w:styleId="IntenseQuote">
    <w:name w:val="Intense Quote"/>
    <w:basedOn w:val="Normal"/>
    <w:next w:val="Normal"/>
    <w:link w:val="IntenseQuoteChar"/>
    <w:uiPriority w:val="30"/>
    <w:qFormat/>
    <w:rsid w:val="004C4F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FFF"/>
    <w:rPr>
      <w:i/>
      <w:iCs/>
      <w:color w:val="2F5496" w:themeColor="accent1" w:themeShade="BF"/>
    </w:rPr>
  </w:style>
  <w:style w:type="character" w:styleId="IntenseReference">
    <w:name w:val="Intense Reference"/>
    <w:basedOn w:val="DefaultParagraphFont"/>
    <w:uiPriority w:val="32"/>
    <w:qFormat/>
    <w:rsid w:val="004C4FFF"/>
    <w:rPr>
      <w:b/>
      <w:bCs/>
      <w:smallCaps/>
      <w:color w:val="2F5496" w:themeColor="accent1" w:themeShade="BF"/>
      <w:spacing w:val="5"/>
    </w:rPr>
  </w:style>
  <w:style w:type="character" w:styleId="Hyperlink">
    <w:name w:val="Hyperlink"/>
    <w:basedOn w:val="DefaultParagraphFont"/>
    <w:uiPriority w:val="99"/>
    <w:unhideWhenUsed/>
    <w:rsid w:val="00A84A6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rao</dc:creator>
  <cp:keywords/>
  <dc:description/>
  <cp:lastModifiedBy>sathish rao</cp:lastModifiedBy>
  <cp:revision>2</cp:revision>
  <dcterms:created xsi:type="dcterms:W3CDTF">2026-02-01T15:48:00Z</dcterms:created>
  <dcterms:modified xsi:type="dcterms:W3CDTF">2026-02-01T16:24:00Z</dcterms:modified>
</cp:coreProperties>
</file>