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463E" w:rsidRDefault="009B463E" w:rsidP="00376311">
      <w:pPr>
        <w:jc w:val="center"/>
        <w:rPr>
          <w:rFonts w:ascii="黑体" w:eastAsia="黑体" w:hAnsi="黑体" w:cs="宋体"/>
          <w:b/>
          <w:bCs/>
          <w:color w:val="000000"/>
          <w:kern w:val="0"/>
          <w:sz w:val="30"/>
          <w:szCs w:val="30"/>
        </w:rPr>
      </w:pPr>
      <w:r w:rsidRPr="00376311">
        <w:rPr>
          <w:rFonts w:ascii="黑体" w:eastAsia="黑体" w:hAnsi="黑体" w:cs="宋体" w:hint="eastAsia"/>
          <w:b/>
          <w:bCs/>
          <w:color w:val="000000"/>
          <w:kern w:val="0"/>
          <w:sz w:val="30"/>
          <w:szCs w:val="30"/>
        </w:rPr>
        <w:t>会展管理信息系统（实践）</w:t>
      </w:r>
    </w:p>
    <w:p w:rsidR="00376311" w:rsidRPr="009B463E" w:rsidRDefault="00376311" w:rsidP="00376311">
      <w:pPr>
        <w:jc w:val="center"/>
        <w:rPr>
          <w:rFonts w:ascii="宋体" w:hAnsi="宋体" w:cs="Helvetica"/>
          <w:b/>
          <w:bCs/>
          <w:color w:val="000000"/>
          <w:kern w:val="0"/>
          <w:sz w:val="28"/>
          <w:szCs w:val="28"/>
        </w:rPr>
      </w:pPr>
    </w:p>
    <w:p w:rsidR="00B96C23" w:rsidRPr="00B96C23" w:rsidRDefault="00B96C23" w:rsidP="00B96C23">
      <w:pPr>
        <w:widowControl/>
        <w:adjustRightInd w:val="0"/>
        <w:snapToGrid w:val="0"/>
        <w:spacing w:line="300" w:lineRule="auto"/>
        <w:jc w:val="left"/>
        <w:outlineLvl w:val="2"/>
        <w:rPr>
          <w:rFonts w:ascii="宋体" w:hAnsi="宋体" w:cs="Helvetica"/>
          <w:b/>
          <w:bCs/>
          <w:color w:val="000000"/>
          <w:kern w:val="0"/>
          <w:sz w:val="28"/>
          <w:szCs w:val="28"/>
        </w:rPr>
      </w:pPr>
      <w:r w:rsidRPr="00B96C23">
        <w:rPr>
          <w:rFonts w:ascii="宋体" w:hAnsi="宋体" w:cs="Helvetica" w:hint="eastAsia"/>
          <w:b/>
          <w:bCs/>
          <w:color w:val="000000"/>
          <w:kern w:val="0"/>
          <w:sz w:val="28"/>
          <w:szCs w:val="28"/>
        </w:rPr>
        <w:t>一、考核内容：</w:t>
      </w:r>
    </w:p>
    <w:p w:rsidR="00B96C23" w:rsidRPr="00B96C23" w:rsidRDefault="00B96C23" w:rsidP="00B96C23">
      <w:pPr>
        <w:widowControl/>
        <w:adjustRightInd w:val="0"/>
        <w:snapToGrid w:val="0"/>
        <w:spacing w:line="300" w:lineRule="auto"/>
        <w:ind w:firstLineChars="198" w:firstLine="475"/>
        <w:jc w:val="left"/>
        <w:outlineLvl w:val="2"/>
        <w:rPr>
          <w:rFonts w:ascii="宋体" w:hAnsi="宋体" w:cs="Helvetica"/>
          <w:color w:val="000000"/>
          <w:kern w:val="0"/>
          <w:sz w:val="24"/>
        </w:rPr>
      </w:pPr>
      <w:r w:rsidRPr="00B96C23">
        <w:rPr>
          <w:rFonts w:ascii="宋体" w:hAnsi="宋体" w:cs="Helvetica" w:hint="eastAsia"/>
          <w:color w:val="000000"/>
          <w:kern w:val="0"/>
          <w:sz w:val="24"/>
        </w:rPr>
        <w:t>分析某会展企业的管理信息系统的应用方案，培养学生掌握会展信息系统的应用，通过实践使学生具有分析和解决会展信息系统规划、分析、设计、实施及维护管理中的实际问题的初步能力。</w:t>
      </w:r>
    </w:p>
    <w:p w:rsidR="00B96C23" w:rsidRPr="00B96C23" w:rsidRDefault="00B96C23" w:rsidP="00B96C23">
      <w:pPr>
        <w:widowControl/>
        <w:adjustRightInd w:val="0"/>
        <w:snapToGrid w:val="0"/>
        <w:spacing w:line="300" w:lineRule="auto"/>
        <w:jc w:val="left"/>
        <w:outlineLvl w:val="2"/>
        <w:rPr>
          <w:rFonts w:ascii="宋体" w:hAnsi="宋体" w:cs="Helvetica"/>
          <w:b/>
          <w:bCs/>
          <w:color w:val="000000"/>
          <w:kern w:val="0"/>
          <w:sz w:val="28"/>
          <w:szCs w:val="28"/>
        </w:rPr>
      </w:pPr>
      <w:r w:rsidRPr="00B96C23">
        <w:rPr>
          <w:rFonts w:ascii="宋体" w:hAnsi="宋体" w:cs="Helvetica" w:hint="eastAsia"/>
          <w:b/>
          <w:bCs/>
          <w:color w:val="000000"/>
          <w:kern w:val="0"/>
          <w:sz w:val="28"/>
          <w:szCs w:val="28"/>
        </w:rPr>
        <w:t>二、基本要求：</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1、题目为：×××公司（会展企业名称）会展管理信息系统的应用方案</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 xml:space="preserve">2、正文：分如下几部分。    </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color w:val="000000"/>
          <w:kern w:val="0"/>
          <w:sz w:val="24"/>
        </w:rPr>
        <w:t>A</w:t>
      </w:r>
      <w:r w:rsidRPr="00B96C23">
        <w:rPr>
          <w:rFonts w:ascii="宋体" w:hAnsi="宋体" w:cs="Helvetica" w:hint="eastAsia"/>
          <w:color w:val="000000"/>
          <w:kern w:val="0"/>
          <w:sz w:val="24"/>
        </w:rPr>
        <w:t xml:space="preserve">．方案目标：针对本企业，写明此应用方案的具体目的，要达到什么效果，形成什么影响等。 </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color w:val="000000"/>
          <w:kern w:val="0"/>
          <w:sz w:val="24"/>
        </w:rPr>
        <w:t>B</w:t>
      </w:r>
      <w:r w:rsidRPr="00B96C23">
        <w:rPr>
          <w:rFonts w:ascii="宋体" w:hAnsi="宋体" w:cs="Helvetica" w:hint="eastAsia"/>
          <w:color w:val="000000"/>
          <w:kern w:val="0"/>
          <w:sz w:val="24"/>
        </w:rPr>
        <w:t xml:space="preserve">．方案内容：这是应用方案最主要的部分，这部分详述应用方案的基本情况、做法、经验，以及分析此应用方案在本企业的管理信息系统中的重要作用。    </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color w:val="000000"/>
          <w:kern w:val="0"/>
          <w:sz w:val="24"/>
        </w:rPr>
        <w:t>C</w:t>
      </w:r>
      <w:r w:rsidRPr="00B96C23">
        <w:rPr>
          <w:rFonts w:ascii="宋体" w:hAnsi="宋体" w:cs="Helvetica" w:hint="eastAsia"/>
          <w:color w:val="000000"/>
          <w:kern w:val="0"/>
          <w:sz w:val="24"/>
        </w:rPr>
        <w:t>．方案参与者：简述都需要哪些人参与此方案，并说明原因。</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D．方案实施方式：分析此应用方案的实施步骤、分工、资源分配、进度安排等。</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E．方案费用</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F．实施进度监督安排</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G．备用方案</w:t>
      </w:r>
    </w:p>
    <w:p w:rsidR="00B96C23" w:rsidRPr="00B96C23" w:rsidRDefault="00B96C23" w:rsidP="00B96C23">
      <w:pPr>
        <w:widowControl/>
        <w:adjustRightInd w:val="0"/>
        <w:snapToGrid w:val="0"/>
        <w:spacing w:line="300" w:lineRule="auto"/>
        <w:ind w:firstLineChars="198" w:firstLine="475"/>
        <w:jc w:val="left"/>
        <w:outlineLvl w:val="2"/>
        <w:rPr>
          <w:rFonts w:ascii="宋体" w:hAnsi="宋体" w:cs="Helvetica"/>
          <w:color w:val="000000"/>
          <w:kern w:val="0"/>
          <w:sz w:val="24"/>
        </w:rPr>
      </w:pPr>
      <w:r w:rsidRPr="00B96C23">
        <w:rPr>
          <w:rFonts w:ascii="宋体" w:hAnsi="宋体" w:cs="Helvetica" w:hint="eastAsia"/>
          <w:color w:val="000000"/>
          <w:kern w:val="0"/>
          <w:sz w:val="24"/>
        </w:rPr>
        <w:t>正文部分可根据所研究的会展企业自行添加内容，不可缺少的模块是：方案目标、方案内容、方案实施方式。</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3、字数要求：2000字左右。</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4、</w:t>
      </w:r>
      <w:r w:rsidRPr="00B96C23">
        <w:rPr>
          <w:rFonts w:ascii="宋体" w:hAnsi="宋体" w:cs="Helvetica"/>
          <w:color w:val="000000"/>
          <w:kern w:val="0"/>
          <w:sz w:val="24"/>
        </w:rPr>
        <w:t>文内标题层次一般不超过3个层次：一级标题：黑体，三号，左对齐；二级标题：宋体，四号，左对齐；三级标题：黑体，小四号，左对齐。</w:t>
      </w:r>
    </w:p>
    <w:p w:rsidR="00B96C23" w:rsidRPr="004E4160" w:rsidRDefault="00B96C23" w:rsidP="00B96C23">
      <w:pPr>
        <w:widowControl/>
        <w:adjustRightInd w:val="0"/>
        <w:snapToGrid w:val="0"/>
        <w:spacing w:line="300" w:lineRule="auto"/>
        <w:jc w:val="left"/>
        <w:outlineLvl w:val="2"/>
        <w:rPr>
          <w:sz w:val="24"/>
        </w:rPr>
      </w:pPr>
      <w:r w:rsidRPr="00B96C23">
        <w:rPr>
          <w:rFonts w:ascii="宋体" w:hAnsi="宋体" w:cs="Helvetica" w:hint="eastAsia"/>
          <w:color w:val="000000"/>
          <w:kern w:val="0"/>
          <w:sz w:val="24"/>
        </w:rPr>
        <w:t>5、</w:t>
      </w:r>
      <w:r w:rsidRPr="00B96C23">
        <w:rPr>
          <w:rFonts w:ascii="宋体" w:hAnsi="宋体" w:cs="Helvetica"/>
          <w:color w:val="000000"/>
          <w:kern w:val="0"/>
          <w:sz w:val="24"/>
        </w:rPr>
        <w:t>正文字体：正文采用小四号宋</w:t>
      </w:r>
      <w:r w:rsidRPr="004E4160">
        <w:rPr>
          <w:sz w:val="24"/>
        </w:rPr>
        <w:t>体，行间距为</w:t>
      </w:r>
      <w:smartTag w:uri="urn:schemas-microsoft-com:office:smarttags" w:element="chmetcnv">
        <w:smartTagPr>
          <w:attr w:name="UnitName" w:val="磅"/>
          <w:attr w:name="SourceValue" w:val="18"/>
          <w:attr w:name="HasSpace" w:val="False"/>
          <w:attr w:name="Negative" w:val="False"/>
          <w:attr w:name="NumberType" w:val="1"/>
          <w:attr w:name="TCSC" w:val="0"/>
        </w:smartTagPr>
        <w:r w:rsidRPr="004E4160">
          <w:rPr>
            <w:sz w:val="24"/>
          </w:rPr>
          <w:t>18</w:t>
        </w:r>
        <w:r w:rsidRPr="004E4160">
          <w:rPr>
            <w:sz w:val="24"/>
          </w:rPr>
          <w:t>磅</w:t>
        </w:r>
      </w:smartTag>
      <w:r w:rsidRPr="004E4160">
        <w:rPr>
          <w:sz w:val="24"/>
        </w:rPr>
        <w:t>。</w:t>
      </w:r>
    </w:p>
    <w:p w:rsidR="00B96C23" w:rsidRPr="00B96C23" w:rsidRDefault="00B96C23" w:rsidP="00B96C23">
      <w:pPr>
        <w:widowControl/>
        <w:adjustRightInd w:val="0"/>
        <w:snapToGrid w:val="0"/>
        <w:spacing w:line="300" w:lineRule="auto"/>
        <w:jc w:val="left"/>
        <w:outlineLvl w:val="2"/>
        <w:rPr>
          <w:rFonts w:ascii="宋体" w:hAnsi="宋体" w:cs="Helvetica"/>
          <w:b/>
          <w:bCs/>
          <w:color w:val="000000"/>
          <w:kern w:val="0"/>
          <w:sz w:val="28"/>
          <w:szCs w:val="28"/>
        </w:rPr>
      </w:pPr>
      <w:r w:rsidRPr="00B96C23">
        <w:rPr>
          <w:rFonts w:ascii="宋体" w:hAnsi="宋体" w:cs="Helvetica" w:hint="eastAsia"/>
          <w:b/>
          <w:bCs/>
          <w:color w:val="000000"/>
          <w:kern w:val="0"/>
          <w:sz w:val="28"/>
          <w:szCs w:val="28"/>
        </w:rPr>
        <w:t>三、考核指标：</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1、写作格式是否规范，调查态度是否认真。</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2、字数是否达到要求。</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3、是否有抄袭现象及抄袭程度。</w:t>
      </w:r>
    </w:p>
    <w:p w:rsidR="00B96C23" w:rsidRPr="00B96C23" w:rsidRDefault="00B96C23" w:rsidP="00B96C23">
      <w:pPr>
        <w:widowControl/>
        <w:adjustRightInd w:val="0"/>
        <w:snapToGrid w:val="0"/>
        <w:spacing w:line="300" w:lineRule="auto"/>
        <w:jc w:val="left"/>
        <w:outlineLvl w:val="2"/>
        <w:rPr>
          <w:rFonts w:ascii="宋体" w:hAnsi="宋体" w:cs="Helvetica"/>
          <w:color w:val="000000"/>
          <w:kern w:val="0"/>
          <w:sz w:val="24"/>
        </w:rPr>
      </w:pPr>
      <w:r w:rsidRPr="00B96C23">
        <w:rPr>
          <w:rFonts w:ascii="宋体" w:hAnsi="宋体" w:cs="Helvetica" w:hint="eastAsia"/>
          <w:color w:val="000000"/>
          <w:kern w:val="0"/>
          <w:sz w:val="24"/>
        </w:rPr>
        <w:t>4、调查的广度和深度如何。</w:t>
      </w:r>
    </w:p>
    <w:p w:rsidR="00B96C23" w:rsidRPr="00B96C23" w:rsidRDefault="00B96C23" w:rsidP="00B96C23">
      <w:pPr>
        <w:widowControl/>
        <w:adjustRightInd w:val="0"/>
        <w:snapToGrid w:val="0"/>
        <w:spacing w:line="300" w:lineRule="auto"/>
        <w:jc w:val="left"/>
        <w:outlineLvl w:val="2"/>
        <w:rPr>
          <w:rFonts w:ascii="宋体" w:hAnsi="宋体" w:cs="Helvetica"/>
          <w:b/>
          <w:bCs/>
          <w:color w:val="000000"/>
          <w:kern w:val="0"/>
          <w:sz w:val="28"/>
          <w:szCs w:val="28"/>
        </w:rPr>
      </w:pPr>
      <w:r w:rsidRPr="00B96C23">
        <w:rPr>
          <w:rFonts w:ascii="宋体" w:hAnsi="宋体" w:cs="Helvetica" w:hint="eastAsia"/>
          <w:b/>
          <w:bCs/>
          <w:color w:val="000000"/>
          <w:kern w:val="0"/>
          <w:sz w:val="28"/>
          <w:szCs w:val="28"/>
        </w:rPr>
        <w:t>四、考核成绩：</w:t>
      </w:r>
    </w:p>
    <w:p w:rsidR="00B96C23" w:rsidRPr="00B96C23" w:rsidRDefault="00B96C23" w:rsidP="00B96C23">
      <w:pPr>
        <w:widowControl/>
        <w:adjustRightInd w:val="0"/>
        <w:snapToGrid w:val="0"/>
        <w:spacing w:line="300" w:lineRule="auto"/>
        <w:ind w:firstLineChars="198" w:firstLine="475"/>
        <w:jc w:val="left"/>
        <w:outlineLvl w:val="2"/>
        <w:rPr>
          <w:rFonts w:ascii="宋体" w:hAnsi="宋体" w:cs="Helvetica"/>
          <w:color w:val="000000"/>
          <w:kern w:val="0"/>
          <w:sz w:val="24"/>
        </w:rPr>
      </w:pPr>
      <w:r w:rsidRPr="00B96C23">
        <w:rPr>
          <w:rFonts w:ascii="宋体" w:hAnsi="宋体" w:cs="Helvetica" w:hint="eastAsia"/>
          <w:color w:val="000000"/>
          <w:kern w:val="0"/>
          <w:sz w:val="24"/>
        </w:rPr>
        <w:t>考核成绩分为优秀、良好、中等、及格和不及格五档，成绩由评阅教师按照考核指标给出。</w:t>
      </w:r>
    </w:p>
    <w:p w:rsidR="00B96C23" w:rsidRDefault="00B96C23" w:rsidP="00B96C23">
      <w:pPr>
        <w:ind w:leftChars="200" w:left="420" w:firstLineChars="200" w:firstLine="480"/>
        <w:rPr>
          <w:sz w:val="24"/>
        </w:rPr>
      </w:pPr>
      <w:r w:rsidRPr="00DB1E87">
        <w:rPr>
          <w:rFonts w:hint="eastAsia"/>
          <w:sz w:val="24"/>
        </w:rPr>
        <w:t xml:space="preserve">     </w:t>
      </w:r>
    </w:p>
    <w:p w:rsidR="00B96C23" w:rsidRPr="00874789" w:rsidRDefault="00874789" w:rsidP="00B96C23">
      <w:pPr>
        <w:rPr>
          <w:b/>
          <w:color w:val="FF0000"/>
          <w:sz w:val="24"/>
        </w:rPr>
      </w:pPr>
      <w:r w:rsidRPr="00874789">
        <w:rPr>
          <w:rFonts w:hint="eastAsia"/>
          <w:b/>
          <w:color w:val="FF0000"/>
          <w:sz w:val="24"/>
        </w:rPr>
        <w:t>（上交报告时请将此页内容删除）</w:t>
      </w:r>
    </w:p>
    <w:p w:rsidR="00B96C23" w:rsidRDefault="00B96C23" w:rsidP="00B96C23">
      <w:pPr>
        <w:jc w:val="center"/>
        <w:rPr>
          <w:rFonts w:ascii="黑体" w:eastAsia="黑体" w:hAnsi="宋体"/>
          <w:sz w:val="36"/>
          <w:szCs w:val="36"/>
        </w:rPr>
      </w:pPr>
      <w:r>
        <w:rPr>
          <w:rFonts w:ascii="黑体" w:eastAsia="黑体" w:hAnsi="宋体" w:hint="eastAsia"/>
          <w:sz w:val="36"/>
          <w:szCs w:val="36"/>
        </w:rPr>
        <w:lastRenderedPageBreak/>
        <w:t>天 津 商 业 大 学</w:t>
      </w:r>
    </w:p>
    <w:p w:rsidR="00B96C23" w:rsidRPr="005F3108" w:rsidRDefault="00B96C23" w:rsidP="00B96C23">
      <w:pPr>
        <w:jc w:val="center"/>
        <w:rPr>
          <w:rFonts w:ascii="宋体" w:hAnsi="宋体"/>
          <w:sz w:val="44"/>
          <w:szCs w:val="44"/>
        </w:rPr>
      </w:pPr>
      <w:r>
        <w:rPr>
          <w:rFonts w:ascii="宋体" w:hAnsi="宋体" w:hint="eastAsia"/>
          <w:sz w:val="44"/>
          <w:szCs w:val="44"/>
        </w:rPr>
        <w:t>高等教育自学考试本科</w:t>
      </w:r>
    </w:p>
    <w:p w:rsidR="00B96C23" w:rsidRDefault="000D61A4" w:rsidP="00B96C23">
      <w:pPr>
        <w:jc w:val="center"/>
        <w:rPr>
          <w:rFonts w:ascii="宋体" w:hAnsi="宋体"/>
          <w:sz w:val="44"/>
          <w:szCs w:val="44"/>
        </w:rPr>
      </w:pPr>
      <w:r w:rsidRPr="000D61A4">
        <w:rPr>
          <w:rFonts w:ascii="宋体" w:hAnsi="宋体"/>
          <w:sz w:val="44"/>
          <w:szCs w:val="44"/>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i1025" type="#_x0000_t136" style="width:111pt;height:27.75pt;mso-position-horizontal-relative:page;mso-position-vertical-relative:page" fillcolor="black">
            <v:shadow color="#868686"/>
            <v:textpath style="font-family:&quot;黑体&quot;;font-size:28pt" trim="t" string="应用方案"/>
            <o:lock v:ext="edit" text="f"/>
          </v:shape>
        </w:pict>
      </w:r>
    </w:p>
    <w:p w:rsidR="00B96C23" w:rsidRDefault="00B96C23" w:rsidP="00B96C23">
      <w:pPr>
        <w:jc w:val="center"/>
        <w:rPr>
          <w:rFonts w:ascii="宋体" w:hAnsi="宋体"/>
          <w:sz w:val="44"/>
          <w:szCs w:val="44"/>
        </w:rPr>
      </w:pPr>
    </w:p>
    <w:p w:rsidR="00B96C23" w:rsidRDefault="00B96C23" w:rsidP="00B96C23">
      <w:pPr>
        <w:jc w:val="center"/>
        <w:rPr>
          <w:rFonts w:ascii="宋体" w:hAnsi="宋体"/>
          <w:sz w:val="44"/>
          <w:szCs w:val="44"/>
        </w:rPr>
      </w:pPr>
    </w:p>
    <w:p w:rsidR="00B96C23" w:rsidRDefault="00B96C23" w:rsidP="00B96C23">
      <w:pPr>
        <w:jc w:val="center"/>
        <w:rPr>
          <w:rFonts w:ascii="宋体" w:hAnsi="宋体"/>
          <w:sz w:val="44"/>
          <w:szCs w:val="44"/>
        </w:rPr>
      </w:pPr>
    </w:p>
    <w:p w:rsidR="00B96C23" w:rsidRDefault="00B96C23" w:rsidP="00B96C23">
      <w:pPr>
        <w:jc w:val="center"/>
        <w:rPr>
          <w:rFonts w:ascii="宋体" w:hAnsi="宋体"/>
          <w:sz w:val="44"/>
          <w:szCs w:val="44"/>
        </w:rPr>
      </w:pPr>
    </w:p>
    <w:p w:rsidR="00B96C23" w:rsidRDefault="00B96C23" w:rsidP="00B96C23">
      <w:pPr>
        <w:jc w:val="center"/>
        <w:rPr>
          <w:rFonts w:ascii="宋体" w:hAnsi="宋体"/>
          <w:sz w:val="44"/>
          <w:szCs w:val="44"/>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jc w:val="center"/>
        <w:rPr>
          <w:rFonts w:ascii="宋体" w:hAnsi="宋体"/>
          <w:sz w:val="28"/>
          <w:szCs w:val="28"/>
        </w:rPr>
      </w:pPr>
    </w:p>
    <w:p w:rsidR="00B96C23" w:rsidRDefault="00B96C23" w:rsidP="00B96C23">
      <w:pPr>
        <w:ind w:firstLineChars="450" w:firstLine="1620"/>
        <w:rPr>
          <w:rFonts w:ascii="宋体" w:hAnsi="宋体"/>
          <w:sz w:val="36"/>
          <w:szCs w:val="36"/>
        </w:rPr>
      </w:pPr>
      <w:r w:rsidRPr="00003937">
        <w:rPr>
          <w:rFonts w:ascii="宋体" w:hAnsi="宋体" w:hint="eastAsia"/>
          <w:sz w:val="36"/>
          <w:szCs w:val="36"/>
        </w:rPr>
        <w:t>题目：</w:t>
      </w:r>
    </w:p>
    <w:p w:rsidR="00B96C23" w:rsidRDefault="00B96C23" w:rsidP="00B96C23">
      <w:pPr>
        <w:ind w:firstLineChars="450" w:firstLine="1620"/>
        <w:rPr>
          <w:rFonts w:ascii="宋体" w:hAnsi="宋体"/>
          <w:sz w:val="36"/>
          <w:szCs w:val="36"/>
        </w:rPr>
      </w:pPr>
      <w:r>
        <w:rPr>
          <w:rFonts w:ascii="宋体" w:hAnsi="宋体" w:hint="eastAsia"/>
          <w:sz w:val="36"/>
          <w:szCs w:val="36"/>
        </w:rPr>
        <w:t>专业：</w:t>
      </w:r>
    </w:p>
    <w:p w:rsidR="00B96C23" w:rsidRDefault="00B96C23" w:rsidP="00B96C23">
      <w:pPr>
        <w:ind w:firstLineChars="450" w:firstLine="1620"/>
        <w:rPr>
          <w:rFonts w:ascii="宋体" w:hAnsi="宋体"/>
          <w:sz w:val="36"/>
          <w:szCs w:val="36"/>
        </w:rPr>
      </w:pPr>
      <w:r>
        <w:rPr>
          <w:rFonts w:ascii="宋体" w:hAnsi="宋体" w:hint="eastAsia"/>
          <w:sz w:val="36"/>
          <w:szCs w:val="36"/>
        </w:rPr>
        <w:t>考号：</w:t>
      </w:r>
    </w:p>
    <w:p w:rsidR="00B96C23" w:rsidRDefault="00B96C23" w:rsidP="00B96C23">
      <w:pPr>
        <w:ind w:firstLineChars="450" w:firstLine="1620"/>
        <w:rPr>
          <w:rFonts w:ascii="宋体" w:hAnsi="宋体"/>
          <w:sz w:val="36"/>
          <w:szCs w:val="36"/>
        </w:rPr>
      </w:pPr>
      <w:r>
        <w:rPr>
          <w:rFonts w:ascii="宋体" w:hAnsi="宋体" w:hint="eastAsia"/>
          <w:sz w:val="36"/>
          <w:szCs w:val="36"/>
        </w:rPr>
        <w:t>姓名：</w:t>
      </w: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r>
        <w:rPr>
          <w:rFonts w:ascii="黑体" w:eastAsia="黑体" w:hAnsi="宋体" w:hint="eastAsia"/>
          <w:sz w:val="36"/>
          <w:szCs w:val="36"/>
        </w:rPr>
        <w:t>年    月    日</w:t>
      </w:r>
    </w:p>
    <w:p w:rsidR="00B96C23" w:rsidRPr="00647B27" w:rsidRDefault="00B96C23" w:rsidP="00B96C23">
      <w:pPr>
        <w:jc w:val="left"/>
        <w:rPr>
          <w:rFonts w:asciiTheme="minorEastAsia" w:eastAsiaTheme="minorEastAsia" w:hAnsiTheme="minorEastAsia"/>
          <w:sz w:val="24"/>
        </w:rPr>
      </w:pPr>
      <w:r w:rsidRPr="00647B27">
        <w:rPr>
          <w:rFonts w:asciiTheme="minorEastAsia" w:eastAsiaTheme="minorEastAsia" w:hAnsiTheme="minorEastAsia" w:hint="eastAsia"/>
          <w:sz w:val="24"/>
        </w:rPr>
        <w:lastRenderedPageBreak/>
        <w:t>正文正文正文正文正文正文正文正文正文正文正文正文正文正文正文正文正文正文正文正文正文正文正文正文</w:t>
      </w: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647B27" w:rsidRDefault="00B96C23" w:rsidP="00B96C23">
      <w:pPr>
        <w:jc w:val="left"/>
        <w:rPr>
          <w:rFonts w:asciiTheme="minorEastAsia" w:eastAsiaTheme="minorEastAsia" w:hAnsiTheme="minorEastAsia"/>
          <w:sz w:val="36"/>
          <w:szCs w:val="36"/>
        </w:rPr>
      </w:pPr>
    </w:p>
    <w:p w:rsidR="00B96C23" w:rsidRPr="003142A9" w:rsidRDefault="00B96C23" w:rsidP="00B96C23">
      <w:pPr>
        <w:jc w:val="left"/>
        <w:rPr>
          <w:rFonts w:asciiTheme="minorEastAsia" w:eastAsiaTheme="minorEastAsia" w:hAnsiTheme="minorEastAsia"/>
          <w:sz w:val="36"/>
          <w:szCs w:val="36"/>
        </w:rPr>
      </w:pPr>
    </w:p>
    <w:p w:rsidR="00B96C23" w:rsidRPr="003142A9" w:rsidRDefault="00B96C23" w:rsidP="00B96C23">
      <w:pPr>
        <w:jc w:val="left"/>
        <w:rPr>
          <w:rFonts w:asciiTheme="minorEastAsia" w:eastAsiaTheme="minorEastAsia" w:hAnsiTheme="minorEastAsia"/>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p w:rsidR="00B96C23" w:rsidRDefault="00B96C23" w:rsidP="00B96C23">
      <w:pPr>
        <w:jc w:val="center"/>
        <w:rPr>
          <w:rFonts w:ascii="黑体" w:eastAsia="黑体" w:hAnsi="宋体"/>
          <w:sz w:val="36"/>
          <w:szCs w:val="3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8280"/>
      </w:tblGrid>
      <w:tr w:rsidR="00B96C23" w:rsidTr="00DC6612">
        <w:trPr>
          <w:trHeight w:val="9801"/>
        </w:trPr>
        <w:tc>
          <w:tcPr>
            <w:tcW w:w="8280" w:type="dxa"/>
          </w:tcPr>
          <w:p w:rsidR="00B96C23" w:rsidRPr="00003937" w:rsidRDefault="00B96C23" w:rsidP="00DC6612">
            <w:pPr>
              <w:rPr>
                <w:rFonts w:ascii="黑体" w:eastAsia="黑体" w:hAnsi="宋体"/>
                <w:sz w:val="36"/>
                <w:szCs w:val="36"/>
              </w:rPr>
            </w:pPr>
            <w:r w:rsidRPr="00003937">
              <w:rPr>
                <w:rFonts w:ascii="黑体" w:eastAsia="黑体" w:hAnsi="宋体" w:hint="eastAsia"/>
                <w:sz w:val="36"/>
                <w:szCs w:val="36"/>
              </w:rPr>
              <w:lastRenderedPageBreak/>
              <w:t>评语</w:t>
            </w:r>
            <w:r>
              <w:rPr>
                <w:rFonts w:ascii="黑体" w:eastAsia="黑体" w:hAnsi="宋体" w:hint="eastAsia"/>
                <w:sz w:val="36"/>
                <w:szCs w:val="36"/>
              </w:rPr>
              <w:t>：</w:t>
            </w:r>
          </w:p>
        </w:tc>
      </w:tr>
      <w:tr w:rsidR="00B96C23" w:rsidTr="00DC6612">
        <w:trPr>
          <w:trHeight w:val="3547"/>
        </w:trPr>
        <w:tc>
          <w:tcPr>
            <w:tcW w:w="8280" w:type="dxa"/>
          </w:tcPr>
          <w:p w:rsidR="00B96C23" w:rsidRDefault="00B96C23" w:rsidP="00DC6612">
            <w:pPr>
              <w:rPr>
                <w:rFonts w:ascii="黑体" w:eastAsia="黑体" w:hAnsi="宋体"/>
                <w:sz w:val="36"/>
                <w:szCs w:val="36"/>
              </w:rPr>
            </w:pPr>
            <w:r w:rsidRPr="00003937">
              <w:rPr>
                <w:rFonts w:ascii="黑体" w:eastAsia="黑体" w:hAnsi="宋体" w:hint="eastAsia"/>
                <w:sz w:val="36"/>
                <w:szCs w:val="36"/>
              </w:rPr>
              <w:t>成绩：</w:t>
            </w:r>
          </w:p>
          <w:p w:rsidR="00B96C23" w:rsidRDefault="00B96C23" w:rsidP="00DC6612">
            <w:pPr>
              <w:rPr>
                <w:rFonts w:ascii="黑体" w:eastAsia="黑体" w:hAnsi="宋体"/>
                <w:sz w:val="36"/>
                <w:szCs w:val="36"/>
              </w:rPr>
            </w:pPr>
          </w:p>
          <w:p w:rsidR="00B96C23" w:rsidRDefault="00B96C23" w:rsidP="00DC6612">
            <w:pPr>
              <w:rPr>
                <w:rFonts w:ascii="黑体" w:eastAsia="黑体" w:hAnsi="宋体"/>
                <w:sz w:val="36"/>
                <w:szCs w:val="36"/>
              </w:rPr>
            </w:pPr>
          </w:p>
          <w:p w:rsidR="00B96C23" w:rsidRDefault="00B96C23" w:rsidP="00DC6612">
            <w:pPr>
              <w:rPr>
                <w:rFonts w:ascii="黑体" w:eastAsia="黑体" w:hAnsi="宋体"/>
                <w:sz w:val="36"/>
                <w:szCs w:val="36"/>
              </w:rPr>
            </w:pPr>
          </w:p>
          <w:p w:rsidR="00B96C23" w:rsidRPr="00003937" w:rsidRDefault="00B96C23" w:rsidP="00DC6612">
            <w:pPr>
              <w:ind w:firstLineChars="1300" w:firstLine="4160"/>
              <w:rPr>
                <w:rFonts w:ascii="宋体" w:hAnsi="宋体"/>
                <w:sz w:val="32"/>
                <w:szCs w:val="32"/>
              </w:rPr>
            </w:pPr>
            <w:r w:rsidRPr="00003937">
              <w:rPr>
                <w:rFonts w:ascii="宋体" w:hAnsi="宋体" w:hint="eastAsia"/>
                <w:sz w:val="32"/>
                <w:szCs w:val="32"/>
              </w:rPr>
              <w:t>教师签字：</w:t>
            </w:r>
          </w:p>
          <w:p w:rsidR="00B96C23" w:rsidRPr="00003937" w:rsidRDefault="00B96C23" w:rsidP="00DC6612">
            <w:pPr>
              <w:ind w:firstLineChars="1650" w:firstLine="5280"/>
              <w:rPr>
                <w:rFonts w:ascii="黑体" w:eastAsia="黑体" w:hAnsi="宋体"/>
                <w:sz w:val="36"/>
                <w:szCs w:val="36"/>
              </w:rPr>
            </w:pPr>
            <w:r w:rsidRPr="00003937">
              <w:rPr>
                <w:rFonts w:ascii="宋体" w:hAnsi="宋体" w:hint="eastAsia"/>
                <w:sz w:val="32"/>
                <w:szCs w:val="32"/>
              </w:rPr>
              <w:t>年</w:t>
            </w:r>
            <w:r>
              <w:rPr>
                <w:rFonts w:ascii="宋体" w:hAnsi="宋体" w:hint="eastAsia"/>
                <w:sz w:val="32"/>
                <w:szCs w:val="32"/>
              </w:rPr>
              <w:t xml:space="preserve">  </w:t>
            </w:r>
            <w:r w:rsidRPr="00003937">
              <w:rPr>
                <w:rFonts w:ascii="宋体" w:hAnsi="宋体" w:hint="eastAsia"/>
                <w:sz w:val="32"/>
                <w:szCs w:val="32"/>
              </w:rPr>
              <w:t>月</w:t>
            </w:r>
            <w:r>
              <w:rPr>
                <w:rFonts w:ascii="宋体" w:hAnsi="宋体" w:hint="eastAsia"/>
                <w:sz w:val="32"/>
                <w:szCs w:val="32"/>
              </w:rPr>
              <w:t xml:space="preserve">  </w:t>
            </w:r>
            <w:r w:rsidRPr="00003937">
              <w:rPr>
                <w:rFonts w:ascii="宋体" w:hAnsi="宋体" w:hint="eastAsia"/>
                <w:sz w:val="32"/>
                <w:szCs w:val="32"/>
              </w:rPr>
              <w:t>日</w:t>
            </w:r>
          </w:p>
        </w:tc>
      </w:tr>
    </w:tbl>
    <w:p w:rsidR="00B96C23" w:rsidRPr="001D4717" w:rsidRDefault="00B96C23" w:rsidP="00B96C23"/>
    <w:sectPr w:rsidR="00B96C23" w:rsidRPr="001D4717" w:rsidSect="00C77F4A">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23556" w:rsidRDefault="00323556" w:rsidP="009B463E">
      <w:r>
        <w:separator/>
      </w:r>
    </w:p>
  </w:endnote>
  <w:endnote w:type="continuationSeparator" w:id="1">
    <w:p w:rsidR="00323556" w:rsidRDefault="00323556" w:rsidP="009B463E">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Times New Roman">
    <w:panose1 w:val="02020603050405020304"/>
    <w:charset w:val="00"/>
    <w:family w:val="roman"/>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23556" w:rsidRDefault="00323556" w:rsidP="009B463E">
      <w:r>
        <w:separator/>
      </w:r>
    </w:p>
  </w:footnote>
  <w:footnote w:type="continuationSeparator" w:id="1">
    <w:p w:rsidR="00323556" w:rsidRDefault="00323556" w:rsidP="009B463E">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10242"/>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B96C23"/>
    <w:rsid w:val="000C2D72"/>
    <w:rsid w:val="000D61A4"/>
    <w:rsid w:val="00165992"/>
    <w:rsid w:val="00323556"/>
    <w:rsid w:val="00376311"/>
    <w:rsid w:val="00603F01"/>
    <w:rsid w:val="00874789"/>
    <w:rsid w:val="009B463E"/>
    <w:rsid w:val="00A769CA"/>
    <w:rsid w:val="00B96C23"/>
    <w:rsid w:val="00C06C14"/>
    <w:rsid w:val="00C64E9D"/>
    <w:rsid w:val="00C77F4A"/>
    <w:rsid w:val="00D72CFE"/>
    <w:rsid w:val="00EB731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B96C23"/>
    <w:pPr>
      <w:widowControl w:val="0"/>
      <w:jc w:val="both"/>
    </w:pPr>
    <w:rPr>
      <w:rFonts w:ascii="Times New Roman" w:eastAsia="宋体" w:hAnsi="Times New Roman" w:cs="Times New Roman"/>
      <w:szCs w:val="24"/>
    </w:rPr>
  </w:style>
  <w:style w:type="paragraph" w:styleId="1">
    <w:name w:val="heading 1"/>
    <w:basedOn w:val="a"/>
    <w:next w:val="a"/>
    <w:link w:val="1Char"/>
    <w:uiPriority w:val="9"/>
    <w:qFormat/>
    <w:rsid w:val="009B463E"/>
    <w:pPr>
      <w:keepNext/>
      <w:keepLines/>
      <w:jc w:val="center"/>
      <w:outlineLvl w:val="0"/>
    </w:pPr>
    <w:rPr>
      <w:rFonts w:eastAsia="黑体"/>
      <w:b/>
      <w:bCs/>
      <w:kern w:val="44"/>
      <w:sz w:val="36"/>
      <w:szCs w:val="4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9B46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9B463E"/>
    <w:rPr>
      <w:rFonts w:ascii="Times New Roman" w:eastAsia="宋体" w:hAnsi="Times New Roman" w:cs="Times New Roman"/>
      <w:sz w:val="18"/>
      <w:szCs w:val="18"/>
    </w:rPr>
  </w:style>
  <w:style w:type="paragraph" w:styleId="a4">
    <w:name w:val="footer"/>
    <w:basedOn w:val="a"/>
    <w:link w:val="Char0"/>
    <w:uiPriority w:val="99"/>
    <w:semiHidden/>
    <w:unhideWhenUsed/>
    <w:rsid w:val="009B463E"/>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9B463E"/>
    <w:rPr>
      <w:rFonts w:ascii="Times New Roman" w:eastAsia="宋体" w:hAnsi="Times New Roman" w:cs="Times New Roman"/>
      <w:sz w:val="18"/>
      <w:szCs w:val="18"/>
    </w:rPr>
  </w:style>
  <w:style w:type="character" w:customStyle="1" w:styleId="1Char">
    <w:name w:val="标题 1 Char"/>
    <w:basedOn w:val="a0"/>
    <w:link w:val="1"/>
    <w:uiPriority w:val="9"/>
    <w:rsid w:val="009B463E"/>
    <w:rPr>
      <w:rFonts w:ascii="Times New Roman" w:eastAsia="黑体" w:hAnsi="Times New Roman" w:cs="Times New Roman"/>
      <w:b/>
      <w:bCs/>
      <w:kern w:val="44"/>
      <w:sz w:val="36"/>
      <w:szCs w:val="4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124</Words>
  <Characters>707</Characters>
  <Application>Microsoft Office Word</Application>
  <DocSecurity>0</DocSecurity>
  <Lines>5</Lines>
  <Paragraphs>1</Paragraphs>
  <ScaleCrop>false</ScaleCrop>
  <Company>Sky123.Org</Company>
  <LinksUpToDate>false</LinksUpToDate>
  <CharactersWithSpaces>830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User</cp:lastModifiedBy>
  <cp:revision>7</cp:revision>
  <dcterms:created xsi:type="dcterms:W3CDTF">2014-07-14T06:00:00Z</dcterms:created>
  <dcterms:modified xsi:type="dcterms:W3CDTF">2014-12-26T03:38:00Z</dcterms:modified>
</cp:coreProperties>
</file>