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a tuple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Check if the element exists in the tuple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list of supported functions on the tuple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Convert tuple to list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Convert list to tuple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1: Get list of integers from a tuple.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2: Get unique integers from a tuple. Use the above tuple.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Solution for Exercise 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Solution for Exercise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to create a tuple in Python?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enclosing elements in parentheses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enclosing elements in brackets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enclosing elements in braces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By enclosing elements in quotation marks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By enclosing elements in parentheses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to check if an element exists in a tuple?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in operator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not in operator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the exists() function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the contains() function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Using the in operator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to get a list of supported functions on a tuple?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help() function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dir() function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the info() function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the functions() function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Using the dir() function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to convert a tuple to a list?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list() function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tuple() function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the set() function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the dict() function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Using the list() function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to convert a list to a tuple?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list() function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tuple() function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the set() function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the dict() function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Using the tuple() function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to get a list of integers from a tuple?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a loop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map() function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the filter() function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the list() function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Using the map() function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code?</w:t>
      </w:r>
    </w:p>
    <w:tbl>
      <w:tblPr>
        <w:tblStyle w:val="Table1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  <w:br w:type="textWrapping"/>
              <w:t xml:space="preserve">print(my_tuple[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(1, 2)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(2, 3)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(2, 3, 4)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(3, 4)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(2, 3)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code?</w:t>
      </w:r>
    </w:p>
    <w:tbl>
      <w:tblPr>
        <w:tblStyle w:val="Table2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  <w:br w:type="textWrapping"/>
              <w:t xml:space="preserve">print(my_tuple.index(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0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1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2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3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2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code?</w:t>
      </w:r>
    </w:p>
    <w:tbl>
      <w:tblPr>
        <w:tblStyle w:val="Table3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  <w:br w:type="textWrapping"/>
              <w:t xml:space="preserve">print(len(my_tuple))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411.42960000000005" w:lineRule="auto"/>
        <w:ind w:left="720" w:firstLine="0"/>
        <w:rPr>
          <w:rFonts w:ascii="Roboto" w:cs="Roboto" w:eastAsia="Roboto" w:hAnsi="Roboto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4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5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6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7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5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code?</w:t>
      </w:r>
    </w:p>
    <w:tbl>
      <w:tblPr>
        <w:tblStyle w:val="Table4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  <w:br w:type="textWrapping"/>
              <w:t xml:space="preserve">my_tuple[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TypeError: 'tuple' object does not support item assignment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[6, 2, 3, 4, 5]</w:t>
      </w:r>
    </w:p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(6, 2, 3, 4, 5)</w:t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(1, 2, 3, 4, 5, 6)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TypeError: 'tuple' object does not support item assignment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pikishan jakkam" w:id="0" w:date="2023-03-15T09:26:55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validation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