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81" w:lineRule="exact" w:before="0"/>
        <w:ind w:left="106" w:right="0" w:firstLine="0"/>
        <w:jc w:val="left"/>
        <w:rPr>
          <w:b/>
          <w:sz w:val="38"/>
        </w:rPr>
      </w:pPr>
      <w:r>
        <w:rPr>
          <w:rFonts w:ascii="Arial" w:eastAsia="Arial"/>
          <w:b/>
          <w:sz w:val="38"/>
        </w:rPr>
        <w:t>tomcat</w:t>
      </w:r>
      <w:r>
        <w:rPr>
          <w:b/>
          <w:sz w:val="38"/>
        </w:rPr>
        <w:t>中</w:t>
      </w:r>
      <w:r>
        <w:rPr>
          <w:rFonts w:ascii="Arial" w:eastAsia="Arial"/>
          <w:b/>
          <w:sz w:val="38"/>
        </w:rPr>
        <w:t>Servlet</w:t>
      </w:r>
      <w:r>
        <w:rPr>
          <w:b/>
          <w:sz w:val="38"/>
        </w:rPr>
        <w:t>对象池介绍及如何使用</w:t>
      </w:r>
    </w:p>
    <w:p>
      <w:pPr>
        <w:spacing w:before="102"/>
        <w:ind w:left="106" w:right="0" w:firstLine="0"/>
        <w:jc w:val="left"/>
        <w:rPr>
          <w:b/>
          <w:sz w:val="19"/>
        </w:rPr>
      </w:pPr>
      <w:r>
        <w:rPr>
          <w:rFonts w:ascii="Arial" w:eastAsia="Arial"/>
          <w:b/>
          <w:sz w:val="19"/>
        </w:rPr>
        <w:t>tomcat</w:t>
      </w:r>
      <w:r>
        <w:rPr>
          <w:b/>
          <w:sz w:val="19"/>
        </w:rPr>
        <w:t>中</w:t>
      </w:r>
      <w:r>
        <w:rPr>
          <w:rFonts w:ascii="Arial" w:eastAsia="Arial"/>
          <w:b/>
          <w:sz w:val="19"/>
        </w:rPr>
        <w:t>Servlet</w:t>
      </w:r>
      <w:r>
        <w:rPr>
          <w:b/>
          <w:sz w:val="19"/>
        </w:rPr>
        <w:t>对象池</w:t>
      </w:r>
    </w:p>
    <w:p>
      <w:pPr>
        <w:pStyle w:val="BodyText"/>
        <w:spacing w:line="156" w:lineRule="auto" w:before="158"/>
        <w:ind w:right="100"/>
        <w:jc w:val="both"/>
      </w:pPr>
      <w:r>
        <w:rPr>
          <w:rFonts w:ascii="Arial" w:eastAsia="Arial"/>
        </w:rPr>
        <w:t>Servlet</w:t>
      </w:r>
      <w:r>
        <w:rPr/>
        <w:t>在不实现</w:t>
      </w:r>
      <w:r>
        <w:rPr>
          <w:rFonts w:ascii="Arial" w:eastAsia="Arial"/>
        </w:rPr>
        <w:t>SingleThreadModel</w:t>
      </w:r>
      <w:r>
        <w:rPr/>
        <w:t>的情况下运行时是以单个实例模式，如下图，这种情况下，</w:t>
      </w:r>
      <w:r>
        <w:rPr>
          <w:rFonts w:ascii="Arial" w:eastAsia="Arial"/>
        </w:rPr>
        <w:t>Wrapper</w:t>
      </w:r>
      <w:r>
        <w:rPr/>
        <w:t>容器只会通过反射实例化一个</w:t>
      </w:r>
      <w:r>
        <w:rPr>
          <w:rFonts w:ascii="Arial" w:eastAsia="Arial"/>
        </w:rPr>
        <w:t>Servlet</w:t>
      </w:r>
      <w:r>
        <w:rPr/>
        <w:t>对象，对应此</w:t>
      </w:r>
      <w:r>
        <w:rPr>
          <w:rFonts w:ascii="Arial" w:eastAsia="Arial"/>
        </w:rPr>
        <w:t>Servlet</w:t>
      </w:r>
      <w:r>
        <w:rPr/>
        <w:t>的所有客户端请求都会共用此</w:t>
      </w:r>
      <w:r>
        <w:rPr>
          <w:rFonts w:ascii="Arial" w:eastAsia="Arial"/>
        </w:rPr>
        <w:t>Servlet</w:t>
      </w:r>
      <w:r>
        <w:rPr/>
        <w:t>对象，而对于多个客户端请求</w:t>
      </w:r>
      <w:r>
        <w:rPr>
          <w:rFonts w:ascii="Arial" w:eastAsia="Arial"/>
        </w:rPr>
        <w:t>tomcat</w:t>
      </w:r>
      <w:r>
        <w:rPr/>
        <w:t>会使用多线程 处理，所以应该保证此</w:t>
      </w:r>
      <w:r>
        <w:rPr>
          <w:rFonts w:ascii="Arial" w:eastAsia="Arial"/>
        </w:rPr>
        <w:t>Servlet</w:t>
      </w:r>
      <w:r>
        <w:rPr/>
        <w:t>对象的线程安全，多个线程不管执行顺序如何都能保证执行结果的正确性。例如刚做</w:t>
      </w:r>
      <w:r>
        <w:rPr>
          <w:rFonts w:ascii="Arial" w:eastAsia="Arial"/>
        </w:rPr>
        <w:t>web</w:t>
      </w:r>
      <w:r>
        <w:rPr>
          <w:spacing w:val="-4"/>
        </w:rPr>
        <w:t>应用开</w:t>
      </w:r>
      <w:r>
        <w:rPr/>
        <w:t>发时可能会犯的一个错误：在某个</w:t>
      </w:r>
      <w:r>
        <w:rPr>
          <w:rFonts w:ascii="Arial" w:eastAsia="Arial"/>
        </w:rPr>
        <w:t>Servlet</w:t>
      </w:r>
      <w:r>
        <w:rPr/>
        <w:t>中使用成员变量累加去统计访问次数，这就存在线程安全问题。</w:t>
      </w:r>
    </w:p>
    <w:p>
      <w:pPr>
        <w:pStyle w:val="BodyText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422926</wp:posOffset>
            </wp:positionH>
            <wp:positionV relativeFrom="paragraph">
              <wp:posOffset>127532</wp:posOffset>
            </wp:positionV>
            <wp:extent cx="3642359" cy="169925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59" cy="1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56" w:lineRule="auto" w:before="157"/>
        <w:ind w:right="112"/>
      </w:pPr>
      <w:r>
        <w:rPr>
          <w:spacing w:val="-1"/>
        </w:rPr>
        <w:t>为了支持一个</w:t>
      </w:r>
      <w:r>
        <w:rPr>
          <w:rFonts w:ascii="Arial" w:eastAsia="Arial"/>
          <w:spacing w:val="-1"/>
        </w:rPr>
        <w:t>Servlet</w:t>
      </w:r>
      <w:r>
        <w:rPr/>
        <w:t>对象对应一个线程，</w:t>
      </w:r>
      <w:r>
        <w:rPr>
          <w:rFonts w:ascii="Arial" w:eastAsia="Arial"/>
        </w:rPr>
        <w:t>Servlet</w:t>
      </w:r>
      <w:r>
        <w:rPr/>
        <w:t>规范提出了一个</w:t>
      </w:r>
      <w:r>
        <w:rPr>
          <w:rFonts w:ascii="Arial" w:eastAsia="Arial"/>
        </w:rPr>
        <w:t>SingleThreadModel</w:t>
      </w:r>
      <w:r>
        <w:rPr/>
        <w:t>接口，</w:t>
      </w:r>
      <w:r>
        <w:rPr>
          <w:rFonts w:ascii="Arial" w:eastAsia="Arial"/>
        </w:rPr>
        <w:t>tomcat</w:t>
      </w:r>
      <w:r>
        <w:rPr/>
        <w:t>容器必须要完成的机制是： 如果某个</w:t>
      </w:r>
      <w:r>
        <w:rPr>
          <w:rFonts w:ascii="Arial" w:eastAsia="Arial"/>
        </w:rPr>
        <w:t>Servlet</w:t>
      </w:r>
      <w:r>
        <w:rPr/>
        <w:t>类实现了</w:t>
      </w:r>
      <w:r>
        <w:rPr>
          <w:rFonts w:ascii="Arial" w:eastAsia="Arial"/>
        </w:rPr>
        <w:t>SingleThreadModel</w:t>
      </w:r>
      <w:r>
        <w:rPr/>
        <w:t>接口则要保证一个线程独占一个</w:t>
      </w:r>
      <w:r>
        <w:rPr>
          <w:rFonts w:ascii="Arial" w:eastAsia="Arial"/>
        </w:rPr>
        <w:t>Servlet</w:t>
      </w:r>
      <w:r>
        <w:rPr/>
        <w:t>对象。假如线程</w:t>
      </w:r>
      <w:r>
        <w:rPr>
          <w:rFonts w:ascii="Arial" w:eastAsia="Arial"/>
        </w:rPr>
        <w:t>1</w:t>
      </w:r>
      <w:r>
        <w:rPr/>
        <w:t>正在使用</w:t>
      </w:r>
      <w:r>
        <w:rPr>
          <w:rFonts w:ascii="Arial" w:eastAsia="Arial"/>
        </w:rPr>
        <w:t>Servlet</w:t>
      </w:r>
      <w:r>
        <w:rPr/>
        <w:t>对象  </w:t>
      </w:r>
      <w:r>
        <w:rPr>
          <w:rFonts w:ascii="Arial" w:eastAsia="Arial"/>
        </w:rPr>
        <w:t>1</w:t>
      </w:r>
      <w:r>
        <w:rPr/>
        <w:t>，则线程</w:t>
      </w:r>
      <w:r>
        <w:rPr>
          <w:rFonts w:ascii="Arial" w:eastAsia="Arial"/>
        </w:rPr>
        <w:t>2</w:t>
      </w:r>
      <w:r>
        <w:rPr/>
        <w:t>只能用</w:t>
      </w:r>
      <w:r>
        <w:rPr>
          <w:rFonts w:ascii="Arial" w:eastAsia="Arial"/>
        </w:rPr>
        <w:t>Servlet</w:t>
      </w:r>
      <w:r>
        <w:rPr/>
        <w:t>对象</w:t>
      </w:r>
      <w:r>
        <w:rPr>
          <w:rFonts w:ascii="Arial" w:eastAsia="Arial"/>
        </w:rPr>
        <w:t>2</w:t>
      </w:r>
      <w:r>
        <w:rPr/>
        <w:t>。</w:t>
      </w:r>
    </w:p>
    <w:p>
      <w:pPr>
        <w:pStyle w:val="BodyText"/>
        <w:spacing w:line="156" w:lineRule="auto" w:before="193"/>
        <w:ind w:right="270"/>
      </w:pPr>
      <w:r>
        <w:rPr/>
        <w:t>针对</w:t>
      </w:r>
      <w:r>
        <w:rPr>
          <w:rFonts w:ascii="Arial" w:eastAsia="Arial"/>
        </w:rPr>
        <w:t>SingleThreadModel</w:t>
      </w:r>
      <w:r>
        <w:rPr/>
        <w:t>模式，</w:t>
      </w:r>
      <w:r>
        <w:rPr>
          <w:rFonts w:ascii="Arial" w:eastAsia="Arial"/>
        </w:rPr>
        <w:t>tomcat</w:t>
      </w:r>
      <w:r>
        <w:rPr/>
        <w:t>的</w:t>
      </w:r>
      <w:r>
        <w:rPr>
          <w:rFonts w:ascii="Arial" w:eastAsia="Arial"/>
        </w:rPr>
        <w:t>Wrapper</w:t>
      </w:r>
      <w:r>
        <w:rPr/>
        <w:t>容器使用了对象池策略，</w:t>
      </w:r>
      <w:r>
        <w:rPr>
          <w:rFonts w:ascii="Arial" w:eastAsia="Arial"/>
        </w:rPr>
        <w:t>Wrapper</w:t>
      </w:r>
      <w:r>
        <w:rPr/>
        <w:t>容器会有一个</w:t>
      </w:r>
      <w:r>
        <w:rPr>
          <w:rFonts w:ascii="Arial" w:eastAsia="Arial"/>
        </w:rPr>
        <w:t>Servlet</w:t>
      </w:r>
      <w:r>
        <w:rPr/>
        <w:t>堆保存若干个该</w:t>
      </w:r>
      <w:r>
        <w:rPr>
          <w:rFonts w:ascii="Arial" w:eastAsia="Arial"/>
        </w:rPr>
        <w:t>Servlet</w:t>
      </w:r>
      <w:r>
        <w:rPr/>
        <w:t>对象，当需要该</w:t>
      </w:r>
      <w:r>
        <w:rPr>
          <w:rFonts w:ascii="Arial" w:eastAsia="Arial"/>
        </w:rPr>
        <w:t>Servlet</w:t>
      </w:r>
      <w:r>
        <w:rPr/>
        <w:t>对象时从堆中</w:t>
      </w:r>
      <w:r>
        <w:rPr>
          <w:rFonts w:ascii="Arial" w:eastAsia="Arial"/>
        </w:rPr>
        <w:t>pop</w:t>
      </w:r>
      <w:r>
        <w:rPr/>
        <w:t>一个对象，而当用完后则</w:t>
      </w:r>
      <w:r>
        <w:rPr>
          <w:rFonts w:ascii="Arial" w:eastAsia="Arial"/>
        </w:rPr>
        <w:t>push</w:t>
      </w:r>
      <w:r>
        <w:rPr/>
        <w:t>回堆中。</w:t>
      </w:r>
      <w:r>
        <w:rPr>
          <w:rFonts w:ascii="Arial" w:eastAsia="Arial"/>
        </w:rPr>
        <w:t>Wrapper</w:t>
      </w:r>
      <w:r>
        <w:rPr/>
        <w:t>容器中最多可以有</w:t>
      </w:r>
      <w:r>
        <w:rPr>
          <w:rFonts w:ascii="Arial" w:eastAsia="Arial"/>
        </w:rPr>
        <w:t>20</w:t>
      </w:r>
      <w:r>
        <w:rPr/>
        <w:t>个该</w:t>
      </w:r>
      <w:r>
        <w:rPr>
          <w:rFonts w:ascii="Arial" w:eastAsia="Arial"/>
        </w:rPr>
        <w:t>Servlet</w:t>
      </w:r>
      <w:r>
        <w:rPr/>
        <w:t>对象，例如</w:t>
      </w:r>
      <w:r>
        <w:rPr>
          <w:rFonts w:ascii="Arial" w:eastAsia="Arial"/>
        </w:rPr>
        <w:t>xxxServlet</w:t>
      </w:r>
      <w:r>
        <w:rPr/>
        <w:t>类的对象池，已经有</w:t>
      </w:r>
      <w:r>
        <w:rPr>
          <w:rFonts w:ascii="Arial" w:eastAsia="Arial"/>
        </w:rPr>
        <w:t>20</w:t>
      </w:r>
      <w:r>
        <w:rPr/>
        <w:t>个线程占用了</w:t>
      </w:r>
      <w:r>
        <w:rPr>
          <w:rFonts w:ascii="Arial" w:eastAsia="Arial"/>
        </w:rPr>
        <w:t>20</w:t>
      </w:r>
      <w:r>
        <w:rPr/>
        <w:t>个对象，那么第</w:t>
      </w:r>
      <w:r>
        <w:rPr>
          <w:rFonts w:ascii="Arial" w:eastAsia="Arial"/>
        </w:rPr>
        <w:t>21</w:t>
      </w:r>
      <w:r>
        <w:rPr/>
        <w:t>个线程执行时就会阻塞等待，直到对象池中有可用的对象才继续执行。</w:t>
      </w:r>
    </w:p>
    <w:p>
      <w:pPr>
        <w:pStyle w:val="BodyText"/>
        <w:spacing w:line="156" w:lineRule="auto" w:before="194"/>
        <w:ind w:right="185"/>
        <w:jc w:val="both"/>
      </w:pPr>
      <w:r>
        <w:rPr/>
        <w:t>整个流程如下图所示，某个线程处理客户端请求，它首先尝试从</w:t>
      </w:r>
      <w:r>
        <w:rPr>
          <w:rFonts w:ascii="Arial" w:eastAsia="Arial"/>
        </w:rPr>
        <w:t>Servlet</w:t>
      </w:r>
      <w:r>
        <w:rPr/>
        <w:t>对象池中获取</w:t>
      </w:r>
      <w:r>
        <w:rPr>
          <w:rFonts w:ascii="Arial" w:eastAsia="Arial"/>
        </w:rPr>
        <w:t>Servlet</w:t>
      </w:r>
      <w:r>
        <w:rPr/>
        <w:t>对象，此时如果对象池有可用对象则直接返回一个对象，如果不够使用则继续实例化</w:t>
      </w:r>
      <w:r>
        <w:rPr>
          <w:rFonts w:ascii="Arial" w:eastAsia="Arial"/>
        </w:rPr>
        <w:t>Servlet</w:t>
      </w:r>
      <w:r>
        <w:rPr/>
        <w:t>对象并</w:t>
      </w:r>
      <w:r>
        <w:rPr>
          <w:rFonts w:ascii="Arial" w:eastAsia="Arial"/>
        </w:rPr>
        <w:t>push</w:t>
      </w:r>
      <w:r>
        <w:rPr/>
        <w:t>进对象池，但</w:t>
      </w:r>
      <w:r>
        <w:rPr>
          <w:rFonts w:ascii="Arial" w:eastAsia="Arial"/>
        </w:rPr>
        <w:t>Servlet</w:t>
      </w:r>
      <w:r>
        <w:rPr/>
        <w:t>对象的总数量必须保证在</w:t>
      </w:r>
      <w:r>
        <w:rPr>
          <w:rFonts w:ascii="Arial" w:eastAsia="Arial"/>
        </w:rPr>
        <w:t>20</w:t>
      </w:r>
      <w:r>
        <w:rPr/>
        <w:t>个以内，如果</w:t>
      </w:r>
      <w:r>
        <w:rPr>
          <w:rFonts w:ascii="Arial" w:eastAsia="Arial"/>
        </w:rPr>
        <w:t>20</w:t>
      </w:r>
      <w:r>
        <w:rPr/>
        <w:t>个</w:t>
      </w:r>
      <w:r>
        <w:rPr>
          <w:rFonts w:ascii="Arial" w:eastAsia="Arial"/>
        </w:rPr>
        <w:t>Servlet</w:t>
      </w:r>
      <w:r>
        <w:rPr/>
        <w:t>对象都被其他线程使用了，那么就必须要等到其他线程用完放回后才能获取，此时该线程会一直阻塞等待。从对象池中获取到</w:t>
      </w:r>
      <w:r>
        <w:rPr>
          <w:rFonts w:ascii="Arial" w:eastAsia="Arial"/>
        </w:rPr>
        <w:t>Servlet</w:t>
      </w:r>
      <w:r>
        <w:rPr/>
        <w:t>对象后则调用</w:t>
      </w:r>
      <w:r>
        <w:rPr>
          <w:rFonts w:ascii="Arial" w:eastAsia="Arial"/>
        </w:rPr>
        <w:t>Servlet</w:t>
      </w:r>
      <w:r>
        <w:rPr/>
        <w:t>对象的</w:t>
      </w:r>
      <w:r>
        <w:rPr>
          <w:rFonts w:ascii="Arial" w:eastAsia="Arial"/>
        </w:rPr>
        <w:t>service</w:t>
      </w:r>
      <w:r>
        <w:rPr/>
        <w:t>方法对客户端请求进行处理，处理完后再将</w:t>
      </w:r>
      <w:r>
        <w:rPr>
          <w:rFonts w:ascii="Arial" w:eastAsia="Arial"/>
        </w:rPr>
        <w:t>Servlet</w:t>
      </w:r>
      <w:r>
        <w:rPr/>
        <w:t>对象放回对象池中。</w:t>
      </w:r>
    </w:p>
    <w:p>
      <w:pPr>
        <w:pStyle w:val="BodyText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422926</wp:posOffset>
            </wp:positionH>
            <wp:positionV relativeFrom="paragraph">
              <wp:posOffset>127641</wp:posOffset>
            </wp:positionV>
            <wp:extent cx="5227320" cy="30632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56" w:lineRule="auto" w:before="157"/>
        <w:ind w:right="175"/>
      </w:pPr>
      <w:r>
        <w:rPr/>
        <w:t>本节介绍了</w:t>
      </w:r>
      <w:r>
        <w:rPr>
          <w:rFonts w:ascii="Arial" w:eastAsia="Arial"/>
        </w:rPr>
        <w:t>Servlet</w:t>
      </w:r>
      <w:r>
        <w:rPr/>
        <w:t>对象池，它是为了支持</w:t>
      </w:r>
      <w:r>
        <w:rPr>
          <w:rFonts w:ascii="Arial" w:eastAsia="Arial"/>
        </w:rPr>
        <w:t>Servlet</w:t>
      </w:r>
      <w:r>
        <w:rPr/>
        <w:t>规范</w:t>
      </w:r>
      <w:r>
        <w:rPr>
          <w:rFonts w:ascii="Arial" w:eastAsia="Arial"/>
        </w:rPr>
        <w:t>SingleThreadModel</w:t>
      </w:r>
      <w:r>
        <w:rPr/>
        <w:t>接口而引入的，它就是一个栈结构，需要时就</w:t>
      </w:r>
      <w:r>
        <w:rPr>
          <w:rFonts w:ascii="Arial" w:eastAsia="Arial"/>
        </w:rPr>
        <w:t>pop</w:t>
      </w:r>
      <w:r>
        <w:rPr/>
        <w:t>一个对象，使用完就</w:t>
      </w:r>
      <w:r>
        <w:rPr>
          <w:rFonts w:ascii="Arial" w:eastAsia="Arial"/>
        </w:rPr>
        <w:t>push</w:t>
      </w:r>
      <w:r>
        <w:rPr/>
        <w:t>回去。</w:t>
      </w:r>
    </w:p>
    <w:p>
      <w:pPr>
        <w:pStyle w:val="BodyText"/>
        <w:spacing w:before="105"/>
        <w:ind w:left="159"/>
      </w:pPr>
      <w:r>
        <w:rPr/>
        <w:t>感谢阅读，希望能帮助到大家，谢谢大家对本站的支持！</w:t>
      </w:r>
    </w:p>
    <w:p>
      <w:pPr>
        <w:pStyle w:val="BodyText"/>
        <w:spacing w:line="156" w:lineRule="auto" w:before="158"/>
        <w:ind w:right="191" w:hanging="6"/>
      </w:pPr>
      <w:r>
        <w:rPr>
          <w:b/>
        </w:rPr>
        <w:t>您可能感兴趣的文章</w:t>
      </w:r>
      <w:r>
        <w:rPr>
          <w:rFonts w:ascii="Arial" w:hAnsi="Arial" w:eastAsia="Arial"/>
          <w:b/>
        </w:rPr>
        <w:t>:</w:t>
      </w:r>
      <w:r>
        <w:rPr>
          <w:rFonts w:ascii="Arial" w:hAnsi="Arial" w:eastAsia="Arial"/>
        </w:rPr>
        <w:t>Tomcat </w:t>
      </w:r>
      <w:r>
        <w:rPr/>
        <w:t>检测内存泄漏实例详解详解如何通过</w:t>
      </w:r>
      <w:r>
        <w:rPr>
          <w:rFonts w:ascii="Arial" w:hAnsi="Arial" w:eastAsia="Arial"/>
        </w:rPr>
        <w:t>tomcat</w:t>
      </w:r>
      <w:r>
        <w:rPr/>
        <w:t>的</w:t>
      </w:r>
      <w:r>
        <w:rPr>
          <w:rFonts w:ascii="Arial" w:hAnsi="Arial" w:eastAsia="Arial"/>
        </w:rPr>
        <w:t>ManagerServlet</w:t>
      </w:r>
      <w:r>
        <w:rPr/>
        <w:t>远程部署项目</w:t>
      </w:r>
      <w:r>
        <w:rPr>
          <w:rFonts w:ascii="Arial" w:hAnsi="Arial" w:eastAsia="Arial"/>
        </w:rPr>
        <w:t>servlet</w:t>
      </w:r>
      <w:r>
        <w:rPr/>
        <w:t>和</w:t>
      </w:r>
      <w:r>
        <w:rPr>
          <w:rFonts w:ascii="Arial" w:hAnsi="Arial" w:eastAsia="Arial"/>
        </w:rPr>
        <w:t>tomcat_</w:t>
      </w:r>
      <w:r>
        <w:rPr/>
        <w:t>动力节点</w:t>
      </w:r>
      <w:r>
        <w:rPr>
          <w:rFonts w:ascii="Arial" w:hAnsi="Arial" w:eastAsia="Arial"/>
        </w:rPr>
        <w:t>Java</w:t>
      </w:r>
      <w:r>
        <w:rPr/>
        <w:t>学院整理</w:t>
      </w:r>
      <w:r>
        <w:rPr>
          <w:rFonts w:ascii="Arial" w:hAnsi="Arial" w:eastAsia="Arial"/>
        </w:rPr>
        <w:t>tomcat</w:t>
      </w:r>
      <w:r>
        <w:rPr/>
        <w:t>中</w:t>
      </w:r>
      <w:r>
        <w:rPr>
          <w:rFonts w:ascii="Arial" w:hAnsi="Arial" w:eastAsia="Arial"/>
        </w:rPr>
        <w:t>Servlet</w:t>
      </w:r>
      <w:r>
        <w:rPr/>
        <w:t>的工作机制详细介绍</w:t>
      </w:r>
      <w:r>
        <w:rPr>
          <w:rFonts w:ascii="Arial" w:hAnsi="Arial" w:eastAsia="Arial"/>
        </w:rPr>
        <w:t>Tomcat</w:t>
      </w:r>
      <w:r>
        <w:rPr/>
        <w:t>报错：</w:t>
      </w:r>
      <w:r>
        <w:rPr>
          <w:rFonts w:ascii="Arial" w:hAnsi="Arial" w:eastAsia="Arial"/>
        </w:rPr>
        <w:t>HTTP Status 500 </w:t>
      </w:r>
      <w:r>
        <w:rPr/>
        <w:t>（</w:t>
      </w:r>
      <w:r>
        <w:rPr>
          <w:rFonts w:ascii="Arial" w:hAnsi="Arial" w:eastAsia="Arial"/>
        </w:rPr>
        <w:t>Wrapper cannot find servlet class)</w:t>
      </w:r>
      <w:r>
        <w:rPr/>
        <w:t>解决办法</w:t>
      </w:r>
      <w:r>
        <w:rPr>
          <w:rFonts w:ascii="Arial" w:hAnsi="Arial" w:eastAsia="Arial"/>
        </w:rPr>
        <w:t>tomcat</w:t>
      </w:r>
      <w:r>
        <w:rPr/>
        <w:t>报错：</w:t>
      </w:r>
      <w:r>
        <w:rPr>
          <w:rFonts w:ascii="Arial" w:hAnsi="Arial" w:eastAsia="Arial"/>
        </w:rPr>
        <w:t>Wrapper cannot find servlet class …</w:t>
      </w:r>
      <w:r>
        <w:rPr/>
        <w:t>问题解决</w:t>
      </w:r>
      <w:r>
        <w:rPr>
          <w:rFonts w:ascii="Arial" w:hAnsi="Arial" w:eastAsia="Arial"/>
        </w:rPr>
        <w:t>Spring</w:t>
      </w:r>
      <w:r>
        <w:rPr/>
        <w:t>关闭</w:t>
      </w:r>
      <w:r>
        <w:rPr>
          <w:rFonts w:ascii="Arial" w:hAnsi="Arial" w:eastAsia="Arial"/>
        </w:rPr>
        <w:t>Tomcat Servlet</w:t>
      </w:r>
      <w:r>
        <w:rPr/>
        <w:t>容器时内存泄漏问题解决方案</w:t>
      </w:r>
    </w:p>
    <w:sectPr>
      <w:type w:val="continuous"/>
      <w:pgSz w:w="11900" w:h="16840"/>
      <w:pgMar w:top="400" w:bottom="280" w:left="5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4"/>
      <w:ind w:left="106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2022-03-27T13:34:27Z</dcterms:created>
  <dcterms:modified xsi:type="dcterms:W3CDTF">2022-03-27T13:34:27Z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2021-01-11T00:00:00Z</vt:filetime>
  </property>
</Properties>
</file>