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58"/>
        <w:gridCol w:w="7267"/>
      </w:tblGrid>
      <w:tr w:rsidR="009743C6" w:rsidRPr="009743C6" w14:paraId="2C2EC4BD" w14:textId="77777777" w:rsidTr="009743C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CCCC"/>
            <w:vAlign w:val="center"/>
            <w:hideMark/>
          </w:tcPr>
          <w:p w14:paraId="5AB6A6ED" w14:textId="77777777" w:rsidR="009743C6" w:rsidRPr="009743C6" w:rsidRDefault="009743C6" w:rsidP="009743C6">
            <w:pPr>
              <w:rPr>
                <w:b/>
                <w:bCs/>
              </w:rPr>
            </w:pPr>
            <w:proofErr w:type="spellStart"/>
            <w:r w:rsidRPr="009743C6">
              <w:rPr>
                <w:b/>
                <w:bCs/>
              </w:rPr>
              <w:t>Course</w:t>
            </w:r>
            <w:proofErr w:type="spellEnd"/>
            <w:r w:rsidRPr="009743C6">
              <w:rPr>
                <w:b/>
                <w:bCs/>
              </w:rPr>
              <w:t xml:space="preserve"> </w:t>
            </w:r>
            <w:proofErr w:type="spellStart"/>
            <w:r w:rsidRPr="009743C6">
              <w:rPr>
                <w:b/>
                <w:bCs/>
              </w:rPr>
              <w:t>Syllabus</w:t>
            </w:r>
            <w:proofErr w:type="spellEnd"/>
          </w:p>
        </w:tc>
      </w:tr>
      <w:tr w:rsidR="009743C6" w:rsidRPr="002B0FAA" w14:paraId="63E5CA67" w14:textId="77777777" w:rsidTr="000B0747">
        <w:trPr>
          <w:tblCellSpacing w:w="0" w:type="dxa"/>
        </w:trPr>
        <w:tc>
          <w:tcPr>
            <w:tcW w:w="1658" w:type="dxa"/>
            <w:tcBorders>
              <w:top w:val="outset" w:sz="6" w:space="0" w:color="auto"/>
              <w:left w:val="outset" w:sz="6" w:space="0" w:color="auto"/>
              <w:bottom w:val="outset" w:sz="6" w:space="0" w:color="auto"/>
              <w:right w:val="outset" w:sz="6" w:space="0" w:color="auto"/>
            </w:tcBorders>
            <w:shd w:val="clear" w:color="auto" w:fill="CCFFFF"/>
            <w:vAlign w:val="center"/>
            <w:hideMark/>
          </w:tcPr>
          <w:p w14:paraId="193E5D0E" w14:textId="77777777" w:rsidR="009743C6" w:rsidRPr="009743C6" w:rsidRDefault="009743C6" w:rsidP="009743C6">
            <w:proofErr w:type="spellStart"/>
            <w:r w:rsidRPr="009743C6">
              <w:t>Course</w:t>
            </w:r>
            <w:proofErr w:type="spellEnd"/>
            <w:r w:rsidRPr="009743C6">
              <w:t xml:space="preserve"> Name</w:t>
            </w:r>
          </w:p>
        </w:tc>
        <w:tc>
          <w:tcPr>
            <w:tcW w:w="72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84A620" w14:textId="419739D5" w:rsidR="009743C6" w:rsidRPr="0029159C" w:rsidRDefault="009743C6" w:rsidP="002B0FAA">
            <w:pPr>
              <w:rPr>
                <w:lang w:val="en-US"/>
              </w:rPr>
            </w:pPr>
            <w:r w:rsidRPr="0029159C">
              <w:rPr>
                <w:lang w:val="en-US"/>
              </w:rPr>
              <w:t xml:space="preserve"> </w:t>
            </w:r>
            <w:r w:rsidR="002B0FAA">
              <w:rPr>
                <w:lang w:val="en-US"/>
              </w:rPr>
              <w:t xml:space="preserve">Digital economy </w:t>
            </w:r>
          </w:p>
        </w:tc>
      </w:tr>
      <w:tr w:rsidR="009743C6" w:rsidRPr="009743C6" w14:paraId="1F9945D0"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0192B4C7" w14:textId="77777777" w:rsidR="009743C6" w:rsidRPr="009743C6" w:rsidRDefault="009743C6" w:rsidP="009743C6">
            <w:proofErr w:type="spellStart"/>
            <w:r w:rsidRPr="009743C6">
              <w:t>Category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2DE439" w14:textId="77777777" w:rsidR="009743C6" w:rsidRPr="009743C6" w:rsidRDefault="00A267C2" w:rsidP="009743C6">
            <w:r w:rsidRPr="00A267C2">
              <w:rPr>
                <w:rFonts w:ascii="Calibri" w:eastAsia="Calibri" w:hAnsi="Calibri" w:cs="Times New Roman"/>
              </w:rPr>
              <w:t xml:space="preserve">Master </w:t>
            </w:r>
            <w:proofErr w:type="spellStart"/>
            <w:r w:rsidRPr="00A267C2">
              <w:rPr>
                <w:rFonts w:ascii="Calibri" w:eastAsia="Calibri" w:hAnsi="Calibri" w:cs="Times New Roman"/>
              </w:rPr>
              <w:t>level</w:t>
            </w:r>
            <w:proofErr w:type="spellEnd"/>
          </w:p>
        </w:tc>
      </w:tr>
      <w:tr w:rsidR="009743C6" w:rsidRPr="009743C6" w14:paraId="71DBDD62"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5617F92E" w14:textId="77777777" w:rsidR="009743C6" w:rsidRPr="009743C6" w:rsidRDefault="009743C6" w:rsidP="009743C6">
            <w:r w:rsidRPr="009743C6">
              <w:t xml:space="preserve">Year </w:t>
            </w:r>
            <w:proofErr w:type="spellStart"/>
            <w:r w:rsidRPr="009743C6">
              <w:t>Taken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BF3186" w14:textId="6FD6ED8C" w:rsidR="009743C6" w:rsidRPr="009743C6" w:rsidRDefault="002B0FAA" w:rsidP="009743C6">
            <w:r>
              <w:rPr>
                <w:lang w:val="en-US"/>
              </w:rPr>
              <w:t>First</w:t>
            </w:r>
            <w:r w:rsidR="009743C6" w:rsidRPr="009743C6">
              <w:t xml:space="preserve"> Year</w:t>
            </w:r>
          </w:p>
        </w:tc>
      </w:tr>
      <w:tr w:rsidR="009743C6" w:rsidRPr="009743C6" w14:paraId="459DB29C"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1AC8F49C" w14:textId="77777777" w:rsidR="009743C6" w:rsidRPr="009743C6" w:rsidRDefault="009743C6" w:rsidP="009743C6">
            <w:pPr>
              <w:rPr>
                <w:lang w:val="en-US"/>
              </w:rPr>
            </w:pPr>
            <w:r w:rsidRPr="009743C6">
              <w:rPr>
                <w:lang w:val="en-US"/>
              </w:rPr>
              <w:t>Offered Major/ Type of Course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CCFD4" w14:textId="77777777" w:rsidR="009743C6" w:rsidRPr="009743C6" w:rsidRDefault="009743C6" w:rsidP="009743C6">
            <w:proofErr w:type="spellStart"/>
            <w:r w:rsidRPr="009743C6">
              <w:t>Elective</w:t>
            </w:r>
            <w:proofErr w:type="spellEnd"/>
          </w:p>
        </w:tc>
      </w:tr>
      <w:tr w:rsidR="009743C6" w:rsidRPr="009743C6" w14:paraId="5A67C853"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4DD9E629" w14:textId="77777777" w:rsidR="009743C6" w:rsidRPr="009743C6" w:rsidRDefault="009743C6" w:rsidP="009743C6">
            <w:r w:rsidRPr="009743C6">
              <w:t xml:space="preserve">Number of </w:t>
            </w:r>
            <w:proofErr w:type="spellStart"/>
            <w:r w:rsidRPr="009743C6">
              <w:t>Credits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F846B" w14:textId="77777777" w:rsidR="009743C6" w:rsidRPr="000A34BE" w:rsidRDefault="000A34BE" w:rsidP="009743C6">
            <w:pPr>
              <w:rPr>
                <w:lang w:val="en-US"/>
              </w:rPr>
            </w:pPr>
            <w:r>
              <w:rPr>
                <w:lang w:val="en-US"/>
              </w:rPr>
              <w:t>5</w:t>
            </w:r>
          </w:p>
        </w:tc>
      </w:tr>
      <w:tr w:rsidR="009743C6" w:rsidRPr="009743C6" w14:paraId="40B87639"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5A7CEE9E" w14:textId="77777777" w:rsidR="009743C6" w:rsidRPr="009743C6" w:rsidRDefault="009743C6" w:rsidP="009743C6">
            <w:r w:rsidRPr="009743C6">
              <w:t xml:space="preserve">Number of </w:t>
            </w:r>
            <w:proofErr w:type="spellStart"/>
            <w:r w:rsidRPr="009743C6">
              <w:t>Classes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DB14C5" w14:textId="266162B6" w:rsidR="009743C6" w:rsidRPr="002102B6" w:rsidRDefault="002102B6" w:rsidP="009743C6">
            <w:pPr>
              <w:rPr>
                <w:lang w:val="en-US"/>
              </w:rPr>
            </w:pPr>
            <w:r>
              <w:rPr>
                <w:lang w:val="en-US"/>
              </w:rPr>
              <w:t>21</w:t>
            </w:r>
          </w:p>
        </w:tc>
      </w:tr>
      <w:tr w:rsidR="009743C6" w:rsidRPr="000B0747" w14:paraId="04FB02D8"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F9C4C6F" w14:textId="77777777" w:rsidR="009743C6" w:rsidRPr="009743C6" w:rsidRDefault="009743C6" w:rsidP="009743C6">
            <w:proofErr w:type="spellStart"/>
            <w:r w:rsidRPr="009743C6">
              <w:t>Professor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2D3576" w14:textId="4AD2D8D7" w:rsidR="000A34BE" w:rsidRDefault="002B0FAA" w:rsidP="009743C6">
            <w:pPr>
              <w:rPr>
                <w:lang w:val="en-US"/>
              </w:rPr>
            </w:pPr>
            <w:r>
              <w:rPr>
                <w:lang w:val="en-US"/>
              </w:rPr>
              <w:t>Tatsiana Beliatskaya</w:t>
            </w:r>
          </w:p>
          <w:p w14:paraId="2368C284" w14:textId="43CF8F2C" w:rsidR="009743C6" w:rsidRPr="009743C6" w:rsidRDefault="009743C6" w:rsidP="002B0FAA">
            <w:pPr>
              <w:rPr>
                <w:lang w:val="en-US"/>
              </w:rPr>
            </w:pPr>
            <w:r w:rsidRPr="009743C6">
              <w:rPr>
                <w:lang w:val="en-US"/>
              </w:rPr>
              <w:t xml:space="preserve">Email : </w:t>
            </w:r>
            <w:r w:rsidR="002B0FAA">
              <w:rPr>
                <w:lang w:val="en-US"/>
              </w:rPr>
              <w:t>beltan</w:t>
            </w:r>
            <w:r w:rsidR="000A34BE">
              <w:rPr>
                <w:lang w:val="en-US"/>
              </w:rPr>
              <w:t>@</w:t>
            </w:r>
            <w:r w:rsidR="002B0FAA">
              <w:rPr>
                <w:lang w:val="en-US"/>
              </w:rPr>
              <w:t>tut.by</w:t>
            </w:r>
          </w:p>
        </w:tc>
      </w:tr>
      <w:tr w:rsidR="009743C6" w:rsidRPr="000B0747" w14:paraId="3ED80B0B"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2CA8D77C" w14:textId="77777777" w:rsidR="009743C6" w:rsidRPr="009743C6" w:rsidRDefault="009743C6" w:rsidP="009743C6">
            <w:proofErr w:type="spellStart"/>
            <w:r w:rsidRPr="009743C6">
              <w:t>Course</w:t>
            </w:r>
            <w:proofErr w:type="spellEnd"/>
            <w:r w:rsidRPr="009743C6">
              <w:t xml:space="preserve"> </w:t>
            </w:r>
            <w:proofErr w:type="spellStart"/>
            <w:r w:rsidRPr="009743C6">
              <w:t>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5F80AB" w14:textId="7D14343C" w:rsidR="009743C6" w:rsidRPr="009743C6" w:rsidRDefault="00EA6254" w:rsidP="000D07C3">
            <w:pPr>
              <w:rPr>
                <w:lang w:val="en-US"/>
              </w:rPr>
            </w:pPr>
            <w:r>
              <w:rPr>
                <w:lang w:val="en-US"/>
              </w:rPr>
              <w:t>P</w:t>
            </w:r>
            <w:r w:rsidRPr="00EA6254">
              <w:rPr>
                <w:lang w:val="en-US"/>
              </w:rPr>
              <w:t xml:space="preserve">rovide a set </w:t>
            </w:r>
            <w:r w:rsidR="000D07C3" w:rsidRPr="000D07C3">
              <w:rPr>
                <w:lang w:val="en-US"/>
              </w:rPr>
              <w:t>a set of knowledge about the directions of development of national economic systems in the context of the digitalization of economic sectors, as well as the digitalization of economic management processes, a set of skills for analyzing electronic markets and certain aspects of the activities of organizations in the e-business industry</w:t>
            </w:r>
          </w:p>
        </w:tc>
      </w:tr>
      <w:tr w:rsidR="009743C6" w:rsidRPr="000B0747" w14:paraId="4966BBA3"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012C868F" w14:textId="77777777" w:rsidR="009743C6" w:rsidRPr="009743C6" w:rsidRDefault="009743C6" w:rsidP="009743C6">
            <w:proofErr w:type="spellStart"/>
            <w:r w:rsidRPr="009743C6">
              <w:t>Course</w:t>
            </w:r>
            <w:proofErr w:type="spellEnd"/>
            <w:r w:rsidRPr="009743C6">
              <w:t xml:space="preserve"> Policy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32BC18" w14:textId="77777777" w:rsidR="009743C6" w:rsidRPr="009743C6" w:rsidRDefault="009743C6" w:rsidP="009743C6">
            <w:pPr>
              <w:rPr>
                <w:lang w:val="en-US"/>
              </w:rPr>
            </w:pPr>
            <w:r w:rsidRPr="00EA6254">
              <w:rPr>
                <w:lang w:val="en-US"/>
              </w:rPr>
              <w:t>Netiquette : Refer to the Netiquette Policy in the Student Handbook.</w:t>
            </w:r>
            <w:r w:rsidRPr="00EA6254">
              <w:rPr>
                <w:lang w:val="en-US"/>
              </w:rPr>
              <w:br/>
              <w:t>Student with special needs : Refer to the Students with Disabilities and Accommodation Policy in the Student Handbook.</w:t>
            </w:r>
            <w:r w:rsidRPr="00EA6254">
              <w:rPr>
                <w:lang w:val="en-US"/>
              </w:rPr>
              <w:br/>
              <w:t>Academic Honesty : Refer to the Student integrity and Academic Honesty Policy in the Student Handbook.</w:t>
            </w:r>
            <w:r w:rsidRPr="00EA6254">
              <w:rPr>
                <w:lang w:val="en-US"/>
              </w:rPr>
              <w:br/>
              <w:t>Honor Code : Refer to the Honor Code Policy in the Student Handbook.</w:t>
            </w:r>
          </w:p>
        </w:tc>
      </w:tr>
      <w:tr w:rsidR="009743C6" w:rsidRPr="000B0747" w14:paraId="6C8562A3" w14:textId="77777777" w:rsidTr="00EA6254">
        <w:trPr>
          <w:trHeight w:val="156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0539362C" w14:textId="77777777" w:rsidR="009743C6" w:rsidRPr="009743C6" w:rsidRDefault="009743C6" w:rsidP="009743C6">
            <w:proofErr w:type="spellStart"/>
            <w:r w:rsidRPr="009743C6">
              <w:t>Course</w:t>
            </w:r>
            <w:proofErr w:type="spellEnd"/>
            <w:r w:rsidRPr="009743C6">
              <w:t xml:space="preserve"> </w:t>
            </w:r>
            <w:proofErr w:type="spellStart"/>
            <w:r w:rsidRPr="009743C6">
              <w:t>Objective</w:t>
            </w:r>
            <w:proofErr w:type="spellEnd"/>
            <w:r w:rsidRPr="009743C6">
              <w:t xml:space="preserve"> (</w:t>
            </w:r>
            <w:proofErr w:type="spellStart"/>
            <w:r w:rsidRPr="009743C6">
              <w:t>Goal</w:t>
            </w:r>
            <w:proofErr w:type="spellEnd"/>
            <w:r w:rsidRPr="009743C6">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7FD56A" w14:textId="77777777" w:rsidR="009743C6" w:rsidRDefault="000A34BE" w:rsidP="005674B5">
            <w:pPr>
              <w:rPr>
                <w:lang w:val="en-US"/>
              </w:rPr>
            </w:pPr>
            <w:r>
              <w:rPr>
                <w:lang w:val="en-US"/>
              </w:rPr>
              <w:t>G</w:t>
            </w:r>
            <w:r w:rsidRPr="000A34BE">
              <w:rPr>
                <w:lang w:val="en-US"/>
              </w:rPr>
              <w:t xml:space="preserve">ive the students the system of knowledge, skills and competencies needed to use the methodology of  </w:t>
            </w:r>
            <w:r w:rsidR="005674B5">
              <w:rPr>
                <w:lang w:val="en-US"/>
              </w:rPr>
              <w:t xml:space="preserve">digital </w:t>
            </w:r>
            <w:r w:rsidR="000D07C3">
              <w:rPr>
                <w:lang w:val="en-US"/>
              </w:rPr>
              <w:t>economy development</w:t>
            </w:r>
            <w:r w:rsidR="005674B5">
              <w:rPr>
                <w:lang w:val="en-US"/>
              </w:rPr>
              <w:t>, a set of instruments of e-business organization analysis</w:t>
            </w:r>
          </w:p>
          <w:p w14:paraId="11B4A910" w14:textId="77777777" w:rsidR="005674B5" w:rsidRDefault="005674B5" w:rsidP="005674B5">
            <w:pPr>
              <w:rPr>
                <w:lang w:val="en-US"/>
              </w:rPr>
            </w:pPr>
            <w:r w:rsidRPr="005674B5">
              <w:rPr>
                <w:lang w:val="en-US"/>
              </w:rPr>
              <w:t xml:space="preserve">Give the students the system of knowledge, skills and competencies needed to </w:t>
            </w:r>
            <w:r>
              <w:rPr>
                <w:lang w:val="en-US"/>
              </w:rPr>
              <w:t>be a</w:t>
            </w:r>
            <w:r w:rsidRPr="005674B5">
              <w:rPr>
                <w:lang w:val="en-US"/>
              </w:rPr>
              <w:t>ble to solve professional problems based on knowledge (at an advanced level) of economic, organizational and management theory, innovative approaches, generalization and critical analysis of management practices</w:t>
            </w:r>
          </w:p>
          <w:p w14:paraId="7EDFD899" w14:textId="37CF081A" w:rsidR="001C16B9" w:rsidRPr="009743C6" w:rsidRDefault="001C16B9" w:rsidP="005674B5">
            <w:pPr>
              <w:rPr>
                <w:lang w:val="en-US"/>
              </w:rPr>
            </w:pPr>
            <w:r w:rsidRPr="005674B5">
              <w:rPr>
                <w:lang w:val="en-US"/>
              </w:rPr>
              <w:t xml:space="preserve">Give the students the system of knowledge, skills and competencies needed to </w:t>
            </w:r>
            <w:r>
              <w:rPr>
                <w:lang w:val="en-US"/>
              </w:rPr>
              <w:t>be a</w:t>
            </w:r>
            <w:r w:rsidRPr="005674B5">
              <w:rPr>
                <w:lang w:val="en-US"/>
              </w:rPr>
              <w:t>ble</w:t>
            </w:r>
            <w:r w:rsidRPr="001C16B9">
              <w:rPr>
                <w:lang w:val="en-US"/>
              </w:rPr>
              <w:t xml:space="preserve"> to manage the digital transformation of an organization's business</w:t>
            </w:r>
          </w:p>
        </w:tc>
      </w:tr>
      <w:tr w:rsidR="009743C6" w:rsidRPr="000B0747" w14:paraId="35FFAB64"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5425E732" w14:textId="77777777" w:rsidR="009743C6" w:rsidRPr="009743C6" w:rsidRDefault="009743C6" w:rsidP="009743C6">
            <w:r w:rsidRPr="009743C6">
              <w:t xml:space="preserve">Learning </w:t>
            </w:r>
            <w:proofErr w:type="spellStart"/>
            <w:r w:rsidRPr="009743C6">
              <w:t>Outcome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35D3A" w14:textId="4114B8A1" w:rsidR="0029159C" w:rsidRPr="0029159C" w:rsidRDefault="0029159C" w:rsidP="0029159C">
            <w:pPr>
              <w:rPr>
                <w:lang w:val="en-US"/>
              </w:rPr>
            </w:pPr>
            <w:r w:rsidRPr="0029159C">
              <w:rPr>
                <w:i/>
                <w:iCs/>
                <w:lang w:val="en-US"/>
              </w:rPr>
              <w:t>Know</w:t>
            </w:r>
            <w:r>
              <w:rPr>
                <w:i/>
                <w:iCs/>
                <w:lang w:val="en-US"/>
              </w:rPr>
              <w:t>le</w:t>
            </w:r>
            <w:r w:rsidRPr="0029159C">
              <w:rPr>
                <w:i/>
                <w:iCs/>
                <w:lang w:val="en-US"/>
              </w:rPr>
              <w:t>dge:</w:t>
            </w:r>
            <w:r w:rsidRPr="0029159C">
              <w:rPr>
                <w:lang w:val="en-US"/>
              </w:rPr>
              <w:t xml:space="preserve"> </w:t>
            </w:r>
            <w:r w:rsidR="00432CDC" w:rsidRPr="00432CDC">
              <w:rPr>
                <w:lang w:val="en-US"/>
              </w:rPr>
              <w:t xml:space="preserve">directions of formation and development of electronic economic systems at the macro and micro levels; factors of development of electronic </w:t>
            </w:r>
            <w:r w:rsidR="00432CDC" w:rsidRPr="00432CDC">
              <w:rPr>
                <w:lang w:val="en-US"/>
              </w:rPr>
              <w:lastRenderedPageBreak/>
              <w:t>economic systems; methods of digital transformation of the organization; methods of analysis of electronic markets and e-business organizations</w:t>
            </w:r>
          </w:p>
          <w:p w14:paraId="60BC61C5" w14:textId="264840E3" w:rsidR="009743C6" w:rsidRPr="009743C6" w:rsidRDefault="0029159C" w:rsidP="00432CDC">
            <w:pPr>
              <w:rPr>
                <w:lang w:val="en-US"/>
              </w:rPr>
            </w:pPr>
            <w:r w:rsidRPr="0029159C">
              <w:rPr>
                <w:i/>
                <w:iCs/>
                <w:lang w:val="en-US"/>
              </w:rPr>
              <w:t>Skills:</w:t>
            </w:r>
            <w:r w:rsidRPr="0029159C">
              <w:rPr>
                <w:lang w:val="en-US"/>
              </w:rPr>
              <w:t xml:space="preserve"> </w:t>
            </w:r>
            <w:r w:rsidR="00432CDC" w:rsidRPr="00432CDC">
              <w:rPr>
                <w:lang w:val="en-US"/>
              </w:rPr>
              <w:t>making decisions on the directions of development of the national electronic economic system, on the development of electronic business, on the methods and mechanisms of digital transformation of business processes.</w:t>
            </w:r>
          </w:p>
        </w:tc>
      </w:tr>
      <w:tr w:rsidR="009743C6" w:rsidRPr="000B0747" w14:paraId="73B3322F"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2C5EF997" w14:textId="77777777" w:rsidR="009743C6" w:rsidRPr="009743C6" w:rsidRDefault="009743C6" w:rsidP="009743C6">
            <w:proofErr w:type="spellStart"/>
            <w:r w:rsidRPr="009743C6">
              <w:lastRenderedPageBreak/>
              <w:t>Course</w:t>
            </w:r>
            <w:proofErr w:type="spellEnd"/>
            <w:r w:rsidRPr="009743C6">
              <w:t xml:space="preserve"> </w:t>
            </w:r>
            <w:proofErr w:type="spellStart"/>
            <w:r w:rsidRPr="009743C6">
              <w:t>Progression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9DCA9" w14:textId="77777777" w:rsidR="009743C6" w:rsidRPr="005D4FCB" w:rsidRDefault="005D4FCB" w:rsidP="009743C6">
            <w:pPr>
              <w:rPr>
                <w:lang w:val="en"/>
              </w:rPr>
            </w:pPr>
            <w:r>
              <w:rPr>
                <w:lang w:val="en-US"/>
              </w:rPr>
              <w:t>The Course contains l</w:t>
            </w:r>
            <w:r w:rsidRPr="005D4FCB">
              <w:rPr>
                <w:lang w:val="en-US"/>
              </w:rPr>
              <w:t xml:space="preserve">ectures in English with a variety of examples, </w:t>
            </w:r>
            <w:r w:rsidRPr="005D4FCB">
              <w:rPr>
                <w:lang w:val="en"/>
              </w:rPr>
              <w:t>seminars in English studying of the main themes of the course and discussing issues with the students, analytical models, practical training in English with the study of business cases on the subject of the course, as well as group work of students in business case analysis, discussion of self–training results with the students</w:t>
            </w:r>
          </w:p>
        </w:tc>
      </w:tr>
      <w:tr w:rsidR="009743C6" w:rsidRPr="000B0747" w14:paraId="3087C04E" w14:textId="77777777" w:rsidTr="005D4FCB">
        <w:trPr>
          <w:trHeight w:val="994"/>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FFFF"/>
            <w:hideMark/>
          </w:tcPr>
          <w:p w14:paraId="58BAC593" w14:textId="77777777" w:rsidR="009743C6" w:rsidRPr="009743C6" w:rsidRDefault="009743C6" w:rsidP="009743C6">
            <w:proofErr w:type="spellStart"/>
            <w:r w:rsidRPr="009743C6">
              <w:t>Course</w:t>
            </w:r>
            <w:proofErr w:type="spellEnd"/>
            <w:r w:rsidRPr="009743C6">
              <w:t xml:space="preserve"> </w:t>
            </w:r>
            <w:proofErr w:type="spellStart"/>
            <w:r w:rsidRPr="009743C6">
              <w:t>Outline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3A8833" w14:textId="607A7F98" w:rsidR="009743C6" w:rsidRPr="009743C6" w:rsidRDefault="005D4FCB" w:rsidP="00432CDC">
            <w:pPr>
              <w:rPr>
                <w:lang w:val="en-US"/>
              </w:rPr>
            </w:pPr>
            <w:r>
              <w:rPr>
                <w:lang w:val="en-US"/>
              </w:rPr>
              <w:t>There will be 6 lectures as below and 1</w:t>
            </w:r>
            <w:r w:rsidR="00432CDC" w:rsidRPr="00432CDC">
              <w:rPr>
                <w:lang w:val="en-US"/>
              </w:rPr>
              <w:t>5</w:t>
            </w:r>
            <w:r>
              <w:rPr>
                <w:lang w:val="en-US"/>
              </w:rPr>
              <w:t xml:space="preserve"> practical classes on the same topics</w:t>
            </w:r>
          </w:p>
        </w:tc>
      </w:tr>
      <w:tr w:rsidR="009743C6" w:rsidRPr="000B0747" w14:paraId="6CF7ADAA" w14:textId="77777777" w:rsidTr="009743C6">
        <w:trPr>
          <w:trHeight w:val="18780"/>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2E93784" w14:textId="77777777" w:rsidR="009743C6" w:rsidRPr="009743C6" w:rsidRDefault="009743C6" w:rsidP="009743C6">
            <w:pPr>
              <w:rPr>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00FFFF"/>
              <w:tblCellMar>
                <w:top w:w="30" w:type="dxa"/>
                <w:left w:w="30" w:type="dxa"/>
                <w:bottom w:w="30" w:type="dxa"/>
                <w:right w:w="30" w:type="dxa"/>
              </w:tblCellMar>
              <w:tblLook w:val="04A0" w:firstRow="1" w:lastRow="0" w:firstColumn="1" w:lastColumn="0" w:noHBand="0" w:noVBand="1"/>
            </w:tblPr>
            <w:tblGrid>
              <w:gridCol w:w="1027"/>
              <w:gridCol w:w="2598"/>
              <w:gridCol w:w="3446"/>
            </w:tblGrid>
            <w:tr w:rsidR="009743C6" w:rsidRPr="009743C6" w14:paraId="5F507D8E" w14:textId="77777777" w:rsidTr="005D4FCB">
              <w:trPr>
                <w:tblCellSpacing w:w="0" w:type="dxa"/>
              </w:trPr>
              <w:tc>
                <w:tcPr>
                  <w:tcW w:w="726" w:type="pct"/>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2803B239" w14:textId="77777777" w:rsidR="009743C6" w:rsidRPr="009743C6" w:rsidRDefault="009743C6" w:rsidP="009743C6">
                  <w:proofErr w:type="spellStart"/>
                  <w:r w:rsidRPr="009743C6">
                    <w:t>Lecture</w:t>
                  </w:r>
                  <w:proofErr w:type="spellEnd"/>
                </w:p>
              </w:tc>
              <w:tc>
                <w:tcPr>
                  <w:tcW w:w="1837" w:type="pct"/>
                  <w:tcBorders>
                    <w:top w:val="outset" w:sz="6" w:space="0" w:color="auto"/>
                    <w:left w:val="outset" w:sz="6" w:space="0" w:color="auto"/>
                    <w:bottom w:val="outset" w:sz="6" w:space="0" w:color="auto"/>
                    <w:right w:val="outset" w:sz="6" w:space="0" w:color="auto"/>
                  </w:tcBorders>
                  <w:shd w:val="clear" w:color="auto" w:fill="F1F8FA"/>
                  <w:vAlign w:val="center"/>
                  <w:hideMark/>
                </w:tcPr>
                <w:p w14:paraId="30D9046F" w14:textId="77777777" w:rsidR="009743C6" w:rsidRPr="009743C6" w:rsidRDefault="009743C6" w:rsidP="009743C6">
                  <w:proofErr w:type="spellStart"/>
                  <w:r w:rsidRPr="009743C6">
                    <w:t>Course</w:t>
                  </w:r>
                  <w:proofErr w:type="spellEnd"/>
                  <w:r w:rsidRPr="009743C6">
                    <w:t xml:space="preserve"> </w:t>
                  </w:r>
                  <w:proofErr w:type="spellStart"/>
                  <w:r w:rsidRPr="009743C6">
                    <w:t>Title</w:t>
                  </w:r>
                  <w:proofErr w:type="spellEnd"/>
                </w:p>
              </w:tc>
              <w:tc>
                <w:tcPr>
                  <w:tcW w:w="2437" w:type="pct"/>
                  <w:tcBorders>
                    <w:top w:val="outset" w:sz="6" w:space="0" w:color="auto"/>
                    <w:left w:val="outset" w:sz="6" w:space="0" w:color="auto"/>
                    <w:bottom w:val="outset" w:sz="6" w:space="0" w:color="auto"/>
                    <w:right w:val="outset" w:sz="6" w:space="0" w:color="auto"/>
                  </w:tcBorders>
                  <w:shd w:val="clear" w:color="auto" w:fill="F1F8FA"/>
                  <w:vAlign w:val="center"/>
                  <w:hideMark/>
                </w:tcPr>
                <w:p w14:paraId="108BD3FE" w14:textId="77777777" w:rsidR="009743C6" w:rsidRPr="009743C6" w:rsidRDefault="009743C6" w:rsidP="009743C6">
                  <w:r w:rsidRPr="009743C6">
                    <w:t xml:space="preserve">Key </w:t>
                  </w:r>
                  <w:proofErr w:type="spellStart"/>
                  <w:r w:rsidRPr="009743C6">
                    <w:t>Points</w:t>
                  </w:r>
                  <w:proofErr w:type="spellEnd"/>
                </w:p>
              </w:tc>
            </w:tr>
            <w:tr w:rsidR="009743C6" w:rsidRPr="000B0747" w14:paraId="03A1DF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2DED98F6" w14:textId="77777777" w:rsidR="009743C6" w:rsidRPr="009743C6" w:rsidRDefault="009743C6" w:rsidP="009743C6">
                  <w:proofErr w:type="spellStart"/>
                  <w:r w:rsidRPr="009743C6">
                    <w:t>Lecture</w:t>
                  </w:r>
                  <w:proofErr w:type="spellEnd"/>
                  <w:r w:rsidRPr="009743C6">
                    <w:t xml:space="preserv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1F02F" w14:textId="30EDAE18" w:rsidR="009743C6" w:rsidRPr="00A83A26" w:rsidRDefault="002102B6" w:rsidP="009743C6">
                  <w:pPr>
                    <w:rPr>
                      <w:lang w:val="en-US"/>
                    </w:rPr>
                  </w:pPr>
                  <w:r>
                    <w:rPr>
                      <w:rFonts w:eastAsia="Times New Roman" w:cs="Times New Roman"/>
                      <w:color w:val="212121"/>
                      <w:lang w:val="en" w:eastAsia="ru-RU"/>
                    </w:rPr>
                    <w:t>Genesis of digital economy</w:t>
                  </w:r>
                  <w:r w:rsidR="00503D75">
                    <w:rPr>
                      <w:rFonts w:eastAsia="Times New Roman" w:cs="Times New Roman"/>
                      <w:color w:val="212121"/>
                      <w:lang w:val="en" w:eastAsia="ru-RU"/>
                    </w:rPr>
                    <w:t xml:space="preserve"> and digital transformation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37F43F" w14:textId="2228A8EA" w:rsidR="009743C6" w:rsidRPr="00A840FE" w:rsidRDefault="002102B6" w:rsidP="002102B6">
                  <w:pPr>
                    <w:rPr>
                      <w:lang w:val="en-US"/>
                    </w:rPr>
                  </w:pPr>
                  <w:r w:rsidRPr="00A83A26">
                    <w:rPr>
                      <w:lang w:val="en-US"/>
                    </w:rPr>
                    <w:t>The essence, goals and objectives of</w:t>
                  </w:r>
                  <w:r>
                    <w:rPr>
                      <w:lang w:val="en-US"/>
                    </w:rPr>
                    <w:t xml:space="preserve"> macro and micro </w:t>
                  </w:r>
                  <w:r>
                    <w:rPr>
                      <w:rFonts w:eastAsia="Times New Roman" w:cs="Times New Roman"/>
                      <w:color w:val="212121"/>
                      <w:lang w:val="en" w:eastAsia="ru-RU"/>
                    </w:rPr>
                    <w:t>digital economy. Digital economy</w:t>
                  </w:r>
                  <w:r w:rsidRPr="00A83A26">
                    <w:rPr>
                      <w:lang w:val="en"/>
                    </w:rPr>
                    <w:t xml:space="preserve"> – concept, types, causes. Methods of</w:t>
                  </w:r>
                  <w:r>
                    <w:rPr>
                      <w:lang w:val="en"/>
                    </w:rPr>
                    <w:t xml:space="preserve"> analysis of ICT. Methods of management of economy sector. ICT as a factor of digital economy development and digital transformation tools.</w:t>
                  </w:r>
                  <w:r w:rsidR="00503D75">
                    <w:rPr>
                      <w:lang w:val="en"/>
                    </w:rPr>
                    <w:t xml:space="preserve"> </w:t>
                  </w:r>
                  <w:r w:rsidR="00503D75" w:rsidRPr="00A83A26">
                    <w:rPr>
                      <w:lang w:val="en"/>
                    </w:rPr>
                    <w:t>Methods of</w:t>
                  </w:r>
                  <w:r w:rsidR="00503D75">
                    <w:rPr>
                      <w:lang w:val="en"/>
                    </w:rPr>
                    <w:t xml:space="preserve"> detecting ICT for digital transformation.</w:t>
                  </w:r>
                  <w:r w:rsidR="003A40D4">
                    <w:rPr>
                      <w:lang w:val="en"/>
                    </w:rPr>
                    <w:t xml:space="preserve"> The main resources of digital economy.</w:t>
                  </w:r>
                </w:p>
              </w:tc>
            </w:tr>
            <w:tr w:rsidR="009743C6" w:rsidRPr="000B0747" w14:paraId="79853680" w14:textId="77777777" w:rsidTr="00503D7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73F76245" w14:textId="77777777" w:rsidR="009743C6" w:rsidRPr="002102B6" w:rsidRDefault="009743C6" w:rsidP="009743C6">
                  <w:pPr>
                    <w:rPr>
                      <w:lang w:val="en-US"/>
                    </w:rPr>
                  </w:pPr>
                  <w:r w:rsidRPr="002102B6">
                    <w:rPr>
                      <w:lang w:val="en-US"/>
                    </w:rPr>
                    <w:t>Lecture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481DBC3" w14:textId="4045A2A5" w:rsidR="009743C6" w:rsidRPr="00A83A26" w:rsidRDefault="00503D75" w:rsidP="005D4FCB">
                  <w:pPr>
                    <w:rPr>
                      <w:lang w:val="en-US"/>
                    </w:rPr>
                  </w:pPr>
                  <w:r>
                    <w:rPr>
                      <w:lang w:val="en"/>
                    </w:rPr>
                    <w:t>Institutional development as a basis of digital economy and digital business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4D8BADB" w14:textId="56BDD78C" w:rsidR="009743C6" w:rsidRPr="00503D75" w:rsidRDefault="00503D75" w:rsidP="009743C6">
                  <w:pPr>
                    <w:rPr>
                      <w:lang w:val="en-US"/>
                    </w:rPr>
                  </w:pPr>
                  <w:r>
                    <w:rPr>
                      <w:lang w:val="en-US"/>
                    </w:rPr>
                    <w:t xml:space="preserve">The main issues of government regulation in the digital economy fields. </w:t>
                  </w:r>
                </w:p>
              </w:tc>
            </w:tr>
            <w:tr w:rsidR="009743C6" w:rsidRPr="000B0747" w14:paraId="59F94972" w14:textId="77777777" w:rsidTr="00503D7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0688CFA1" w14:textId="77777777" w:rsidR="009743C6" w:rsidRPr="009743C6" w:rsidRDefault="009743C6" w:rsidP="009743C6">
                  <w:proofErr w:type="spellStart"/>
                  <w:r w:rsidRPr="009743C6">
                    <w:t>Lecture</w:t>
                  </w:r>
                  <w:proofErr w:type="spellEnd"/>
                  <w:r w:rsidRPr="009743C6">
                    <w:t xml:space="preserve">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992022B" w14:textId="679E68A2" w:rsidR="009743C6" w:rsidRPr="00503D75" w:rsidRDefault="00503D75" w:rsidP="009743C6">
                  <w:pPr>
                    <w:rPr>
                      <w:lang w:val="en-US"/>
                    </w:rPr>
                  </w:pPr>
                  <w:r>
                    <w:rPr>
                      <w:lang w:val="en-US"/>
                    </w:rPr>
                    <w:t>ICT as a factor of digital transformation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C4EE6CE" w14:textId="553656BC" w:rsidR="009743C6" w:rsidRPr="00A83A26" w:rsidRDefault="003A40D4" w:rsidP="009743C6">
                  <w:pPr>
                    <w:rPr>
                      <w:lang w:val="en-US"/>
                    </w:rPr>
                  </w:pPr>
                  <w:r>
                    <w:rPr>
                      <w:lang w:val="en-US"/>
                    </w:rPr>
                    <w:t>Characteristics of ICT from economy viewpoint. Methods of decision making regarding use of ICT for digital business development</w:t>
                  </w:r>
                </w:p>
              </w:tc>
            </w:tr>
            <w:tr w:rsidR="00503D75" w:rsidRPr="00503D75" w14:paraId="1C87D229" w14:textId="77777777" w:rsidTr="00503D7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4B839333" w14:textId="77777777" w:rsidR="00503D75" w:rsidRPr="009743C6" w:rsidRDefault="00503D75" w:rsidP="00503D75">
                  <w:proofErr w:type="spellStart"/>
                  <w:r w:rsidRPr="009743C6">
                    <w:t>Lecture</w:t>
                  </w:r>
                  <w:proofErr w:type="spellEnd"/>
                  <w:r w:rsidRPr="009743C6">
                    <w:t xml:space="preserve">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1B2DDE0" w14:textId="39738E55" w:rsidR="00503D75" w:rsidRPr="00A83A26" w:rsidRDefault="00503D75" w:rsidP="00503D75">
                  <w:pPr>
                    <w:rPr>
                      <w:lang w:val="en"/>
                    </w:rPr>
                  </w:pPr>
                  <w:r>
                    <w:rPr>
                      <w:lang w:val="en"/>
                    </w:rPr>
                    <w:t>E-business as a core digital economy industry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241AC9D" w14:textId="4BDAA0B3" w:rsidR="00503D75" w:rsidRPr="00A83A26" w:rsidRDefault="003A40D4" w:rsidP="003A40D4">
                  <w:pPr>
                    <w:rPr>
                      <w:lang w:val="en-US"/>
                    </w:rPr>
                  </w:pPr>
                  <w:r w:rsidRPr="00A83A26">
                    <w:rPr>
                      <w:lang w:val="en-US"/>
                    </w:rPr>
                    <w:t>The essence, goals and objectives of</w:t>
                  </w:r>
                  <w:r>
                    <w:rPr>
                      <w:lang w:val="en-US"/>
                    </w:rPr>
                    <w:t xml:space="preserve"> e</w:t>
                  </w:r>
                  <w:r w:rsidRPr="003A40D4">
                    <w:rPr>
                      <w:lang w:val="en-US"/>
                    </w:rPr>
                    <w:t>-business as a core digital economy industry</w:t>
                  </w:r>
                  <w:r>
                    <w:rPr>
                      <w:lang w:val="en-US"/>
                    </w:rPr>
                    <w:t xml:space="preserve">. Methods of </w:t>
                  </w:r>
                  <w:r>
                    <w:rPr>
                      <w:lang w:val="en"/>
                    </w:rPr>
                    <w:t>E-business analysis. Methods and business models of e-business development. The main tendency of e-business development.</w:t>
                  </w:r>
                </w:p>
              </w:tc>
            </w:tr>
            <w:tr w:rsidR="003A40D4" w:rsidRPr="00503D75" w14:paraId="6D4573CE" w14:textId="77777777" w:rsidTr="00CC0B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2196418B" w14:textId="77777777" w:rsidR="003A40D4" w:rsidRPr="009743C6" w:rsidRDefault="003A40D4" w:rsidP="003A40D4">
                  <w:proofErr w:type="spellStart"/>
                  <w:r w:rsidRPr="009743C6">
                    <w:t>Lecture</w:t>
                  </w:r>
                  <w:proofErr w:type="spellEnd"/>
                  <w:r w:rsidRPr="009743C6">
                    <w:t xml:space="preserve">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C5D3263" w14:textId="212816FE" w:rsidR="003A40D4" w:rsidRPr="00A83A26" w:rsidRDefault="003A40D4" w:rsidP="003A40D4">
                  <w:pPr>
                    <w:rPr>
                      <w:lang w:val="en-US"/>
                    </w:rPr>
                  </w:pPr>
                  <w:r>
                    <w:rPr>
                      <w:rFonts w:eastAsia="Times New Roman" w:cs="Times New Roman"/>
                      <w:color w:val="212121"/>
                      <w:lang w:val="en" w:eastAsia="ru-RU"/>
                    </w:rPr>
                    <w:t>E-markets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E62BEFB" w14:textId="057F361E" w:rsidR="003A40D4" w:rsidRPr="00A83A26" w:rsidRDefault="003A40D4" w:rsidP="003A40D4">
                  <w:pPr>
                    <w:rPr>
                      <w:lang w:val="en-US"/>
                    </w:rPr>
                  </w:pPr>
                  <w:r w:rsidRPr="00A83A26">
                    <w:rPr>
                      <w:lang w:val="en-US"/>
                    </w:rPr>
                    <w:t>The essence, goals and objectives of</w:t>
                  </w:r>
                  <w:r>
                    <w:rPr>
                      <w:lang w:val="en-US"/>
                    </w:rPr>
                    <w:t xml:space="preserve"> e</w:t>
                  </w:r>
                  <w:r w:rsidRPr="003A40D4">
                    <w:rPr>
                      <w:lang w:val="en-US"/>
                    </w:rPr>
                    <w:t>-</w:t>
                  </w:r>
                  <w:r>
                    <w:rPr>
                      <w:lang w:val="en-US"/>
                    </w:rPr>
                    <w:t>markets</w:t>
                  </w:r>
                  <w:r w:rsidRPr="003A40D4">
                    <w:rPr>
                      <w:lang w:val="en-US"/>
                    </w:rPr>
                    <w:t xml:space="preserve"> as a core digital economy </w:t>
                  </w:r>
                  <w:r>
                    <w:rPr>
                      <w:lang w:val="en-US"/>
                    </w:rPr>
                    <w:t xml:space="preserve">system. Methods of </w:t>
                  </w:r>
                  <w:r>
                    <w:rPr>
                      <w:lang w:val="en"/>
                    </w:rPr>
                    <w:t>E-markets analysis.</w:t>
                  </w:r>
                </w:p>
              </w:tc>
            </w:tr>
            <w:tr w:rsidR="003A40D4" w:rsidRPr="000B0747" w14:paraId="3E1BBA1A" w14:textId="77777777" w:rsidTr="00A83A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8FA"/>
                  <w:noWrap/>
                  <w:vAlign w:val="center"/>
                  <w:hideMark/>
                </w:tcPr>
                <w:p w14:paraId="1C7890C3" w14:textId="77777777" w:rsidR="003A40D4" w:rsidRPr="009743C6" w:rsidRDefault="003A40D4" w:rsidP="003A40D4">
                  <w:proofErr w:type="spellStart"/>
                  <w:r w:rsidRPr="009743C6">
                    <w:t>Lecture</w:t>
                  </w:r>
                  <w:proofErr w:type="spellEnd"/>
                  <w:r w:rsidRPr="009743C6">
                    <w:t xml:space="preserve">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856441B" w14:textId="1E1B0065" w:rsidR="003A40D4" w:rsidRPr="00A83A26" w:rsidRDefault="003A40D4" w:rsidP="003A40D4">
                  <w:pPr>
                    <w:rPr>
                      <w:lang w:val="en-US"/>
                    </w:rPr>
                  </w:pPr>
                  <w:r>
                    <w:rPr>
                      <w:lang w:val="en-US"/>
                    </w:rPr>
                    <w:t xml:space="preserve">Development of core e-markets and core digital industries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07FB3A7" w14:textId="38C61584" w:rsidR="003A40D4" w:rsidRPr="00A83A26" w:rsidRDefault="003A40D4" w:rsidP="003A40D4">
                  <w:pPr>
                    <w:rPr>
                      <w:lang w:val="en-US"/>
                    </w:rPr>
                  </w:pPr>
                  <w:r>
                    <w:rPr>
                      <w:lang w:val="en-US"/>
                    </w:rPr>
                    <w:t>Advertising market. E-commerce market. E-health market. Mobile services market.</w:t>
                  </w:r>
                </w:p>
              </w:tc>
            </w:tr>
          </w:tbl>
          <w:p w14:paraId="48BF4645" w14:textId="77777777" w:rsidR="009743C6" w:rsidRPr="009743C6" w:rsidRDefault="009743C6" w:rsidP="009743C6">
            <w:pPr>
              <w:rPr>
                <w:lang w:val="en-US"/>
              </w:rPr>
            </w:pPr>
          </w:p>
        </w:tc>
      </w:tr>
      <w:tr w:rsidR="009743C6" w:rsidRPr="000B0747" w14:paraId="36B4FEC1"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4CE4279" w14:textId="77777777" w:rsidR="009743C6" w:rsidRPr="009743C6" w:rsidRDefault="009743C6" w:rsidP="009743C6">
            <w:pPr>
              <w:rPr>
                <w:lang w:val="en-US"/>
              </w:rPr>
            </w:pPr>
            <w:r w:rsidRPr="009743C6">
              <w:rPr>
                <w:lang w:val="en-US"/>
              </w:rPr>
              <w:t>Grade Evaluation and Course Requirement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D91591" w14:textId="0B5227F0" w:rsidR="005D4FCB" w:rsidRDefault="009743C6" w:rsidP="005D4FCB">
            <w:pPr>
              <w:spacing w:after="0" w:line="240" w:lineRule="auto"/>
              <w:jc w:val="both"/>
              <w:rPr>
                <w:rFonts w:ascii="Times New Roman" w:eastAsia="Calibri" w:hAnsi="Times New Roman" w:cs="Times New Roman"/>
                <w:sz w:val="24"/>
                <w:szCs w:val="24"/>
                <w:lang w:val="en-US"/>
              </w:rPr>
            </w:pPr>
            <w:r w:rsidRPr="009743C6">
              <w:rPr>
                <w:lang w:val="en-US"/>
              </w:rPr>
              <w:t xml:space="preserve">Number of Assignments: </w:t>
            </w:r>
            <w:r w:rsidR="00503D75">
              <w:rPr>
                <w:lang w:val="en-US"/>
              </w:rPr>
              <w:t>21</w:t>
            </w:r>
            <w:r w:rsidRPr="009743C6">
              <w:rPr>
                <w:lang w:val="en-US"/>
              </w:rPr>
              <w:t xml:space="preserve"> (All </w:t>
            </w:r>
            <w:r w:rsidR="00503D75">
              <w:rPr>
                <w:lang w:val="en-US"/>
              </w:rPr>
              <w:t>21</w:t>
            </w:r>
            <w:r w:rsidRPr="009743C6">
              <w:rPr>
                <w:lang w:val="en-US"/>
              </w:rPr>
              <w:t xml:space="preserve"> assignments are required)</w:t>
            </w:r>
            <w:r w:rsidRPr="009743C6">
              <w:rPr>
                <w:lang w:val="en-US"/>
              </w:rPr>
              <w:br/>
            </w:r>
          </w:p>
          <w:p w14:paraId="4E1D2E05" w14:textId="77777777" w:rsidR="005D4FCB" w:rsidRPr="005D4FCB" w:rsidRDefault="005D4FCB" w:rsidP="005D4FCB">
            <w:pPr>
              <w:spacing w:after="0" w:line="240" w:lineRule="auto"/>
              <w:jc w:val="both"/>
              <w:rPr>
                <w:rFonts w:ascii="Times New Roman" w:eastAsia="Calibri" w:hAnsi="Times New Roman" w:cs="Times New Roman"/>
                <w:sz w:val="24"/>
                <w:szCs w:val="24"/>
                <w:lang w:val="en-US"/>
              </w:rPr>
            </w:pPr>
            <w:r w:rsidRPr="005D4FCB">
              <w:rPr>
                <w:rFonts w:ascii="Times New Roman" w:eastAsia="Calibri" w:hAnsi="Times New Roman" w:cs="Times New Roman"/>
                <w:sz w:val="24"/>
                <w:szCs w:val="24"/>
                <w:lang w:val="en-US"/>
              </w:rPr>
              <w:t xml:space="preserve">Tests, criteria – number of right answers (more than 50%), </w:t>
            </w:r>
          </w:p>
          <w:p w14:paraId="507B678F" w14:textId="77777777" w:rsidR="005D4FCB" w:rsidRPr="005D4FCB" w:rsidRDefault="005D4FCB" w:rsidP="005D4FCB">
            <w:pPr>
              <w:spacing w:after="0" w:line="240" w:lineRule="auto"/>
              <w:jc w:val="both"/>
              <w:rPr>
                <w:rFonts w:ascii="Times New Roman" w:eastAsia="Calibri" w:hAnsi="Times New Roman" w:cs="Times New Roman"/>
                <w:sz w:val="24"/>
                <w:szCs w:val="24"/>
                <w:lang w:val="en-US"/>
              </w:rPr>
            </w:pPr>
            <w:r w:rsidRPr="005D4FCB">
              <w:rPr>
                <w:rFonts w:ascii="Times New Roman" w:eastAsia="Calibri" w:hAnsi="Times New Roman" w:cs="Times New Roman"/>
                <w:sz w:val="24"/>
                <w:szCs w:val="24"/>
                <w:lang w:val="en-US"/>
              </w:rPr>
              <w:t xml:space="preserve">homework, criteria – adopting theoretical knowledge to practical situations,    </w:t>
            </w:r>
          </w:p>
          <w:p w14:paraId="2940A873" w14:textId="77777777" w:rsidR="005D4FCB" w:rsidRPr="005D4FCB" w:rsidRDefault="005D4FCB" w:rsidP="005D4FCB">
            <w:pPr>
              <w:spacing w:after="0" w:line="240" w:lineRule="auto"/>
              <w:jc w:val="both"/>
              <w:rPr>
                <w:rFonts w:ascii="Times New Roman" w:eastAsia="Calibri" w:hAnsi="Times New Roman" w:cs="Times New Roman"/>
                <w:b/>
                <w:sz w:val="24"/>
                <w:szCs w:val="24"/>
                <w:lang w:val="en-US"/>
              </w:rPr>
            </w:pPr>
            <w:r w:rsidRPr="005D4FCB">
              <w:rPr>
                <w:rFonts w:ascii="Times New Roman" w:eastAsia="Calibri" w:hAnsi="Times New Roman" w:cs="Times New Roman"/>
                <w:sz w:val="24"/>
                <w:szCs w:val="24"/>
                <w:lang w:val="en-US"/>
              </w:rPr>
              <w:t>colloquium, criteria – the completeness of the disclosure of the theoretical question.</w:t>
            </w:r>
            <w:r w:rsidRPr="005D4FCB">
              <w:rPr>
                <w:rFonts w:ascii="Times New Roman" w:eastAsia="Calibri" w:hAnsi="Times New Roman" w:cs="Times New Roman"/>
                <w:b/>
                <w:sz w:val="24"/>
                <w:szCs w:val="24"/>
                <w:lang w:val="en-US"/>
              </w:rPr>
              <w:t xml:space="preserve"> </w:t>
            </w:r>
          </w:p>
          <w:p w14:paraId="308B12E7" w14:textId="77777777" w:rsidR="009743C6" w:rsidRPr="009743C6" w:rsidRDefault="009743C6" w:rsidP="009743C6">
            <w:pPr>
              <w:rPr>
                <w:lang w:val="en-US"/>
              </w:rPr>
            </w:pPr>
            <w:r w:rsidRPr="009743C6">
              <w:rPr>
                <w:lang w:val="en-US"/>
              </w:rPr>
              <w:br/>
              <w:t>Grades will be evaluated on the scores of the assignments from grades A to 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1372"/>
            </w:tblGrid>
            <w:tr w:rsidR="009743C6" w:rsidRPr="000B0747" w14:paraId="71A172B0"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14:paraId="6260FA90" w14:textId="77777777" w:rsidR="009743C6" w:rsidRPr="009743C6" w:rsidRDefault="009743C6" w:rsidP="009743C6">
                  <w:pPr>
                    <w:rPr>
                      <w:lang w:val="en-US"/>
                    </w:rPr>
                  </w:pPr>
                  <w:r w:rsidRPr="009743C6">
                    <w:rPr>
                      <w:lang w:val="en-US"/>
                    </w:rPr>
                    <w:t>Grade</w:t>
                  </w:r>
                </w:p>
              </w:tc>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14:paraId="3D794D90" w14:textId="77777777" w:rsidR="009743C6" w:rsidRPr="009743C6" w:rsidRDefault="009743C6" w:rsidP="009743C6">
                  <w:pPr>
                    <w:rPr>
                      <w:lang w:val="en-US"/>
                    </w:rPr>
                  </w:pPr>
                  <w:r w:rsidRPr="009743C6">
                    <w:rPr>
                      <w:lang w:val="en-US"/>
                    </w:rPr>
                    <w:t>Score</w:t>
                  </w:r>
                </w:p>
              </w:tc>
            </w:tr>
            <w:tr w:rsidR="009743C6" w:rsidRPr="000B0747" w14:paraId="7BF7F696"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9C0EC" w14:textId="77777777" w:rsidR="009743C6" w:rsidRPr="009743C6" w:rsidRDefault="009743C6" w:rsidP="009743C6">
                  <w:pPr>
                    <w:rPr>
                      <w:lang w:val="en-US"/>
                    </w:rPr>
                  </w:pPr>
                  <w:r w:rsidRPr="009743C6">
                    <w:rPr>
                      <w:lang w:val="en-U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B08A8" w14:textId="77777777" w:rsidR="009743C6" w:rsidRPr="009743C6" w:rsidRDefault="009743C6" w:rsidP="009743C6">
                  <w:pPr>
                    <w:rPr>
                      <w:lang w:val="en-US"/>
                    </w:rPr>
                  </w:pPr>
                  <w:r w:rsidRPr="009743C6">
                    <w:rPr>
                      <w:lang w:val="en-US"/>
                    </w:rPr>
                    <w:t>85 - 100</w:t>
                  </w:r>
                </w:p>
              </w:tc>
            </w:tr>
            <w:tr w:rsidR="009743C6" w:rsidRPr="000B0747" w14:paraId="1E2742CA"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BC55C" w14:textId="77777777" w:rsidR="009743C6" w:rsidRPr="009743C6" w:rsidRDefault="009743C6" w:rsidP="009743C6">
                  <w:pPr>
                    <w:rPr>
                      <w:lang w:val="en-US"/>
                    </w:rPr>
                  </w:pPr>
                  <w:r w:rsidRPr="009743C6">
                    <w:rPr>
                      <w:lang w:val="en-U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57C7" w14:textId="77777777" w:rsidR="009743C6" w:rsidRPr="009743C6" w:rsidRDefault="009743C6" w:rsidP="008615CB">
                  <w:pPr>
                    <w:rPr>
                      <w:lang w:val="en-US"/>
                    </w:rPr>
                  </w:pPr>
                  <w:r w:rsidRPr="009743C6">
                    <w:rPr>
                      <w:lang w:val="en-US"/>
                    </w:rPr>
                    <w:t>7</w:t>
                  </w:r>
                  <w:r w:rsidR="008615CB">
                    <w:rPr>
                      <w:lang w:val="en-US"/>
                    </w:rPr>
                    <w:t>1</w:t>
                  </w:r>
                  <w:r w:rsidRPr="009743C6">
                    <w:rPr>
                      <w:lang w:val="en-US"/>
                    </w:rPr>
                    <w:t xml:space="preserve"> - 84</w:t>
                  </w:r>
                </w:p>
              </w:tc>
            </w:tr>
            <w:tr w:rsidR="009743C6" w:rsidRPr="000B0747" w14:paraId="16400382"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9FC86" w14:textId="77777777" w:rsidR="009743C6" w:rsidRPr="009743C6" w:rsidRDefault="009743C6" w:rsidP="009743C6">
                  <w:pPr>
                    <w:rPr>
                      <w:lang w:val="en-US"/>
                    </w:rPr>
                  </w:pPr>
                  <w:r w:rsidRPr="009743C6">
                    <w:rPr>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982E9" w14:textId="77777777" w:rsidR="009743C6" w:rsidRPr="009743C6" w:rsidRDefault="009743C6" w:rsidP="008615CB">
                  <w:pPr>
                    <w:rPr>
                      <w:lang w:val="en-US"/>
                    </w:rPr>
                  </w:pPr>
                  <w:r w:rsidRPr="009743C6">
                    <w:rPr>
                      <w:lang w:val="en-US"/>
                    </w:rPr>
                    <w:t>6</w:t>
                  </w:r>
                  <w:r w:rsidR="00A840FE">
                    <w:rPr>
                      <w:lang w:val="en-US"/>
                    </w:rPr>
                    <w:t>0</w:t>
                  </w:r>
                  <w:r w:rsidRPr="009743C6">
                    <w:rPr>
                      <w:lang w:val="en-US"/>
                    </w:rPr>
                    <w:t xml:space="preserve">- </w:t>
                  </w:r>
                  <w:r w:rsidR="008615CB">
                    <w:rPr>
                      <w:lang w:val="en-US"/>
                    </w:rPr>
                    <w:t>70</w:t>
                  </w:r>
                </w:p>
              </w:tc>
            </w:tr>
            <w:tr w:rsidR="009743C6" w:rsidRPr="000B0747" w14:paraId="316B119C"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3440E" w14:textId="77777777" w:rsidR="009743C6" w:rsidRPr="009743C6" w:rsidRDefault="009743C6" w:rsidP="009743C6">
                  <w:pPr>
                    <w:rPr>
                      <w:lang w:val="en-US"/>
                    </w:rPr>
                  </w:pPr>
                  <w:r w:rsidRPr="009743C6">
                    <w:rPr>
                      <w:lang w:val="en-US"/>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69EE9" w14:textId="77777777" w:rsidR="009743C6" w:rsidRPr="009743C6" w:rsidRDefault="009743C6" w:rsidP="00A840FE">
                  <w:pPr>
                    <w:rPr>
                      <w:lang w:val="en-US"/>
                    </w:rPr>
                  </w:pPr>
                  <w:r w:rsidRPr="009743C6">
                    <w:rPr>
                      <w:lang w:val="en-US"/>
                    </w:rPr>
                    <w:t xml:space="preserve">50 - </w:t>
                  </w:r>
                  <w:r w:rsidR="00A840FE">
                    <w:rPr>
                      <w:lang w:val="en-US"/>
                    </w:rPr>
                    <w:t>59</w:t>
                  </w:r>
                </w:p>
              </w:tc>
            </w:tr>
            <w:tr w:rsidR="009743C6" w:rsidRPr="000B0747" w14:paraId="13B1ECC8" w14:textId="77777777" w:rsidTr="009743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8F53A7" w14:textId="77777777" w:rsidR="009743C6" w:rsidRPr="009743C6" w:rsidRDefault="009743C6" w:rsidP="009743C6">
                  <w:pPr>
                    <w:rPr>
                      <w:lang w:val="en-US"/>
                    </w:rPr>
                  </w:pPr>
                  <w:r w:rsidRPr="009743C6">
                    <w:rPr>
                      <w:lang w:val="en-US"/>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92088" w14:textId="77777777" w:rsidR="009743C6" w:rsidRPr="009743C6" w:rsidRDefault="009743C6" w:rsidP="009743C6">
                  <w:pPr>
                    <w:rPr>
                      <w:lang w:val="en-US"/>
                    </w:rPr>
                  </w:pPr>
                  <w:r w:rsidRPr="009743C6">
                    <w:rPr>
                      <w:lang w:val="en-US"/>
                    </w:rPr>
                    <w:t>49 and under</w:t>
                  </w:r>
                </w:p>
              </w:tc>
            </w:tr>
          </w:tbl>
          <w:p w14:paraId="2BD5734C" w14:textId="77777777" w:rsidR="009743C6" w:rsidRPr="005D4FCB" w:rsidRDefault="009743C6" w:rsidP="009743C6">
            <w:pPr>
              <w:rPr>
                <w:lang w:val="en-US"/>
              </w:rPr>
            </w:pPr>
            <w:r w:rsidRPr="009743C6">
              <w:rPr>
                <w:lang w:val="en-US"/>
              </w:rPr>
              <w:br/>
            </w:r>
            <w:r w:rsidRPr="009743C6">
              <w:rPr>
                <w:lang w:val="en-US"/>
              </w:rPr>
              <w:br/>
            </w:r>
            <w:r w:rsidR="005D4FCB" w:rsidRPr="005D4FCB">
              <w:rPr>
                <w:lang w:val="en-US"/>
              </w:rPr>
              <w:t xml:space="preserve">*Minimum Course Requirement: </w:t>
            </w:r>
            <w:r w:rsidR="005D4FCB">
              <w:rPr>
                <w:lang w:val="en-US"/>
              </w:rPr>
              <w:t>C</w:t>
            </w:r>
            <w:r w:rsidRPr="005D4FCB">
              <w:rPr>
                <w:lang w:val="en-US"/>
              </w:rPr>
              <w:t xml:space="preserve"> or above</w:t>
            </w:r>
          </w:p>
        </w:tc>
      </w:tr>
    </w:tbl>
    <w:p w14:paraId="589E0B47" w14:textId="77777777" w:rsidR="00CE4B7D" w:rsidRPr="009743C6" w:rsidRDefault="00CE4B7D" w:rsidP="009743C6">
      <w:pPr>
        <w:rPr>
          <w:lang w:val="en-US"/>
        </w:rPr>
      </w:pPr>
    </w:p>
    <w:sectPr w:rsidR="00CE4B7D" w:rsidRPr="009743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3C6"/>
    <w:rsid w:val="00090FA7"/>
    <w:rsid w:val="000A34BE"/>
    <w:rsid w:val="000B0747"/>
    <w:rsid w:val="000D07C3"/>
    <w:rsid w:val="001C16B9"/>
    <w:rsid w:val="002102B6"/>
    <w:rsid w:val="0029159C"/>
    <w:rsid w:val="002B0FAA"/>
    <w:rsid w:val="003255F8"/>
    <w:rsid w:val="003A40D4"/>
    <w:rsid w:val="00432CDC"/>
    <w:rsid w:val="00503D75"/>
    <w:rsid w:val="005674B5"/>
    <w:rsid w:val="005D4FCB"/>
    <w:rsid w:val="006A15B8"/>
    <w:rsid w:val="008615CB"/>
    <w:rsid w:val="009743C6"/>
    <w:rsid w:val="00A267C2"/>
    <w:rsid w:val="00A83A26"/>
    <w:rsid w:val="00A840FE"/>
    <w:rsid w:val="00B30F01"/>
    <w:rsid w:val="00CC0BE2"/>
    <w:rsid w:val="00CE4B7D"/>
    <w:rsid w:val="00D1339C"/>
    <w:rsid w:val="00EA6254"/>
    <w:rsid w:val="00EB1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5A6F"/>
  <w15:docId w15:val="{FFD15AF5-1653-49C2-B83E-554D4487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5264">
      <w:bodyDiv w:val="1"/>
      <w:marLeft w:val="0"/>
      <w:marRight w:val="0"/>
      <w:marTop w:val="0"/>
      <w:marBottom w:val="0"/>
      <w:divBdr>
        <w:top w:val="none" w:sz="0" w:space="0" w:color="auto"/>
        <w:left w:val="none" w:sz="0" w:space="0" w:color="auto"/>
        <w:bottom w:val="none" w:sz="0" w:space="0" w:color="auto"/>
        <w:right w:val="none" w:sz="0" w:space="0" w:color="auto"/>
      </w:divBdr>
      <w:divsChild>
        <w:div w:id="1251112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98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53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20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Батченко Алла Геннадьевна</dc:creator>
  <cp:lastModifiedBy>Ключко Надежда Геннадьевна</cp:lastModifiedBy>
  <cp:revision>3</cp:revision>
  <dcterms:created xsi:type="dcterms:W3CDTF">2021-06-01T08:26:00Z</dcterms:created>
  <dcterms:modified xsi:type="dcterms:W3CDTF">2021-06-01T12:23:00Z</dcterms:modified>
</cp:coreProperties>
</file>