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color w:val="6B6361"/>
          <w:sz w:val="28"/>
          <w:szCs w:val="28"/>
        </w:rPr>
        <w:t xml:space="preserve">ПРОЕКТНЫЙ ДОКУМЕНТ</w:t>
      </w:r>
    </w:p>
    <w:p>
      <w:pPr>
        <w:spacing w:before="400"/>
      </w:pPr>
    </w:p>
    <w:p>
      <w:pPr>
        <w:jc w:val="center"/>
      </w:pPr>
      <w:r>
        <w:rPr>
          <w:b/>
          <w:bCs/>
          <w:color w:val="26211F"/>
          <w:sz w:val="72"/>
          <w:szCs w:val="72"/>
        </w:rPr>
        <w:t xml:space="preserve">САЙТ ЧАСОВЩИКА</w:t>
      </w:r>
    </w:p>
    <w:p>
      <w:pPr>
        <w:spacing w:before="200"/>
        <w:jc w:val="center"/>
      </w:pPr>
      <w:r>
        <w:rPr>
          <w:color w:val="C19A6B"/>
          <w:sz w:val="48"/>
          <w:szCs w:val="48"/>
        </w:rPr>
        <w:t xml:space="preserve">CHASOVSHIK</w:t>
      </w:r>
    </w:p>
    <w:p>
      <w:pPr>
        <w:spacing w:before="400"/>
      </w:pPr>
    </w:p>
    <w:p>
      <w:pPr>
        <w:jc w:val="center"/>
      </w:pPr>
      <w:r>
        <w:rPr>
          <w:i/>
          <w:iCs/>
          <w:color w:val="6B6361"/>
          <w:sz w:val="28"/>
          <w:szCs w:val="28"/>
        </w:rPr>
        <w:t xml:space="preserve">Сервис центр швейцарских часов</w:t>
      </w:r>
    </w:p>
    <w:p>
      <w:pPr>
        <w:spacing w:before="4000"/>
      </w:pPr>
    </w:p>
    <w:p>
      <w:pPr>
        <w:jc w:val="center"/>
      </w:pPr>
      <w:r>
        <w:rPr>
          <w:color w:val="3D3735"/>
          <w:sz w:val="24"/>
          <w:szCs w:val="24"/>
        </w:rPr>
        <w:t xml:space="preserve">Техническое задание и план разработки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Введение и концепция проекта</w:t>
      </w:r>
    </w:p>
    <w:p>
      <w:pPr>
        <w:spacing w:after="200" w:line="312"/>
      </w:pPr>
      <w:r>
        <w:rPr>
          <w:color w:val="3D3735"/>
        </w:rPr>
        <w:t xml:space="preserve">Проект представляет собой разработку премиального веб-сайта для часовой мастерской “CHASOVSHIK” — сервисного центра по ремонту и обслуживанию швейцарских часов. Сайт должен отражать философию бренда: мастерство, традиции, премиальное качество и индивидуальный подход к каждому клиенту. Визуальный стиль вдохновлён реальным интерьером мастерской с элементами индустриального дизайна, тёмными стенами, светлыми витринами и акцентной подсветкой.</w:t>
      </w:r>
    </w:p>
    <w:p>
      <w:pPr>
        <w:pStyle w:val="Heading1"/>
      </w:pPr>
      <w:r>
        <w:t xml:space="preserve">2. Целевая аудитория</w:t>
      </w:r>
    </w:p>
    <w:p>
      <w:pPr>
        <w:spacing w:after="200" w:line="312"/>
      </w:pPr>
      <w:r>
        <w:rPr>
          <w:color w:val="3D3735"/>
        </w:rPr>
        <w:t xml:space="preserve">Основная целевая аудитория проекта включает владельцев швейцарских часов, ценителей часового искусства, коллекционеров антикварных часов и клиентов, ищущих профессиональный ремонт или реставрацию. Важно создать атмосферу доверия и экспертности через визуальный дизайн и структуру контента.</w:t>
      </w:r>
    </w:p>
    <w:p>
      <w:pPr>
        <w:pStyle w:val="Heading1"/>
      </w:pPr>
      <w:r>
        <w:t xml:space="preserve">3. Структура сайта</w:t>
      </w:r>
    </w:p>
    <w:p>
      <w:pPr>
        <w:spacing w:after="150" w:line="312"/>
      </w:pPr>
      <w:r>
        <w:rPr>
          <w:color w:val="3D3735"/>
        </w:rPr>
        <w:t xml:space="preserve">Сайт будет состоять из следующих основных разделов, каждый из которых выполняет свою функциональную роль: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Главная страница (Landing Page)</w:t>
      </w:r>
      <w:r>
        <w:rPr>
          <w:color w:val="3D3735"/>
        </w:rPr>
        <w:t xml:space="preserve"> — визуальная презентация мастерской, ключевые услуги, слайдер с фотографиями интерьера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Услуги</w:t>
      </w:r>
      <w:r>
        <w:rPr>
          <w:color w:val="3D3735"/>
        </w:rPr>
        <w:t xml:space="preserve"> — детальное описание всех сервисов: ремонт, реставрация, диагностика, кастомизация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О мастерской</w:t>
      </w:r>
      <w:r>
        <w:rPr>
          <w:color w:val="3D3735"/>
        </w:rPr>
        <w:t xml:space="preserve"> — история бренда, команда мастеров, сертификаты, философия качества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Портфолио/Галерея</w:t>
      </w:r>
      <w:r>
        <w:rPr>
          <w:color w:val="3D3735"/>
        </w:rPr>
        <w:t xml:space="preserve"> — фотографии выполненных работ, примеры реставрации до и после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Контакты</w:t>
      </w:r>
      <w:r>
        <w:rPr>
          <w:color w:val="3D3735"/>
        </w:rPr>
        <w:t xml:space="preserve"> — адрес, часы работы, форма обратной связи, карта проезда</w:t>
      </w:r>
    </w:p>
    <w:p>
      <w:pPr>
        <w:pStyle w:val="Heading1"/>
      </w:pPr>
      <w:r>
        <w:t xml:space="preserve">4. Дизайн-система</w:t>
      </w:r>
    </w:p>
    <w:p>
      <w:pPr>
        <w:pStyle w:val="Heading2"/>
      </w:pPr>
      <w:r>
        <w:t xml:space="preserve">4.1 Цветовая палитра</w:t>
      </w:r>
    </w:p>
    <w:p>
      <w:pPr>
        <w:spacing w:after="150" w:line="312"/>
      </w:pPr>
      <w:r>
        <w:rPr>
          <w:color w:val="3D3735"/>
        </w:rPr>
        <w:t xml:space="preserve">Цветовая схема построена на контрасте тёмных и светлых тонов с золотыми акцентами, что создаёт премиальное ощущение и передаёт атмосферу мастерской: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Цвет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HEX-код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Тёмно-серый/графит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#1A1A1A, #2D2D2D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Фон шапки, футера, секций</w:t>
            </w:r>
          </w:p>
        </w:tc>
      </w:tr>
      <w:t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Золотой/бронзовый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#C19A6B, #B8860B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Логотип, акценты, кнопки, иконки</w:t>
            </w:r>
          </w:p>
        </w:tc>
      </w:tr>
      <w:t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Белый/светло-серый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#FFFFFF, #F5F5F5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Фон контента, текст, витрины</w:t>
            </w:r>
          </w:p>
        </w:tc>
      </w:tr>
      <w:t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Тёмно-синий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#1A2A4A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Акцентные элементы,hover-эффекты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Типографика</w:t>
      </w:r>
    </w:p>
    <w:p>
      <w:pPr>
        <w:spacing w:after="150" w:line="312"/>
      </w:pPr>
      <w:r>
        <w:rPr>
          <w:color w:val="3D3735"/>
        </w:rPr>
        <w:t xml:space="preserve">Шрифтовая пара создаёт баланс между классической элегантностью и современной читаемостью: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Заголовки: </w:t>
      </w:r>
      <w:r>
        <w:rPr>
          <w:color w:val="3D3735"/>
        </w:rPr>
        <w:t xml:space="preserve">Playfair Display — элегантный serif-шрифт с классическим характером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Основной текст: </w:t>
      </w:r>
      <w:r>
        <w:rPr>
          <w:color w:val="3D3735"/>
        </w:rPr>
        <w:t xml:space="preserve">Montserrat или Open Sans — чистый sans-serif для оптимальной читаемости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Акценты: </w:t>
      </w:r>
      <w:r>
        <w:rPr>
          <w:color w:val="3D3735"/>
        </w:rPr>
        <w:t xml:space="preserve">Курсивное начертание для выделения ключевых фраз и цитат</w:t>
      </w:r>
    </w:p>
    <w:p>
      <w:pPr>
        <w:pStyle w:val="Heading2"/>
      </w:pPr>
      <w:r>
        <w:t xml:space="preserve">4.3 Стиль дизайна</w:t>
      </w:r>
    </w:p>
    <w:p>
      <w:pPr>
        <w:spacing w:after="150" w:line="312"/>
      </w:pPr>
      <w:r>
        <w:rPr>
          <w:color w:val="3D3735"/>
        </w:rPr>
        <w:t xml:space="preserve">Общий визуальный стиль можно охарактеризовать как “Люксовая классика с индустриальными акцентами”. Ключевые принципы: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Минимализм и фокус на контенте — ничего лишнего, внимание на часах и услугах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Индустриальные элементы — видимые текстуры, тёмные поверхности, акцентная подсветка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Элегантность деталей — золотые акценты, качественная типографика, плавные анимации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Атмосфера мастерской — фотографии интерьера, рабочих процессов, инструментов</w:t>
      </w:r>
    </w:p>
    <w:p>
      <w:pPr>
        <w:pStyle w:val="Heading1"/>
      </w:pPr>
      <w:r>
        <w:t xml:space="preserve">5. Технический стек</w:t>
      </w:r>
    </w:p>
    <w:p>
      <w:pPr>
        <w:spacing w:after="150" w:line="312"/>
      </w:pPr>
      <w:r>
        <w:rPr>
          <w:color w:val="3D3735"/>
        </w:rPr>
        <w:t xml:space="preserve">Для реализации проекта будет использован современный технологический стек, обеспечивающий высокую производительность, SEO-оптимизацию и удобство поддержки: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Next.js 15 (App Router)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Язык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Стилизация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Tailwind CSS 4 + shadcn/ui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Анимации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Framer Motion / CSS Transitions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Иконки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Lucide Icons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Шрифты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Google Fonts (Playfair Display, Montserrat)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Макеты страниц</w:t>
      </w:r>
    </w:p>
    <w:p>
      <w:pPr>
        <w:pStyle w:val="Heading2"/>
      </w:pPr>
      <w:r>
        <w:t xml:space="preserve">6.1 Шапка (Header)</w:t>
      </w:r>
    </w:p>
    <w:p>
      <w:pPr>
        <w:spacing w:after="150" w:line="312"/>
      </w:pPr>
      <w:r>
        <w:rPr>
          <w:color w:val="3D3735"/>
        </w:rPr>
        <w:t xml:space="preserve">Шапка сайта является ключевым навигационным элементом и должна быть зафиксирована при прокрутке. Структура шапки: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Логотип слева: </w:t>
      </w:r>
      <w:r>
        <w:rPr>
          <w:color w:val="3D3735"/>
        </w:rPr>
        <w:t xml:space="preserve">“CHASOVSHIK” + подзаголовок “Сервис центр швейцарских часов”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Навигация по центру: </w:t>
      </w:r>
      <w:r>
        <w:rPr>
          <w:color w:val="3D3735"/>
        </w:rPr>
        <w:t xml:space="preserve">Услуги, О нас, Портфолио, Контакты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CTA-кнопка справа: </w:t>
      </w:r>
      <w:r>
        <w:rPr>
          <w:color w:val="3D3735"/>
        </w:rPr>
        <w:t xml:space="preserve">“Заказать звонок” или “Записаться на ремонт”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  <w:color w:val="3D3735"/>
        </w:rPr>
        <w:t xml:space="preserve">Фон: </w:t>
      </w:r>
      <w:r>
        <w:rPr>
          <w:color w:val="3D3735"/>
        </w:rPr>
        <w:t xml:space="preserve">Тёмно-серый/графитовый с золотыми акцентами</w:t>
      </w:r>
    </w:p>
    <w:p>
      <w:pPr>
        <w:pStyle w:val="Heading2"/>
      </w:pPr>
      <w:r>
        <w:t xml:space="preserve">6.2 Главный экран (Hero Section)</w:t>
      </w:r>
    </w:p>
    <w:p>
      <w:pPr>
        <w:spacing w:after="150" w:line="312"/>
      </w:pPr>
      <w:r>
        <w:rPr>
          <w:color w:val="3D3735"/>
        </w:rPr>
        <w:t xml:space="preserve">Главный экран — это первое впечатление пользователя, он должен быть визуально впечатляющим и сразу передавать атмосферу мастерской: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Полноэкранный слайдер с фотографиями интерьера мастерской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Центрированный заголовок: “Ремонт швейцарских часов”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Подзаголовок с описанием ключевых преимуществ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Кнопка призыва к действию: “Оставить заявку”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Тёмный оверлей для улучшения читаемости текста</w:t>
      </w:r>
    </w:p>
    <w:p>
      <w:pPr>
        <w:pStyle w:val="Heading2"/>
      </w:pPr>
      <w:r>
        <w:t xml:space="preserve">6.3 Секция услуг</w:t>
      </w:r>
    </w:p>
    <w:p>
      <w:pPr>
        <w:spacing w:after="150" w:line="312"/>
      </w:pPr>
      <w:r>
        <w:rPr>
          <w:color w:val="3D3735"/>
        </w:rPr>
        <w:t xml:space="preserve">Блок услуг представляет ключевые сервисы мастерской в виде карточек с иконками: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Ремонт механических часов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Реставрация антикварных часов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Диагностика и оценка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Кастомизация и персонализация</w:t>
      </w:r>
    </w:p>
    <w:p>
      <w:pPr>
        <w:pStyle w:val="Heading1"/>
      </w:pPr>
      <w:r>
        <w:t xml:space="preserve">7. Функциональные требования</w:t>
      </w:r>
    </w:p>
    <w:p>
      <w:pPr>
        <w:pStyle w:val="Heading2"/>
      </w:pPr>
      <w:r>
        <w:t xml:space="preserve">7.1 Обязательные функции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3D3735"/>
        </w:rPr>
        <w:t xml:space="preserve">Адаптивный дизайн для всех устройств (desktop, tablet, mobile)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3D3735"/>
        </w:rPr>
        <w:t xml:space="preserve">Форма обратной связи с валидацией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3D3735"/>
        </w:rPr>
        <w:t xml:space="preserve">Интерактивная карта проезда (Google Maps / Yandex Maps)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3D3735"/>
        </w:rPr>
        <w:t xml:space="preserve">Галерея с возможностью увеличения изображений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3D3735"/>
        </w:rPr>
        <w:t xml:space="preserve">Плавные анимации при прокрутке и наведении</w:t>
      </w:r>
    </w:p>
    <w:p>
      <w:pPr>
        <w:pStyle w:val="Heading2"/>
      </w:pPr>
      <w:r>
        <w:t xml:space="preserve">7.2 SEO-оптимизация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3D3735"/>
        </w:rPr>
        <w:t xml:space="preserve">Мета-теги для каждой страницы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3D3735"/>
        </w:rPr>
        <w:t xml:space="preserve">Структурированные данные (Schema.org)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3D3735"/>
        </w:rPr>
        <w:t xml:space="preserve">Оптимизация скорости загрузки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3D3735"/>
        </w:rPr>
        <w:t xml:space="preserve">Семантическая HTML-разметка</w:t>
      </w:r>
    </w:p>
    <w:p>
      <w:pPr>
        <w:pStyle w:val="Heading1"/>
      </w:pPr>
      <w:r>
        <w:t xml:space="preserve">8. План разработки</w:t>
      </w:r>
    </w:p>
    <w:p>
      <w:pPr>
        <w:spacing w:after="150" w:line="312"/>
      </w:pPr>
      <w:r>
        <w:rPr>
          <w:color w:val="3D3735"/>
        </w:rPr>
        <w:t xml:space="preserve">Разработка будет вестись поэтапно с возможностью согласования каждого этапа: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Настройка проекта, дизайн-система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Рабочее окружение, базовые стили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Шапка, футер, навигация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Общие компоненты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Главная страница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Hero, секции услуг, отзывы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Внутренние страницы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Услуги, О нас, Портфолио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Страница контактов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Форма, карта, контакты</w:t>
            </w:r>
          </w:p>
        </w:tc>
      </w:tr>
      <w:t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Анимации, оптимизация, тестирование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Финальная версия сайта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Контент и изображения</w:t>
      </w:r>
    </w:p>
    <w:p>
      <w:pPr>
        <w:spacing w:after="150" w:line="312"/>
      </w:pPr>
      <w:r>
        <w:rPr>
          <w:color w:val="3D3735"/>
        </w:rPr>
        <w:t xml:space="preserve">Для полноценной работы сайта потребуется следующий контент от заказчика:</w:t>
      </w:r>
    </w:p>
    <w:p>
      <w:pPr>
        <w:pStyle w:val="Heading3"/>
      </w:pPr>
      <w:r>
        <w:t xml:space="preserve">Текстовый контент: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Описание компании и философия бренда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Подробное описание каждой услуги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История мастерской и информация о мастерах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Контактная информация и часы работы</w:t>
      </w:r>
    </w:p>
    <w:p>
      <w:pPr>
        <w:pStyle w:val="Heading3"/>
      </w:pPr>
      <w:r>
        <w:t xml:space="preserve">Визуальный контент: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Фотографии интерьера мастерской (высокого качества)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Фотографии процесса работы мастеров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Изображения выполненных работ (до/после)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3D3735"/>
        </w:rPr>
        <w:t xml:space="preserve">Логотип в векторном формате (SVG/AI)</w:t>
      </w:r>
    </w:p>
    <w:p>
      <w:pPr>
        <w:pStyle w:val="Heading1"/>
      </w:pPr>
      <w:r>
        <w:t xml:space="preserve">10. Заключение</w:t>
      </w:r>
    </w:p>
    <w:p>
      <w:pPr>
        <w:spacing w:after="200" w:line="312"/>
      </w:pPr>
      <w:r>
        <w:rPr>
          <w:color w:val="3D3735"/>
        </w:rPr>
        <w:t xml:space="preserve">Данный документ представляет собой полное техническое задание на разработку премиального веб-сайта для часовой мастерской “CHASOVSHIK”. После согласования всех пунктов мы приступим к поэтапной реализации проекта. Готовый сайт будет отражать премиальность бренда, обеспечивать удобство навигации для клиентов и эффективно презентовать услуги мастерской.</w:t>
      </w:r>
    </w:p>
    <w:p>
      <w:pPr>
        <w:spacing w:after="200" w:line="312"/>
      </w:pPr>
      <w:r>
        <w:rPr>
          <w:color w:val="3D3735"/>
        </w:rPr>
        <w:t xml:space="preserve">Дизайн вдохновлён реальным интерьером мастерской с индустриальными элементами, тёмными поверхностями и золотыми акцентами, что создаёт атмосферу экспертности и доверия.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</w:rPr>
      <w:t xml:space="preserve">— </w:t>
    </w:r>
    <w:r>
      <w:rPr>
        <w:color w:val="6B6361"/>
      </w:rPr>
      <w:fldChar w:fldCharType="begin"/>
      <w:instrText xml:space="preserve">PAGE</w:instrText>
      <w:fldChar w:fldCharType="separate"/>
      <w:fldChar w:fldCharType="end"/>
    </w:r>
    <w:r>
      <w:rPr>
        <w:color w:val="6B636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61"/>
        <w:sz w:val="20"/>
        <w:szCs w:val="20"/>
      </w:rPr>
      <w:t xml:space="preserve">CHASOVSHIK — Проектный документ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B63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D37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2026-03-16T13:18:16.302Z</dcterms:created>
  <dcterms:modified xsi:type="dcterms:W3CDTF">2026-03-16T13:18:16.302Z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