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42" w:rsidRDefault="000B4018">
      <w:pPr>
        <w:rPr>
          <w:lang w:val="en-US"/>
        </w:rPr>
      </w:pPr>
      <w:r>
        <w:rPr>
          <w:lang w:val="en-US"/>
        </w:rPr>
        <w:t>Despite the seriousness of the leg injury, the patient seems to be healing well.</w:t>
      </w:r>
    </w:p>
    <w:p w:rsidR="000B4018" w:rsidRDefault="000B4018">
      <w:pPr>
        <w:rPr>
          <w:lang w:val="en-US"/>
        </w:rPr>
      </w:pPr>
      <w:r>
        <w:rPr>
          <w:lang w:val="en-US"/>
        </w:rPr>
        <w:t>Suggest further X-Rays in mid-May, as per patient’s availability.</w:t>
      </w:r>
    </w:p>
    <w:p w:rsidR="000B4018" w:rsidRPr="000B4018" w:rsidRDefault="000B4018" w:rsidP="000B4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Dr. </w:t>
      </w:r>
      <w:proofErr w:type="spellStart"/>
      <w:r>
        <w:rPr>
          <w:lang w:val="en-US"/>
        </w:rPr>
        <w:t>Saresh</w:t>
      </w:r>
      <w:proofErr w:type="spellEnd"/>
      <w:r>
        <w:rPr>
          <w:lang w:val="en-US"/>
        </w:rPr>
        <w:t xml:space="preserve"> Gupta</w:t>
      </w:r>
      <w:bookmarkStart w:id="0" w:name="_GoBack"/>
      <w:bookmarkEnd w:id="0"/>
    </w:p>
    <w:sectPr w:rsidR="000B4018" w:rsidRPr="000B4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467"/>
    <w:multiLevelType w:val="hybridMultilevel"/>
    <w:tmpl w:val="F1607886"/>
    <w:lvl w:ilvl="0" w:tplc="945C04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03"/>
    <w:rsid w:val="000B4018"/>
    <w:rsid w:val="00665B03"/>
    <w:rsid w:val="00687953"/>
    <w:rsid w:val="00EE6236"/>
    <w:rsid w:val="00F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574F1-E9D2-4BB6-84B1-ABFA344E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Toshiba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Fejes</dc:creator>
  <cp:keywords/>
  <dc:description/>
  <cp:lastModifiedBy>Zachary Fejes</cp:lastModifiedBy>
  <cp:revision>2</cp:revision>
  <dcterms:created xsi:type="dcterms:W3CDTF">2014-05-31T21:08:00Z</dcterms:created>
  <dcterms:modified xsi:type="dcterms:W3CDTF">2014-05-31T21:09:00Z</dcterms:modified>
</cp:coreProperties>
</file>