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147" w:type="dxa"/>
        <w:tblLook w:val="04A0" w:firstRow="1" w:lastRow="0" w:firstColumn="1" w:lastColumn="0" w:noHBand="0" w:noVBand="1"/>
      </w:tblPr>
      <w:tblGrid>
        <w:gridCol w:w="1533"/>
        <w:gridCol w:w="8390"/>
      </w:tblGrid>
      <w:tr w:rsidR="0011289B" w:rsidRPr="0011289B" w14:paraId="7F3C25A7" w14:textId="77777777" w:rsidTr="00F120AF">
        <w:tc>
          <w:tcPr>
            <w:tcW w:w="1533" w:type="dxa"/>
            <w:vAlign w:val="center"/>
          </w:tcPr>
          <w:p w14:paraId="2021096D" w14:textId="07E7C4B7" w:rsidR="005D47F4" w:rsidRPr="0011289B" w:rsidRDefault="005D47F4" w:rsidP="00CE73CD">
            <w:pPr>
              <w:spacing w:after="0"/>
              <w:ind w:firstLine="0"/>
              <w:jc w:val="center"/>
              <w:rPr>
                <w:rFonts w:eastAsia="Times New Roman"/>
                <w:b/>
                <w:color w:val="000000" w:themeColor="text1"/>
                <w:sz w:val="24"/>
                <w:szCs w:val="24"/>
                <w:lang w:eastAsia="ru-RU"/>
              </w:rPr>
            </w:pPr>
            <w:bookmarkStart w:id="0" w:name="_Hlk103921582"/>
            <w:bookmarkEnd w:id="0"/>
            <w:r w:rsidRPr="0011289B">
              <w:rPr>
                <w:rFonts w:eastAsia="Times New Roman"/>
                <w:noProof/>
                <w:color w:val="000000" w:themeColor="text1"/>
                <w:sz w:val="24"/>
                <w:szCs w:val="24"/>
                <w:lang w:val="ru-RU" w:eastAsia="ru-RU"/>
              </w:rPr>
              <w:drawing>
                <wp:inline distT="0" distB="0" distL="0" distR="0" wp14:anchorId="0B8AB40C" wp14:editId="3342C109">
                  <wp:extent cx="733425" cy="828675"/>
                  <wp:effectExtent l="0" t="0" r="9525" b="9525"/>
                  <wp:docPr id="8" name="Рисунок 8" descr="Герб МГ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Герб МГТУ"/>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8390" w:type="dxa"/>
          </w:tcPr>
          <w:p w14:paraId="2E734E60" w14:textId="77777777" w:rsidR="005D47F4" w:rsidRPr="0011289B" w:rsidRDefault="005D47F4" w:rsidP="005D47F4">
            <w:pPr>
              <w:spacing w:after="0"/>
              <w:ind w:firstLine="0"/>
              <w:jc w:val="center"/>
              <w:rPr>
                <w:rFonts w:eastAsia="Times New Roman"/>
                <w:b/>
                <w:color w:val="000000" w:themeColor="text1"/>
                <w:sz w:val="24"/>
                <w:szCs w:val="24"/>
                <w:lang w:val="ru-RU" w:eastAsia="ru-RU"/>
              </w:rPr>
            </w:pPr>
            <w:r w:rsidRPr="0011289B">
              <w:rPr>
                <w:rFonts w:eastAsia="Times New Roman"/>
                <w:b/>
                <w:color w:val="000000" w:themeColor="text1"/>
                <w:sz w:val="24"/>
                <w:szCs w:val="24"/>
                <w:lang w:val="ru-RU" w:eastAsia="ru-RU"/>
              </w:rPr>
              <w:t>Министерство науки и высшего образования Российской Федерации</w:t>
            </w:r>
          </w:p>
          <w:p w14:paraId="1892800F" w14:textId="3B0C1441" w:rsidR="005D47F4" w:rsidRPr="0011289B" w:rsidRDefault="005D47F4" w:rsidP="005D47F4">
            <w:pPr>
              <w:spacing w:after="0"/>
              <w:ind w:firstLine="0"/>
              <w:jc w:val="center"/>
              <w:rPr>
                <w:rFonts w:eastAsia="Times New Roman"/>
                <w:b/>
                <w:color w:val="000000" w:themeColor="text1"/>
                <w:sz w:val="24"/>
                <w:szCs w:val="24"/>
                <w:lang w:val="ru-RU" w:eastAsia="ru-RU"/>
              </w:rPr>
            </w:pPr>
            <w:r w:rsidRPr="0011289B">
              <w:rPr>
                <w:rFonts w:eastAsia="Times New Roman"/>
                <w:b/>
                <w:color w:val="000000" w:themeColor="text1"/>
                <w:sz w:val="24"/>
                <w:szCs w:val="24"/>
                <w:lang w:val="ru-RU" w:eastAsia="ru-RU"/>
              </w:rPr>
              <w:t xml:space="preserve">Федеральное государственное </w:t>
            </w:r>
            <w:r w:rsidR="00F95844">
              <w:rPr>
                <w:rFonts w:eastAsia="Times New Roman"/>
                <w:b/>
                <w:color w:val="000000" w:themeColor="text1"/>
                <w:sz w:val="24"/>
                <w:szCs w:val="24"/>
                <w:lang w:val="ru-RU" w:eastAsia="ru-RU"/>
              </w:rPr>
              <w:t>автономное</w:t>
            </w:r>
            <w:r w:rsidRPr="0011289B">
              <w:rPr>
                <w:rFonts w:eastAsia="Times New Roman"/>
                <w:b/>
                <w:color w:val="000000" w:themeColor="text1"/>
                <w:sz w:val="24"/>
                <w:szCs w:val="24"/>
                <w:lang w:val="ru-RU" w:eastAsia="ru-RU"/>
              </w:rPr>
              <w:t xml:space="preserve"> образовательное учреждение </w:t>
            </w:r>
          </w:p>
          <w:p w14:paraId="4747885B" w14:textId="77777777" w:rsidR="005D47F4" w:rsidRPr="0011289B" w:rsidRDefault="005D47F4" w:rsidP="005D47F4">
            <w:pPr>
              <w:spacing w:after="0"/>
              <w:ind w:firstLine="0"/>
              <w:jc w:val="center"/>
              <w:rPr>
                <w:rFonts w:eastAsia="Times New Roman"/>
                <w:b/>
                <w:color w:val="000000" w:themeColor="text1"/>
                <w:sz w:val="24"/>
                <w:szCs w:val="24"/>
                <w:lang w:val="ru-RU" w:eastAsia="ru-RU"/>
              </w:rPr>
            </w:pPr>
            <w:r w:rsidRPr="0011289B">
              <w:rPr>
                <w:rFonts w:eastAsia="Times New Roman"/>
                <w:b/>
                <w:color w:val="000000" w:themeColor="text1"/>
                <w:sz w:val="24"/>
                <w:szCs w:val="24"/>
                <w:lang w:val="ru-RU" w:eastAsia="ru-RU"/>
              </w:rPr>
              <w:t>высшего образования</w:t>
            </w:r>
          </w:p>
          <w:p w14:paraId="1E46DAC9" w14:textId="77777777" w:rsidR="005D47F4" w:rsidRPr="0011289B" w:rsidRDefault="005D47F4" w:rsidP="005D47F4">
            <w:pPr>
              <w:spacing w:after="0"/>
              <w:ind w:right="-2" w:firstLine="0"/>
              <w:jc w:val="center"/>
              <w:rPr>
                <w:rFonts w:eastAsia="Times New Roman"/>
                <w:b/>
                <w:color w:val="000000" w:themeColor="text1"/>
                <w:sz w:val="24"/>
                <w:szCs w:val="24"/>
                <w:lang w:val="ru-RU" w:eastAsia="ru-RU"/>
              </w:rPr>
            </w:pPr>
            <w:r w:rsidRPr="0011289B">
              <w:rPr>
                <w:rFonts w:eastAsia="Times New Roman"/>
                <w:b/>
                <w:color w:val="000000" w:themeColor="text1"/>
                <w:sz w:val="24"/>
                <w:szCs w:val="24"/>
                <w:lang w:val="ru-RU" w:eastAsia="ru-RU"/>
              </w:rPr>
              <w:t>«Московский государственный технический университет</w:t>
            </w:r>
          </w:p>
          <w:p w14:paraId="1F440EB0" w14:textId="77777777" w:rsidR="005D47F4" w:rsidRPr="0011289B" w:rsidRDefault="005D47F4" w:rsidP="005D47F4">
            <w:pPr>
              <w:spacing w:after="0"/>
              <w:ind w:right="-2" w:firstLine="0"/>
              <w:jc w:val="center"/>
              <w:rPr>
                <w:rFonts w:eastAsia="Times New Roman"/>
                <w:b/>
                <w:color w:val="000000" w:themeColor="text1"/>
                <w:sz w:val="24"/>
                <w:szCs w:val="24"/>
                <w:lang w:val="ru-RU" w:eastAsia="ru-RU"/>
              </w:rPr>
            </w:pPr>
            <w:r w:rsidRPr="0011289B">
              <w:rPr>
                <w:rFonts w:eastAsia="Times New Roman"/>
                <w:b/>
                <w:color w:val="000000" w:themeColor="text1"/>
                <w:sz w:val="24"/>
                <w:szCs w:val="24"/>
                <w:lang w:val="ru-RU" w:eastAsia="ru-RU"/>
              </w:rPr>
              <w:t>имени Н.Э. Баумана</w:t>
            </w:r>
          </w:p>
          <w:p w14:paraId="10F43C39" w14:textId="77777777" w:rsidR="005D47F4" w:rsidRPr="0011289B" w:rsidRDefault="005D47F4" w:rsidP="005D47F4">
            <w:pPr>
              <w:spacing w:after="0"/>
              <w:ind w:firstLine="0"/>
              <w:jc w:val="center"/>
              <w:rPr>
                <w:rFonts w:eastAsia="Times New Roman"/>
                <w:b/>
                <w:color w:val="000000" w:themeColor="text1"/>
                <w:sz w:val="24"/>
                <w:szCs w:val="24"/>
                <w:lang w:val="ru-RU" w:eastAsia="ru-RU"/>
              </w:rPr>
            </w:pPr>
            <w:r w:rsidRPr="0011289B">
              <w:rPr>
                <w:rFonts w:eastAsia="Times New Roman"/>
                <w:b/>
                <w:color w:val="000000" w:themeColor="text1"/>
                <w:sz w:val="24"/>
                <w:szCs w:val="24"/>
                <w:lang w:val="ru-RU" w:eastAsia="ru-RU"/>
              </w:rPr>
              <w:t>(национальный исследовательский университет)»</w:t>
            </w:r>
          </w:p>
          <w:p w14:paraId="04B718B9" w14:textId="77777777" w:rsidR="005D47F4" w:rsidRPr="0011289B" w:rsidRDefault="005D47F4" w:rsidP="005D47F4">
            <w:pPr>
              <w:spacing w:after="0"/>
              <w:ind w:firstLine="0"/>
              <w:jc w:val="center"/>
              <w:rPr>
                <w:rFonts w:eastAsia="Times New Roman"/>
                <w:b/>
                <w:color w:val="000000" w:themeColor="text1"/>
                <w:sz w:val="24"/>
                <w:szCs w:val="24"/>
                <w:lang w:eastAsia="ru-RU"/>
              </w:rPr>
            </w:pPr>
            <w:r w:rsidRPr="0011289B">
              <w:rPr>
                <w:rFonts w:eastAsia="Times New Roman"/>
                <w:b/>
                <w:color w:val="000000" w:themeColor="text1"/>
                <w:sz w:val="24"/>
                <w:szCs w:val="24"/>
                <w:lang w:val="ru-RU" w:eastAsia="ru-RU"/>
              </w:rPr>
              <w:t xml:space="preserve">(МГТУ им. </w:t>
            </w:r>
            <w:r w:rsidRPr="0011289B">
              <w:rPr>
                <w:rFonts w:eastAsia="Times New Roman"/>
                <w:b/>
                <w:color w:val="000000" w:themeColor="text1"/>
                <w:sz w:val="24"/>
                <w:szCs w:val="24"/>
                <w:lang w:eastAsia="ru-RU"/>
              </w:rPr>
              <w:t>Н.Э. Баумана)</w:t>
            </w:r>
          </w:p>
        </w:tc>
      </w:tr>
    </w:tbl>
    <w:p w14:paraId="417D7D91" w14:textId="39839494" w:rsidR="005D47F4" w:rsidRPr="0011289B" w:rsidRDefault="005D47F4" w:rsidP="008746D9">
      <w:pPr>
        <w:pBdr>
          <w:bottom w:val="thinThickSmallGap" w:sz="24" w:space="1" w:color="auto"/>
        </w:pBdr>
        <w:spacing w:after="0"/>
        <w:ind w:firstLine="0"/>
        <w:rPr>
          <w:rFonts w:eastAsia="Times New Roman"/>
          <w:b/>
          <w:color w:val="000000" w:themeColor="text1"/>
          <w:sz w:val="2"/>
          <w:szCs w:val="2"/>
          <w:lang w:eastAsia="ru-RU"/>
        </w:rPr>
      </w:pPr>
    </w:p>
    <w:tbl>
      <w:tblPr>
        <w:tblStyle w:val="a8"/>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938"/>
      </w:tblGrid>
      <w:tr w:rsidR="0011289B" w:rsidRPr="0011289B" w14:paraId="5E33864E" w14:textId="77777777" w:rsidTr="00883B61">
        <w:trPr>
          <w:trHeight w:val="56"/>
        </w:trPr>
        <w:tc>
          <w:tcPr>
            <w:tcW w:w="9923" w:type="dxa"/>
            <w:gridSpan w:val="2"/>
          </w:tcPr>
          <w:p w14:paraId="65754060" w14:textId="03A0859C" w:rsidR="00096ADA" w:rsidRPr="0011289B" w:rsidRDefault="00096ADA" w:rsidP="003D7A24">
            <w:pPr>
              <w:ind w:firstLine="0"/>
              <w:rPr>
                <w:rFonts w:eastAsia="Times New Roman"/>
                <w:bCs/>
                <w:color w:val="000000" w:themeColor="text1"/>
                <w:sz w:val="24"/>
                <w:szCs w:val="24"/>
                <w:lang w:val="ru-RU" w:eastAsia="ru-RU"/>
              </w:rPr>
            </w:pPr>
          </w:p>
        </w:tc>
      </w:tr>
      <w:tr w:rsidR="0011289B" w:rsidRPr="0011289B" w14:paraId="5255E1D1" w14:textId="77777777" w:rsidTr="00883B61">
        <w:trPr>
          <w:trHeight w:val="479"/>
        </w:trPr>
        <w:tc>
          <w:tcPr>
            <w:tcW w:w="1985" w:type="dxa"/>
          </w:tcPr>
          <w:p w14:paraId="1E3E42E1" w14:textId="1CA70A8C" w:rsidR="00096ADA" w:rsidRPr="0011289B" w:rsidRDefault="00096ADA" w:rsidP="00E977F4">
            <w:pPr>
              <w:pStyle w:val="MainPreIntroduction"/>
              <w:rPr>
                <w:lang w:eastAsia="ru-RU"/>
              </w:rPr>
            </w:pPr>
            <w:r w:rsidRPr="0011289B">
              <w:rPr>
                <w:lang w:eastAsia="ru-RU"/>
              </w:rPr>
              <w:t>ФАКУЛЬТЕТ</w:t>
            </w:r>
          </w:p>
        </w:tc>
        <w:tc>
          <w:tcPr>
            <w:tcW w:w="7938" w:type="dxa"/>
          </w:tcPr>
          <w:p w14:paraId="5598648A" w14:textId="390E3FF2" w:rsidR="00096ADA" w:rsidRPr="0011289B" w:rsidRDefault="00AE3D3E" w:rsidP="00E977F4">
            <w:pPr>
              <w:pStyle w:val="MainPreIntroduction"/>
              <w:rPr>
                <w:u w:val="single"/>
                <w:lang w:eastAsia="ru-RU"/>
              </w:rPr>
            </w:pPr>
            <w:r w:rsidRPr="0011289B">
              <w:rPr>
                <w:u w:val="single"/>
                <w:lang w:eastAsia="ru-RU"/>
              </w:rPr>
              <w:t>«</w:t>
            </w:r>
            <w:r w:rsidR="00096ADA" w:rsidRPr="0011289B">
              <w:rPr>
                <w:u w:val="single"/>
                <w:lang w:eastAsia="ru-RU"/>
              </w:rPr>
              <w:t>Робототехника и комплексная автоматизация</w:t>
            </w:r>
            <w:r w:rsidRPr="0011289B">
              <w:rPr>
                <w:u w:val="single"/>
                <w:lang w:eastAsia="ru-RU"/>
              </w:rPr>
              <w:t>»</w:t>
            </w:r>
          </w:p>
        </w:tc>
      </w:tr>
      <w:tr w:rsidR="0011289B" w:rsidRPr="0011289B" w14:paraId="737F6298" w14:textId="77777777" w:rsidTr="00883B61">
        <w:trPr>
          <w:trHeight w:val="415"/>
        </w:trPr>
        <w:tc>
          <w:tcPr>
            <w:tcW w:w="1985" w:type="dxa"/>
          </w:tcPr>
          <w:p w14:paraId="6100E3B3" w14:textId="4DDD6692" w:rsidR="00096ADA" w:rsidRPr="0011289B" w:rsidRDefault="00096ADA" w:rsidP="00E977F4">
            <w:pPr>
              <w:pStyle w:val="MainPreIntroduction"/>
              <w:rPr>
                <w:lang w:eastAsia="ru-RU"/>
              </w:rPr>
            </w:pPr>
            <w:r w:rsidRPr="0011289B">
              <w:rPr>
                <w:lang w:eastAsia="ru-RU"/>
              </w:rPr>
              <w:t>КАФЕДРА</w:t>
            </w:r>
          </w:p>
        </w:tc>
        <w:tc>
          <w:tcPr>
            <w:tcW w:w="7938" w:type="dxa"/>
          </w:tcPr>
          <w:p w14:paraId="1B8FB780" w14:textId="361382BA" w:rsidR="00096ADA" w:rsidRPr="0011289B" w:rsidRDefault="00AE3D3E" w:rsidP="00E977F4">
            <w:pPr>
              <w:pStyle w:val="MainPreIntroduction"/>
              <w:rPr>
                <w:lang w:eastAsia="ru-RU"/>
              </w:rPr>
            </w:pPr>
            <w:r w:rsidRPr="0011289B">
              <w:rPr>
                <w:iCs/>
                <w:u w:val="single"/>
                <w:lang w:eastAsia="ru-RU"/>
              </w:rPr>
              <w:t>«</w:t>
            </w:r>
            <w:r w:rsidR="00096ADA" w:rsidRPr="0011289B">
              <w:rPr>
                <w:iCs/>
                <w:u w:val="single"/>
                <w:lang w:eastAsia="ru-RU"/>
              </w:rPr>
              <w:t>Системы автоматизированного проектирования</w:t>
            </w:r>
            <w:r w:rsidRPr="0011289B">
              <w:rPr>
                <w:iCs/>
                <w:u w:val="single"/>
                <w:lang w:eastAsia="ru-RU"/>
              </w:rPr>
              <w:t xml:space="preserve"> (РК-6)»</w:t>
            </w:r>
          </w:p>
        </w:tc>
      </w:tr>
      <w:tr w:rsidR="0011289B" w:rsidRPr="0011289B" w14:paraId="5758D161" w14:textId="77777777" w:rsidTr="00277B7F">
        <w:trPr>
          <w:trHeight w:val="1398"/>
        </w:trPr>
        <w:tc>
          <w:tcPr>
            <w:tcW w:w="9923" w:type="dxa"/>
            <w:gridSpan w:val="2"/>
          </w:tcPr>
          <w:p w14:paraId="178152F9" w14:textId="77777777" w:rsidR="00096ADA" w:rsidRPr="0011289B" w:rsidRDefault="00096ADA" w:rsidP="00096ADA">
            <w:pPr>
              <w:ind w:firstLine="0"/>
              <w:jc w:val="center"/>
              <w:rPr>
                <w:rFonts w:eastAsia="Times New Roman"/>
                <w:bCs/>
                <w:color w:val="000000" w:themeColor="text1"/>
                <w:sz w:val="36"/>
                <w:szCs w:val="20"/>
                <w:lang w:val="ru-RU" w:eastAsia="ru-RU"/>
              </w:rPr>
            </w:pPr>
          </w:p>
        </w:tc>
      </w:tr>
      <w:tr w:rsidR="0011289B" w:rsidRPr="0011289B" w14:paraId="4059047B" w14:textId="77777777" w:rsidTr="00277B7F">
        <w:trPr>
          <w:trHeight w:val="884"/>
        </w:trPr>
        <w:tc>
          <w:tcPr>
            <w:tcW w:w="9923" w:type="dxa"/>
            <w:gridSpan w:val="2"/>
          </w:tcPr>
          <w:p w14:paraId="445307A4" w14:textId="0C38DEAF" w:rsidR="00096ADA" w:rsidRPr="0011289B" w:rsidRDefault="00096ADA" w:rsidP="00096ADA">
            <w:pPr>
              <w:ind w:firstLine="0"/>
              <w:jc w:val="center"/>
              <w:rPr>
                <w:rFonts w:eastAsia="Times New Roman"/>
                <w:b/>
                <w:color w:val="000000" w:themeColor="text1"/>
                <w:sz w:val="44"/>
                <w:szCs w:val="24"/>
                <w:lang w:val="ru-RU" w:eastAsia="ru-RU"/>
              </w:rPr>
            </w:pPr>
            <w:r w:rsidRPr="0011289B">
              <w:rPr>
                <w:rFonts w:eastAsia="Times New Roman"/>
                <w:b/>
                <w:color w:val="000000" w:themeColor="text1"/>
                <w:sz w:val="44"/>
                <w:szCs w:val="24"/>
                <w:lang w:val="ru-RU" w:eastAsia="ru-RU"/>
              </w:rPr>
              <w:t>РАСЧЕТНО-ПОЯСНИТЕЛЬНАЯ ЗАПИСКА</w:t>
            </w:r>
          </w:p>
        </w:tc>
      </w:tr>
      <w:tr w:rsidR="0011289B" w:rsidRPr="0011289B" w14:paraId="54343048" w14:textId="77777777" w:rsidTr="00277B7F">
        <w:trPr>
          <w:trHeight w:val="851"/>
        </w:trPr>
        <w:tc>
          <w:tcPr>
            <w:tcW w:w="9923" w:type="dxa"/>
            <w:gridSpan w:val="2"/>
          </w:tcPr>
          <w:p w14:paraId="320DBDB9" w14:textId="2CF8BA60" w:rsidR="00096ADA" w:rsidRPr="0011289B" w:rsidRDefault="00096ADA" w:rsidP="00096ADA">
            <w:pPr>
              <w:ind w:firstLine="0"/>
              <w:jc w:val="center"/>
              <w:rPr>
                <w:rFonts w:eastAsia="Times New Roman"/>
                <w:b/>
                <w:i/>
                <w:color w:val="000000" w:themeColor="text1"/>
                <w:sz w:val="40"/>
                <w:szCs w:val="40"/>
                <w:lang w:eastAsia="ru-RU"/>
              </w:rPr>
            </w:pPr>
            <w:r w:rsidRPr="0011289B">
              <w:rPr>
                <w:rFonts w:eastAsia="Times New Roman"/>
                <w:b/>
                <w:i/>
                <w:color w:val="000000" w:themeColor="text1"/>
                <w:sz w:val="40"/>
                <w:szCs w:val="40"/>
                <w:lang w:val="ru-RU" w:eastAsia="ru-RU"/>
              </w:rPr>
              <w:t>К ВЫПУСКНОЙ КВАЛИФИКАЦИОННОЙ РАБОТЕ</w:t>
            </w:r>
          </w:p>
        </w:tc>
      </w:tr>
      <w:tr w:rsidR="0011289B" w:rsidRPr="0011289B" w14:paraId="6AF19D76" w14:textId="77777777" w:rsidTr="00277B7F">
        <w:trPr>
          <w:trHeight w:val="603"/>
        </w:trPr>
        <w:tc>
          <w:tcPr>
            <w:tcW w:w="9923" w:type="dxa"/>
            <w:gridSpan w:val="2"/>
          </w:tcPr>
          <w:p w14:paraId="712D1E55" w14:textId="5D12CA71" w:rsidR="00096ADA" w:rsidRPr="0011289B" w:rsidRDefault="00096ADA" w:rsidP="00096ADA">
            <w:pPr>
              <w:ind w:firstLine="0"/>
              <w:jc w:val="center"/>
              <w:rPr>
                <w:rFonts w:eastAsia="Times New Roman"/>
                <w:b/>
                <w:i/>
                <w:color w:val="000000" w:themeColor="text1"/>
                <w:sz w:val="40"/>
                <w:szCs w:val="40"/>
                <w:lang w:val="ru-RU" w:eastAsia="ru-RU"/>
              </w:rPr>
            </w:pPr>
            <w:r w:rsidRPr="0011289B">
              <w:rPr>
                <w:rFonts w:eastAsia="Times New Roman"/>
                <w:b/>
                <w:i/>
                <w:color w:val="000000" w:themeColor="text1"/>
                <w:sz w:val="40"/>
                <w:szCs w:val="40"/>
                <w:lang w:val="ru-RU" w:eastAsia="ru-RU"/>
              </w:rPr>
              <w:t>НА ТЕМУ:</w:t>
            </w:r>
          </w:p>
        </w:tc>
      </w:tr>
      <w:tr w:rsidR="0011289B" w:rsidRPr="0084560E" w14:paraId="4FB27DD8" w14:textId="77777777" w:rsidTr="00277B7F">
        <w:trPr>
          <w:trHeight w:val="315"/>
        </w:trPr>
        <w:tc>
          <w:tcPr>
            <w:tcW w:w="9923" w:type="dxa"/>
            <w:gridSpan w:val="2"/>
          </w:tcPr>
          <w:p w14:paraId="4BF6A205" w14:textId="7189F6A2" w:rsidR="00096ADA" w:rsidRPr="0011289B" w:rsidRDefault="00096ADA" w:rsidP="00096ADA">
            <w:pPr>
              <w:ind w:firstLine="0"/>
              <w:jc w:val="center"/>
              <w:rPr>
                <w:rFonts w:eastAsia="Times New Roman"/>
                <w:b/>
                <w:i/>
                <w:color w:val="000000" w:themeColor="text1"/>
                <w:sz w:val="40"/>
                <w:szCs w:val="40"/>
                <w:lang w:val="ru-RU" w:eastAsia="ru-RU"/>
              </w:rPr>
            </w:pPr>
            <w:r w:rsidRPr="0011289B">
              <w:rPr>
                <w:b/>
                <w:bCs/>
                <w:i/>
                <w:iCs/>
                <w:color w:val="000000" w:themeColor="text1"/>
                <w:sz w:val="36"/>
                <w:szCs w:val="28"/>
                <w:u w:val="single"/>
                <w:lang w:val="ru-RU"/>
              </w:rPr>
              <w:t>«</w:t>
            </w:r>
            <w:r w:rsidR="00277B7F" w:rsidRPr="00277B7F">
              <w:rPr>
                <w:b/>
                <w:bCs/>
                <w:i/>
                <w:iCs/>
                <w:color w:val="000000" w:themeColor="text1"/>
                <w:sz w:val="36"/>
                <w:szCs w:val="28"/>
                <w:u w:val="single"/>
                <w:lang w:val="ru-RU"/>
              </w:rPr>
              <w:t>Автоматизация обработки отчётов об ошибках в программном обеспечении с помощью больших языковых моделей</w:t>
            </w:r>
            <w:r w:rsidRPr="0011289B">
              <w:rPr>
                <w:b/>
                <w:bCs/>
                <w:i/>
                <w:iCs/>
                <w:color w:val="000000" w:themeColor="text1"/>
                <w:sz w:val="36"/>
                <w:szCs w:val="36"/>
                <w:u w:val="single"/>
                <w:lang w:val="ru-RU"/>
              </w:rPr>
              <w:t>»</w:t>
            </w:r>
          </w:p>
        </w:tc>
      </w:tr>
      <w:tr w:rsidR="0011289B" w:rsidRPr="0084560E" w14:paraId="52EDB408" w14:textId="77777777" w:rsidTr="00277B7F">
        <w:trPr>
          <w:trHeight w:val="1086"/>
        </w:trPr>
        <w:tc>
          <w:tcPr>
            <w:tcW w:w="9923" w:type="dxa"/>
            <w:gridSpan w:val="2"/>
          </w:tcPr>
          <w:p w14:paraId="2AE94AF7" w14:textId="77777777" w:rsidR="00096ADA" w:rsidRPr="0011289B" w:rsidRDefault="00096ADA" w:rsidP="00277B7F">
            <w:pPr>
              <w:ind w:firstLine="0"/>
              <w:rPr>
                <w:color w:val="000000" w:themeColor="text1"/>
                <w:sz w:val="36"/>
                <w:szCs w:val="28"/>
                <w:lang w:val="ru-RU"/>
              </w:rPr>
            </w:pPr>
          </w:p>
        </w:tc>
      </w:tr>
    </w:tbl>
    <w:p w14:paraId="346FD192" w14:textId="0935B7BD" w:rsidR="003A51FF" w:rsidRPr="0011289B" w:rsidRDefault="003A51FF" w:rsidP="004F6CF3">
      <w:pPr>
        <w:spacing w:after="0"/>
        <w:ind w:firstLine="0"/>
        <w:jc w:val="center"/>
        <w:rPr>
          <w:rFonts w:eastAsia="Times New Roman"/>
          <w:color w:val="000000" w:themeColor="text1"/>
          <w:szCs w:val="28"/>
          <w:lang w:val="ru-RU" w:eastAsia="ru-RU"/>
        </w:rPr>
      </w:pPr>
    </w:p>
    <w:tbl>
      <w:tblPr>
        <w:tblStyle w:val="a8"/>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1275"/>
        <w:gridCol w:w="2405"/>
        <w:gridCol w:w="2552"/>
        <w:gridCol w:w="2551"/>
      </w:tblGrid>
      <w:tr w:rsidR="0011289B" w:rsidRPr="0011289B" w14:paraId="5F359443" w14:textId="77777777" w:rsidTr="00277B7F">
        <w:trPr>
          <w:trHeight w:val="326"/>
        </w:trPr>
        <w:tc>
          <w:tcPr>
            <w:tcW w:w="1140" w:type="dxa"/>
            <w:vMerge w:val="restart"/>
          </w:tcPr>
          <w:p w14:paraId="303D6F10" w14:textId="2ECBDE5F" w:rsidR="00484C34" w:rsidRPr="0011289B" w:rsidRDefault="00484C34" w:rsidP="00564D66">
            <w:pPr>
              <w:spacing w:line="276" w:lineRule="auto"/>
              <w:ind w:firstLine="0"/>
              <w:rPr>
                <w:bCs/>
                <w:color w:val="000000" w:themeColor="text1"/>
                <w:sz w:val="24"/>
                <w:szCs w:val="24"/>
              </w:rPr>
            </w:pPr>
            <w:r w:rsidRPr="0011289B">
              <w:rPr>
                <w:bCs/>
                <w:color w:val="000000" w:themeColor="text1"/>
                <w:sz w:val="24"/>
                <w:szCs w:val="24"/>
                <w:lang w:val="ru-RU"/>
              </w:rPr>
              <w:t>Студент</w:t>
            </w:r>
          </w:p>
        </w:tc>
        <w:tc>
          <w:tcPr>
            <w:tcW w:w="1275" w:type="dxa"/>
          </w:tcPr>
          <w:p w14:paraId="2D2C4A25" w14:textId="75D5EF10" w:rsidR="00484C34" w:rsidRPr="00264E8F" w:rsidRDefault="00484C34" w:rsidP="00484C34">
            <w:pPr>
              <w:spacing w:line="276" w:lineRule="auto"/>
              <w:ind w:firstLine="0"/>
              <w:jc w:val="center"/>
              <w:rPr>
                <w:bCs/>
                <w:color w:val="000000" w:themeColor="text1"/>
                <w:sz w:val="24"/>
                <w:szCs w:val="24"/>
                <w:lang w:val="ru-RU"/>
              </w:rPr>
            </w:pPr>
            <w:r w:rsidRPr="0011289B">
              <w:rPr>
                <w:bCs/>
                <w:color w:val="000000" w:themeColor="text1"/>
                <w:sz w:val="24"/>
                <w:szCs w:val="24"/>
                <w:u w:val="single"/>
                <w:lang w:val="ru-RU"/>
              </w:rPr>
              <w:t>РК6-</w:t>
            </w:r>
            <w:r w:rsidR="00264E8F">
              <w:rPr>
                <w:bCs/>
                <w:color w:val="000000" w:themeColor="text1"/>
                <w:sz w:val="24"/>
                <w:szCs w:val="24"/>
                <w:u w:val="single"/>
              </w:rPr>
              <w:t>42</w:t>
            </w:r>
            <w:r w:rsidR="00264E8F">
              <w:rPr>
                <w:bCs/>
                <w:color w:val="000000" w:themeColor="text1"/>
                <w:sz w:val="24"/>
                <w:szCs w:val="24"/>
                <w:u w:val="single"/>
                <w:lang w:val="ru-RU"/>
              </w:rPr>
              <w:t>М</w:t>
            </w:r>
          </w:p>
        </w:tc>
        <w:tc>
          <w:tcPr>
            <w:tcW w:w="2405" w:type="dxa"/>
            <w:vMerge w:val="restart"/>
          </w:tcPr>
          <w:p w14:paraId="383B97BF" w14:textId="1B231D6B" w:rsidR="00484C34" w:rsidRPr="0011289B" w:rsidRDefault="00484C34" w:rsidP="00484C34">
            <w:pPr>
              <w:spacing w:line="276" w:lineRule="auto"/>
              <w:ind w:firstLine="0"/>
              <w:jc w:val="center"/>
              <w:rPr>
                <w:bCs/>
                <w:color w:val="000000" w:themeColor="text1"/>
                <w:sz w:val="24"/>
                <w:szCs w:val="24"/>
              </w:rPr>
            </w:pPr>
          </w:p>
        </w:tc>
        <w:tc>
          <w:tcPr>
            <w:tcW w:w="2552" w:type="dxa"/>
          </w:tcPr>
          <w:p w14:paraId="61393FC5" w14:textId="77777777" w:rsidR="00484C34" w:rsidRPr="0011289B" w:rsidRDefault="00484C34" w:rsidP="00564D66">
            <w:pPr>
              <w:spacing w:line="276" w:lineRule="auto"/>
              <w:ind w:firstLine="0"/>
              <w:jc w:val="center"/>
              <w:rPr>
                <w:bCs/>
                <w:color w:val="000000" w:themeColor="text1"/>
                <w:sz w:val="24"/>
                <w:szCs w:val="24"/>
                <w:lang w:val="ru-RU"/>
              </w:rPr>
            </w:pPr>
            <w:r w:rsidRPr="0011289B">
              <w:rPr>
                <w:bCs/>
                <w:color w:val="000000" w:themeColor="text1"/>
                <w:sz w:val="24"/>
                <w:szCs w:val="24"/>
                <w:lang w:val="ru-RU"/>
              </w:rPr>
              <w:t>__________________</w:t>
            </w:r>
          </w:p>
        </w:tc>
        <w:tc>
          <w:tcPr>
            <w:tcW w:w="2551" w:type="dxa"/>
          </w:tcPr>
          <w:p w14:paraId="6C504A0C" w14:textId="6E1B9585" w:rsidR="00484C34" w:rsidRPr="0011289B" w:rsidRDefault="008F71EA" w:rsidP="00564D66">
            <w:pPr>
              <w:spacing w:line="276" w:lineRule="auto"/>
              <w:ind w:firstLine="0"/>
              <w:jc w:val="center"/>
              <w:rPr>
                <w:b/>
                <w:bCs/>
                <w:color w:val="000000" w:themeColor="text1"/>
                <w:sz w:val="24"/>
                <w:szCs w:val="24"/>
                <w:u w:val="single"/>
                <w:lang w:val="ru-RU"/>
              </w:rPr>
            </w:pPr>
            <w:r>
              <w:rPr>
                <w:b/>
                <w:bCs/>
                <w:color w:val="000000" w:themeColor="text1"/>
                <w:sz w:val="24"/>
                <w:szCs w:val="24"/>
                <w:u w:val="single"/>
                <w:lang w:val="ru-RU"/>
              </w:rPr>
              <w:t>Гунько</w:t>
            </w:r>
            <w:r w:rsidR="00484C34" w:rsidRPr="0011289B">
              <w:rPr>
                <w:b/>
                <w:bCs/>
                <w:color w:val="000000" w:themeColor="text1"/>
                <w:sz w:val="24"/>
                <w:szCs w:val="24"/>
                <w:u w:val="single"/>
                <w:lang w:val="ru-RU"/>
              </w:rPr>
              <w:t xml:space="preserve"> </w:t>
            </w:r>
            <w:r>
              <w:rPr>
                <w:b/>
                <w:bCs/>
                <w:color w:val="000000" w:themeColor="text1"/>
                <w:sz w:val="24"/>
                <w:szCs w:val="24"/>
                <w:u w:val="single"/>
                <w:lang w:val="ru-RU"/>
              </w:rPr>
              <w:t>Н</w:t>
            </w:r>
            <w:r w:rsidR="00484C34" w:rsidRPr="0011289B">
              <w:rPr>
                <w:b/>
                <w:bCs/>
                <w:color w:val="000000" w:themeColor="text1"/>
                <w:sz w:val="24"/>
                <w:szCs w:val="24"/>
                <w:u w:val="single"/>
                <w:lang w:val="ru-RU"/>
              </w:rPr>
              <w:t>.</w:t>
            </w:r>
            <w:r>
              <w:rPr>
                <w:b/>
                <w:bCs/>
                <w:color w:val="000000" w:themeColor="text1"/>
                <w:sz w:val="24"/>
                <w:szCs w:val="24"/>
                <w:u w:val="single"/>
                <w:lang w:val="ru-RU"/>
              </w:rPr>
              <w:t>М</w:t>
            </w:r>
            <w:r w:rsidR="00484C34" w:rsidRPr="0011289B">
              <w:rPr>
                <w:b/>
                <w:bCs/>
                <w:color w:val="000000" w:themeColor="text1"/>
                <w:sz w:val="24"/>
                <w:szCs w:val="24"/>
                <w:u w:val="single"/>
                <w:lang w:val="ru-RU"/>
              </w:rPr>
              <w:t>.</w:t>
            </w:r>
          </w:p>
        </w:tc>
      </w:tr>
      <w:tr w:rsidR="0011289B" w:rsidRPr="0011289B" w14:paraId="77DC77BD" w14:textId="77777777" w:rsidTr="00277B7F">
        <w:trPr>
          <w:trHeight w:val="544"/>
        </w:trPr>
        <w:tc>
          <w:tcPr>
            <w:tcW w:w="1140" w:type="dxa"/>
            <w:vMerge/>
          </w:tcPr>
          <w:p w14:paraId="6949005E" w14:textId="55ADECC6" w:rsidR="00484C34" w:rsidRPr="0011289B" w:rsidRDefault="00484C34" w:rsidP="005C0030">
            <w:pPr>
              <w:spacing w:line="276" w:lineRule="auto"/>
              <w:ind w:firstLine="1030"/>
              <w:rPr>
                <w:bCs/>
                <w:color w:val="000000" w:themeColor="text1"/>
                <w:sz w:val="18"/>
                <w:szCs w:val="18"/>
                <w:lang w:val="ru-RU"/>
              </w:rPr>
            </w:pPr>
          </w:p>
        </w:tc>
        <w:tc>
          <w:tcPr>
            <w:tcW w:w="1275" w:type="dxa"/>
          </w:tcPr>
          <w:p w14:paraId="45EE07B1" w14:textId="0C614CB6" w:rsidR="00484C34" w:rsidRPr="0011289B" w:rsidRDefault="00484C34" w:rsidP="00484C34">
            <w:pPr>
              <w:spacing w:line="276" w:lineRule="auto"/>
              <w:ind w:firstLine="0"/>
              <w:jc w:val="center"/>
              <w:rPr>
                <w:bCs/>
                <w:color w:val="000000" w:themeColor="text1"/>
                <w:sz w:val="16"/>
                <w:szCs w:val="16"/>
                <w:lang w:val="ru-RU"/>
              </w:rPr>
            </w:pPr>
            <w:r w:rsidRPr="0011289B">
              <w:rPr>
                <w:bCs/>
                <w:iCs/>
                <w:color w:val="000000" w:themeColor="text1"/>
                <w:sz w:val="16"/>
                <w:szCs w:val="16"/>
                <w:lang w:val="ru-RU"/>
              </w:rPr>
              <w:t>(Группа)</w:t>
            </w:r>
          </w:p>
        </w:tc>
        <w:tc>
          <w:tcPr>
            <w:tcW w:w="2405" w:type="dxa"/>
            <w:vMerge/>
          </w:tcPr>
          <w:p w14:paraId="2585A961" w14:textId="07543E7D" w:rsidR="00484C34" w:rsidRPr="0011289B" w:rsidRDefault="00484C34" w:rsidP="00484C34">
            <w:pPr>
              <w:spacing w:line="276" w:lineRule="auto"/>
              <w:ind w:firstLine="0"/>
              <w:jc w:val="center"/>
              <w:rPr>
                <w:bCs/>
                <w:color w:val="000000" w:themeColor="text1"/>
                <w:sz w:val="16"/>
                <w:szCs w:val="16"/>
                <w:lang w:val="ru-RU"/>
              </w:rPr>
            </w:pPr>
          </w:p>
        </w:tc>
        <w:tc>
          <w:tcPr>
            <w:tcW w:w="2552" w:type="dxa"/>
          </w:tcPr>
          <w:p w14:paraId="13BFBC51" w14:textId="77777777" w:rsidR="00484C34" w:rsidRPr="0011289B" w:rsidRDefault="00484C34" w:rsidP="00564D66">
            <w:pPr>
              <w:spacing w:line="276" w:lineRule="auto"/>
              <w:ind w:firstLine="0"/>
              <w:jc w:val="center"/>
              <w:rPr>
                <w:bCs/>
                <w:i/>
                <w:color w:val="000000" w:themeColor="text1"/>
                <w:sz w:val="16"/>
                <w:szCs w:val="16"/>
                <w:lang w:val="ru-RU"/>
              </w:rPr>
            </w:pPr>
            <w:r w:rsidRPr="0011289B">
              <w:rPr>
                <w:bCs/>
                <w:iCs/>
                <w:color w:val="000000" w:themeColor="text1"/>
                <w:sz w:val="16"/>
                <w:szCs w:val="16"/>
                <w:lang w:val="ru-RU"/>
              </w:rPr>
              <w:t>(Подпись, дата)</w:t>
            </w:r>
          </w:p>
        </w:tc>
        <w:tc>
          <w:tcPr>
            <w:tcW w:w="2551" w:type="dxa"/>
          </w:tcPr>
          <w:p w14:paraId="3DA82D3E" w14:textId="5EC889C7" w:rsidR="00484C34" w:rsidRPr="0011289B" w:rsidRDefault="00484C34" w:rsidP="00564D66">
            <w:pPr>
              <w:spacing w:line="276" w:lineRule="auto"/>
              <w:ind w:firstLine="0"/>
              <w:jc w:val="center"/>
              <w:rPr>
                <w:bCs/>
                <w:i/>
                <w:color w:val="000000" w:themeColor="text1"/>
                <w:sz w:val="16"/>
                <w:szCs w:val="16"/>
                <w:lang w:val="ru-RU"/>
              </w:rPr>
            </w:pPr>
            <w:r w:rsidRPr="0011289B">
              <w:rPr>
                <w:color w:val="000000" w:themeColor="text1"/>
                <w:sz w:val="16"/>
                <w:szCs w:val="16"/>
                <w:lang w:val="ru-RU"/>
              </w:rPr>
              <w:t>(Фамилия И.О.)</w:t>
            </w:r>
          </w:p>
        </w:tc>
      </w:tr>
      <w:tr w:rsidR="0011289B" w:rsidRPr="0011289B" w14:paraId="410E63D7" w14:textId="77777777" w:rsidTr="00277B7F">
        <w:trPr>
          <w:trHeight w:val="326"/>
        </w:trPr>
        <w:tc>
          <w:tcPr>
            <w:tcW w:w="4820" w:type="dxa"/>
            <w:gridSpan w:val="3"/>
            <w:vMerge w:val="restart"/>
          </w:tcPr>
          <w:p w14:paraId="5FEA9428" w14:textId="4D234CAF" w:rsidR="00484C34" w:rsidRPr="0011289B" w:rsidRDefault="00484C34" w:rsidP="00564D66">
            <w:pPr>
              <w:spacing w:line="276" w:lineRule="auto"/>
              <w:ind w:firstLine="0"/>
              <w:rPr>
                <w:color w:val="000000" w:themeColor="text1"/>
                <w:sz w:val="18"/>
                <w:szCs w:val="18"/>
                <w:vertAlign w:val="subscript"/>
              </w:rPr>
            </w:pPr>
            <w:r w:rsidRPr="0011289B">
              <w:rPr>
                <w:bCs/>
                <w:color w:val="000000" w:themeColor="text1"/>
                <w:sz w:val="24"/>
                <w:szCs w:val="24"/>
                <w:lang w:val="ru-RU"/>
              </w:rPr>
              <w:t>Руководитель ВКР</w:t>
            </w:r>
          </w:p>
        </w:tc>
        <w:tc>
          <w:tcPr>
            <w:tcW w:w="2552" w:type="dxa"/>
          </w:tcPr>
          <w:p w14:paraId="45429E2B" w14:textId="77777777" w:rsidR="00484C34" w:rsidRPr="0011289B" w:rsidRDefault="00484C34" w:rsidP="00564D66">
            <w:pPr>
              <w:spacing w:line="276" w:lineRule="auto"/>
              <w:ind w:firstLine="0"/>
              <w:jc w:val="center"/>
              <w:rPr>
                <w:bCs/>
                <w:color w:val="000000" w:themeColor="text1"/>
                <w:sz w:val="24"/>
                <w:szCs w:val="24"/>
                <w:lang w:val="ru-RU"/>
              </w:rPr>
            </w:pPr>
            <w:r w:rsidRPr="0011289B">
              <w:rPr>
                <w:bCs/>
                <w:color w:val="000000" w:themeColor="text1"/>
                <w:sz w:val="24"/>
                <w:szCs w:val="24"/>
                <w:lang w:val="ru-RU"/>
              </w:rPr>
              <w:t>__________________</w:t>
            </w:r>
          </w:p>
        </w:tc>
        <w:tc>
          <w:tcPr>
            <w:tcW w:w="2551" w:type="dxa"/>
          </w:tcPr>
          <w:p w14:paraId="27BAB715" w14:textId="77777777" w:rsidR="00484C34" w:rsidRPr="0011289B" w:rsidRDefault="00484C34" w:rsidP="00564D66">
            <w:pPr>
              <w:spacing w:line="276" w:lineRule="auto"/>
              <w:ind w:firstLine="0"/>
              <w:jc w:val="center"/>
              <w:rPr>
                <w:b/>
                <w:bCs/>
                <w:color w:val="000000" w:themeColor="text1"/>
                <w:sz w:val="24"/>
                <w:szCs w:val="24"/>
                <w:u w:val="single"/>
                <w:lang w:val="ru-RU"/>
              </w:rPr>
            </w:pPr>
            <w:r w:rsidRPr="0011289B">
              <w:rPr>
                <w:b/>
                <w:bCs/>
                <w:color w:val="000000" w:themeColor="text1"/>
                <w:sz w:val="24"/>
                <w:szCs w:val="24"/>
                <w:u w:val="single"/>
                <w:lang w:val="ru-RU"/>
              </w:rPr>
              <w:t>Витюков Ф.А.</w:t>
            </w:r>
          </w:p>
        </w:tc>
      </w:tr>
      <w:tr w:rsidR="0011289B" w:rsidRPr="0011289B" w14:paraId="09AE813C" w14:textId="77777777" w:rsidTr="00277B7F">
        <w:trPr>
          <w:trHeight w:val="562"/>
        </w:trPr>
        <w:tc>
          <w:tcPr>
            <w:tcW w:w="4820" w:type="dxa"/>
            <w:gridSpan w:val="3"/>
            <w:vMerge/>
          </w:tcPr>
          <w:p w14:paraId="60190652" w14:textId="77777777" w:rsidR="00484C34" w:rsidRPr="0011289B" w:rsidRDefault="00484C34" w:rsidP="00E0572A">
            <w:pPr>
              <w:spacing w:line="276" w:lineRule="auto"/>
              <w:ind w:firstLine="0"/>
              <w:jc w:val="center"/>
              <w:rPr>
                <w:bCs/>
                <w:color w:val="000000" w:themeColor="text1"/>
                <w:sz w:val="18"/>
                <w:szCs w:val="18"/>
                <w:lang w:val="ru-RU"/>
              </w:rPr>
            </w:pPr>
          </w:p>
        </w:tc>
        <w:tc>
          <w:tcPr>
            <w:tcW w:w="2552" w:type="dxa"/>
          </w:tcPr>
          <w:p w14:paraId="3B14621D" w14:textId="77777777" w:rsidR="00484C34" w:rsidRPr="0011289B" w:rsidRDefault="00484C34" w:rsidP="00E0572A">
            <w:pPr>
              <w:spacing w:line="276" w:lineRule="auto"/>
              <w:ind w:firstLine="0"/>
              <w:jc w:val="center"/>
              <w:rPr>
                <w:bCs/>
                <w:i/>
                <w:color w:val="000000" w:themeColor="text1"/>
                <w:sz w:val="16"/>
                <w:szCs w:val="16"/>
                <w:lang w:val="ru-RU"/>
              </w:rPr>
            </w:pPr>
            <w:r w:rsidRPr="0011289B">
              <w:rPr>
                <w:bCs/>
                <w:iCs/>
                <w:color w:val="000000" w:themeColor="text1"/>
                <w:sz w:val="16"/>
                <w:szCs w:val="16"/>
                <w:lang w:val="ru-RU"/>
              </w:rPr>
              <w:t>(Подпись, дата)</w:t>
            </w:r>
          </w:p>
        </w:tc>
        <w:tc>
          <w:tcPr>
            <w:tcW w:w="2551" w:type="dxa"/>
          </w:tcPr>
          <w:p w14:paraId="1804C2B6" w14:textId="44304849" w:rsidR="00484C34" w:rsidRPr="0011289B" w:rsidRDefault="00484C34" w:rsidP="00E0572A">
            <w:pPr>
              <w:spacing w:line="276" w:lineRule="auto"/>
              <w:ind w:firstLine="0"/>
              <w:jc w:val="center"/>
              <w:rPr>
                <w:bCs/>
                <w:i/>
                <w:color w:val="000000" w:themeColor="text1"/>
                <w:sz w:val="16"/>
                <w:szCs w:val="16"/>
                <w:lang w:val="ru-RU"/>
              </w:rPr>
            </w:pPr>
            <w:r w:rsidRPr="0011289B">
              <w:rPr>
                <w:color w:val="000000" w:themeColor="text1"/>
                <w:sz w:val="16"/>
                <w:szCs w:val="16"/>
                <w:lang w:val="ru-RU"/>
              </w:rPr>
              <w:t>(Фамилия И.О.)</w:t>
            </w:r>
          </w:p>
        </w:tc>
      </w:tr>
      <w:tr w:rsidR="0011289B" w:rsidRPr="0011289B" w14:paraId="51A54430" w14:textId="77777777" w:rsidTr="00277B7F">
        <w:trPr>
          <w:trHeight w:val="185"/>
        </w:trPr>
        <w:tc>
          <w:tcPr>
            <w:tcW w:w="4820" w:type="dxa"/>
            <w:gridSpan w:val="3"/>
            <w:vMerge w:val="restart"/>
          </w:tcPr>
          <w:p w14:paraId="1581BE4B" w14:textId="1C628149" w:rsidR="00484C34" w:rsidRPr="0011289B" w:rsidRDefault="00484C34" w:rsidP="001C76D2">
            <w:pPr>
              <w:spacing w:line="276" w:lineRule="auto"/>
              <w:ind w:firstLine="0"/>
              <w:rPr>
                <w:bCs/>
                <w:color w:val="000000" w:themeColor="text1"/>
                <w:sz w:val="24"/>
                <w:szCs w:val="24"/>
                <w:lang w:val="ru-RU"/>
              </w:rPr>
            </w:pPr>
            <w:r w:rsidRPr="0011289B">
              <w:rPr>
                <w:bCs/>
                <w:color w:val="000000" w:themeColor="text1"/>
                <w:sz w:val="24"/>
                <w:szCs w:val="24"/>
                <w:lang w:val="ru-RU"/>
              </w:rPr>
              <w:t>Нормоконтролёр</w:t>
            </w:r>
          </w:p>
        </w:tc>
        <w:tc>
          <w:tcPr>
            <w:tcW w:w="2552" w:type="dxa"/>
          </w:tcPr>
          <w:p w14:paraId="2D6DF4A0" w14:textId="193A18E1" w:rsidR="00484C34" w:rsidRPr="0011289B" w:rsidRDefault="00484C34" w:rsidP="001C76D2">
            <w:pPr>
              <w:spacing w:line="276" w:lineRule="auto"/>
              <w:ind w:firstLine="0"/>
              <w:jc w:val="center"/>
              <w:rPr>
                <w:bCs/>
                <w:iCs/>
                <w:color w:val="000000" w:themeColor="text1"/>
                <w:sz w:val="24"/>
                <w:szCs w:val="24"/>
                <w:lang w:val="ru-RU"/>
              </w:rPr>
            </w:pPr>
            <w:r w:rsidRPr="0011289B">
              <w:rPr>
                <w:bCs/>
                <w:color w:val="000000" w:themeColor="text1"/>
                <w:sz w:val="24"/>
                <w:szCs w:val="24"/>
                <w:lang w:val="ru-RU"/>
              </w:rPr>
              <w:t>__________________</w:t>
            </w:r>
          </w:p>
        </w:tc>
        <w:tc>
          <w:tcPr>
            <w:tcW w:w="2551" w:type="dxa"/>
          </w:tcPr>
          <w:p w14:paraId="6E4E6C7F" w14:textId="2FE7C6E0" w:rsidR="00484C34" w:rsidRPr="0011289B" w:rsidRDefault="00484C34" w:rsidP="001C76D2">
            <w:pPr>
              <w:spacing w:line="276" w:lineRule="auto"/>
              <w:ind w:firstLine="0"/>
              <w:jc w:val="center"/>
              <w:rPr>
                <w:b/>
                <w:bCs/>
                <w:color w:val="000000" w:themeColor="text1"/>
                <w:sz w:val="24"/>
                <w:szCs w:val="24"/>
                <w:u w:val="single"/>
                <w:lang w:val="ru-RU"/>
              </w:rPr>
            </w:pPr>
            <w:r w:rsidRPr="0011289B">
              <w:rPr>
                <w:b/>
                <w:bCs/>
                <w:color w:val="000000" w:themeColor="text1"/>
                <w:sz w:val="24"/>
                <w:szCs w:val="24"/>
                <w:u w:val="single"/>
                <w:lang w:val="ru-RU"/>
              </w:rPr>
              <w:t>Грошев С.В.</w:t>
            </w:r>
          </w:p>
        </w:tc>
      </w:tr>
      <w:tr w:rsidR="0011289B" w:rsidRPr="0011289B" w14:paraId="0C0B07DB" w14:textId="77777777" w:rsidTr="00277B7F">
        <w:trPr>
          <w:trHeight w:val="431"/>
        </w:trPr>
        <w:tc>
          <w:tcPr>
            <w:tcW w:w="4820" w:type="dxa"/>
            <w:gridSpan w:val="3"/>
            <w:vMerge/>
          </w:tcPr>
          <w:p w14:paraId="1B2ABC31" w14:textId="77777777" w:rsidR="00484C34" w:rsidRPr="0011289B" w:rsidRDefault="00484C34" w:rsidP="00E0572A">
            <w:pPr>
              <w:spacing w:line="276" w:lineRule="auto"/>
              <w:ind w:firstLine="0"/>
              <w:jc w:val="center"/>
              <w:rPr>
                <w:bCs/>
                <w:color w:val="000000" w:themeColor="text1"/>
                <w:sz w:val="18"/>
                <w:szCs w:val="18"/>
                <w:lang w:val="ru-RU"/>
              </w:rPr>
            </w:pPr>
          </w:p>
        </w:tc>
        <w:tc>
          <w:tcPr>
            <w:tcW w:w="2552" w:type="dxa"/>
          </w:tcPr>
          <w:p w14:paraId="51826F1A" w14:textId="64D93F63" w:rsidR="00484C34" w:rsidRPr="0011289B" w:rsidRDefault="00484C34" w:rsidP="00E0572A">
            <w:pPr>
              <w:spacing w:line="276" w:lineRule="auto"/>
              <w:ind w:firstLine="0"/>
              <w:jc w:val="center"/>
              <w:rPr>
                <w:bCs/>
                <w:iCs/>
                <w:color w:val="000000" w:themeColor="text1"/>
                <w:sz w:val="16"/>
                <w:szCs w:val="16"/>
                <w:lang w:val="ru-RU"/>
              </w:rPr>
            </w:pPr>
            <w:r w:rsidRPr="0011289B">
              <w:rPr>
                <w:bCs/>
                <w:iCs/>
                <w:color w:val="000000" w:themeColor="text1"/>
                <w:sz w:val="16"/>
                <w:szCs w:val="16"/>
                <w:lang w:val="ru-RU"/>
              </w:rPr>
              <w:t>(Подпись, дата)</w:t>
            </w:r>
          </w:p>
        </w:tc>
        <w:tc>
          <w:tcPr>
            <w:tcW w:w="2551" w:type="dxa"/>
          </w:tcPr>
          <w:p w14:paraId="13ED2758" w14:textId="28C95EAC" w:rsidR="00484C34" w:rsidRPr="0011289B" w:rsidRDefault="00484C34" w:rsidP="00E0572A">
            <w:pPr>
              <w:spacing w:line="276" w:lineRule="auto"/>
              <w:ind w:firstLine="0"/>
              <w:jc w:val="center"/>
              <w:rPr>
                <w:color w:val="000000" w:themeColor="text1"/>
                <w:sz w:val="16"/>
                <w:szCs w:val="16"/>
                <w:lang w:val="ru-RU"/>
              </w:rPr>
            </w:pPr>
            <w:r w:rsidRPr="0011289B">
              <w:rPr>
                <w:color w:val="000000" w:themeColor="text1"/>
                <w:sz w:val="16"/>
                <w:szCs w:val="16"/>
                <w:lang w:val="ru-RU"/>
              </w:rPr>
              <w:t>(Фамилия И.О.)</w:t>
            </w:r>
          </w:p>
        </w:tc>
      </w:tr>
      <w:tr w:rsidR="0011289B" w:rsidRPr="0011289B" w14:paraId="6113BCE8" w14:textId="77777777" w:rsidTr="00277B7F">
        <w:trPr>
          <w:trHeight w:val="1679"/>
        </w:trPr>
        <w:tc>
          <w:tcPr>
            <w:tcW w:w="9923" w:type="dxa"/>
            <w:gridSpan w:val="5"/>
          </w:tcPr>
          <w:p w14:paraId="1FEE7573" w14:textId="77777777" w:rsidR="00277B7F" w:rsidRDefault="00277B7F" w:rsidP="00277B7F">
            <w:pPr>
              <w:ind w:firstLine="0"/>
              <w:rPr>
                <w:rFonts w:eastAsia="Times New Roman"/>
                <w:iCs/>
                <w:color w:val="000000" w:themeColor="text1"/>
                <w:sz w:val="24"/>
                <w:szCs w:val="24"/>
                <w:lang w:val="ru-RU" w:eastAsia="ru-RU"/>
              </w:rPr>
            </w:pPr>
          </w:p>
          <w:p w14:paraId="0DFDEA57" w14:textId="77777777" w:rsidR="00277B7F" w:rsidRPr="0011289B" w:rsidRDefault="00277B7F" w:rsidP="00277B7F">
            <w:pPr>
              <w:ind w:firstLine="0"/>
              <w:rPr>
                <w:rFonts w:eastAsia="Times New Roman"/>
                <w:iCs/>
                <w:color w:val="000000" w:themeColor="text1"/>
                <w:sz w:val="24"/>
                <w:szCs w:val="24"/>
                <w:lang w:val="ru-RU" w:eastAsia="ru-RU"/>
              </w:rPr>
            </w:pPr>
          </w:p>
        </w:tc>
      </w:tr>
      <w:tr w:rsidR="0011289B" w:rsidRPr="0011289B" w14:paraId="1E191689" w14:textId="77777777" w:rsidTr="00277B7F">
        <w:trPr>
          <w:trHeight w:val="247"/>
        </w:trPr>
        <w:tc>
          <w:tcPr>
            <w:tcW w:w="9923" w:type="dxa"/>
            <w:gridSpan w:val="5"/>
          </w:tcPr>
          <w:p w14:paraId="4D42FE0D" w14:textId="22F45B95" w:rsidR="004F6CF3" w:rsidRPr="0011289B" w:rsidRDefault="004F6CF3" w:rsidP="00277B7F">
            <w:pPr>
              <w:ind w:firstLine="0"/>
              <w:jc w:val="center"/>
              <w:rPr>
                <w:rFonts w:eastAsia="Times New Roman"/>
                <w:iCs/>
                <w:color w:val="000000" w:themeColor="text1"/>
                <w:sz w:val="24"/>
                <w:szCs w:val="24"/>
                <w:lang w:val="ru-RU" w:eastAsia="ru-RU"/>
              </w:rPr>
            </w:pPr>
            <w:r w:rsidRPr="0011289B">
              <w:rPr>
                <w:rFonts w:eastAsia="Times New Roman"/>
                <w:i/>
                <w:color w:val="000000" w:themeColor="text1"/>
                <w:szCs w:val="24"/>
                <w:lang w:val="ru-RU" w:eastAsia="ru-RU"/>
              </w:rPr>
              <w:t>202</w:t>
            </w:r>
            <w:r w:rsidR="00264E8F">
              <w:rPr>
                <w:rFonts w:eastAsia="Times New Roman"/>
                <w:i/>
                <w:color w:val="000000" w:themeColor="text1"/>
                <w:szCs w:val="24"/>
                <w:lang w:val="ru-RU" w:eastAsia="ru-RU"/>
              </w:rPr>
              <w:t>5</w:t>
            </w:r>
            <w:r w:rsidRPr="0011289B">
              <w:rPr>
                <w:rFonts w:eastAsia="Times New Roman"/>
                <w:i/>
                <w:color w:val="000000" w:themeColor="text1"/>
                <w:szCs w:val="24"/>
                <w:lang w:val="ru-RU" w:eastAsia="ru-RU"/>
              </w:rPr>
              <w:t xml:space="preserve"> г.</w:t>
            </w:r>
          </w:p>
        </w:tc>
      </w:tr>
    </w:tbl>
    <w:p w14:paraId="041028DB" w14:textId="678BEA8F" w:rsidR="004E1702" w:rsidRPr="004E1702" w:rsidRDefault="004E1702" w:rsidP="004E1702">
      <w:pPr>
        <w:tabs>
          <w:tab w:val="center" w:pos="4819"/>
        </w:tabs>
        <w:rPr>
          <w:rFonts w:eastAsia="Times New Roman"/>
          <w:szCs w:val="24"/>
          <w:lang w:val="ru-RU" w:eastAsia="ru-RU"/>
        </w:rPr>
        <w:sectPr w:rsidR="004E1702" w:rsidRPr="004E1702" w:rsidSect="00FA1398">
          <w:footerReference w:type="default" r:id="rId9"/>
          <w:footerReference w:type="first" r:id="rId10"/>
          <w:pgSz w:w="11906" w:h="16838" w:code="9"/>
          <w:pgMar w:top="1134" w:right="566" w:bottom="1135" w:left="1701" w:header="720" w:footer="720" w:gutter="0"/>
          <w:cols w:space="720"/>
          <w:titlePg/>
          <w:docGrid w:linePitch="381"/>
        </w:sectPr>
      </w:pPr>
    </w:p>
    <w:tbl>
      <w:tblPr>
        <w:tblStyle w:val="a8"/>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417"/>
        <w:gridCol w:w="993"/>
        <w:gridCol w:w="850"/>
      </w:tblGrid>
      <w:tr w:rsidR="0011289B" w:rsidRPr="0011289B" w14:paraId="2BB00003" w14:textId="77777777" w:rsidTr="00B81A28">
        <w:trPr>
          <w:trHeight w:val="1822"/>
        </w:trPr>
        <w:tc>
          <w:tcPr>
            <w:tcW w:w="9923" w:type="dxa"/>
            <w:gridSpan w:val="4"/>
          </w:tcPr>
          <w:p w14:paraId="34534A82" w14:textId="77777777" w:rsidR="005F63DB" w:rsidRPr="0011289B" w:rsidRDefault="005F63DB" w:rsidP="005F63DB">
            <w:pPr>
              <w:ind w:firstLine="0"/>
              <w:jc w:val="center"/>
              <w:rPr>
                <w:b/>
                <w:color w:val="000000" w:themeColor="text1"/>
                <w:sz w:val="24"/>
                <w:szCs w:val="24"/>
                <w:lang w:val="ru-RU"/>
              </w:rPr>
            </w:pPr>
            <w:bookmarkStart w:id="1" w:name="_Hlk104193363"/>
            <w:r w:rsidRPr="0011289B">
              <w:rPr>
                <w:b/>
                <w:color w:val="000000" w:themeColor="text1"/>
                <w:sz w:val="24"/>
                <w:szCs w:val="24"/>
                <w:lang w:val="ru-RU"/>
              </w:rPr>
              <w:lastRenderedPageBreak/>
              <w:t>Министерство науки и высшего образования Российской Федерации</w:t>
            </w:r>
          </w:p>
          <w:p w14:paraId="7A5E23CE" w14:textId="5B2FF4B0" w:rsidR="005F63DB" w:rsidRPr="0011289B" w:rsidRDefault="005F63DB" w:rsidP="005F63DB">
            <w:pPr>
              <w:ind w:firstLine="0"/>
              <w:jc w:val="center"/>
              <w:rPr>
                <w:b/>
                <w:color w:val="000000" w:themeColor="text1"/>
                <w:sz w:val="24"/>
                <w:szCs w:val="24"/>
                <w:lang w:val="ru-RU"/>
              </w:rPr>
            </w:pPr>
            <w:r w:rsidRPr="0011289B">
              <w:rPr>
                <w:b/>
                <w:color w:val="000000" w:themeColor="text1"/>
                <w:sz w:val="24"/>
                <w:szCs w:val="24"/>
                <w:lang w:val="ru-RU"/>
              </w:rPr>
              <w:t xml:space="preserve">Федеральное государственное </w:t>
            </w:r>
            <w:r w:rsidR="00F95844">
              <w:rPr>
                <w:b/>
                <w:color w:val="000000" w:themeColor="text1"/>
                <w:sz w:val="24"/>
                <w:szCs w:val="24"/>
                <w:lang w:val="ru-RU"/>
              </w:rPr>
              <w:t>автономное</w:t>
            </w:r>
            <w:r w:rsidRPr="0011289B">
              <w:rPr>
                <w:b/>
                <w:color w:val="000000" w:themeColor="text1"/>
                <w:sz w:val="24"/>
                <w:szCs w:val="24"/>
                <w:lang w:val="ru-RU"/>
              </w:rPr>
              <w:t xml:space="preserve"> образовательное учреждение </w:t>
            </w:r>
          </w:p>
          <w:p w14:paraId="08909A17" w14:textId="77777777" w:rsidR="005F63DB" w:rsidRPr="0011289B" w:rsidRDefault="005F63DB" w:rsidP="005F63DB">
            <w:pPr>
              <w:ind w:firstLine="0"/>
              <w:jc w:val="center"/>
              <w:rPr>
                <w:b/>
                <w:color w:val="000000" w:themeColor="text1"/>
                <w:sz w:val="24"/>
                <w:szCs w:val="24"/>
                <w:lang w:val="ru-RU"/>
              </w:rPr>
            </w:pPr>
            <w:r w:rsidRPr="0011289B">
              <w:rPr>
                <w:b/>
                <w:color w:val="000000" w:themeColor="text1"/>
                <w:sz w:val="24"/>
                <w:szCs w:val="24"/>
                <w:lang w:val="ru-RU"/>
              </w:rPr>
              <w:t>высшего образования</w:t>
            </w:r>
          </w:p>
          <w:p w14:paraId="2E740866" w14:textId="77777777" w:rsidR="005F63DB" w:rsidRPr="0011289B" w:rsidRDefault="005F63DB" w:rsidP="005F63DB">
            <w:pPr>
              <w:ind w:firstLine="0"/>
              <w:jc w:val="center"/>
              <w:rPr>
                <w:b/>
                <w:color w:val="000000" w:themeColor="text1"/>
                <w:sz w:val="24"/>
                <w:szCs w:val="24"/>
                <w:lang w:val="ru-RU"/>
              </w:rPr>
            </w:pPr>
            <w:r w:rsidRPr="0011289B">
              <w:rPr>
                <w:b/>
                <w:color w:val="000000" w:themeColor="text1"/>
                <w:sz w:val="24"/>
                <w:szCs w:val="24"/>
                <w:lang w:val="ru-RU"/>
              </w:rPr>
              <w:t>«Московский государственный технический университет имени Н.Э. Баумана</w:t>
            </w:r>
          </w:p>
          <w:p w14:paraId="3472F2B1" w14:textId="77777777" w:rsidR="005F63DB" w:rsidRPr="0011289B" w:rsidRDefault="005F63DB" w:rsidP="005F63DB">
            <w:pPr>
              <w:ind w:firstLine="0"/>
              <w:jc w:val="center"/>
              <w:rPr>
                <w:b/>
                <w:color w:val="000000" w:themeColor="text1"/>
                <w:sz w:val="24"/>
                <w:szCs w:val="24"/>
                <w:lang w:val="ru-RU"/>
              </w:rPr>
            </w:pPr>
            <w:r w:rsidRPr="0011289B">
              <w:rPr>
                <w:b/>
                <w:color w:val="000000" w:themeColor="text1"/>
                <w:sz w:val="24"/>
                <w:szCs w:val="24"/>
                <w:lang w:val="ru-RU"/>
              </w:rPr>
              <w:t>(национальный исследовательский университет)»</w:t>
            </w:r>
          </w:p>
          <w:p w14:paraId="6C2D94BD" w14:textId="6A3690FD" w:rsidR="005F63DB" w:rsidRPr="0011289B" w:rsidRDefault="005F63DB" w:rsidP="005F63DB">
            <w:pPr>
              <w:pBdr>
                <w:bottom w:val="thinThickSmallGap" w:sz="24" w:space="1" w:color="000000"/>
              </w:pBdr>
              <w:ind w:firstLine="0"/>
              <w:jc w:val="center"/>
              <w:rPr>
                <w:b/>
                <w:color w:val="000000" w:themeColor="text1"/>
                <w:sz w:val="24"/>
                <w:szCs w:val="20"/>
                <w:lang w:val="ru-RU"/>
              </w:rPr>
            </w:pPr>
            <w:r w:rsidRPr="0011289B">
              <w:rPr>
                <w:b/>
                <w:color w:val="000000" w:themeColor="text1"/>
                <w:sz w:val="24"/>
                <w:szCs w:val="24"/>
                <w:lang w:val="ru-RU"/>
              </w:rPr>
              <w:t>(МГТУ им. Н.Э. Баумана)</w:t>
            </w:r>
          </w:p>
        </w:tc>
      </w:tr>
      <w:bookmarkEnd w:id="1"/>
      <w:tr w:rsidR="0011289B" w:rsidRPr="0011289B" w14:paraId="208DFE2D" w14:textId="77777777" w:rsidTr="00C65C52">
        <w:trPr>
          <w:trHeight w:val="415"/>
        </w:trPr>
        <w:tc>
          <w:tcPr>
            <w:tcW w:w="6663" w:type="dxa"/>
          </w:tcPr>
          <w:p w14:paraId="729FD0B8" w14:textId="60595AB3" w:rsidR="008B50E3" w:rsidRPr="0011289B" w:rsidRDefault="008B50E3" w:rsidP="008B50E3">
            <w:pPr>
              <w:spacing w:line="360" w:lineRule="auto"/>
              <w:ind w:firstLine="0"/>
              <w:jc w:val="both"/>
              <w:rPr>
                <w:color w:val="000000" w:themeColor="text1"/>
                <w:sz w:val="24"/>
                <w:szCs w:val="20"/>
                <w:lang w:val="ru-RU"/>
              </w:rPr>
            </w:pPr>
          </w:p>
        </w:tc>
        <w:tc>
          <w:tcPr>
            <w:tcW w:w="3260" w:type="dxa"/>
            <w:gridSpan w:val="3"/>
            <w:tcBorders>
              <w:left w:val="nil"/>
            </w:tcBorders>
          </w:tcPr>
          <w:p w14:paraId="538B42C9" w14:textId="5EF97A5D" w:rsidR="008B50E3" w:rsidRPr="0011289B" w:rsidRDefault="008B50E3" w:rsidP="008B50E3">
            <w:pPr>
              <w:spacing w:line="360" w:lineRule="auto"/>
              <w:ind w:firstLine="0"/>
              <w:jc w:val="both"/>
              <w:rPr>
                <w:color w:val="000000" w:themeColor="text1"/>
                <w:sz w:val="24"/>
                <w:szCs w:val="20"/>
                <w:lang w:val="ru-RU"/>
              </w:rPr>
            </w:pPr>
            <w:r w:rsidRPr="0011289B">
              <w:rPr>
                <w:color w:val="000000" w:themeColor="text1"/>
                <w:sz w:val="24"/>
                <w:szCs w:val="20"/>
                <w:lang w:val="ru-RU"/>
              </w:rPr>
              <w:t>УТВЕРЖДАЮ</w:t>
            </w:r>
          </w:p>
        </w:tc>
      </w:tr>
      <w:tr w:rsidR="0011289B" w:rsidRPr="0011289B" w14:paraId="4C062884" w14:textId="77777777" w:rsidTr="00C65C52">
        <w:trPr>
          <w:trHeight w:val="195"/>
        </w:trPr>
        <w:tc>
          <w:tcPr>
            <w:tcW w:w="9073" w:type="dxa"/>
            <w:gridSpan w:val="3"/>
            <w:vMerge w:val="restart"/>
          </w:tcPr>
          <w:p w14:paraId="0DF8C98F" w14:textId="0C949FBC" w:rsidR="00412011" w:rsidRPr="0011289B" w:rsidRDefault="00412011" w:rsidP="00316F35">
            <w:pPr>
              <w:ind w:firstLine="0"/>
              <w:jc w:val="right"/>
              <w:rPr>
                <w:color w:val="000000" w:themeColor="text1"/>
                <w:sz w:val="24"/>
                <w:szCs w:val="20"/>
              </w:rPr>
            </w:pPr>
            <w:r w:rsidRPr="0011289B">
              <w:rPr>
                <w:color w:val="000000" w:themeColor="text1"/>
                <w:sz w:val="24"/>
                <w:szCs w:val="20"/>
                <w:lang w:val="ru-RU"/>
              </w:rPr>
              <w:t>Заведующий кафедрой</w:t>
            </w:r>
          </w:p>
        </w:tc>
        <w:tc>
          <w:tcPr>
            <w:tcW w:w="850" w:type="dxa"/>
            <w:tcBorders>
              <w:left w:val="nil"/>
            </w:tcBorders>
          </w:tcPr>
          <w:p w14:paraId="3B411D19" w14:textId="23975C2F" w:rsidR="00412011" w:rsidRPr="0011289B" w:rsidRDefault="00412011" w:rsidP="00795E06">
            <w:pPr>
              <w:ind w:firstLine="0"/>
              <w:jc w:val="center"/>
              <w:rPr>
                <w:color w:val="000000" w:themeColor="text1"/>
                <w:sz w:val="24"/>
                <w:szCs w:val="20"/>
              </w:rPr>
            </w:pPr>
            <w:r w:rsidRPr="0011289B">
              <w:rPr>
                <w:color w:val="000000" w:themeColor="text1"/>
                <w:sz w:val="24"/>
                <w:szCs w:val="20"/>
                <w:u w:val="single"/>
                <w:lang w:val="ru-RU"/>
              </w:rPr>
              <w:t>РК6</w:t>
            </w:r>
          </w:p>
        </w:tc>
      </w:tr>
      <w:tr w:rsidR="0011289B" w:rsidRPr="0011289B" w14:paraId="0CBF5414" w14:textId="77777777" w:rsidTr="00C65C52">
        <w:trPr>
          <w:trHeight w:val="195"/>
        </w:trPr>
        <w:tc>
          <w:tcPr>
            <w:tcW w:w="9073" w:type="dxa"/>
            <w:gridSpan w:val="3"/>
            <w:vMerge/>
          </w:tcPr>
          <w:p w14:paraId="13D7757C" w14:textId="77777777" w:rsidR="00412011" w:rsidRPr="0011289B" w:rsidRDefault="00412011" w:rsidP="00316F35">
            <w:pPr>
              <w:ind w:firstLine="0"/>
              <w:jc w:val="right"/>
              <w:rPr>
                <w:color w:val="000000" w:themeColor="text1"/>
                <w:sz w:val="16"/>
                <w:szCs w:val="16"/>
                <w:lang w:val="ru-RU"/>
              </w:rPr>
            </w:pPr>
          </w:p>
        </w:tc>
        <w:tc>
          <w:tcPr>
            <w:tcW w:w="850" w:type="dxa"/>
            <w:tcBorders>
              <w:left w:val="nil"/>
            </w:tcBorders>
          </w:tcPr>
          <w:p w14:paraId="4BC2D702" w14:textId="5895AC7E" w:rsidR="00412011" w:rsidRPr="0011289B" w:rsidRDefault="00412011" w:rsidP="00795E06">
            <w:pPr>
              <w:ind w:firstLine="0"/>
              <w:jc w:val="center"/>
              <w:rPr>
                <w:color w:val="000000" w:themeColor="text1"/>
                <w:sz w:val="16"/>
                <w:szCs w:val="16"/>
                <w:u w:val="single"/>
                <w:lang w:val="ru-RU"/>
              </w:rPr>
            </w:pPr>
            <w:r w:rsidRPr="0011289B">
              <w:rPr>
                <w:color w:val="000000" w:themeColor="text1"/>
                <w:sz w:val="16"/>
                <w:szCs w:val="16"/>
                <w:lang w:val="ru-RU"/>
              </w:rPr>
              <w:t>(Индекс)</w:t>
            </w:r>
          </w:p>
        </w:tc>
      </w:tr>
      <w:tr w:rsidR="0011289B" w:rsidRPr="0011289B" w14:paraId="1271E597" w14:textId="77777777" w:rsidTr="00C65C52">
        <w:trPr>
          <w:trHeight w:val="231"/>
        </w:trPr>
        <w:tc>
          <w:tcPr>
            <w:tcW w:w="8080" w:type="dxa"/>
            <w:gridSpan w:val="2"/>
          </w:tcPr>
          <w:p w14:paraId="04303E1C" w14:textId="064D0B82" w:rsidR="00412011" w:rsidRPr="0011289B" w:rsidRDefault="00412011" w:rsidP="00A258B5">
            <w:pPr>
              <w:ind w:firstLine="0"/>
              <w:jc w:val="right"/>
              <w:rPr>
                <w:color w:val="000000" w:themeColor="text1"/>
                <w:sz w:val="24"/>
                <w:szCs w:val="20"/>
              </w:rPr>
            </w:pPr>
            <w:r w:rsidRPr="0011289B">
              <w:rPr>
                <w:color w:val="000000" w:themeColor="text1"/>
                <w:sz w:val="24"/>
                <w:szCs w:val="20"/>
              </w:rPr>
              <w:t>______________</w:t>
            </w:r>
          </w:p>
        </w:tc>
        <w:tc>
          <w:tcPr>
            <w:tcW w:w="1843" w:type="dxa"/>
            <w:gridSpan w:val="2"/>
            <w:tcBorders>
              <w:left w:val="nil"/>
            </w:tcBorders>
          </w:tcPr>
          <w:p w14:paraId="781D2DC5" w14:textId="04C35F3C" w:rsidR="00412011" w:rsidRPr="0011289B" w:rsidRDefault="00412011" w:rsidP="00807442">
            <w:pPr>
              <w:ind w:firstLine="0"/>
              <w:jc w:val="center"/>
              <w:rPr>
                <w:color w:val="000000" w:themeColor="text1"/>
                <w:sz w:val="24"/>
                <w:szCs w:val="20"/>
                <w:lang w:val="ru-RU"/>
              </w:rPr>
            </w:pPr>
            <w:r w:rsidRPr="0011289B">
              <w:rPr>
                <w:color w:val="000000" w:themeColor="text1"/>
                <w:sz w:val="24"/>
                <w:szCs w:val="20"/>
                <w:u w:val="single"/>
                <w:lang w:val="ru-RU"/>
              </w:rPr>
              <w:t>Карпенко А.П.</w:t>
            </w:r>
          </w:p>
        </w:tc>
      </w:tr>
      <w:tr w:rsidR="00C65C52" w:rsidRPr="0011289B" w14:paraId="22F7FA8A" w14:textId="77777777" w:rsidTr="00C65C52">
        <w:trPr>
          <w:trHeight w:val="149"/>
        </w:trPr>
        <w:tc>
          <w:tcPr>
            <w:tcW w:w="8080" w:type="dxa"/>
            <w:gridSpan w:val="2"/>
          </w:tcPr>
          <w:p w14:paraId="2938B8A9" w14:textId="3F6F4AF7" w:rsidR="00C65C52" w:rsidRPr="0011289B" w:rsidRDefault="00C65C52" w:rsidP="00C65C52">
            <w:pPr>
              <w:ind w:firstLine="0"/>
              <w:jc w:val="right"/>
              <w:rPr>
                <w:color w:val="000000" w:themeColor="text1"/>
                <w:sz w:val="16"/>
                <w:szCs w:val="16"/>
              </w:rPr>
            </w:pPr>
            <w:r>
              <w:rPr>
                <w:color w:val="000000" w:themeColor="text1"/>
                <w:sz w:val="16"/>
                <w:szCs w:val="16"/>
                <w:lang w:val="ru-RU"/>
              </w:rPr>
              <w:t xml:space="preserve">(Подпись)         </w:t>
            </w:r>
            <w:r w:rsidRPr="00A126E7">
              <w:rPr>
                <w:color w:val="FFFFFF" w:themeColor="background1"/>
                <w:sz w:val="16"/>
                <w:szCs w:val="16"/>
                <w:lang w:val="ru-RU"/>
              </w:rPr>
              <w:t>_</w:t>
            </w:r>
          </w:p>
        </w:tc>
        <w:tc>
          <w:tcPr>
            <w:tcW w:w="1843" w:type="dxa"/>
            <w:gridSpan w:val="2"/>
            <w:tcBorders>
              <w:left w:val="nil"/>
            </w:tcBorders>
          </w:tcPr>
          <w:p w14:paraId="0010E398" w14:textId="230B390B" w:rsidR="00C65C52" w:rsidRPr="0011289B" w:rsidRDefault="00C65C52" w:rsidP="00C65C52">
            <w:pPr>
              <w:ind w:firstLine="0"/>
              <w:jc w:val="center"/>
              <w:rPr>
                <w:color w:val="000000" w:themeColor="text1"/>
                <w:sz w:val="16"/>
                <w:szCs w:val="16"/>
                <w:u w:val="single"/>
                <w:lang w:val="ru-RU"/>
              </w:rPr>
            </w:pPr>
            <w:r w:rsidRPr="0011289B">
              <w:rPr>
                <w:color w:val="000000" w:themeColor="text1"/>
                <w:sz w:val="16"/>
                <w:szCs w:val="16"/>
                <w:lang w:val="ru-RU"/>
              </w:rPr>
              <w:t>(Фамилия И.О.)</w:t>
            </w:r>
          </w:p>
        </w:tc>
      </w:tr>
      <w:tr w:rsidR="00C65C52" w:rsidRPr="0011289B" w14:paraId="097CD3AF" w14:textId="77777777" w:rsidTr="00C65C52">
        <w:trPr>
          <w:trHeight w:val="238"/>
        </w:trPr>
        <w:tc>
          <w:tcPr>
            <w:tcW w:w="9923" w:type="dxa"/>
            <w:gridSpan w:val="4"/>
          </w:tcPr>
          <w:p w14:paraId="23BC4A58" w14:textId="69B275CE" w:rsidR="00C65C52" w:rsidRPr="0011289B" w:rsidRDefault="00C65C52" w:rsidP="00C65C52">
            <w:pPr>
              <w:ind w:firstLine="0"/>
              <w:jc w:val="right"/>
              <w:rPr>
                <w:color w:val="000000" w:themeColor="text1"/>
                <w:sz w:val="24"/>
                <w:szCs w:val="20"/>
                <w:u w:val="single"/>
                <w:lang w:val="ru-RU"/>
              </w:rPr>
            </w:pPr>
            <w:r w:rsidRPr="0011289B">
              <w:rPr>
                <w:color w:val="000000" w:themeColor="text1"/>
                <w:sz w:val="24"/>
                <w:szCs w:val="20"/>
                <w:u w:val="single"/>
                <w:lang w:val="ru-RU"/>
              </w:rPr>
              <w:t>«15» февраля 202</w:t>
            </w:r>
            <w:r>
              <w:rPr>
                <w:color w:val="000000" w:themeColor="text1"/>
                <w:sz w:val="24"/>
                <w:szCs w:val="20"/>
                <w:u w:val="single"/>
                <w:lang w:val="ru-RU"/>
              </w:rPr>
              <w:t>5</w:t>
            </w:r>
            <w:r w:rsidRPr="0011289B">
              <w:rPr>
                <w:color w:val="000000" w:themeColor="text1"/>
                <w:sz w:val="24"/>
                <w:szCs w:val="20"/>
                <w:u w:val="single"/>
                <w:lang w:val="ru-RU"/>
              </w:rPr>
              <w:t xml:space="preserve"> г.</w:t>
            </w:r>
          </w:p>
        </w:tc>
      </w:tr>
      <w:tr w:rsidR="00C65C52" w:rsidRPr="0011289B" w14:paraId="2802AA5F" w14:textId="77777777" w:rsidTr="00C65C52">
        <w:trPr>
          <w:trHeight w:val="238"/>
        </w:trPr>
        <w:tc>
          <w:tcPr>
            <w:tcW w:w="9923" w:type="dxa"/>
            <w:gridSpan w:val="4"/>
          </w:tcPr>
          <w:p w14:paraId="1250275C" w14:textId="471F7EFE" w:rsidR="00C65C52" w:rsidRPr="0011289B" w:rsidRDefault="00C65C52" w:rsidP="00C65C52">
            <w:pPr>
              <w:ind w:firstLine="0"/>
              <w:jc w:val="right"/>
              <w:rPr>
                <w:color w:val="000000" w:themeColor="text1"/>
                <w:sz w:val="24"/>
                <w:szCs w:val="20"/>
                <w:u w:val="single"/>
                <w:lang w:val="ru-RU"/>
              </w:rPr>
            </w:pPr>
            <w:r w:rsidRPr="00A126E7">
              <w:rPr>
                <w:color w:val="000000" w:themeColor="text1"/>
                <w:sz w:val="16"/>
                <w:szCs w:val="16"/>
                <w:lang w:val="ru-RU"/>
              </w:rPr>
              <w:t>(Дата)</w:t>
            </w:r>
            <w:r>
              <w:rPr>
                <w:color w:val="FFFFFF" w:themeColor="background1"/>
                <w:sz w:val="16"/>
                <w:szCs w:val="16"/>
                <w:lang w:val="ru-RU"/>
              </w:rPr>
              <w:t xml:space="preserve">         </w:t>
            </w:r>
            <w:r w:rsidRPr="00A126E7">
              <w:rPr>
                <w:color w:val="FFFFFF" w:themeColor="background1"/>
                <w:sz w:val="16"/>
                <w:szCs w:val="16"/>
                <w:lang w:val="ru-RU"/>
              </w:rPr>
              <w:t xml:space="preserve">         _</w:t>
            </w:r>
          </w:p>
        </w:tc>
      </w:tr>
    </w:tbl>
    <w:p w14:paraId="757E358E" w14:textId="7B9CBEC4" w:rsidR="005E3FBA" w:rsidRPr="0011289B" w:rsidRDefault="005E3FBA" w:rsidP="00910A8B">
      <w:pPr>
        <w:pStyle w:val="MainPreIntroduction"/>
      </w:pPr>
    </w:p>
    <w:tbl>
      <w:tblPr>
        <w:tblStyle w:val="a8"/>
        <w:tblW w:w="1014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4"/>
        <w:gridCol w:w="7796"/>
        <w:gridCol w:w="79"/>
      </w:tblGrid>
      <w:tr w:rsidR="0011289B" w:rsidRPr="0011289B" w14:paraId="139DA582" w14:textId="77777777" w:rsidTr="003D6E19">
        <w:tc>
          <w:tcPr>
            <w:tcW w:w="10149" w:type="dxa"/>
            <w:gridSpan w:val="3"/>
          </w:tcPr>
          <w:p w14:paraId="7C48E59D" w14:textId="517A53CC" w:rsidR="006F4807" w:rsidRPr="0011289B" w:rsidRDefault="003D4A8B" w:rsidP="006F4807">
            <w:pPr>
              <w:ind w:firstLine="0"/>
              <w:jc w:val="center"/>
              <w:rPr>
                <w:b/>
                <w:color w:val="000000" w:themeColor="text1"/>
                <w:sz w:val="36"/>
                <w:lang w:val="ru-RU"/>
              </w:rPr>
            </w:pPr>
            <w:bookmarkStart w:id="2" w:name="_Hlk104193420"/>
            <w:r w:rsidRPr="0011289B">
              <w:rPr>
                <w:b/>
                <w:color w:val="000000" w:themeColor="text1"/>
                <w:sz w:val="36"/>
                <w:lang w:val="ru-RU"/>
              </w:rPr>
              <w:t>ЗАДАНИЕ</w:t>
            </w:r>
          </w:p>
        </w:tc>
      </w:tr>
      <w:tr w:rsidR="0011289B" w:rsidRPr="00D82116" w14:paraId="2371B4FA" w14:textId="77777777" w:rsidTr="00881F2D">
        <w:trPr>
          <w:trHeight w:val="623"/>
        </w:trPr>
        <w:tc>
          <w:tcPr>
            <w:tcW w:w="10149" w:type="dxa"/>
            <w:gridSpan w:val="3"/>
          </w:tcPr>
          <w:p w14:paraId="21E32E3E" w14:textId="71EB57D0" w:rsidR="006F4807" w:rsidRPr="0011289B" w:rsidRDefault="006F4807" w:rsidP="006F4807">
            <w:pPr>
              <w:ind w:firstLine="0"/>
              <w:jc w:val="center"/>
              <w:rPr>
                <w:color w:val="000000" w:themeColor="text1"/>
                <w:lang w:val="ru-RU"/>
              </w:rPr>
            </w:pPr>
            <w:r w:rsidRPr="0011289B">
              <w:rPr>
                <w:b/>
                <w:color w:val="000000" w:themeColor="text1"/>
                <w:sz w:val="32"/>
                <w:lang w:val="ru-RU"/>
              </w:rPr>
              <w:t>на выполнение выпускной квалификационной работы</w:t>
            </w:r>
          </w:p>
        </w:tc>
      </w:tr>
      <w:tr w:rsidR="0011289B" w:rsidRPr="0011289B" w14:paraId="01924175" w14:textId="77777777" w:rsidTr="00C3218B">
        <w:trPr>
          <w:trHeight w:val="428"/>
        </w:trPr>
        <w:tc>
          <w:tcPr>
            <w:tcW w:w="2274" w:type="dxa"/>
          </w:tcPr>
          <w:p w14:paraId="2DCEA975" w14:textId="213B6248" w:rsidR="006F4807" w:rsidRPr="00997EC7" w:rsidRDefault="00E0626C" w:rsidP="00E0626C">
            <w:pPr>
              <w:pStyle w:val="MainPreIntroduction"/>
              <w:rPr>
                <w:lang w:val="en-US"/>
              </w:rPr>
            </w:pPr>
            <w:r w:rsidRPr="0016122C">
              <w:t xml:space="preserve">  </w:t>
            </w:r>
            <w:r w:rsidR="006F4807" w:rsidRPr="0011289B">
              <w:t>Студент группы</w:t>
            </w:r>
            <w:r w:rsidR="00997EC7">
              <w:rPr>
                <w:lang w:val="en-US"/>
              </w:rPr>
              <w:t>:</w:t>
            </w:r>
          </w:p>
        </w:tc>
        <w:tc>
          <w:tcPr>
            <w:tcW w:w="7875" w:type="dxa"/>
            <w:gridSpan w:val="2"/>
          </w:tcPr>
          <w:tbl>
            <w:tblPr>
              <w:tblStyle w:val="a8"/>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9"/>
            </w:tblGrid>
            <w:tr w:rsidR="006B4B63" w14:paraId="1A1AA5AD" w14:textId="77777777" w:rsidTr="00C3218B">
              <w:tc>
                <w:tcPr>
                  <w:tcW w:w="5000" w:type="pct"/>
                </w:tcPr>
                <w:p w14:paraId="65EB975D" w14:textId="0BCB00CC" w:rsidR="006B4B63" w:rsidRPr="006B4B63" w:rsidRDefault="006B4B63" w:rsidP="006B4B63">
                  <w:pPr>
                    <w:pStyle w:val="MainPreIntroduction"/>
                    <w:spacing w:line="240" w:lineRule="auto"/>
                  </w:pPr>
                  <w:r w:rsidRPr="006B4B63">
                    <w:t>РК6-42М</w:t>
                  </w:r>
                </w:p>
              </w:tc>
            </w:tr>
          </w:tbl>
          <w:p w14:paraId="5C3893FD" w14:textId="1819B9CC" w:rsidR="006F4807" w:rsidRPr="0011289B" w:rsidRDefault="006F4807" w:rsidP="00520AEF">
            <w:pPr>
              <w:pStyle w:val="MainPreIntroduction"/>
              <w:rPr>
                <w:u w:val="single"/>
              </w:rPr>
            </w:pPr>
          </w:p>
        </w:tc>
      </w:tr>
      <w:tr w:rsidR="0011289B" w:rsidRPr="0011289B" w14:paraId="75873607" w14:textId="77777777" w:rsidTr="00881F2D">
        <w:tc>
          <w:tcPr>
            <w:tcW w:w="10149" w:type="dxa"/>
            <w:gridSpan w:val="3"/>
          </w:tcPr>
          <w:tbl>
            <w:tblPr>
              <w:tblStyle w:val="a8"/>
              <w:tblW w:w="0" w:type="auto"/>
              <w:tblLook w:val="04A0" w:firstRow="1" w:lastRow="0" w:firstColumn="1" w:lastColumn="0" w:noHBand="0" w:noVBand="1"/>
            </w:tblPr>
            <w:tblGrid>
              <w:gridCol w:w="9923"/>
            </w:tblGrid>
            <w:tr w:rsidR="00881F2D" w14:paraId="30F173BC" w14:textId="77777777" w:rsidTr="00881F2D">
              <w:tc>
                <w:tcPr>
                  <w:tcW w:w="9923" w:type="dxa"/>
                  <w:tcBorders>
                    <w:top w:val="nil"/>
                    <w:left w:val="nil"/>
                    <w:bottom w:val="single" w:sz="4" w:space="0" w:color="auto"/>
                    <w:right w:val="nil"/>
                  </w:tcBorders>
                </w:tcPr>
                <w:p w14:paraId="487AFAB9" w14:textId="1A17C7EC" w:rsidR="00881F2D" w:rsidRDefault="00881F2D" w:rsidP="00520AEF">
                  <w:pPr>
                    <w:pStyle w:val="MainPreIntroduction"/>
                    <w:spacing w:line="240" w:lineRule="auto"/>
                    <w:jc w:val="center"/>
                  </w:pPr>
                  <w:r>
                    <w:t>Гунько Никита Макарович</w:t>
                  </w:r>
                </w:p>
              </w:tc>
            </w:tr>
          </w:tbl>
          <w:p w14:paraId="69441FDC" w14:textId="7E0AD581" w:rsidR="00FD4DC0" w:rsidRPr="0011289B" w:rsidRDefault="00FD4DC0" w:rsidP="00520AEF">
            <w:pPr>
              <w:pStyle w:val="MainPreIntroduction"/>
              <w:spacing w:line="240" w:lineRule="auto"/>
              <w:jc w:val="center"/>
            </w:pPr>
          </w:p>
        </w:tc>
      </w:tr>
      <w:tr w:rsidR="0011289B" w:rsidRPr="0011289B" w14:paraId="2CAD3E7E" w14:textId="77777777" w:rsidTr="00881F2D">
        <w:trPr>
          <w:trHeight w:val="398"/>
        </w:trPr>
        <w:tc>
          <w:tcPr>
            <w:tcW w:w="10149" w:type="dxa"/>
            <w:gridSpan w:val="3"/>
          </w:tcPr>
          <w:p w14:paraId="7B349E63" w14:textId="352D1090" w:rsidR="00FD4DC0" w:rsidRPr="0011289B" w:rsidRDefault="00407F0A" w:rsidP="00520AEF">
            <w:pPr>
              <w:pStyle w:val="MainPreIntroduction"/>
              <w:jc w:val="center"/>
              <w:rPr>
                <w:sz w:val="16"/>
                <w:szCs w:val="16"/>
              </w:rPr>
            </w:pPr>
            <w:r w:rsidRPr="0011289B">
              <w:rPr>
                <w:sz w:val="16"/>
                <w:szCs w:val="16"/>
              </w:rPr>
              <w:t>(фамилия, имя, отчество)</w:t>
            </w:r>
          </w:p>
        </w:tc>
      </w:tr>
      <w:tr w:rsidR="0011289B" w:rsidRPr="00D82116" w14:paraId="22849D61" w14:textId="77777777" w:rsidTr="003D6E19">
        <w:tc>
          <w:tcPr>
            <w:tcW w:w="10149" w:type="dxa"/>
            <w:gridSpan w:val="3"/>
          </w:tcPr>
          <w:tbl>
            <w:tblPr>
              <w:tblStyle w:val="a8"/>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923"/>
            </w:tblGrid>
            <w:tr w:rsidR="00E0626C" w:rsidRPr="00D82116" w14:paraId="741759A3" w14:textId="77777777" w:rsidTr="00E0626C">
              <w:tc>
                <w:tcPr>
                  <w:tcW w:w="9923" w:type="dxa"/>
                </w:tcPr>
                <w:p w14:paraId="23B8656A" w14:textId="5AB4F678" w:rsidR="00E0626C" w:rsidRDefault="00E0626C" w:rsidP="00E0626C">
                  <w:pPr>
                    <w:pStyle w:val="MainPreIntroduction"/>
                    <w:spacing w:line="240" w:lineRule="auto"/>
                  </w:pPr>
                  <w:bookmarkStart w:id="3" w:name="_Hlk199866493"/>
                  <w:bookmarkEnd w:id="2"/>
                  <w:r w:rsidRPr="00E0626C">
                    <w:t xml:space="preserve">Тема выпускной квалификационной работы «Автоматизация обработки отчётов об ошибках в </w:t>
                  </w:r>
                </w:p>
              </w:tc>
            </w:tr>
            <w:tr w:rsidR="00E0626C" w:rsidRPr="00D82116" w14:paraId="50045395" w14:textId="77777777" w:rsidTr="00E0626C">
              <w:tc>
                <w:tcPr>
                  <w:tcW w:w="9923" w:type="dxa"/>
                </w:tcPr>
                <w:p w14:paraId="3ED6C304" w14:textId="6F0C47FC" w:rsidR="00E0626C" w:rsidRDefault="00E0626C" w:rsidP="00E0626C">
                  <w:pPr>
                    <w:pStyle w:val="MainPreIntroduction"/>
                    <w:spacing w:line="240" w:lineRule="auto"/>
                  </w:pPr>
                  <w:r w:rsidRPr="00E0626C">
                    <w:t>программном обеспечении с помощью больших языковых моделей»</w:t>
                  </w:r>
                </w:p>
              </w:tc>
            </w:tr>
            <w:tr w:rsidR="00E0626C" w:rsidRPr="00D82116" w14:paraId="231C8B34" w14:textId="77777777" w:rsidTr="00E0626C">
              <w:tc>
                <w:tcPr>
                  <w:tcW w:w="9923" w:type="dxa"/>
                </w:tcPr>
                <w:p w14:paraId="510760E1" w14:textId="77777777" w:rsidR="00E0626C" w:rsidRDefault="00E0626C" w:rsidP="00E0626C">
                  <w:pPr>
                    <w:pStyle w:val="MainPreIntroduction"/>
                    <w:spacing w:line="240" w:lineRule="auto"/>
                  </w:pPr>
                </w:p>
              </w:tc>
            </w:tr>
            <w:tr w:rsidR="00E0626C" w:rsidRPr="00D82116" w14:paraId="5A8174AF" w14:textId="77777777" w:rsidTr="00E0626C">
              <w:tc>
                <w:tcPr>
                  <w:tcW w:w="9923" w:type="dxa"/>
                </w:tcPr>
                <w:p w14:paraId="19152036" w14:textId="77777777" w:rsidR="00E0626C" w:rsidRDefault="00E0626C" w:rsidP="00E0626C">
                  <w:pPr>
                    <w:pStyle w:val="MainPreIntroduction"/>
                    <w:spacing w:line="240" w:lineRule="auto"/>
                  </w:pPr>
                </w:p>
              </w:tc>
            </w:tr>
            <w:bookmarkEnd w:id="3"/>
          </w:tbl>
          <w:p w14:paraId="12CECC69" w14:textId="2463928C" w:rsidR="00407F0A" w:rsidRPr="0011289B" w:rsidRDefault="00407F0A" w:rsidP="00520AEF">
            <w:pPr>
              <w:pStyle w:val="MainPreIntroduction"/>
            </w:pPr>
          </w:p>
        </w:tc>
      </w:tr>
      <w:tr w:rsidR="00653AB3" w:rsidRPr="00D82116" w14:paraId="45C05F03" w14:textId="77777777" w:rsidTr="003D6E19">
        <w:tc>
          <w:tcPr>
            <w:tcW w:w="10149" w:type="dxa"/>
            <w:gridSpan w:val="3"/>
          </w:tcPr>
          <w:p w14:paraId="7A6D14B5" w14:textId="77777777" w:rsidR="00653AB3" w:rsidRPr="00E0626C" w:rsidRDefault="00653AB3" w:rsidP="00E0626C">
            <w:pPr>
              <w:pStyle w:val="MainPreIntroduction"/>
              <w:spacing w:line="240" w:lineRule="auto"/>
            </w:pPr>
          </w:p>
        </w:tc>
      </w:tr>
      <w:tr w:rsidR="0011289B" w:rsidRPr="002F5045" w14:paraId="514D8B9A" w14:textId="77777777" w:rsidTr="003D6E19">
        <w:tc>
          <w:tcPr>
            <w:tcW w:w="10149" w:type="dxa"/>
            <w:gridSpan w:val="3"/>
          </w:tcPr>
          <w:p w14:paraId="00E7A264" w14:textId="2D990245" w:rsidR="003205C3" w:rsidRPr="004E6F0F" w:rsidRDefault="004E6F0F" w:rsidP="00520AEF">
            <w:pPr>
              <w:pStyle w:val="MainPreIntroduction"/>
              <w:rPr>
                <w:lang w:val="en-US"/>
              </w:rPr>
            </w:pPr>
            <w:r>
              <w:t>При выполнении ВКР</w:t>
            </w:r>
            <w:r>
              <w:rPr>
                <w:lang w:val="en-US"/>
              </w:rPr>
              <w:t>:</w:t>
            </w:r>
          </w:p>
        </w:tc>
      </w:tr>
      <w:tr w:rsidR="003D6E19" w:rsidRPr="002F5045" w14:paraId="4FA4EC42" w14:textId="77777777" w:rsidTr="003D6E19">
        <w:tc>
          <w:tcPr>
            <w:tcW w:w="10149" w:type="dxa"/>
            <w:gridSpan w:val="3"/>
          </w:tcPr>
          <w:tbl>
            <w:tblPr>
              <w:tblStyle w:val="a8"/>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8363"/>
              <w:gridCol w:w="1129"/>
            </w:tblGrid>
            <w:tr w:rsidR="003D6E19" w:rsidRPr="004E6F0F" w14:paraId="738CAE57" w14:textId="77777777" w:rsidTr="002B1944">
              <w:tc>
                <w:tcPr>
                  <w:tcW w:w="431" w:type="dxa"/>
                  <w:tcBorders>
                    <w:top w:val="single" w:sz="4" w:space="0" w:color="auto"/>
                    <w:left w:val="single" w:sz="4" w:space="0" w:color="auto"/>
                    <w:bottom w:val="single" w:sz="4" w:space="0" w:color="auto"/>
                    <w:right w:val="single" w:sz="4" w:space="0" w:color="auto"/>
                  </w:tcBorders>
                </w:tcPr>
                <w:p w14:paraId="7F1A52CF" w14:textId="77777777" w:rsidR="003D6E19" w:rsidRPr="004E6F0F" w:rsidRDefault="003D6E19" w:rsidP="003D6E19">
                  <w:pPr>
                    <w:pStyle w:val="MainPreIntroduction"/>
                    <w:spacing w:line="240" w:lineRule="auto"/>
                  </w:pPr>
                </w:p>
              </w:tc>
              <w:tc>
                <w:tcPr>
                  <w:tcW w:w="8363" w:type="dxa"/>
                  <w:tcBorders>
                    <w:top w:val="single" w:sz="4" w:space="0" w:color="auto"/>
                    <w:left w:val="single" w:sz="4" w:space="0" w:color="auto"/>
                    <w:bottom w:val="single" w:sz="4" w:space="0" w:color="auto"/>
                    <w:right w:val="single" w:sz="4" w:space="0" w:color="auto"/>
                  </w:tcBorders>
                </w:tcPr>
                <w:p w14:paraId="2FE7C955" w14:textId="77777777" w:rsidR="003D6E19" w:rsidRPr="004E6F0F" w:rsidRDefault="003D6E19" w:rsidP="003D6E19">
                  <w:pPr>
                    <w:pStyle w:val="MainPreIntroduction"/>
                    <w:spacing w:line="240" w:lineRule="auto"/>
                    <w:jc w:val="center"/>
                  </w:pPr>
                  <w:r>
                    <w:t xml:space="preserve">Используются </w:t>
                  </w:r>
                  <w:r>
                    <w:rPr>
                      <w:lang w:val="en-US"/>
                    </w:rPr>
                    <w:t xml:space="preserve">/ </w:t>
                  </w:r>
                  <w:r>
                    <w:t>Не используются</w:t>
                  </w:r>
                </w:p>
              </w:tc>
              <w:tc>
                <w:tcPr>
                  <w:tcW w:w="1129" w:type="dxa"/>
                  <w:tcBorders>
                    <w:top w:val="single" w:sz="4" w:space="0" w:color="auto"/>
                    <w:left w:val="single" w:sz="4" w:space="0" w:color="auto"/>
                    <w:bottom w:val="single" w:sz="4" w:space="0" w:color="auto"/>
                    <w:right w:val="single" w:sz="4" w:space="0" w:color="auto"/>
                  </w:tcBorders>
                </w:tcPr>
                <w:p w14:paraId="6A239EB6" w14:textId="77777777" w:rsidR="003D6E19" w:rsidRPr="004E6F0F" w:rsidRDefault="003D6E19" w:rsidP="003D6E19">
                  <w:pPr>
                    <w:pStyle w:val="MainPreIntroduction"/>
                    <w:spacing w:line="240" w:lineRule="auto"/>
                    <w:jc w:val="center"/>
                  </w:pPr>
                  <w:r>
                    <w:t xml:space="preserve">Да </w:t>
                  </w:r>
                  <w:r>
                    <w:rPr>
                      <w:lang w:val="en-US"/>
                    </w:rPr>
                    <w:t xml:space="preserve">/ </w:t>
                  </w:r>
                  <w:r>
                    <w:t>Нет</w:t>
                  </w:r>
                </w:p>
              </w:tc>
            </w:tr>
            <w:tr w:rsidR="003D6E19" w14:paraId="1401FC5F" w14:textId="77777777" w:rsidTr="002B1944">
              <w:tc>
                <w:tcPr>
                  <w:tcW w:w="431" w:type="dxa"/>
                  <w:tcBorders>
                    <w:top w:val="single" w:sz="4" w:space="0" w:color="auto"/>
                    <w:left w:val="single" w:sz="4" w:space="0" w:color="auto"/>
                    <w:bottom w:val="single" w:sz="4" w:space="0" w:color="auto"/>
                    <w:right w:val="single" w:sz="4" w:space="0" w:color="auto"/>
                  </w:tcBorders>
                </w:tcPr>
                <w:p w14:paraId="770933F7" w14:textId="77777777" w:rsidR="003D6E19" w:rsidRPr="004E6F0F" w:rsidRDefault="003D6E19" w:rsidP="003D6E19">
                  <w:pPr>
                    <w:pStyle w:val="MainPreIntroduction"/>
                    <w:spacing w:line="240" w:lineRule="auto"/>
                  </w:pPr>
                  <w:r w:rsidRPr="004E6F0F">
                    <w:t>1)</w:t>
                  </w:r>
                </w:p>
              </w:tc>
              <w:tc>
                <w:tcPr>
                  <w:tcW w:w="8363" w:type="dxa"/>
                  <w:tcBorders>
                    <w:top w:val="single" w:sz="4" w:space="0" w:color="auto"/>
                    <w:left w:val="single" w:sz="4" w:space="0" w:color="auto"/>
                    <w:bottom w:val="single" w:sz="4" w:space="0" w:color="auto"/>
                    <w:right w:val="single" w:sz="4" w:space="0" w:color="auto"/>
                  </w:tcBorders>
                </w:tcPr>
                <w:p w14:paraId="371B8E61" w14:textId="77777777" w:rsidR="003D6E19" w:rsidRPr="004E6F0F" w:rsidRDefault="003D6E19" w:rsidP="003D6E19">
                  <w:pPr>
                    <w:pStyle w:val="MainPreIntroduction"/>
                    <w:spacing w:line="240" w:lineRule="auto"/>
                  </w:pPr>
                  <w:r w:rsidRPr="004E6F0F">
                    <w:t>Литературные источники и документы, имеющие гриф секретности</w:t>
                  </w:r>
                </w:p>
              </w:tc>
              <w:tc>
                <w:tcPr>
                  <w:tcW w:w="1129" w:type="dxa"/>
                  <w:tcBorders>
                    <w:top w:val="single" w:sz="4" w:space="0" w:color="auto"/>
                    <w:left w:val="single" w:sz="4" w:space="0" w:color="auto"/>
                    <w:bottom w:val="single" w:sz="4" w:space="0" w:color="auto"/>
                    <w:right w:val="single" w:sz="4" w:space="0" w:color="auto"/>
                  </w:tcBorders>
                </w:tcPr>
                <w:p w14:paraId="3731FE9F" w14:textId="77777777" w:rsidR="003D6E19" w:rsidRDefault="003D6E19" w:rsidP="003D6E19">
                  <w:pPr>
                    <w:pStyle w:val="MainPreIntroduction"/>
                    <w:spacing w:line="240" w:lineRule="auto"/>
                    <w:jc w:val="center"/>
                  </w:pPr>
                  <w:r>
                    <w:t>Нет</w:t>
                  </w:r>
                </w:p>
              </w:tc>
            </w:tr>
            <w:tr w:rsidR="003D6E19" w14:paraId="76B19398" w14:textId="77777777" w:rsidTr="002B1944">
              <w:tc>
                <w:tcPr>
                  <w:tcW w:w="431" w:type="dxa"/>
                  <w:tcBorders>
                    <w:top w:val="single" w:sz="4" w:space="0" w:color="auto"/>
                    <w:left w:val="single" w:sz="4" w:space="0" w:color="auto"/>
                    <w:bottom w:val="single" w:sz="4" w:space="0" w:color="auto"/>
                    <w:right w:val="single" w:sz="4" w:space="0" w:color="auto"/>
                  </w:tcBorders>
                </w:tcPr>
                <w:p w14:paraId="2B3B7D7D" w14:textId="77777777" w:rsidR="003D6E19" w:rsidRPr="004E6F0F" w:rsidRDefault="003D6E19" w:rsidP="003D6E19">
                  <w:pPr>
                    <w:pStyle w:val="MainPreIntroduction"/>
                    <w:spacing w:line="240" w:lineRule="auto"/>
                  </w:pPr>
                  <w:r w:rsidRPr="004E6F0F">
                    <w:t>2)</w:t>
                  </w:r>
                </w:p>
              </w:tc>
              <w:tc>
                <w:tcPr>
                  <w:tcW w:w="8363" w:type="dxa"/>
                  <w:tcBorders>
                    <w:top w:val="single" w:sz="4" w:space="0" w:color="auto"/>
                    <w:left w:val="single" w:sz="4" w:space="0" w:color="auto"/>
                    <w:bottom w:val="single" w:sz="4" w:space="0" w:color="auto"/>
                    <w:right w:val="single" w:sz="4" w:space="0" w:color="auto"/>
                  </w:tcBorders>
                </w:tcPr>
                <w:p w14:paraId="2449E7FF" w14:textId="77777777" w:rsidR="003D6E19" w:rsidRPr="004E6F0F" w:rsidRDefault="003D6E19" w:rsidP="003D6E19">
                  <w:pPr>
                    <w:pStyle w:val="MainPreIntroduction"/>
                    <w:spacing w:line="240" w:lineRule="auto"/>
                  </w:pPr>
                  <w:r w:rsidRPr="004E6F0F">
                    <w:t>Литературные источники и документы, имеющие пометку «Для служебного пользования», иных пометок, запрещающих открытое опубликование</w:t>
                  </w:r>
                </w:p>
              </w:tc>
              <w:tc>
                <w:tcPr>
                  <w:tcW w:w="1129" w:type="dxa"/>
                  <w:tcBorders>
                    <w:top w:val="single" w:sz="4" w:space="0" w:color="auto"/>
                    <w:left w:val="single" w:sz="4" w:space="0" w:color="auto"/>
                    <w:bottom w:val="single" w:sz="4" w:space="0" w:color="auto"/>
                    <w:right w:val="single" w:sz="4" w:space="0" w:color="auto"/>
                  </w:tcBorders>
                </w:tcPr>
                <w:p w14:paraId="4255F555" w14:textId="77777777" w:rsidR="003D6E19" w:rsidRDefault="003D6E19" w:rsidP="003D6E19">
                  <w:pPr>
                    <w:pStyle w:val="MainPreIntroduction"/>
                    <w:spacing w:line="240" w:lineRule="auto"/>
                    <w:jc w:val="center"/>
                  </w:pPr>
                  <w:r>
                    <w:t>Нет</w:t>
                  </w:r>
                </w:p>
              </w:tc>
            </w:tr>
            <w:tr w:rsidR="003D6E19" w14:paraId="10145884" w14:textId="77777777" w:rsidTr="002B1944">
              <w:tc>
                <w:tcPr>
                  <w:tcW w:w="431" w:type="dxa"/>
                  <w:tcBorders>
                    <w:top w:val="single" w:sz="4" w:space="0" w:color="auto"/>
                    <w:left w:val="single" w:sz="4" w:space="0" w:color="auto"/>
                    <w:bottom w:val="single" w:sz="4" w:space="0" w:color="auto"/>
                    <w:right w:val="single" w:sz="4" w:space="0" w:color="auto"/>
                  </w:tcBorders>
                </w:tcPr>
                <w:p w14:paraId="157826A2" w14:textId="77777777" w:rsidR="003D6E19" w:rsidRDefault="003D6E19" w:rsidP="003D6E19">
                  <w:pPr>
                    <w:pStyle w:val="MainPreIntroduction"/>
                    <w:spacing w:line="240" w:lineRule="auto"/>
                  </w:pPr>
                  <w:r>
                    <w:t>3)</w:t>
                  </w:r>
                </w:p>
              </w:tc>
              <w:tc>
                <w:tcPr>
                  <w:tcW w:w="8363" w:type="dxa"/>
                  <w:tcBorders>
                    <w:top w:val="single" w:sz="4" w:space="0" w:color="auto"/>
                    <w:left w:val="single" w:sz="4" w:space="0" w:color="auto"/>
                    <w:bottom w:val="single" w:sz="4" w:space="0" w:color="auto"/>
                    <w:right w:val="single" w:sz="4" w:space="0" w:color="auto"/>
                  </w:tcBorders>
                </w:tcPr>
                <w:p w14:paraId="3D6EC46E" w14:textId="77777777" w:rsidR="003D6E19" w:rsidRDefault="003D6E19" w:rsidP="003D6E19">
                  <w:pPr>
                    <w:pStyle w:val="MainPreIntroduction"/>
                    <w:spacing w:line="240" w:lineRule="auto"/>
                  </w:pPr>
                  <w:r w:rsidRPr="004E6F0F">
                    <w:t>Служебные материалы других организаций</w:t>
                  </w:r>
                </w:p>
              </w:tc>
              <w:tc>
                <w:tcPr>
                  <w:tcW w:w="1129" w:type="dxa"/>
                  <w:tcBorders>
                    <w:top w:val="single" w:sz="4" w:space="0" w:color="auto"/>
                    <w:left w:val="single" w:sz="4" w:space="0" w:color="auto"/>
                    <w:bottom w:val="single" w:sz="4" w:space="0" w:color="auto"/>
                    <w:right w:val="single" w:sz="4" w:space="0" w:color="auto"/>
                  </w:tcBorders>
                </w:tcPr>
                <w:p w14:paraId="5D7296E9" w14:textId="77777777" w:rsidR="003D6E19" w:rsidRDefault="003D6E19" w:rsidP="003D6E19">
                  <w:pPr>
                    <w:pStyle w:val="MainPreIntroduction"/>
                    <w:spacing w:line="240" w:lineRule="auto"/>
                    <w:jc w:val="center"/>
                  </w:pPr>
                  <w:r>
                    <w:t>Нет</w:t>
                  </w:r>
                </w:p>
              </w:tc>
            </w:tr>
            <w:tr w:rsidR="003D6E19" w14:paraId="31D8B04A" w14:textId="77777777" w:rsidTr="002B1944">
              <w:tc>
                <w:tcPr>
                  <w:tcW w:w="431" w:type="dxa"/>
                  <w:tcBorders>
                    <w:top w:val="single" w:sz="4" w:space="0" w:color="auto"/>
                    <w:left w:val="single" w:sz="4" w:space="0" w:color="auto"/>
                    <w:bottom w:val="single" w:sz="4" w:space="0" w:color="auto"/>
                    <w:right w:val="single" w:sz="4" w:space="0" w:color="auto"/>
                  </w:tcBorders>
                </w:tcPr>
                <w:p w14:paraId="77947AB2" w14:textId="77777777" w:rsidR="003D6E19" w:rsidRDefault="003D6E19" w:rsidP="003D6E19">
                  <w:pPr>
                    <w:pStyle w:val="MainPreIntroduction"/>
                    <w:spacing w:line="240" w:lineRule="auto"/>
                  </w:pPr>
                  <w:r>
                    <w:t>4)</w:t>
                  </w:r>
                </w:p>
              </w:tc>
              <w:tc>
                <w:tcPr>
                  <w:tcW w:w="8363" w:type="dxa"/>
                  <w:tcBorders>
                    <w:top w:val="single" w:sz="4" w:space="0" w:color="auto"/>
                    <w:left w:val="single" w:sz="4" w:space="0" w:color="auto"/>
                    <w:bottom w:val="single" w:sz="4" w:space="0" w:color="auto"/>
                    <w:right w:val="single" w:sz="4" w:space="0" w:color="auto"/>
                  </w:tcBorders>
                </w:tcPr>
                <w:p w14:paraId="1633E817" w14:textId="77777777" w:rsidR="003D6E19" w:rsidRDefault="003D6E19" w:rsidP="003D6E19">
                  <w:pPr>
                    <w:pStyle w:val="MainPreIntroduction"/>
                    <w:spacing w:line="240" w:lineRule="auto"/>
                  </w:pPr>
                  <w:r w:rsidRPr="004E6F0F">
                    <w:t>Результаты НИР (ОКР), выполняемой в МГТУ им. Н.Э. Баумана</w:t>
                  </w:r>
                </w:p>
              </w:tc>
              <w:tc>
                <w:tcPr>
                  <w:tcW w:w="1129" w:type="dxa"/>
                  <w:tcBorders>
                    <w:top w:val="single" w:sz="4" w:space="0" w:color="auto"/>
                    <w:left w:val="single" w:sz="4" w:space="0" w:color="auto"/>
                    <w:bottom w:val="single" w:sz="4" w:space="0" w:color="auto"/>
                    <w:right w:val="single" w:sz="4" w:space="0" w:color="auto"/>
                  </w:tcBorders>
                </w:tcPr>
                <w:p w14:paraId="605B83B5" w14:textId="77777777" w:rsidR="003D6E19" w:rsidRDefault="003D6E19" w:rsidP="003D6E19">
                  <w:pPr>
                    <w:pStyle w:val="MainPreIntroduction"/>
                    <w:spacing w:line="240" w:lineRule="auto"/>
                    <w:jc w:val="center"/>
                  </w:pPr>
                  <w:r>
                    <w:t>Нет</w:t>
                  </w:r>
                </w:p>
              </w:tc>
            </w:tr>
            <w:tr w:rsidR="003D6E19" w14:paraId="07135FF5" w14:textId="77777777" w:rsidTr="002B1944">
              <w:tc>
                <w:tcPr>
                  <w:tcW w:w="431" w:type="dxa"/>
                  <w:tcBorders>
                    <w:top w:val="single" w:sz="4" w:space="0" w:color="auto"/>
                    <w:left w:val="single" w:sz="4" w:space="0" w:color="auto"/>
                    <w:bottom w:val="single" w:sz="4" w:space="0" w:color="auto"/>
                    <w:right w:val="single" w:sz="4" w:space="0" w:color="auto"/>
                  </w:tcBorders>
                </w:tcPr>
                <w:p w14:paraId="60EFD22F" w14:textId="77777777" w:rsidR="003D6E19" w:rsidRDefault="003D6E19" w:rsidP="003D6E19">
                  <w:pPr>
                    <w:pStyle w:val="MainPreIntroduction"/>
                    <w:spacing w:line="240" w:lineRule="auto"/>
                  </w:pPr>
                  <w:r>
                    <w:t>5)</w:t>
                  </w:r>
                </w:p>
              </w:tc>
              <w:tc>
                <w:tcPr>
                  <w:tcW w:w="8363" w:type="dxa"/>
                  <w:tcBorders>
                    <w:top w:val="single" w:sz="4" w:space="0" w:color="auto"/>
                    <w:left w:val="single" w:sz="4" w:space="0" w:color="auto"/>
                    <w:bottom w:val="single" w:sz="4" w:space="0" w:color="auto"/>
                    <w:right w:val="single" w:sz="4" w:space="0" w:color="auto"/>
                  </w:tcBorders>
                </w:tcPr>
                <w:p w14:paraId="6B5F43F7" w14:textId="77777777" w:rsidR="003D6E19" w:rsidRDefault="003D6E19" w:rsidP="003D6E19">
                  <w:pPr>
                    <w:pStyle w:val="MainPreIntroduction"/>
                    <w:spacing w:line="240" w:lineRule="auto"/>
                  </w:pPr>
                  <w:r w:rsidRPr="004E6F0F">
                    <w:t>Материалы по незавершенным исследованиям или материалы по завершенным исследованиям, но ещё не опубликованные в открытой печати</w:t>
                  </w:r>
                </w:p>
              </w:tc>
              <w:tc>
                <w:tcPr>
                  <w:tcW w:w="1129" w:type="dxa"/>
                  <w:tcBorders>
                    <w:top w:val="single" w:sz="4" w:space="0" w:color="auto"/>
                    <w:left w:val="single" w:sz="4" w:space="0" w:color="auto"/>
                    <w:bottom w:val="single" w:sz="4" w:space="0" w:color="auto"/>
                    <w:right w:val="single" w:sz="4" w:space="0" w:color="auto"/>
                  </w:tcBorders>
                </w:tcPr>
                <w:p w14:paraId="40BF5457" w14:textId="77777777" w:rsidR="003D6E19" w:rsidRDefault="003D6E19" w:rsidP="003D6E19">
                  <w:pPr>
                    <w:pStyle w:val="MainPreIntroduction"/>
                    <w:spacing w:line="240" w:lineRule="auto"/>
                    <w:jc w:val="center"/>
                  </w:pPr>
                  <w:r>
                    <w:t>Нет</w:t>
                  </w:r>
                </w:p>
              </w:tc>
            </w:tr>
          </w:tbl>
          <w:p w14:paraId="5587A3D4" w14:textId="77777777" w:rsidR="003D6E19" w:rsidRDefault="003D6E19" w:rsidP="00520AEF">
            <w:pPr>
              <w:pStyle w:val="MainPreIntroduction"/>
            </w:pPr>
          </w:p>
        </w:tc>
      </w:tr>
      <w:tr w:rsidR="003D6E19" w:rsidRPr="002F5045" w14:paraId="5D341AAD" w14:textId="77777777" w:rsidTr="003D6E19">
        <w:tc>
          <w:tcPr>
            <w:tcW w:w="10149" w:type="dxa"/>
            <w:gridSpan w:val="3"/>
          </w:tcPr>
          <w:p w14:paraId="3D756F1A" w14:textId="77777777" w:rsidR="003D6E19" w:rsidRPr="004E6F0F" w:rsidRDefault="003D6E19" w:rsidP="003D6E19">
            <w:pPr>
              <w:pStyle w:val="MainPreIntroduction"/>
              <w:spacing w:line="240" w:lineRule="auto"/>
            </w:pPr>
          </w:p>
        </w:tc>
      </w:tr>
      <w:tr w:rsidR="003D6E19" w:rsidRPr="00D82116" w14:paraId="4608B5BC" w14:textId="77777777" w:rsidTr="003D6E19">
        <w:tc>
          <w:tcPr>
            <w:tcW w:w="10149" w:type="dxa"/>
            <w:gridSpan w:val="3"/>
          </w:tcPr>
          <w:tbl>
            <w:tblPr>
              <w:tblStyle w:val="a8"/>
              <w:tblW w:w="0" w:type="auto"/>
              <w:tblLook w:val="04A0" w:firstRow="1" w:lastRow="0" w:firstColumn="1" w:lastColumn="0" w:noHBand="0" w:noVBand="1"/>
            </w:tblPr>
            <w:tblGrid>
              <w:gridCol w:w="4961"/>
              <w:gridCol w:w="4962"/>
            </w:tblGrid>
            <w:tr w:rsidR="003D6E19" w:rsidRPr="00D82116" w14:paraId="6B0CDCE9" w14:textId="77777777" w:rsidTr="0026119D">
              <w:tc>
                <w:tcPr>
                  <w:tcW w:w="9923" w:type="dxa"/>
                  <w:gridSpan w:val="2"/>
                </w:tcPr>
                <w:p w14:paraId="522B87FD" w14:textId="235FB367" w:rsidR="003D6E19" w:rsidRPr="003D6E19" w:rsidRDefault="003D6E19" w:rsidP="003D6E19">
                  <w:pPr>
                    <w:pStyle w:val="MainPreIntroduction"/>
                    <w:spacing w:line="240" w:lineRule="auto"/>
                  </w:pPr>
                  <w:r w:rsidRPr="0011289B">
                    <w:t>Тема квалификационной работы утверждена распоряжением по факультету</w:t>
                  </w:r>
                  <w:r w:rsidRPr="003D6E19">
                    <w:t>:</w:t>
                  </w:r>
                </w:p>
              </w:tc>
            </w:tr>
            <w:tr w:rsidR="003D6E19" w:rsidRPr="003D6E19" w14:paraId="468D5B8B" w14:textId="77777777" w:rsidTr="003D6E19">
              <w:tc>
                <w:tcPr>
                  <w:tcW w:w="4961" w:type="dxa"/>
                </w:tcPr>
                <w:p w14:paraId="6783B4FA" w14:textId="12373FAA" w:rsidR="003D6E19" w:rsidRPr="003D6E19" w:rsidRDefault="003D6E19" w:rsidP="003D6E19">
                  <w:pPr>
                    <w:pStyle w:val="MainPreIntroduction"/>
                    <w:spacing w:line="240" w:lineRule="auto"/>
                    <w:rPr>
                      <w:lang w:val="en-US"/>
                    </w:rPr>
                  </w:pPr>
                  <w:r>
                    <w:t>Название факультета</w:t>
                  </w:r>
                  <w:r>
                    <w:rPr>
                      <w:lang w:val="en-US"/>
                    </w:rPr>
                    <w:t>:</w:t>
                  </w:r>
                </w:p>
              </w:tc>
              <w:tc>
                <w:tcPr>
                  <w:tcW w:w="4962" w:type="dxa"/>
                </w:tcPr>
                <w:p w14:paraId="42C2CF09" w14:textId="77777777" w:rsidR="003D6E19" w:rsidRDefault="003D6E19" w:rsidP="003D6E19">
                  <w:pPr>
                    <w:pStyle w:val="MainPreIntroduction"/>
                    <w:spacing w:line="240" w:lineRule="auto"/>
                  </w:pPr>
                </w:p>
              </w:tc>
            </w:tr>
            <w:tr w:rsidR="003D6E19" w:rsidRPr="00D82116" w14:paraId="56C1ED8E" w14:textId="77777777" w:rsidTr="003D6E19">
              <w:tc>
                <w:tcPr>
                  <w:tcW w:w="4961" w:type="dxa"/>
                </w:tcPr>
                <w:p w14:paraId="37FDC414" w14:textId="4CBFC4F2" w:rsidR="003D6E19" w:rsidRPr="003D6E19" w:rsidRDefault="003D6E19" w:rsidP="003D6E19">
                  <w:pPr>
                    <w:pStyle w:val="MainPreIntroduction"/>
                    <w:spacing w:line="240" w:lineRule="auto"/>
                  </w:pPr>
                  <w:r>
                    <w:t xml:space="preserve">Дата и рег. номер </w:t>
                  </w:r>
                  <w:r>
                    <w:br/>
                    <w:t>распоряжения</w:t>
                  </w:r>
                  <w:r w:rsidRPr="003D6E19">
                    <w:t>:</w:t>
                  </w:r>
                </w:p>
              </w:tc>
              <w:tc>
                <w:tcPr>
                  <w:tcW w:w="4962" w:type="dxa"/>
                </w:tcPr>
                <w:p w14:paraId="1D581247" w14:textId="77777777" w:rsidR="003D6E19" w:rsidRDefault="003D6E19" w:rsidP="003D6E19">
                  <w:pPr>
                    <w:pStyle w:val="MainPreIntroduction"/>
                    <w:spacing w:line="240" w:lineRule="auto"/>
                  </w:pPr>
                </w:p>
              </w:tc>
            </w:tr>
          </w:tbl>
          <w:p w14:paraId="457C20F2" w14:textId="77777777" w:rsidR="003D6E19" w:rsidRPr="004E6F0F" w:rsidRDefault="003D6E19" w:rsidP="003D6E19">
            <w:pPr>
              <w:pStyle w:val="MainPreIntroduction"/>
              <w:spacing w:line="240" w:lineRule="auto"/>
            </w:pPr>
          </w:p>
        </w:tc>
      </w:tr>
      <w:tr w:rsidR="00A44383" w:rsidRPr="00D82116" w14:paraId="331D97F1" w14:textId="77777777" w:rsidTr="003D6E19">
        <w:tc>
          <w:tcPr>
            <w:tcW w:w="10149" w:type="dxa"/>
            <w:gridSpan w:val="3"/>
          </w:tcPr>
          <w:p w14:paraId="643A7EC1" w14:textId="77777777" w:rsidR="00A44383" w:rsidRPr="0011289B" w:rsidRDefault="00A44383" w:rsidP="003D6E19">
            <w:pPr>
              <w:pStyle w:val="MainPreIntroduction"/>
              <w:spacing w:line="240" w:lineRule="auto"/>
            </w:pPr>
          </w:p>
        </w:tc>
      </w:tr>
      <w:tr w:rsidR="0011289B" w:rsidRPr="0011289B" w14:paraId="5A92034D" w14:textId="77777777" w:rsidTr="003D6E19">
        <w:tc>
          <w:tcPr>
            <w:tcW w:w="10149" w:type="dxa"/>
            <w:gridSpan w:val="3"/>
          </w:tcPr>
          <w:p w14:paraId="191520A4" w14:textId="0DFE507D" w:rsidR="00807442" w:rsidRPr="0011289B" w:rsidRDefault="00807442" w:rsidP="00520AEF">
            <w:pPr>
              <w:pStyle w:val="MainPreIntroduction"/>
              <w:rPr>
                <w:b/>
                <w:bCs/>
              </w:rPr>
            </w:pPr>
            <w:r w:rsidRPr="0011289B">
              <w:rPr>
                <w:b/>
                <w:bCs/>
              </w:rPr>
              <w:t>Техническое задание</w:t>
            </w:r>
          </w:p>
        </w:tc>
      </w:tr>
      <w:tr w:rsidR="0011289B" w:rsidRPr="0011289B" w14:paraId="50F8B865" w14:textId="77777777" w:rsidTr="003D6E19">
        <w:tc>
          <w:tcPr>
            <w:tcW w:w="10149" w:type="dxa"/>
            <w:gridSpan w:val="3"/>
          </w:tcPr>
          <w:p w14:paraId="10EC36A3" w14:textId="325D95A3" w:rsidR="00807442" w:rsidRPr="0016122C" w:rsidRDefault="00807442" w:rsidP="00520AEF">
            <w:pPr>
              <w:pStyle w:val="MainPreIntroduction"/>
              <w:rPr>
                <w:i/>
                <w:iCs/>
              </w:rPr>
            </w:pPr>
            <w:r w:rsidRPr="0011289B">
              <w:rPr>
                <w:b/>
                <w:bCs/>
              </w:rPr>
              <w:t>Часть 1.</w:t>
            </w:r>
            <w:r w:rsidR="0016122C" w:rsidRPr="0016122C">
              <w:rPr>
                <w:i/>
                <w:iCs/>
                <w:lang w:val="en-US"/>
              </w:rPr>
              <w:t xml:space="preserve"> </w:t>
            </w:r>
            <w:r w:rsidR="0016122C" w:rsidRPr="0016122C">
              <w:rPr>
                <w:i/>
                <w:iCs/>
              </w:rPr>
              <w:t>Аналитическая часть</w:t>
            </w:r>
          </w:p>
        </w:tc>
      </w:tr>
      <w:tr w:rsidR="0011289B" w:rsidRPr="00D82116" w14:paraId="22DBEC1A" w14:textId="77777777" w:rsidTr="003D6E19">
        <w:tc>
          <w:tcPr>
            <w:tcW w:w="10149" w:type="dxa"/>
            <w:gridSpan w:val="3"/>
          </w:tcPr>
          <w:p w14:paraId="19DF3409" w14:textId="567643E8" w:rsidR="00807442" w:rsidRPr="00027861" w:rsidRDefault="00164880" w:rsidP="00734C65">
            <w:pPr>
              <w:pStyle w:val="MainPreIntroduction"/>
              <w:rPr>
                <w:i/>
                <w:iCs/>
                <w:u w:val="single"/>
              </w:rPr>
            </w:pPr>
            <w:r w:rsidRPr="00164880">
              <w:rPr>
                <w:i/>
                <w:iCs/>
                <w:u w:val="single"/>
              </w:rPr>
              <w:t xml:space="preserve">Исследовать современные подходы к автоматизации анализа обращений в сфере технической поддержки программного обеспечения. Проанализировать архитектурные особенности крупных языковых моделей, включая GPT-4, Claude, DeepSeek и Grok. Изучить методы их применения для интерпретации баг-репортов и формирования рекомендаций. Выявить </w:t>
            </w:r>
            <w:r w:rsidRPr="00164880">
              <w:rPr>
                <w:i/>
                <w:iCs/>
                <w:u w:val="single"/>
              </w:rPr>
              <w:lastRenderedPageBreak/>
              <w:t>ключевые метрики оценки интеллектуальных возможностей LLM и сопоставить их применимость к задачам технической диагностики.</w:t>
            </w:r>
          </w:p>
        </w:tc>
      </w:tr>
      <w:tr w:rsidR="0011289B" w:rsidRPr="002F5045" w14:paraId="5B8A2FC8" w14:textId="77777777" w:rsidTr="003D6E19">
        <w:tc>
          <w:tcPr>
            <w:tcW w:w="10149" w:type="dxa"/>
            <w:gridSpan w:val="3"/>
          </w:tcPr>
          <w:p w14:paraId="5D031D5C" w14:textId="26740711" w:rsidR="00947E2F" w:rsidRPr="0016122C" w:rsidRDefault="00947E2F" w:rsidP="00520AEF">
            <w:pPr>
              <w:pStyle w:val="MainPreIntroduction"/>
              <w:rPr>
                <w:i/>
                <w:iCs/>
              </w:rPr>
            </w:pPr>
            <w:r w:rsidRPr="0011289B">
              <w:rPr>
                <w:b/>
                <w:bCs/>
              </w:rPr>
              <w:lastRenderedPageBreak/>
              <w:t>Часть 2.</w:t>
            </w:r>
            <w:r w:rsidR="0016122C">
              <w:rPr>
                <w:b/>
                <w:bCs/>
              </w:rPr>
              <w:t xml:space="preserve"> </w:t>
            </w:r>
            <w:r w:rsidR="0016122C">
              <w:rPr>
                <w:i/>
                <w:iCs/>
              </w:rPr>
              <w:t>Практическая часть</w:t>
            </w:r>
            <w:r w:rsidR="00740C00">
              <w:rPr>
                <w:i/>
                <w:iCs/>
              </w:rPr>
              <w:t xml:space="preserve"> 1</w:t>
            </w:r>
          </w:p>
        </w:tc>
      </w:tr>
      <w:tr w:rsidR="0011289B" w:rsidRPr="00D82116" w14:paraId="088776FF" w14:textId="77777777" w:rsidTr="003D6E19">
        <w:tc>
          <w:tcPr>
            <w:tcW w:w="10149" w:type="dxa"/>
            <w:gridSpan w:val="3"/>
          </w:tcPr>
          <w:p w14:paraId="1B28D531" w14:textId="33375E61" w:rsidR="00041FBF" w:rsidRPr="0011289B" w:rsidRDefault="00164880" w:rsidP="00B468E2">
            <w:pPr>
              <w:pStyle w:val="MainPreIntroduction"/>
            </w:pPr>
            <w:r w:rsidRPr="00164880">
              <w:rPr>
                <w:i/>
                <w:iCs/>
                <w:u w:val="single"/>
              </w:rPr>
              <w:t>Разработать архитектуру программного решения, предназначенного для автоматизированного анализа обращений пользователей с помощью LLM. Спроектировать модуль взаимодействия с языковой моделью. Определить сценарии интеграции с системой Intradesc.</w:t>
            </w:r>
          </w:p>
        </w:tc>
      </w:tr>
      <w:tr w:rsidR="0011289B" w:rsidRPr="002F5045" w14:paraId="0D957949" w14:textId="77777777" w:rsidTr="003D6E19">
        <w:tc>
          <w:tcPr>
            <w:tcW w:w="10149" w:type="dxa"/>
            <w:gridSpan w:val="3"/>
          </w:tcPr>
          <w:p w14:paraId="660FF777" w14:textId="47E3881B" w:rsidR="003641E5" w:rsidRPr="0016122C" w:rsidRDefault="003641E5" w:rsidP="00592365">
            <w:pPr>
              <w:pStyle w:val="MainPreIntroduction"/>
              <w:rPr>
                <w:i/>
                <w:iCs/>
                <w:u w:val="single"/>
              </w:rPr>
            </w:pPr>
            <w:r w:rsidRPr="0011289B">
              <w:rPr>
                <w:b/>
                <w:bCs/>
              </w:rPr>
              <w:t>Часть 3.</w:t>
            </w:r>
            <w:r w:rsidR="0016122C">
              <w:rPr>
                <w:b/>
                <w:bCs/>
              </w:rPr>
              <w:t xml:space="preserve"> </w:t>
            </w:r>
            <w:r w:rsidR="0016122C">
              <w:rPr>
                <w:i/>
                <w:iCs/>
              </w:rPr>
              <w:t>Практическая часть</w:t>
            </w:r>
            <w:r w:rsidR="00740C00">
              <w:rPr>
                <w:i/>
                <w:iCs/>
              </w:rPr>
              <w:t xml:space="preserve"> 2</w:t>
            </w:r>
          </w:p>
        </w:tc>
      </w:tr>
      <w:tr w:rsidR="0011289B" w:rsidRPr="00D82116" w14:paraId="52D72E5C" w14:textId="77777777" w:rsidTr="003D6E19">
        <w:trPr>
          <w:trHeight w:val="934"/>
        </w:trPr>
        <w:tc>
          <w:tcPr>
            <w:tcW w:w="10149" w:type="dxa"/>
            <w:gridSpan w:val="3"/>
          </w:tcPr>
          <w:p w14:paraId="5158B2FB" w14:textId="79359636" w:rsidR="003641E5" w:rsidRPr="0011289B" w:rsidRDefault="00164880" w:rsidP="00B468E2">
            <w:pPr>
              <w:pStyle w:val="MainPreIntroduction"/>
              <w:rPr>
                <w:i/>
                <w:iCs/>
                <w:u w:val="single"/>
              </w:rPr>
            </w:pPr>
            <w:r w:rsidRPr="00164880">
              <w:rPr>
                <w:i/>
                <w:iCs/>
                <w:u w:val="single"/>
              </w:rPr>
              <w:t>Реализовать прототип программного средства, обеспечивающего автоматизированную обработку баг-репортов с использованием выбранной языковой модели. Настроить обмен данными с LLM через API. Выполнить тестирование системы на наборе типовых обращений</w:t>
            </w:r>
            <w:r w:rsidR="006D3463">
              <w:rPr>
                <w:i/>
                <w:iCs/>
                <w:u w:val="single"/>
              </w:rPr>
              <w:t xml:space="preserve"> и </w:t>
            </w:r>
            <w:r w:rsidRPr="00164880">
              <w:rPr>
                <w:i/>
                <w:iCs/>
                <w:u w:val="single"/>
              </w:rPr>
              <w:t>оценить качество генерации ответов.</w:t>
            </w:r>
          </w:p>
        </w:tc>
      </w:tr>
      <w:tr w:rsidR="0011289B" w:rsidRPr="0011289B" w14:paraId="7F5804EA" w14:textId="77777777" w:rsidTr="0016122C">
        <w:tc>
          <w:tcPr>
            <w:tcW w:w="10149" w:type="dxa"/>
            <w:gridSpan w:val="3"/>
          </w:tcPr>
          <w:p w14:paraId="658A2270" w14:textId="12471F58" w:rsidR="00037AFC" w:rsidRPr="00164880" w:rsidRDefault="00037AFC" w:rsidP="0001435E">
            <w:pPr>
              <w:pStyle w:val="MainPreIntroduction"/>
              <w:rPr>
                <w:b/>
                <w:bCs/>
                <w:i/>
                <w:iCs/>
                <w:lang w:val="en-US"/>
              </w:rPr>
            </w:pPr>
            <w:r w:rsidRPr="00164880">
              <w:rPr>
                <w:b/>
                <w:bCs/>
                <w:i/>
                <w:iCs/>
              </w:rPr>
              <w:t>Оформление квалификационной работы</w:t>
            </w:r>
            <w:r w:rsidR="00164880" w:rsidRPr="00164880">
              <w:rPr>
                <w:b/>
                <w:bCs/>
                <w:i/>
                <w:iCs/>
                <w:lang w:val="en-US"/>
              </w:rPr>
              <w:t>:</w:t>
            </w:r>
          </w:p>
        </w:tc>
      </w:tr>
      <w:tr w:rsidR="0011289B" w:rsidRPr="00D82116" w14:paraId="11E0D1C7" w14:textId="77777777" w:rsidTr="0016122C">
        <w:tc>
          <w:tcPr>
            <w:tcW w:w="10149" w:type="dxa"/>
            <w:gridSpan w:val="3"/>
          </w:tcPr>
          <w:p w14:paraId="6EC18A3A" w14:textId="7A6AFD20" w:rsidR="00037AFC" w:rsidRPr="00947457" w:rsidRDefault="00037AFC" w:rsidP="0001435E">
            <w:pPr>
              <w:pStyle w:val="MainPreIntroduction"/>
            </w:pPr>
            <w:r w:rsidRPr="0011289B">
              <w:t xml:space="preserve">Расчетно-пояснительная записка на </w:t>
            </w:r>
            <w:r w:rsidR="00AB2392" w:rsidRPr="00AB2392">
              <w:t>___</w:t>
            </w:r>
            <w:r w:rsidRPr="0011289B">
              <w:t xml:space="preserve"> листах формата </w:t>
            </w:r>
            <w:r w:rsidRPr="0011289B">
              <w:rPr>
                <w:lang w:val="en-US"/>
              </w:rPr>
              <w:t>A</w:t>
            </w:r>
            <w:r w:rsidRPr="0011289B">
              <w:t>4.</w:t>
            </w:r>
          </w:p>
        </w:tc>
      </w:tr>
      <w:tr w:rsidR="0011289B" w:rsidRPr="00D82116" w14:paraId="3D11B6E5" w14:textId="77777777" w:rsidTr="0016122C">
        <w:trPr>
          <w:trHeight w:val="414"/>
        </w:trPr>
        <w:tc>
          <w:tcPr>
            <w:tcW w:w="10149" w:type="dxa"/>
            <w:gridSpan w:val="3"/>
          </w:tcPr>
          <w:p w14:paraId="78DC78C3" w14:textId="70C0F68F" w:rsidR="00853E91" w:rsidRPr="00027861" w:rsidRDefault="00037AFC" w:rsidP="0001435E">
            <w:pPr>
              <w:pStyle w:val="MainPreIntroduction"/>
            </w:pPr>
            <w:r w:rsidRPr="0011289B">
              <w:t>Перечень графического (иллюстративного) материала (чертежи, плакаты, слайды и т.п.):</w:t>
            </w:r>
          </w:p>
        </w:tc>
      </w:tr>
      <w:tr w:rsidR="0016122C" w:rsidRPr="00D82116" w14:paraId="77D7C5F6" w14:textId="77777777" w:rsidTr="0016122C">
        <w:trPr>
          <w:gridAfter w:val="1"/>
          <w:wAfter w:w="79" w:type="dxa"/>
          <w:trHeight w:val="218"/>
        </w:trPr>
        <w:tc>
          <w:tcPr>
            <w:tcW w:w="10070" w:type="dxa"/>
            <w:gridSpan w:val="2"/>
            <w:tcBorders>
              <w:bottom w:val="single" w:sz="4" w:space="0" w:color="auto"/>
            </w:tcBorders>
          </w:tcPr>
          <w:p w14:paraId="3D0805EA" w14:textId="35BFD18C" w:rsidR="0016122C" w:rsidRPr="0016122C" w:rsidRDefault="0016122C" w:rsidP="0016122C">
            <w:pPr>
              <w:pStyle w:val="MainPreIntroduction"/>
              <w:spacing w:line="240" w:lineRule="auto"/>
            </w:pPr>
            <w:r w:rsidRPr="0016122C">
              <w:t>Работа содержит 8 графических листов формата А1:</w:t>
            </w:r>
          </w:p>
        </w:tc>
      </w:tr>
      <w:tr w:rsidR="0011289B" w:rsidRPr="002F5045" w14:paraId="48633169" w14:textId="77777777" w:rsidTr="0016122C">
        <w:trPr>
          <w:gridAfter w:val="1"/>
          <w:wAfter w:w="79" w:type="dxa"/>
          <w:trHeight w:val="258"/>
        </w:trPr>
        <w:tc>
          <w:tcPr>
            <w:tcW w:w="10070" w:type="dxa"/>
            <w:gridSpan w:val="2"/>
            <w:tcBorders>
              <w:top w:val="single" w:sz="4" w:space="0" w:color="auto"/>
              <w:bottom w:val="single" w:sz="4" w:space="0" w:color="auto"/>
            </w:tcBorders>
          </w:tcPr>
          <w:p w14:paraId="6BA231F3" w14:textId="7DB432DA" w:rsidR="00037AFC" w:rsidRPr="00563167" w:rsidRDefault="006160E7" w:rsidP="0016122C">
            <w:pPr>
              <w:pStyle w:val="MainPreIntroduction"/>
              <w:spacing w:line="240" w:lineRule="auto"/>
              <w:rPr>
                <w:lang w:val="en-US"/>
              </w:rPr>
            </w:pPr>
            <w:r w:rsidRPr="0016122C">
              <w:t xml:space="preserve">1. </w:t>
            </w:r>
            <w:r w:rsidR="008679D9">
              <w:t>Структура баг-репорта</w:t>
            </w:r>
            <w:r w:rsidR="00563167">
              <w:rPr>
                <w:lang w:val="en-US"/>
              </w:rPr>
              <w:t>;</w:t>
            </w:r>
          </w:p>
        </w:tc>
      </w:tr>
      <w:tr w:rsidR="0016122C" w:rsidRPr="00E655F4" w14:paraId="5867AC61" w14:textId="77777777" w:rsidTr="0016122C">
        <w:trPr>
          <w:gridAfter w:val="1"/>
          <w:wAfter w:w="79" w:type="dxa"/>
          <w:trHeight w:val="258"/>
        </w:trPr>
        <w:tc>
          <w:tcPr>
            <w:tcW w:w="10070" w:type="dxa"/>
            <w:gridSpan w:val="2"/>
            <w:tcBorders>
              <w:top w:val="single" w:sz="4" w:space="0" w:color="auto"/>
              <w:bottom w:val="single" w:sz="4" w:space="0" w:color="auto"/>
            </w:tcBorders>
          </w:tcPr>
          <w:p w14:paraId="0A396F18" w14:textId="2F21F091" w:rsidR="0016122C" w:rsidRPr="00E655F4" w:rsidRDefault="0016122C" w:rsidP="0016122C">
            <w:pPr>
              <w:pStyle w:val="MainPreIntroduction"/>
              <w:spacing w:line="240" w:lineRule="auto"/>
            </w:pPr>
            <w:r w:rsidRPr="00E655F4">
              <w:t>2</w:t>
            </w:r>
            <w:r w:rsidRPr="0016122C">
              <w:t xml:space="preserve">. </w:t>
            </w:r>
            <w:r w:rsidR="00E655F4" w:rsidRPr="00563167">
              <w:t>Схема взаимодействия отделов</w:t>
            </w:r>
            <w:r w:rsidR="00563167" w:rsidRPr="00E655F4">
              <w:t>;</w:t>
            </w:r>
          </w:p>
        </w:tc>
      </w:tr>
      <w:tr w:rsidR="0016122C" w:rsidRPr="00D82116" w14:paraId="506F41E3" w14:textId="77777777" w:rsidTr="0016122C">
        <w:trPr>
          <w:gridAfter w:val="1"/>
          <w:wAfter w:w="79" w:type="dxa"/>
          <w:trHeight w:val="258"/>
        </w:trPr>
        <w:tc>
          <w:tcPr>
            <w:tcW w:w="10070" w:type="dxa"/>
            <w:gridSpan w:val="2"/>
            <w:tcBorders>
              <w:top w:val="single" w:sz="4" w:space="0" w:color="auto"/>
              <w:bottom w:val="single" w:sz="4" w:space="0" w:color="auto"/>
            </w:tcBorders>
          </w:tcPr>
          <w:p w14:paraId="1C4CFC14" w14:textId="0B990743" w:rsidR="0016122C" w:rsidRPr="00563167" w:rsidRDefault="0016122C" w:rsidP="0016122C">
            <w:pPr>
              <w:pStyle w:val="MainPreIntroduction"/>
              <w:spacing w:line="240" w:lineRule="auto"/>
            </w:pPr>
            <w:r w:rsidRPr="0016122C">
              <w:t>3.</w:t>
            </w:r>
            <w:r w:rsidR="00E655F4" w:rsidRPr="00E655F4">
              <w:t xml:space="preserve"> </w:t>
            </w:r>
            <w:r w:rsidR="00E655F4" w:rsidRPr="00563167">
              <w:t xml:space="preserve">Схема взаимодействия отделов </w:t>
            </w:r>
            <w:r w:rsidR="00E655F4">
              <w:t>после</w:t>
            </w:r>
            <w:r w:rsidR="00E655F4" w:rsidRPr="00563167">
              <w:t xml:space="preserve"> внедрения</w:t>
            </w:r>
            <w:r w:rsidR="00563167" w:rsidRPr="00563167">
              <w:t>;</w:t>
            </w:r>
          </w:p>
        </w:tc>
      </w:tr>
      <w:tr w:rsidR="0016122C" w:rsidRPr="008679D9" w14:paraId="3BCE7576" w14:textId="77777777" w:rsidTr="0016122C">
        <w:trPr>
          <w:gridAfter w:val="1"/>
          <w:wAfter w:w="79" w:type="dxa"/>
          <w:trHeight w:val="258"/>
        </w:trPr>
        <w:tc>
          <w:tcPr>
            <w:tcW w:w="10070" w:type="dxa"/>
            <w:gridSpan w:val="2"/>
            <w:tcBorders>
              <w:top w:val="single" w:sz="4" w:space="0" w:color="auto"/>
              <w:bottom w:val="single" w:sz="4" w:space="0" w:color="auto"/>
            </w:tcBorders>
          </w:tcPr>
          <w:p w14:paraId="573F8B43" w14:textId="5EF86827" w:rsidR="0016122C" w:rsidRPr="00563167" w:rsidRDefault="0016122C" w:rsidP="0016122C">
            <w:pPr>
              <w:pStyle w:val="MainPreIntroduction"/>
              <w:spacing w:line="240" w:lineRule="auto"/>
            </w:pPr>
            <w:r w:rsidRPr="00563167">
              <w:t>4</w:t>
            </w:r>
            <w:r w:rsidRPr="0016122C">
              <w:t>.</w:t>
            </w:r>
            <w:r w:rsidR="00E655F4">
              <w:t xml:space="preserve"> </w:t>
            </w:r>
            <w:r w:rsidR="00E655F4" w:rsidRPr="00563167">
              <w:t xml:space="preserve">Архитектура </w:t>
            </w:r>
            <w:r w:rsidR="00443FE7">
              <w:t>программного решения</w:t>
            </w:r>
            <w:r w:rsidR="00563167" w:rsidRPr="00563167">
              <w:t>;</w:t>
            </w:r>
          </w:p>
        </w:tc>
      </w:tr>
      <w:tr w:rsidR="0016122C" w:rsidRPr="00D82116" w14:paraId="2A884F51" w14:textId="77777777" w:rsidTr="0016122C">
        <w:trPr>
          <w:gridAfter w:val="1"/>
          <w:wAfter w:w="79" w:type="dxa"/>
          <w:trHeight w:val="258"/>
        </w:trPr>
        <w:tc>
          <w:tcPr>
            <w:tcW w:w="10070" w:type="dxa"/>
            <w:gridSpan w:val="2"/>
            <w:tcBorders>
              <w:top w:val="single" w:sz="4" w:space="0" w:color="auto"/>
              <w:bottom w:val="single" w:sz="4" w:space="0" w:color="auto"/>
            </w:tcBorders>
          </w:tcPr>
          <w:p w14:paraId="7A7D0DD3" w14:textId="76B9A40C" w:rsidR="0016122C" w:rsidRPr="00563167" w:rsidRDefault="0016122C" w:rsidP="0016122C">
            <w:pPr>
              <w:pStyle w:val="MainPreIntroduction"/>
              <w:spacing w:line="240" w:lineRule="auto"/>
            </w:pPr>
            <w:r w:rsidRPr="0016122C">
              <w:t xml:space="preserve">5. </w:t>
            </w:r>
            <w:r w:rsidR="00E655F4">
              <w:t>Пример баг-репорта</w:t>
            </w:r>
            <w:r w:rsidR="001419BF">
              <w:t xml:space="preserve"> </w:t>
            </w:r>
            <w:r w:rsidR="00061C6F">
              <w:t xml:space="preserve">в формате </w:t>
            </w:r>
            <w:r w:rsidR="001419BF">
              <w:rPr>
                <w:lang w:val="en-US"/>
              </w:rPr>
              <w:t>JSON</w:t>
            </w:r>
            <w:r w:rsidR="00563167" w:rsidRPr="00563167">
              <w:t>;</w:t>
            </w:r>
          </w:p>
        </w:tc>
      </w:tr>
      <w:tr w:rsidR="0016122C" w:rsidRPr="00D82116" w14:paraId="1BCAEF29" w14:textId="77777777" w:rsidTr="0016122C">
        <w:trPr>
          <w:gridAfter w:val="1"/>
          <w:wAfter w:w="79" w:type="dxa"/>
          <w:trHeight w:val="258"/>
        </w:trPr>
        <w:tc>
          <w:tcPr>
            <w:tcW w:w="10070" w:type="dxa"/>
            <w:gridSpan w:val="2"/>
            <w:tcBorders>
              <w:top w:val="single" w:sz="4" w:space="0" w:color="auto"/>
              <w:bottom w:val="single" w:sz="4" w:space="0" w:color="auto"/>
            </w:tcBorders>
          </w:tcPr>
          <w:p w14:paraId="4A578D0C" w14:textId="5DBD6CA7" w:rsidR="0016122C" w:rsidRPr="00563167" w:rsidRDefault="0016122C" w:rsidP="0016122C">
            <w:pPr>
              <w:pStyle w:val="MainPreIntroduction"/>
              <w:spacing w:line="240" w:lineRule="auto"/>
            </w:pPr>
            <w:r w:rsidRPr="0016122C">
              <w:t>6.</w:t>
            </w:r>
            <w:r w:rsidR="00E655F4">
              <w:t xml:space="preserve"> </w:t>
            </w:r>
            <w:r w:rsidR="00C22DC5">
              <w:t>Пример запроса и ответа языковой модели</w:t>
            </w:r>
            <w:r w:rsidR="00EF5BD4">
              <w:t xml:space="preserve"> в формате</w:t>
            </w:r>
            <w:r w:rsidR="00C22DC5">
              <w:t xml:space="preserve"> </w:t>
            </w:r>
            <w:r w:rsidR="00C22DC5">
              <w:rPr>
                <w:lang w:val="en-US"/>
              </w:rPr>
              <w:t>JSON</w:t>
            </w:r>
            <w:r w:rsidR="00563167" w:rsidRPr="00563167">
              <w:t>;</w:t>
            </w:r>
          </w:p>
        </w:tc>
      </w:tr>
      <w:tr w:rsidR="0016122C" w:rsidRPr="008679D9" w14:paraId="35898DA1" w14:textId="77777777" w:rsidTr="0016122C">
        <w:trPr>
          <w:gridAfter w:val="1"/>
          <w:wAfter w:w="79" w:type="dxa"/>
          <w:trHeight w:val="258"/>
        </w:trPr>
        <w:tc>
          <w:tcPr>
            <w:tcW w:w="10070" w:type="dxa"/>
            <w:gridSpan w:val="2"/>
            <w:tcBorders>
              <w:top w:val="single" w:sz="4" w:space="0" w:color="auto"/>
              <w:bottom w:val="single" w:sz="4" w:space="0" w:color="auto"/>
            </w:tcBorders>
          </w:tcPr>
          <w:p w14:paraId="5345BDA7" w14:textId="551B3386" w:rsidR="0016122C" w:rsidRPr="00563167" w:rsidRDefault="0016122C" w:rsidP="0016122C">
            <w:pPr>
              <w:pStyle w:val="MainPreIntroduction"/>
              <w:spacing w:line="240" w:lineRule="auto"/>
            </w:pPr>
            <w:r w:rsidRPr="00563167">
              <w:t>7.</w:t>
            </w:r>
            <w:r w:rsidR="00563167">
              <w:t xml:space="preserve"> </w:t>
            </w:r>
            <w:r w:rsidR="00EF5BD4">
              <w:t>П</w:t>
            </w:r>
            <w:r w:rsidR="00C22DC5">
              <w:t>ромпт</w:t>
            </w:r>
            <w:r w:rsidR="00B250C5">
              <w:t xml:space="preserve"> к языковой модели</w:t>
            </w:r>
            <w:r w:rsidR="00563167" w:rsidRPr="00563167">
              <w:t>;</w:t>
            </w:r>
          </w:p>
        </w:tc>
      </w:tr>
      <w:tr w:rsidR="0016122C" w:rsidRPr="00D82116" w14:paraId="3C753DEE" w14:textId="77777777" w:rsidTr="0016122C">
        <w:trPr>
          <w:gridAfter w:val="1"/>
          <w:wAfter w:w="79" w:type="dxa"/>
          <w:trHeight w:val="258"/>
        </w:trPr>
        <w:tc>
          <w:tcPr>
            <w:tcW w:w="10070" w:type="dxa"/>
            <w:gridSpan w:val="2"/>
            <w:tcBorders>
              <w:top w:val="single" w:sz="4" w:space="0" w:color="auto"/>
              <w:bottom w:val="single" w:sz="4" w:space="0" w:color="auto"/>
            </w:tcBorders>
          </w:tcPr>
          <w:p w14:paraId="790B2AC8" w14:textId="164FC484" w:rsidR="0016122C" w:rsidRPr="00563167" w:rsidRDefault="0016122C" w:rsidP="0016122C">
            <w:pPr>
              <w:pStyle w:val="MainPreIntroduction"/>
              <w:spacing w:line="240" w:lineRule="auto"/>
            </w:pPr>
            <w:r w:rsidRPr="00563167">
              <w:t>8.</w:t>
            </w:r>
            <w:r w:rsidR="00E655F4">
              <w:t xml:space="preserve"> </w:t>
            </w:r>
            <w:r w:rsidR="00C61D72">
              <w:t>Сравнение стоимост</w:t>
            </w:r>
            <w:r w:rsidR="00443FE7">
              <w:t>и</w:t>
            </w:r>
            <w:r w:rsidR="00C61D72">
              <w:t xml:space="preserve"> при разной нагрузке</w:t>
            </w:r>
            <w:r w:rsidR="00563167">
              <w:t>.</w:t>
            </w:r>
          </w:p>
        </w:tc>
      </w:tr>
      <w:tr w:rsidR="0011289B" w:rsidRPr="00D82116" w14:paraId="53342A0B" w14:textId="77777777" w:rsidTr="0016122C">
        <w:tc>
          <w:tcPr>
            <w:tcW w:w="10149" w:type="dxa"/>
            <w:gridSpan w:val="3"/>
          </w:tcPr>
          <w:p w14:paraId="501A169C" w14:textId="77777777" w:rsidR="00853E91" w:rsidRDefault="00853E91" w:rsidP="0001435E">
            <w:pPr>
              <w:pStyle w:val="MainPreIntroduction"/>
            </w:pPr>
          </w:p>
          <w:p w14:paraId="206B65FC" w14:textId="6F53C2F2" w:rsidR="00037AFC" w:rsidRPr="0011289B" w:rsidRDefault="00926616" w:rsidP="0001435E">
            <w:pPr>
              <w:pStyle w:val="MainPreIntroduction"/>
            </w:pPr>
            <w:r w:rsidRPr="0011289B">
              <w:t xml:space="preserve">Дата выдачи задания: </w:t>
            </w:r>
            <w:r w:rsidRPr="0011289B">
              <w:rPr>
                <w:u w:val="single"/>
              </w:rPr>
              <w:t>«1</w:t>
            </w:r>
            <w:r w:rsidR="007D2FA5" w:rsidRPr="0011289B">
              <w:rPr>
                <w:u w:val="single"/>
              </w:rPr>
              <w:t>0</w:t>
            </w:r>
            <w:r w:rsidRPr="0011289B">
              <w:rPr>
                <w:u w:val="single"/>
              </w:rPr>
              <w:t>» февраля 202</w:t>
            </w:r>
            <w:r w:rsidR="001A4FAE">
              <w:rPr>
                <w:u w:val="single"/>
              </w:rPr>
              <w:t>5</w:t>
            </w:r>
            <w:r w:rsidRPr="0011289B">
              <w:rPr>
                <w:u w:val="single"/>
              </w:rPr>
              <w:t xml:space="preserve"> г.</w:t>
            </w:r>
          </w:p>
        </w:tc>
      </w:tr>
      <w:tr w:rsidR="0011289B" w:rsidRPr="00D82116" w14:paraId="4B087F29" w14:textId="77777777" w:rsidTr="003D6E19">
        <w:tc>
          <w:tcPr>
            <w:tcW w:w="10149" w:type="dxa"/>
            <w:gridSpan w:val="3"/>
          </w:tcPr>
          <w:p w14:paraId="0F6C5BC0" w14:textId="477FA87E" w:rsidR="008164AF" w:rsidRPr="0011289B" w:rsidRDefault="008164AF" w:rsidP="0001435E">
            <w:pPr>
              <w:pStyle w:val="MainPreIntroduction"/>
              <w:rPr>
                <w:szCs w:val="20"/>
              </w:rPr>
            </w:pPr>
            <w:r w:rsidRPr="0011289B">
              <w:rPr>
                <w:szCs w:val="20"/>
              </w:rPr>
              <w:t xml:space="preserve">В соответствии с учебным планом выпускную квалификационную работу выполнить в полном объеме в срок до </w:t>
            </w:r>
            <w:r w:rsidRPr="0011289B">
              <w:rPr>
                <w:szCs w:val="20"/>
                <w:u w:val="single"/>
              </w:rPr>
              <w:t>«1» июня 202</w:t>
            </w:r>
            <w:r w:rsidR="001A4FAE">
              <w:rPr>
                <w:szCs w:val="20"/>
                <w:u w:val="single"/>
              </w:rPr>
              <w:t>5</w:t>
            </w:r>
            <w:r w:rsidRPr="0011289B">
              <w:rPr>
                <w:szCs w:val="20"/>
                <w:u w:val="single"/>
              </w:rPr>
              <w:t xml:space="preserve"> г.</w:t>
            </w:r>
          </w:p>
        </w:tc>
      </w:tr>
    </w:tbl>
    <w:p w14:paraId="60CD0E91" w14:textId="1518CF0C" w:rsidR="00037AFC" w:rsidRPr="0011289B" w:rsidRDefault="00037AFC" w:rsidP="00910A8B">
      <w:pPr>
        <w:pStyle w:val="MainPreIntroduction"/>
      </w:pPr>
    </w:p>
    <w:tbl>
      <w:tblPr>
        <w:tblStyle w:val="a8"/>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2376"/>
        <w:gridCol w:w="2629"/>
      </w:tblGrid>
      <w:tr w:rsidR="0011289B" w:rsidRPr="0011289B" w14:paraId="0B6D25E5" w14:textId="77777777" w:rsidTr="00A61CE8">
        <w:tc>
          <w:tcPr>
            <w:tcW w:w="4918" w:type="dxa"/>
          </w:tcPr>
          <w:p w14:paraId="0700F259" w14:textId="77777777" w:rsidR="0041584B" w:rsidRPr="0011289B" w:rsidRDefault="0041584B" w:rsidP="00564D66">
            <w:pPr>
              <w:spacing w:line="276" w:lineRule="auto"/>
              <w:ind w:firstLine="0"/>
              <w:rPr>
                <w:b/>
                <w:color w:val="000000" w:themeColor="text1"/>
                <w:sz w:val="24"/>
                <w:szCs w:val="24"/>
                <w:lang w:val="ru-RU"/>
              </w:rPr>
            </w:pPr>
            <w:bookmarkStart w:id="4" w:name="_Hlk104193970"/>
            <w:r w:rsidRPr="0011289B">
              <w:rPr>
                <w:b/>
                <w:color w:val="000000" w:themeColor="text1"/>
                <w:sz w:val="24"/>
                <w:szCs w:val="24"/>
                <w:lang w:val="ru-RU"/>
              </w:rPr>
              <w:t>Руководитель квалификационной работы</w:t>
            </w:r>
          </w:p>
        </w:tc>
        <w:tc>
          <w:tcPr>
            <w:tcW w:w="2376" w:type="dxa"/>
          </w:tcPr>
          <w:p w14:paraId="4A5DE306" w14:textId="77777777" w:rsidR="0041584B" w:rsidRPr="0011289B" w:rsidRDefault="0041584B" w:rsidP="00564D66">
            <w:pPr>
              <w:spacing w:line="276" w:lineRule="auto"/>
              <w:ind w:firstLine="0"/>
              <w:jc w:val="center"/>
              <w:rPr>
                <w:bCs/>
                <w:color w:val="000000" w:themeColor="text1"/>
                <w:sz w:val="24"/>
                <w:szCs w:val="24"/>
                <w:lang w:val="ru-RU"/>
              </w:rPr>
            </w:pPr>
            <w:r w:rsidRPr="0011289B">
              <w:rPr>
                <w:bCs/>
                <w:color w:val="000000" w:themeColor="text1"/>
                <w:sz w:val="24"/>
                <w:szCs w:val="24"/>
                <w:lang w:val="ru-RU"/>
              </w:rPr>
              <w:t>__________________</w:t>
            </w:r>
          </w:p>
        </w:tc>
        <w:tc>
          <w:tcPr>
            <w:tcW w:w="2629" w:type="dxa"/>
          </w:tcPr>
          <w:p w14:paraId="0EDB3AD8" w14:textId="77777777" w:rsidR="0041584B" w:rsidRPr="0011289B" w:rsidRDefault="0041584B" w:rsidP="00564D66">
            <w:pPr>
              <w:spacing w:line="276" w:lineRule="auto"/>
              <w:ind w:firstLine="0"/>
              <w:jc w:val="center"/>
              <w:rPr>
                <w:b/>
                <w:bCs/>
                <w:color w:val="000000" w:themeColor="text1"/>
                <w:sz w:val="24"/>
                <w:szCs w:val="24"/>
                <w:u w:val="single"/>
                <w:lang w:val="ru-RU"/>
              </w:rPr>
            </w:pPr>
            <w:r w:rsidRPr="0011289B">
              <w:rPr>
                <w:b/>
                <w:bCs/>
                <w:color w:val="000000" w:themeColor="text1"/>
                <w:sz w:val="24"/>
                <w:szCs w:val="24"/>
                <w:u w:val="single"/>
                <w:lang w:val="ru-RU"/>
              </w:rPr>
              <w:t>Витюков Ф.А.</w:t>
            </w:r>
          </w:p>
        </w:tc>
      </w:tr>
      <w:tr w:rsidR="0011289B" w:rsidRPr="0011289B" w14:paraId="317DC4BC" w14:textId="77777777" w:rsidTr="00A61CE8">
        <w:trPr>
          <w:trHeight w:val="468"/>
        </w:trPr>
        <w:tc>
          <w:tcPr>
            <w:tcW w:w="4918" w:type="dxa"/>
          </w:tcPr>
          <w:p w14:paraId="75538938" w14:textId="77777777" w:rsidR="0041584B" w:rsidRPr="0011289B" w:rsidRDefault="0041584B" w:rsidP="00564D66">
            <w:pPr>
              <w:spacing w:line="276" w:lineRule="auto"/>
              <w:ind w:firstLine="0"/>
              <w:jc w:val="center"/>
              <w:rPr>
                <w:bCs/>
                <w:color w:val="000000" w:themeColor="text1"/>
                <w:sz w:val="16"/>
                <w:szCs w:val="16"/>
                <w:lang w:val="ru-RU"/>
              </w:rPr>
            </w:pPr>
          </w:p>
        </w:tc>
        <w:tc>
          <w:tcPr>
            <w:tcW w:w="2376" w:type="dxa"/>
          </w:tcPr>
          <w:p w14:paraId="20C4310B" w14:textId="77777777" w:rsidR="0041584B" w:rsidRPr="0011289B" w:rsidRDefault="0041584B" w:rsidP="00564D66">
            <w:pPr>
              <w:spacing w:line="276" w:lineRule="auto"/>
              <w:ind w:firstLine="0"/>
              <w:jc w:val="center"/>
              <w:rPr>
                <w:bCs/>
                <w:iCs/>
                <w:color w:val="000000" w:themeColor="text1"/>
                <w:sz w:val="16"/>
                <w:szCs w:val="16"/>
                <w:lang w:val="ru-RU"/>
              </w:rPr>
            </w:pPr>
            <w:r w:rsidRPr="0011289B">
              <w:rPr>
                <w:bCs/>
                <w:iCs/>
                <w:color w:val="000000" w:themeColor="text1"/>
                <w:sz w:val="16"/>
                <w:szCs w:val="16"/>
                <w:lang w:val="ru-RU"/>
              </w:rPr>
              <w:t>(Подпись, дата)</w:t>
            </w:r>
          </w:p>
        </w:tc>
        <w:tc>
          <w:tcPr>
            <w:tcW w:w="2629" w:type="dxa"/>
          </w:tcPr>
          <w:p w14:paraId="219A24AD" w14:textId="73185FFC" w:rsidR="0041584B" w:rsidRPr="0011289B" w:rsidRDefault="0041584B" w:rsidP="00564D66">
            <w:pPr>
              <w:spacing w:line="276" w:lineRule="auto"/>
              <w:ind w:firstLine="0"/>
              <w:jc w:val="center"/>
              <w:rPr>
                <w:bCs/>
                <w:i/>
                <w:color w:val="000000" w:themeColor="text1"/>
                <w:sz w:val="16"/>
                <w:szCs w:val="16"/>
                <w:lang w:val="ru-RU"/>
              </w:rPr>
            </w:pPr>
            <w:r w:rsidRPr="0011289B">
              <w:rPr>
                <w:color w:val="000000" w:themeColor="text1"/>
                <w:sz w:val="16"/>
                <w:szCs w:val="16"/>
                <w:lang w:val="ru-RU"/>
              </w:rPr>
              <w:t>(Фамилия И.О.)</w:t>
            </w:r>
          </w:p>
        </w:tc>
      </w:tr>
      <w:tr w:rsidR="0011289B" w:rsidRPr="0011289B" w14:paraId="42FA2958" w14:textId="77777777" w:rsidTr="00A61CE8">
        <w:tc>
          <w:tcPr>
            <w:tcW w:w="4918" w:type="dxa"/>
          </w:tcPr>
          <w:p w14:paraId="40F12981" w14:textId="77777777" w:rsidR="0041584B" w:rsidRPr="0011289B" w:rsidRDefault="0041584B" w:rsidP="00564D66">
            <w:pPr>
              <w:spacing w:line="276" w:lineRule="auto"/>
              <w:ind w:firstLine="0"/>
              <w:rPr>
                <w:b/>
                <w:color w:val="000000" w:themeColor="text1"/>
                <w:sz w:val="24"/>
                <w:szCs w:val="24"/>
                <w:lang w:val="ru-RU"/>
              </w:rPr>
            </w:pPr>
            <w:r w:rsidRPr="0011289B">
              <w:rPr>
                <w:b/>
                <w:color w:val="000000" w:themeColor="text1"/>
                <w:sz w:val="24"/>
                <w:szCs w:val="24"/>
                <w:lang w:val="ru-RU"/>
              </w:rPr>
              <w:t>Студент</w:t>
            </w:r>
          </w:p>
        </w:tc>
        <w:tc>
          <w:tcPr>
            <w:tcW w:w="2376" w:type="dxa"/>
          </w:tcPr>
          <w:p w14:paraId="7ED1FF18" w14:textId="77777777" w:rsidR="0041584B" w:rsidRPr="0011289B" w:rsidRDefault="0041584B" w:rsidP="00564D66">
            <w:pPr>
              <w:spacing w:line="276" w:lineRule="auto"/>
              <w:ind w:firstLine="0"/>
              <w:jc w:val="center"/>
              <w:rPr>
                <w:bCs/>
                <w:iCs/>
                <w:color w:val="000000" w:themeColor="text1"/>
                <w:sz w:val="24"/>
                <w:szCs w:val="24"/>
                <w:lang w:val="ru-RU"/>
              </w:rPr>
            </w:pPr>
            <w:r w:rsidRPr="0011289B">
              <w:rPr>
                <w:bCs/>
                <w:iCs/>
                <w:color w:val="000000" w:themeColor="text1"/>
                <w:sz w:val="24"/>
                <w:szCs w:val="24"/>
                <w:lang w:val="ru-RU"/>
              </w:rPr>
              <w:t>__________________</w:t>
            </w:r>
          </w:p>
        </w:tc>
        <w:tc>
          <w:tcPr>
            <w:tcW w:w="2629" w:type="dxa"/>
          </w:tcPr>
          <w:p w14:paraId="593435A0" w14:textId="5D8CAC88" w:rsidR="0041584B" w:rsidRPr="0011289B" w:rsidRDefault="00D16378" w:rsidP="00564D66">
            <w:pPr>
              <w:spacing w:line="276" w:lineRule="auto"/>
              <w:ind w:firstLine="0"/>
              <w:jc w:val="center"/>
              <w:rPr>
                <w:bCs/>
                <w:i/>
                <w:color w:val="000000" w:themeColor="text1"/>
                <w:sz w:val="24"/>
                <w:szCs w:val="24"/>
                <w:lang w:val="ru-RU"/>
              </w:rPr>
            </w:pPr>
            <w:r>
              <w:rPr>
                <w:b/>
                <w:bCs/>
                <w:color w:val="000000" w:themeColor="text1"/>
                <w:sz w:val="24"/>
                <w:szCs w:val="24"/>
                <w:u w:val="single"/>
                <w:lang w:val="ru-RU"/>
              </w:rPr>
              <w:t>Гунько</w:t>
            </w:r>
            <w:r w:rsidR="0041584B" w:rsidRPr="0011289B">
              <w:rPr>
                <w:b/>
                <w:bCs/>
                <w:color w:val="000000" w:themeColor="text1"/>
                <w:sz w:val="24"/>
                <w:szCs w:val="24"/>
                <w:u w:val="single"/>
                <w:lang w:val="ru-RU"/>
              </w:rPr>
              <w:t xml:space="preserve"> </w:t>
            </w:r>
            <w:r>
              <w:rPr>
                <w:b/>
                <w:bCs/>
                <w:color w:val="000000" w:themeColor="text1"/>
                <w:sz w:val="24"/>
                <w:szCs w:val="24"/>
                <w:u w:val="single"/>
                <w:lang w:val="ru-RU"/>
              </w:rPr>
              <w:t>Н</w:t>
            </w:r>
            <w:r w:rsidR="0041584B" w:rsidRPr="0011289B">
              <w:rPr>
                <w:b/>
                <w:bCs/>
                <w:color w:val="000000" w:themeColor="text1"/>
                <w:sz w:val="24"/>
                <w:szCs w:val="24"/>
                <w:u w:val="single"/>
                <w:lang w:val="ru-RU"/>
              </w:rPr>
              <w:t>.</w:t>
            </w:r>
            <w:r>
              <w:rPr>
                <w:b/>
                <w:bCs/>
                <w:color w:val="000000" w:themeColor="text1"/>
                <w:sz w:val="24"/>
                <w:szCs w:val="24"/>
                <w:u w:val="single"/>
                <w:lang w:val="ru-RU"/>
              </w:rPr>
              <w:t>М</w:t>
            </w:r>
            <w:r w:rsidR="0041584B" w:rsidRPr="0011289B">
              <w:rPr>
                <w:b/>
                <w:bCs/>
                <w:color w:val="000000" w:themeColor="text1"/>
                <w:sz w:val="24"/>
                <w:szCs w:val="24"/>
                <w:u w:val="single"/>
                <w:lang w:val="ru-RU"/>
              </w:rPr>
              <w:t>.</w:t>
            </w:r>
          </w:p>
        </w:tc>
      </w:tr>
      <w:tr w:rsidR="0011289B" w:rsidRPr="0011289B" w14:paraId="3A33A1B8" w14:textId="77777777" w:rsidTr="0015786C">
        <w:trPr>
          <w:trHeight w:val="164"/>
        </w:trPr>
        <w:tc>
          <w:tcPr>
            <w:tcW w:w="4918" w:type="dxa"/>
          </w:tcPr>
          <w:p w14:paraId="1210F63B" w14:textId="77777777" w:rsidR="0041584B" w:rsidRPr="0011289B" w:rsidRDefault="0041584B" w:rsidP="0041584B">
            <w:pPr>
              <w:spacing w:line="276" w:lineRule="auto"/>
              <w:ind w:firstLine="0"/>
              <w:jc w:val="center"/>
              <w:rPr>
                <w:bCs/>
                <w:color w:val="000000" w:themeColor="text1"/>
                <w:sz w:val="16"/>
                <w:szCs w:val="16"/>
                <w:lang w:val="ru-RU"/>
              </w:rPr>
            </w:pPr>
          </w:p>
        </w:tc>
        <w:tc>
          <w:tcPr>
            <w:tcW w:w="2376" w:type="dxa"/>
          </w:tcPr>
          <w:p w14:paraId="2FC2E012" w14:textId="77777777" w:rsidR="0041584B" w:rsidRPr="0011289B" w:rsidRDefault="0041584B" w:rsidP="0041584B">
            <w:pPr>
              <w:spacing w:line="276" w:lineRule="auto"/>
              <w:ind w:firstLine="0"/>
              <w:jc w:val="center"/>
              <w:rPr>
                <w:bCs/>
                <w:iCs/>
                <w:color w:val="000000" w:themeColor="text1"/>
                <w:sz w:val="16"/>
                <w:szCs w:val="16"/>
                <w:lang w:val="ru-RU"/>
              </w:rPr>
            </w:pPr>
            <w:r w:rsidRPr="0011289B">
              <w:rPr>
                <w:bCs/>
                <w:iCs/>
                <w:color w:val="000000" w:themeColor="text1"/>
                <w:sz w:val="16"/>
                <w:szCs w:val="16"/>
                <w:lang w:val="ru-RU"/>
              </w:rPr>
              <w:t>(Подпись, дата)</w:t>
            </w:r>
          </w:p>
        </w:tc>
        <w:tc>
          <w:tcPr>
            <w:tcW w:w="2629" w:type="dxa"/>
          </w:tcPr>
          <w:p w14:paraId="621AD393" w14:textId="4E98AD54" w:rsidR="0041584B" w:rsidRPr="0011289B" w:rsidRDefault="0041584B" w:rsidP="0041584B">
            <w:pPr>
              <w:spacing w:line="276" w:lineRule="auto"/>
              <w:ind w:firstLine="0"/>
              <w:jc w:val="center"/>
              <w:rPr>
                <w:bCs/>
                <w:i/>
                <w:color w:val="000000" w:themeColor="text1"/>
                <w:sz w:val="16"/>
                <w:szCs w:val="16"/>
                <w:lang w:val="ru-RU"/>
              </w:rPr>
            </w:pPr>
            <w:r w:rsidRPr="0011289B">
              <w:rPr>
                <w:color w:val="000000" w:themeColor="text1"/>
                <w:sz w:val="16"/>
                <w:szCs w:val="16"/>
                <w:lang w:val="ru-RU"/>
              </w:rPr>
              <w:t>(Фамилия И.О.)</w:t>
            </w:r>
          </w:p>
        </w:tc>
      </w:tr>
      <w:bookmarkEnd w:id="4"/>
    </w:tbl>
    <w:p w14:paraId="73CBBFB8" w14:textId="064B8034" w:rsidR="00761E58" w:rsidRPr="0011289B" w:rsidRDefault="00761E58" w:rsidP="00910A8B">
      <w:pPr>
        <w:pStyle w:val="MainPreIntroduction"/>
      </w:pPr>
    </w:p>
    <w:tbl>
      <w:tblPr>
        <w:tblStyle w:val="a8"/>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11289B" w:rsidRPr="00D82116" w14:paraId="7C30B5D8" w14:textId="77777777" w:rsidTr="00A61CE8">
        <w:tc>
          <w:tcPr>
            <w:tcW w:w="9923" w:type="dxa"/>
          </w:tcPr>
          <w:p w14:paraId="4FA4B140" w14:textId="5B739AEA" w:rsidR="0083636D" w:rsidRPr="0011289B" w:rsidRDefault="008164AF" w:rsidP="008164AF">
            <w:pPr>
              <w:spacing w:line="360" w:lineRule="auto"/>
              <w:ind w:firstLine="0"/>
              <w:jc w:val="both"/>
              <w:rPr>
                <w:color w:val="000000" w:themeColor="text1"/>
                <w:sz w:val="24"/>
                <w:szCs w:val="24"/>
                <w:lang w:val="ru-RU"/>
              </w:rPr>
            </w:pPr>
            <w:bookmarkStart w:id="5" w:name="_Hlk104193982"/>
            <w:r w:rsidRPr="0011289B">
              <w:rPr>
                <w:color w:val="000000" w:themeColor="text1"/>
                <w:sz w:val="24"/>
                <w:szCs w:val="24"/>
                <w:u w:val="single"/>
                <w:lang w:val="ru-RU"/>
              </w:rPr>
              <w:t>Примечание</w:t>
            </w:r>
            <w:r w:rsidRPr="0011289B">
              <w:rPr>
                <w:color w:val="000000" w:themeColor="text1"/>
                <w:sz w:val="24"/>
                <w:szCs w:val="24"/>
                <w:lang w:val="ru-RU"/>
              </w:rPr>
              <w:t>: Задание оформляется в двух экземплярах: один выдается студенту, второй хранится на кафедре.</w:t>
            </w:r>
          </w:p>
        </w:tc>
      </w:tr>
      <w:bookmarkEnd w:id="5"/>
    </w:tbl>
    <w:p w14:paraId="0653D740" w14:textId="77777777" w:rsidR="00355BDB" w:rsidRPr="0011289B" w:rsidRDefault="00355BDB" w:rsidP="00873DC5">
      <w:pPr>
        <w:pStyle w:val="MainPreIntroduction"/>
        <w:sectPr w:rsidR="00355BDB" w:rsidRPr="0011289B" w:rsidSect="0016122C">
          <w:pgSz w:w="11906" w:h="16838" w:code="9"/>
          <w:pgMar w:top="1134" w:right="567" w:bottom="1134" w:left="1701" w:header="720" w:footer="720" w:gutter="0"/>
          <w:cols w:space="720"/>
          <w:titlePg/>
          <w:docGrid w:linePitch="381"/>
        </w:sectPr>
      </w:pPr>
    </w:p>
    <w:tbl>
      <w:tblPr>
        <w:tblStyle w:val="a8"/>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1"/>
        <w:gridCol w:w="3539"/>
        <w:gridCol w:w="1417"/>
        <w:gridCol w:w="993"/>
        <w:gridCol w:w="850"/>
      </w:tblGrid>
      <w:tr w:rsidR="0011289B" w:rsidRPr="0011289B" w14:paraId="41F5F9DF" w14:textId="77777777" w:rsidTr="00A126E7">
        <w:trPr>
          <w:trHeight w:val="1973"/>
        </w:trPr>
        <w:tc>
          <w:tcPr>
            <w:tcW w:w="9923" w:type="dxa"/>
            <w:gridSpan w:val="6"/>
          </w:tcPr>
          <w:p w14:paraId="2BE6665A" w14:textId="77777777" w:rsidR="008B50E3" w:rsidRPr="0011289B" w:rsidRDefault="008B50E3" w:rsidP="008B50E3">
            <w:pPr>
              <w:ind w:firstLine="0"/>
              <w:jc w:val="center"/>
              <w:rPr>
                <w:b/>
                <w:color w:val="000000" w:themeColor="text1"/>
                <w:sz w:val="24"/>
                <w:szCs w:val="24"/>
                <w:lang w:val="ru-RU"/>
              </w:rPr>
            </w:pPr>
            <w:r w:rsidRPr="0011289B">
              <w:rPr>
                <w:b/>
                <w:color w:val="000000" w:themeColor="text1"/>
                <w:sz w:val="24"/>
                <w:szCs w:val="20"/>
                <w:lang w:val="ru-RU"/>
              </w:rPr>
              <w:lastRenderedPageBreak/>
              <w:t xml:space="preserve">Министерство науки и высшего </w:t>
            </w:r>
            <w:r w:rsidRPr="0011289B">
              <w:rPr>
                <w:b/>
                <w:color w:val="000000" w:themeColor="text1"/>
                <w:sz w:val="24"/>
                <w:szCs w:val="24"/>
                <w:lang w:val="ru-RU"/>
              </w:rPr>
              <w:t>образования Российской Федерации</w:t>
            </w:r>
          </w:p>
          <w:p w14:paraId="40F1600A" w14:textId="31C0335C" w:rsidR="008B50E3" w:rsidRPr="0011289B" w:rsidRDefault="008B50E3" w:rsidP="008B50E3">
            <w:pPr>
              <w:ind w:firstLine="0"/>
              <w:jc w:val="center"/>
              <w:rPr>
                <w:b/>
                <w:color w:val="000000" w:themeColor="text1"/>
                <w:sz w:val="24"/>
                <w:szCs w:val="24"/>
                <w:lang w:val="ru-RU"/>
              </w:rPr>
            </w:pPr>
            <w:r w:rsidRPr="0011289B">
              <w:rPr>
                <w:b/>
                <w:color w:val="000000" w:themeColor="text1"/>
                <w:sz w:val="24"/>
                <w:szCs w:val="24"/>
                <w:lang w:val="ru-RU"/>
              </w:rPr>
              <w:t xml:space="preserve">Федеральное государственное </w:t>
            </w:r>
            <w:r w:rsidR="004E6F0F">
              <w:rPr>
                <w:b/>
                <w:color w:val="000000" w:themeColor="text1"/>
                <w:sz w:val="24"/>
                <w:szCs w:val="24"/>
                <w:lang w:val="ru-RU"/>
              </w:rPr>
              <w:t>автономное</w:t>
            </w:r>
            <w:r w:rsidRPr="0011289B">
              <w:rPr>
                <w:b/>
                <w:color w:val="000000" w:themeColor="text1"/>
                <w:sz w:val="24"/>
                <w:szCs w:val="24"/>
                <w:lang w:val="ru-RU"/>
              </w:rPr>
              <w:t xml:space="preserve"> образовательное учреждение </w:t>
            </w:r>
          </w:p>
          <w:p w14:paraId="06FE3534" w14:textId="77777777" w:rsidR="008B50E3" w:rsidRPr="0011289B" w:rsidRDefault="008B50E3" w:rsidP="008B50E3">
            <w:pPr>
              <w:ind w:firstLine="0"/>
              <w:jc w:val="center"/>
              <w:rPr>
                <w:b/>
                <w:color w:val="000000" w:themeColor="text1"/>
                <w:sz w:val="24"/>
                <w:szCs w:val="24"/>
                <w:lang w:val="ru-RU"/>
              </w:rPr>
            </w:pPr>
            <w:r w:rsidRPr="0011289B">
              <w:rPr>
                <w:b/>
                <w:color w:val="000000" w:themeColor="text1"/>
                <w:sz w:val="24"/>
                <w:szCs w:val="24"/>
                <w:lang w:val="ru-RU"/>
              </w:rPr>
              <w:t>высшего образования</w:t>
            </w:r>
          </w:p>
          <w:p w14:paraId="614BD000" w14:textId="77777777" w:rsidR="008B50E3" w:rsidRPr="0011289B" w:rsidRDefault="008B50E3" w:rsidP="008B50E3">
            <w:pPr>
              <w:ind w:firstLine="0"/>
              <w:jc w:val="center"/>
              <w:rPr>
                <w:b/>
                <w:color w:val="000000" w:themeColor="text1"/>
                <w:sz w:val="24"/>
                <w:szCs w:val="24"/>
                <w:lang w:val="ru-RU"/>
              </w:rPr>
            </w:pPr>
            <w:r w:rsidRPr="0011289B">
              <w:rPr>
                <w:b/>
                <w:color w:val="000000" w:themeColor="text1"/>
                <w:sz w:val="24"/>
                <w:szCs w:val="24"/>
                <w:lang w:val="ru-RU"/>
              </w:rPr>
              <w:t>«Московский государственный технический университет имени Н.Э. Баумана</w:t>
            </w:r>
          </w:p>
          <w:p w14:paraId="34776E1C" w14:textId="77777777" w:rsidR="008B50E3" w:rsidRPr="0011289B" w:rsidRDefault="008B50E3" w:rsidP="008B50E3">
            <w:pPr>
              <w:ind w:firstLine="0"/>
              <w:jc w:val="center"/>
              <w:rPr>
                <w:b/>
                <w:color w:val="000000" w:themeColor="text1"/>
                <w:sz w:val="24"/>
                <w:szCs w:val="24"/>
                <w:lang w:val="ru-RU"/>
              </w:rPr>
            </w:pPr>
            <w:r w:rsidRPr="0011289B">
              <w:rPr>
                <w:b/>
                <w:color w:val="000000" w:themeColor="text1"/>
                <w:sz w:val="24"/>
                <w:szCs w:val="24"/>
                <w:lang w:val="ru-RU"/>
              </w:rPr>
              <w:t>(национальный исследовательский университет)»</w:t>
            </w:r>
          </w:p>
          <w:p w14:paraId="0194BBD1" w14:textId="68D0F573" w:rsidR="008B50E3" w:rsidRPr="0011289B" w:rsidRDefault="008B50E3" w:rsidP="008B50E3">
            <w:pPr>
              <w:pBdr>
                <w:bottom w:val="thinThickSmallGap" w:sz="24" w:space="1" w:color="000000"/>
              </w:pBdr>
              <w:ind w:firstLine="0"/>
              <w:jc w:val="center"/>
              <w:rPr>
                <w:b/>
                <w:color w:val="000000" w:themeColor="text1"/>
                <w:sz w:val="24"/>
                <w:szCs w:val="20"/>
                <w:lang w:val="ru-RU"/>
              </w:rPr>
            </w:pPr>
            <w:r w:rsidRPr="0011289B">
              <w:rPr>
                <w:b/>
                <w:color w:val="000000" w:themeColor="text1"/>
                <w:sz w:val="24"/>
                <w:szCs w:val="24"/>
                <w:lang w:val="ru-RU"/>
              </w:rPr>
              <w:t>(МГТУ им. Н.Э. Баумана)</w:t>
            </w:r>
          </w:p>
        </w:tc>
      </w:tr>
      <w:tr w:rsidR="0011289B" w:rsidRPr="0011289B" w14:paraId="4E66387F" w14:textId="77777777" w:rsidTr="00A126E7">
        <w:trPr>
          <w:trHeight w:val="485"/>
        </w:trPr>
        <w:tc>
          <w:tcPr>
            <w:tcW w:w="1843" w:type="dxa"/>
          </w:tcPr>
          <w:p w14:paraId="0E08B106" w14:textId="0D95CA7D" w:rsidR="008B50E3" w:rsidRPr="0011289B" w:rsidRDefault="008B50E3" w:rsidP="00564D66">
            <w:pPr>
              <w:spacing w:line="360" w:lineRule="auto"/>
              <w:ind w:firstLine="0"/>
              <w:jc w:val="both"/>
              <w:rPr>
                <w:color w:val="000000" w:themeColor="text1"/>
                <w:sz w:val="24"/>
                <w:szCs w:val="24"/>
                <w:lang w:val="ru-RU"/>
              </w:rPr>
            </w:pPr>
            <w:r w:rsidRPr="0011289B">
              <w:rPr>
                <w:color w:val="000000" w:themeColor="text1"/>
                <w:sz w:val="24"/>
                <w:szCs w:val="24"/>
                <w:lang w:val="ru-RU"/>
              </w:rPr>
              <w:t>ФАКУЛЬТЕТ</w:t>
            </w:r>
          </w:p>
        </w:tc>
        <w:tc>
          <w:tcPr>
            <w:tcW w:w="1281" w:type="dxa"/>
          </w:tcPr>
          <w:p w14:paraId="74ECAE58" w14:textId="77777777" w:rsidR="008B50E3" w:rsidRPr="0011289B" w:rsidRDefault="008B50E3" w:rsidP="00564D66">
            <w:pPr>
              <w:spacing w:line="360" w:lineRule="auto"/>
              <w:ind w:firstLine="0"/>
              <w:jc w:val="both"/>
              <w:rPr>
                <w:color w:val="000000" w:themeColor="text1"/>
                <w:sz w:val="24"/>
                <w:szCs w:val="24"/>
                <w:u w:val="single"/>
                <w:lang w:val="ru-RU"/>
              </w:rPr>
            </w:pPr>
            <w:r w:rsidRPr="0011289B">
              <w:rPr>
                <w:color w:val="000000" w:themeColor="text1"/>
                <w:sz w:val="24"/>
                <w:szCs w:val="24"/>
                <w:u w:val="single"/>
                <w:lang w:val="ru-RU"/>
              </w:rPr>
              <w:t>РК</w:t>
            </w:r>
          </w:p>
        </w:tc>
        <w:tc>
          <w:tcPr>
            <w:tcW w:w="3539" w:type="dxa"/>
          </w:tcPr>
          <w:p w14:paraId="3099ED7F" w14:textId="0567A9E0" w:rsidR="008B50E3" w:rsidRPr="0011289B" w:rsidRDefault="008B50E3" w:rsidP="00F45723">
            <w:pPr>
              <w:spacing w:line="360" w:lineRule="auto"/>
              <w:ind w:firstLine="0"/>
              <w:jc w:val="right"/>
              <w:rPr>
                <w:color w:val="000000" w:themeColor="text1"/>
                <w:sz w:val="24"/>
                <w:szCs w:val="24"/>
                <w:lang w:val="ru-RU"/>
              </w:rPr>
            </w:pPr>
          </w:p>
        </w:tc>
        <w:tc>
          <w:tcPr>
            <w:tcW w:w="3260" w:type="dxa"/>
            <w:gridSpan w:val="3"/>
          </w:tcPr>
          <w:p w14:paraId="1C38E998" w14:textId="77777777" w:rsidR="008B50E3" w:rsidRPr="0011289B" w:rsidRDefault="008B50E3" w:rsidP="00564D66">
            <w:pPr>
              <w:spacing w:line="360" w:lineRule="auto"/>
              <w:ind w:firstLine="0"/>
              <w:jc w:val="both"/>
              <w:rPr>
                <w:color w:val="000000" w:themeColor="text1"/>
                <w:sz w:val="24"/>
                <w:szCs w:val="24"/>
                <w:lang w:val="ru-RU"/>
              </w:rPr>
            </w:pPr>
            <w:r w:rsidRPr="0011289B">
              <w:rPr>
                <w:color w:val="000000" w:themeColor="text1"/>
                <w:sz w:val="24"/>
                <w:szCs w:val="24"/>
                <w:lang w:val="ru-RU"/>
              </w:rPr>
              <w:t>УТВЕРЖДАЮ</w:t>
            </w:r>
          </w:p>
        </w:tc>
      </w:tr>
      <w:tr w:rsidR="0011289B" w:rsidRPr="0011289B" w14:paraId="62509D31" w14:textId="77777777" w:rsidTr="00A126E7">
        <w:trPr>
          <w:trHeight w:val="195"/>
        </w:trPr>
        <w:tc>
          <w:tcPr>
            <w:tcW w:w="1843" w:type="dxa"/>
            <w:vMerge w:val="restart"/>
          </w:tcPr>
          <w:p w14:paraId="5E280644" w14:textId="24FEB6C4" w:rsidR="000202BE" w:rsidRPr="0011289B" w:rsidRDefault="000202BE" w:rsidP="008B50E3">
            <w:pPr>
              <w:ind w:firstLine="0"/>
              <w:rPr>
                <w:color w:val="000000" w:themeColor="text1"/>
                <w:sz w:val="24"/>
                <w:szCs w:val="20"/>
              </w:rPr>
            </w:pPr>
            <w:r w:rsidRPr="0011289B">
              <w:rPr>
                <w:color w:val="000000" w:themeColor="text1"/>
                <w:sz w:val="24"/>
                <w:szCs w:val="20"/>
                <w:lang w:val="ru-RU"/>
              </w:rPr>
              <w:t>КАФЕДРА</w:t>
            </w:r>
          </w:p>
        </w:tc>
        <w:tc>
          <w:tcPr>
            <w:tcW w:w="1281" w:type="dxa"/>
            <w:vMerge w:val="restart"/>
          </w:tcPr>
          <w:p w14:paraId="2F93DBE6" w14:textId="7C5EE376" w:rsidR="000202BE" w:rsidRPr="0011289B" w:rsidRDefault="000202BE" w:rsidP="00A44492">
            <w:pPr>
              <w:ind w:firstLine="0"/>
              <w:rPr>
                <w:color w:val="000000" w:themeColor="text1"/>
                <w:sz w:val="24"/>
                <w:szCs w:val="20"/>
                <w:u w:val="single"/>
                <w:lang w:val="ru-RU"/>
              </w:rPr>
            </w:pPr>
            <w:r w:rsidRPr="0011289B">
              <w:rPr>
                <w:color w:val="000000" w:themeColor="text1"/>
                <w:sz w:val="24"/>
                <w:szCs w:val="20"/>
                <w:u w:val="single"/>
                <w:lang w:val="ru-RU"/>
              </w:rPr>
              <w:t>РК6</w:t>
            </w:r>
          </w:p>
        </w:tc>
        <w:tc>
          <w:tcPr>
            <w:tcW w:w="5949" w:type="dxa"/>
            <w:gridSpan w:val="3"/>
            <w:vMerge w:val="restart"/>
          </w:tcPr>
          <w:p w14:paraId="42923687" w14:textId="4B53E365" w:rsidR="000202BE" w:rsidRPr="0011289B" w:rsidRDefault="000202BE" w:rsidP="00564D66">
            <w:pPr>
              <w:ind w:firstLine="0"/>
              <w:jc w:val="right"/>
              <w:rPr>
                <w:color w:val="000000" w:themeColor="text1"/>
                <w:sz w:val="24"/>
                <w:szCs w:val="20"/>
              </w:rPr>
            </w:pPr>
            <w:r w:rsidRPr="0011289B">
              <w:rPr>
                <w:color w:val="000000" w:themeColor="text1"/>
                <w:sz w:val="24"/>
                <w:szCs w:val="20"/>
                <w:lang w:val="ru-RU"/>
              </w:rPr>
              <w:t>Заведующий кафедрой</w:t>
            </w:r>
          </w:p>
        </w:tc>
        <w:tc>
          <w:tcPr>
            <w:tcW w:w="850" w:type="dxa"/>
          </w:tcPr>
          <w:p w14:paraId="7E42C370" w14:textId="77777777" w:rsidR="000202BE" w:rsidRPr="0011289B" w:rsidRDefault="000202BE" w:rsidP="00564D66">
            <w:pPr>
              <w:ind w:firstLine="0"/>
              <w:jc w:val="center"/>
              <w:rPr>
                <w:color w:val="000000" w:themeColor="text1"/>
                <w:sz w:val="24"/>
                <w:szCs w:val="20"/>
              </w:rPr>
            </w:pPr>
            <w:r w:rsidRPr="0011289B">
              <w:rPr>
                <w:color w:val="000000" w:themeColor="text1"/>
                <w:sz w:val="24"/>
                <w:szCs w:val="20"/>
                <w:u w:val="single"/>
                <w:lang w:val="ru-RU"/>
              </w:rPr>
              <w:t>РК6</w:t>
            </w:r>
          </w:p>
        </w:tc>
      </w:tr>
      <w:tr w:rsidR="0011289B" w:rsidRPr="0011289B" w14:paraId="2F219DA5" w14:textId="77777777" w:rsidTr="00A126E7">
        <w:trPr>
          <w:trHeight w:val="211"/>
        </w:trPr>
        <w:tc>
          <w:tcPr>
            <w:tcW w:w="1843" w:type="dxa"/>
            <w:vMerge/>
          </w:tcPr>
          <w:p w14:paraId="53B8984F" w14:textId="77777777" w:rsidR="000202BE" w:rsidRPr="0011289B" w:rsidRDefault="000202BE" w:rsidP="00564D66">
            <w:pPr>
              <w:ind w:firstLine="0"/>
              <w:jc w:val="right"/>
              <w:rPr>
                <w:color w:val="000000" w:themeColor="text1"/>
                <w:sz w:val="16"/>
                <w:szCs w:val="16"/>
                <w:lang w:val="ru-RU"/>
              </w:rPr>
            </w:pPr>
          </w:p>
        </w:tc>
        <w:tc>
          <w:tcPr>
            <w:tcW w:w="1281" w:type="dxa"/>
            <w:vMerge/>
          </w:tcPr>
          <w:p w14:paraId="6BB7F69F" w14:textId="77777777" w:rsidR="000202BE" w:rsidRPr="0011289B" w:rsidRDefault="000202BE" w:rsidP="00564D66">
            <w:pPr>
              <w:ind w:firstLine="0"/>
              <w:jc w:val="right"/>
              <w:rPr>
                <w:color w:val="000000" w:themeColor="text1"/>
                <w:sz w:val="16"/>
                <w:szCs w:val="16"/>
                <w:lang w:val="ru-RU"/>
              </w:rPr>
            </w:pPr>
          </w:p>
        </w:tc>
        <w:tc>
          <w:tcPr>
            <w:tcW w:w="5949" w:type="dxa"/>
            <w:gridSpan w:val="3"/>
            <w:vMerge/>
          </w:tcPr>
          <w:p w14:paraId="49AB443B" w14:textId="77C17529" w:rsidR="000202BE" w:rsidRPr="0011289B" w:rsidRDefault="000202BE" w:rsidP="00564D66">
            <w:pPr>
              <w:ind w:firstLine="0"/>
              <w:jc w:val="right"/>
              <w:rPr>
                <w:color w:val="000000" w:themeColor="text1"/>
                <w:sz w:val="16"/>
                <w:szCs w:val="16"/>
                <w:lang w:val="ru-RU"/>
              </w:rPr>
            </w:pPr>
          </w:p>
        </w:tc>
        <w:tc>
          <w:tcPr>
            <w:tcW w:w="850" w:type="dxa"/>
          </w:tcPr>
          <w:p w14:paraId="4A6566B2" w14:textId="77777777" w:rsidR="000202BE" w:rsidRPr="0011289B" w:rsidRDefault="000202BE" w:rsidP="00564D66">
            <w:pPr>
              <w:ind w:firstLine="0"/>
              <w:jc w:val="center"/>
              <w:rPr>
                <w:color w:val="000000" w:themeColor="text1"/>
                <w:sz w:val="16"/>
                <w:szCs w:val="16"/>
                <w:u w:val="single"/>
                <w:lang w:val="ru-RU"/>
              </w:rPr>
            </w:pPr>
            <w:r w:rsidRPr="0011289B">
              <w:rPr>
                <w:color w:val="000000" w:themeColor="text1"/>
                <w:sz w:val="16"/>
                <w:szCs w:val="16"/>
                <w:lang w:val="ru-RU"/>
              </w:rPr>
              <w:t>(Индекс)</w:t>
            </w:r>
          </w:p>
        </w:tc>
      </w:tr>
      <w:tr w:rsidR="0011289B" w:rsidRPr="0011289B" w14:paraId="028B22DC" w14:textId="77777777" w:rsidTr="00A126E7">
        <w:trPr>
          <w:trHeight w:val="231"/>
        </w:trPr>
        <w:tc>
          <w:tcPr>
            <w:tcW w:w="1843" w:type="dxa"/>
            <w:vMerge w:val="restart"/>
          </w:tcPr>
          <w:p w14:paraId="0EFE7848" w14:textId="62A8B2DA" w:rsidR="000202BE" w:rsidRPr="0011289B" w:rsidRDefault="000202BE" w:rsidP="00A44492">
            <w:pPr>
              <w:ind w:firstLine="0"/>
              <w:rPr>
                <w:color w:val="000000" w:themeColor="text1"/>
                <w:sz w:val="24"/>
                <w:szCs w:val="20"/>
              </w:rPr>
            </w:pPr>
            <w:r w:rsidRPr="0011289B">
              <w:rPr>
                <w:color w:val="000000" w:themeColor="text1"/>
                <w:sz w:val="24"/>
                <w:szCs w:val="20"/>
                <w:lang w:val="ru-RU"/>
              </w:rPr>
              <w:t>ГРУППА</w:t>
            </w:r>
          </w:p>
        </w:tc>
        <w:tc>
          <w:tcPr>
            <w:tcW w:w="1281" w:type="dxa"/>
            <w:vMerge w:val="restart"/>
          </w:tcPr>
          <w:p w14:paraId="3F485FB6" w14:textId="3FF46DE3" w:rsidR="000202BE" w:rsidRPr="0011289B" w:rsidRDefault="000202BE" w:rsidP="00A44492">
            <w:pPr>
              <w:ind w:firstLine="0"/>
              <w:rPr>
                <w:color w:val="000000" w:themeColor="text1"/>
                <w:sz w:val="24"/>
                <w:szCs w:val="20"/>
                <w:u w:val="single"/>
                <w:lang w:val="ru-RU"/>
              </w:rPr>
            </w:pPr>
            <w:r w:rsidRPr="0011289B">
              <w:rPr>
                <w:color w:val="000000" w:themeColor="text1"/>
                <w:sz w:val="24"/>
                <w:szCs w:val="20"/>
                <w:u w:val="single"/>
                <w:lang w:val="ru-RU"/>
              </w:rPr>
              <w:t>РК6-</w:t>
            </w:r>
            <w:r w:rsidR="001A4FAE">
              <w:rPr>
                <w:color w:val="000000" w:themeColor="text1"/>
                <w:sz w:val="24"/>
                <w:szCs w:val="20"/>
                <w:u w:val="single"/>
                <w:lang w:val="ru-RU"/>
              </w:rPr>
              <w:t>42М</w:t>
            </w:r>
          </w:p>
        </w:tc>
        <w:tc>
          <w:tcPr>
            <w:tcW w:w="4956" w:type="dxa"/>
            <w:gridSpan w:val="2"/>
          </w:tcPr>
          <w:p w14:paraId="37A99AC2" w14:textId="1F74FE5A" w:rsidR="000202BE" w:rsidRPr="0011289B" w:rsidRDefault="000202BE" w:rsidP="00564D66">
            <w:pPr>
              <w:ind w:firstLine="0"/>
              <w:jc w:val="right"/>
              <w:rPr>
                <w:color w:val="000000" w:themeColor="text1"/>
                <w:sz w:val="24"/>
                <w:szCs w:val="20"/>
              </w:rPr>
            </w:pPr>
            <w:r w:rsidRPr="0011289B">
              <w:rPr>
                <w:color w:val="000000" w:themeColor="text1"/>
                <w:sz w:val="24"/>
                <w:szCs w:val="20"/>
              </w:rPr>
              <w:t>______________</w:t>
            </w:r>
          </w:p>
        </w:tc>
        <w:tc>
          <w:tcPr>
            <w:tcW w:w="1843" w:type="dxa"/>
            <w:gridSpan w:val="2"/>
          </w:tcPr>
          <w:p w14:paraId="00A2D9D3" w14:textId="77777777" w:rsidR="000202BE" w:rsidRPr="0011289B" w:rsidRDefault="000202BE" w:rsidP="00564D66">
            <w:pPr>
              <w:ind w:firstLine="0"/>
              <w:jc w:val="center"/>
              <w:rPr>
                <w:color w:val="000000" w:themeColor="text1"/>
                <w:sz w:val="24"/>
                <w:szCs w:val="20"/>
                <w:lang w:val="ru-RU"/>
              </w:rPr>
            </w:pPr>
            <w:r w:rsidRPr="0011289B">
              <w:rPr>
                <w:color w:val="000000" w:themeColor="text1"/>
                <w:sz w:val="24"/>
                <w:szCs w:val="20"/>
                <w:u w:val="single"/>
                <w:lang w:val="ru-RU"/>
              </w:rPr>
              <w:t>Карпенко А.П.</w:t>
            </w:r>
          </w:p>
        </w:tc>
      </w:tr>
      <w:tr w:rsidR="0011289B" w:rsidRPr="0011289B" w14:paraId="2B6510D6" w14:textId="77777777" w:rsidTr="00A126E7">
        <w:trPr>
          <w:trHeight w:val="149"/>
        </w:trPr>
        <w:tc>
          <w:tcPr>
            <w:tcW w:w="1843" w:type="dxa"/>
            <w:vMerge/>
          </w:tcPr>
          <w:p w14:paraId="01DDD058" w14:textId="77777777" w:rsidR="000202BE" w:rsidRPr="0011289B" w:rsidRDefault="000202BE" w:rsidP="00564D66">
            <w:pPr>
              <w:ind w:firstLine="0"/>
              <w:jc w:val="right"/>
              <w:rPr>
                <w:color w:val="000000" w:themeColor="text1"/>
                <w:sz w:val="16"/>
                <w:szCs w:val="16"/>
              </w:rPr>
            </w:pPr>
          </w:p>
        </w:tc>
        <w:tc>
          <w:tcPr>
            <w:tcW w:w="1281" w:type="dxa"/>
            <w:vMerge/>
          </w:tcPr>
          <w:p w14:paraId="358E60C7" w14:textId="77777777" w:rsidR="000202BE" w:rsidRPr="0011289B" w:rsidRDefault="000202BE" w:rsidP="00564D66">
            <w:pPr>
              <w:ind w:firstLine="0"/>
              <w:jc w:val="right"/>
              <w:rPr>
                <w:color w:val="000000" w:themeColor="text1"/>
                <w:sz w:val="16"/>
                <w:szCs w:val="16"/>
              </w:rPr>
            </w:pPr>
          </w:p>
        </w:tc>
        <w:tc>
          <w:tcPr>
            <w:tcW w:w="4956" w:type="dxa"/>
            <w:gridSpan w:val="2"/>
          </w:tcPr>
          <w:p w14:paraId="2EC51609" w14:textId="4AFED2C7" w:rsidR="000202BE" w:rsidRPr="00A126E7" w:rsidRDefault="00A126E7" w:rsidP="00564D66">
            <w:pPr>
              <w:ind w:firstLine="0"/>
              <w:jc w:val="right"/>
              <w:rPr>
                <w:color w:val="000000" w:themeColor="text1"/>
                <w:sz w:val="16"/>
                <w:szCs w:val="16"/>
                <w:lang w:val="ru-RU"/>
              </w:rPr>
            </w:pPr>
            <w:r>
              <w:rPr>
                <w:color w:val="000000" w:themeColor="text1"/>
                <w:sz w:val="16"/>
                <w:szCs w:val="16"/>
                <w:lang w:val="ru-RU"/>
              </w:rPr>
              <w:t xml:space="preserve">(Подпись)         </w:t>
            </w:r>
            <w:r w:rsidRPr="00A126E7">
              <w:rPr>
                <w:color w:val="FFFFFF" w:themeColor="background1"/>
                <w:sz w:val="16"/>
                <w:szCs w:val="16"/>
                <w:lang w:val="ru-RU"/>
              </w:rPr>
              <w:t>_</w:t>
            </w:r>
          </w:p>
        </w:tc>
        <w:tc>
          <w:tcPr>
            <w:tcW w:w="1843" w:type="dxa"/>
            <w:gridSpan w:val="2"/>
          </w:tcPr>
          <w:p w14:paraId="59EB1A84" w14:textId="77777777" w:rsidR="000202BE" w:rsidRPr="0011289B" w:rsidRDefault="000202BE" w:rsidP="00564D66">
            <w:pPr>
              <w:ind w:firstLine="0"/>
              <w:jc w:val="center"/>
              <w:rPr>
                <w:color w:val="000000" w:themeColor="text1"/>
                <w:sz w:val="16"/>
                <w:szCs w:val="16"/>
                <w:u w:val="single"/>
                <w:lang w:val="ru-RU"/>
              </w:rPr>
            </w:pPr>
            <w:r w:rsidRPr="0011289B">
              <w:rPr>
                <w:color w:val="000000" w:themeColor="text1"/>
                <w:sz w:val="16"/>
                <w:szCs w:val="16"/>
                <w:lang w:val="ru-RU"/>
              </w:rPr>
              <w:t>(Фамилия И.О.)</w:t>
            </w:r>
          </w:p>
        </w:tc>
      </w:tr>
      <w:tr w:rsidR="0011289B" w:rsidRPr="0011289B" w14:paraId="3F642FA5" w14:textId="77777777" w:rsidTr="00A126E7">
        <w:trPr>
          <w:trHeight w:val="252"/>
        </w:trPr>
        <w:tc>
          <w:tcPr>
            <w:tcW w:w="9923" w:type="dxa"/>
            <w:gridSpan w:val="6"/>
          </w:tcPr>
          <w:p w14:paraId="5F43997D" w14:textId="7D1F523B" w:rsidR="008B50E3" w:rsidRPr="0011289B" w:rsidRDefault="008B50E3" w:rsidP="00564D66">
            <w:pPr>
              <w:ind w:firstLine="0"/>
              <w:jc w:val="right"/>
              <w:rPr>
                <w:color w:val="000000" w:themeColor="text1"/>
                <w:sz w:val="24"/>
                <w:szCs w:val="20"/>
                <w:u w:val="single"/>
                <w:lang w:val="ru-RU"/>
              </w:rPr>
            </w:pPr>
            <w:r w:rsidRPr="0011289B">
              <w:rPr>
                <w:color w:val="000000" w:themeColor="text1"/>
                <w:sz w:val="24"/>
                <w:szCs w:val="20"/>
                <w:u w:val="single"/>
                <w:lang w:val="ru-RU"/>
              </w:rPr>
              <w:t>«15» февраля 202</w:t>
            </w:r>
            <w:r w:rsidR="001A4FAE">
              <w:rPr>
                <w:color w:val="000000" w:themeColor="text1"/>
                <w:sz w:val="24"/>
                <w:szCs w:val="20"/>
                <w:u w:val="single"/>
                <w:lang w:val="ru-RU"/>
              </w:rPr>
              <w:t>5</w:t>
            </w:r>
            <w:r w:rsidRPr="0011289B">
              <w:rPr>
                <w:color w:val="000000" w:themeColor="text1"/>
                <w:sz w:val="24"/>
                <w:szCs w:val="20"/>
                <w:u w:val="single"/>
                <w:lang w:val="ru-RU"/>
              </w:rPr>
              <w:t xml:space="preserve"> г.</w:t>
            </w:r>
          </w:p>
        </w:tc>
      </w:tr>
      <w:tr w:rsidR="00A126E7" w:rsidRPr="0011289B" w14:paraId="61D770BB" w14:textId="77777777" w:rsidTr="00A126E7">
        <w:trPr>
          <w:trHeight w:val="252"/>
        </w:trPr>
        <w:tc>
          <w:tcPr>
            <w:tcW w:w="9923" w:type="dxa"/>
            <w:gridSpan w:val="6"/>
          </w:tcPr>
          <w:p w14:paraId="3ABC38AF" w14:textId="463B46A8" w:rsidR="00A126E7" w:rsidRPr="00A126E7" w:rsidRDefault="00A126E7" w:rsidP="00564D66">
            <w:pPr>
              <w:ind w:firstLine="0"/>
              <w:jc w:val="right"/>
              <w:rPr>
                <w:color w:val="000000" w:themeColor="text1"/>
                <w:sz w:val="16"/>
                <w:szCs w:val="16"/>
                <w:u w:val="single"/>
                <w:lang w:val="ru-RU"/>
              </w:rPr>
            </w:pPr>
            <w:r w:rsidRPr="00A126E7">
              <w:rPr>
                <w:color w:val="000000" w:themeColor="text1"/>
                <w:sz w:val="16"/>
                <w:szCs w:val="16"/>
                <w:lang w:val="ru-RU"/>
              </w:rPr>
              <w:t>(Дата)</w:t>
            </w:r>
            <w:r>
              <w:rPr>
                <w:color w:val="FFFFFF" w:themeColor="background1"/>
                <w:sz w:val="16"/>
                <w:szCs w:val="16"/>
                <w:lang w:val="ru-RU"/>
              </w:rPr>
              <w:t xml:space="preserve">         </w:t>
            </w:r>
            <w:r w:rsidRPr="00A126E7">
              <w:rPr>
                <w:color w:val="FFFFFF" w:themeColor="background1"/>
                <w:sz w:val="16"/>
                <w:szCs w:val="16"/>
                <w:lang w:val="ru-RU"/>
              </w:rPr>
              <w:t xml:space="preserve">         _</w:t>
            </w:r>
          </w:p>
        </w:tc>
      </w:tr>
    </w:tbl>
    <w:p w14:paraId="402B7ED3" w14:textId="485B56F7" w:rsidR="00AB51FB" w:rsidRPr="0011289B" w:rsidRDefault="00AB51FB" w:rsidP="005D7B07">
      <w:pPr>
        <w:ind w:firstLine="0"/>
        <w:jc w:val="center"/>
        <w:rPr>
          <w:b/>
          <w:bCs/>
          <w:color w:val="000000" w:themeColor="text1"/>
        </w:rPr>
      </w:pPr>
    </w:p>
    <w:tbl>
      <w:tblPr>
        <w:tblStyle w:val="a8"/>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
        <w:gridCol w:w="503"/>
        <w:gridCol w:w="915"/>
        <w:gridCol w:w="2126"/>
        <w:gridCol w:w="1134"/>
        <w:gridCol w:w="1134"/>
        <w:gridCol w:w="1985"/>
        <w:gridCol w:w="1837"/>
        <w:gridCol w:w="142"/>
      </w:tblGrid>
      <w:tr w:rsidR="0011289B" w:rsidRPr="0011289B" w14:paraId="5F08F6C3" w14:textId="77777777" w:rsidTr="00181483">
        <w:tc>
          <w:tcPr>
            <w:tcW w:w="9923" w:type="dxa"/>
            <w:gridSpan w:val="9"/>
          </w:tcPr>
          <w:p w14:paraId="7309EE54" w14:textId="256CD3C5" w:rsidR="003D4A8B" w:rsidRPr="0011289B" w:rsidRDefault="003D4A8B" w:rsidP="003D4A8B">
            <w:pPr>
              <w:ind w:firstLine="0"/>
              <w:jc w:val="center"/>
              <w:rPr>
                <w:b/>
                <w:bCs/>
                <w:color w:val="000000" w:themeColor="text1"/>
              </w:rPr>
            </w:pPr>
            <w:r w:rsidRPr="0011289B">
              <w:rPr>
                <w:b/>
                <w:bCs/>
                <w:color w:val="000000" w:themeColor="text1"/>
                <w:sz w:val="36"/>
                <w:szCs w:val="24"/>
              </w:rPr>
              <w:t>КАЛЕНДАРНЫЙ ПЛАН</w:t>
            </w:r>
          </w:p>
        </w:tc>
      </w:tr>
      <w:tr w:rsidR="0011289B" w:rsidRPr="0011289B" w14:paraId="0109EF20" w14:textId="77777777" w:rsidTr="00181483">
        <w:trPr>
          <w:trHeight w:val="587"/>
        </w:trPr>
        <w:tc>
          <w:tcPr>
            <w:tcW w:w="9923" w:type="dxa"/>
            <w:gridSpan w:val="9"/>
          </w:tcPr>
          <w:p w14:paraId="75EF868E" w14:textId="13F8CFDF" w:rsidR="003D4A8B" w:rsidRPr="0011289B" w:rsidRDefault="00AF608E" w:rsidP="00D90F26">
            <w:pPr>
              <w:ind w:firstLine="0"/>
              <w:jc w:val="center"/>
              <w:rPr>
                <w:rFonts w:cs="Times New Roman"/>
                <w:color w:val="000000" w:themeColor="text1"/>
                <w:lang w:val="ru-RU"/>
              </w:rPr>
            </w:pPr>
            <w:r w:rsidRPr="0011289B">
              <w:rPr>
                <w:rFonts w:cs="Times New Roman"/>
                <w:b/>
                <w:color w:val="000000" w:themeColor="text1"/>
                <w:sz w:val="32"/>
                <w:lang w:val="ru-RU"/>
              </w:rPr>
              <w:t>выполнения выпускной квалификационной работы</w:t>
            </w:r>
          </w:p>
        </w:tc>
      </w:tr>
      <w:tr w:rsidR="00C624E2" w:rsidRPr="0011289B" w14:paraId="57FF1CC7" w14:textId="77777777" w:rsidTr="00C624E2">
        <w:tc>
          <w:tcPr>
            <w:tcW w:w="1565" w:type="dxa"/>
            <w:gridSpan w:val="3"/>
          </w:tcPr>
          <w:p w14:paraId="6574900D" w14:textId="653E4EBA" w:rsidR="00C624E2" w:rsidRPr="0011289B" w:rsidRDefault="00C624E2" w:rsidP="00C624E2">
            <w:pPr>
              <w:pStyle w:val="MainPreIntroduction"/>
              <w:spacing w:line="240" w:lineRule="auto"/>
              <w:jc w:val="left"/>
            </w:pPr>
            <w:r>
              <w:t xml:space="preserve">  Студента</w:t>
            </w:r>
          </w:p>
        </w:tc>
        <w:tc>
          <w:tcPr>
            <w:tcW w:w="8358" w:type="dxa"/>
            <w:gridSpan w:val="6"/>
          </w:tcPr>
          <w:p w14:paraId="312E4AFA" w14:textId="49FB3C46" w:rsidR="00C624E2" w:rsidRPr="00C624E2" w:rsidRDefault="00C624E2" w:rsidP="00C624E2">
            <w:pPr>
              <w:pStyle w:val="MainPreIntroduction"/>
              <w:spacing w:line="240" w:lineRule="auto"/>
              <w:rPr>
                <w:u w:val="single"/>
              </w:rPr>
            </w:pPr>
            <w:r w:rsidRPr="00C624E2">
              <w:rPr>
                <w:u w:val="single"/>
              </w:rPr>
              <w:t xml:space="preserve">                               Гунько Никиты Макаровича</w:t>
            </w:r>
            <w:r>
              <w:rPr>
                <w:u w:val="single"/>
              </w:rPr>
              <w:t xml:space="preserve">                                                         </w:t>
            </w:r>
            <w:r w:rsidRPr="00C624E2">
              <w:rPr>
                <w:color w:val="FFFFFF" w:themeColor="background1"/>
                <w:u w:val="single"/>
              </w:rPr>
              <w:t>п</w:t>
            </w:r>
          </w:p>
        </w:tc>
      </w:tr>
      <w:tr w:rsidR="0011289B" w:rsidRPr="0011289B" w14:paraId="2660507E" w14:textId="77777777" w:rsidTr="00C624E2">
        <w:trPr>
          <w:trHeight w:val="398"/>
        </w:trPr>
        <w:tc>
          <w:tcPr>
            <w:tcW w:w="9923" w:type="dxa"/>
            <w:gridSpan w:val="9"/>
          </w:tcPr>
          <w:p w14:paraId="70FFF4D4" w14:textId="77777777" w:rsidR="00A07DF1" w:rsidRPr="0011289B" w:rsidRDefault="00A07DF1" w:rsidP="00873DC5">
            <w:pPr>
              <w:pStyle w:val="MainPreIntroduction"/>
              <w:jc w:val="center"/>
              <w:rPr>
                <w:sz w:val="16"/>
                <w:szCs w:val="16"/>
              </w:rPr>
            </w:pPr>
            <w:r w:rsidRPr="0011289B">
              <w:rPr>
                <w:sz w:val="16"/>
                <w:szCs w:val="16"/>
              </w:rPr>
              <w:t>(фамилия, имя, отчество)</w:t>
            </w:r>
          </w:p>
        </w:tc>
      </w:tr>
      <w:tr w:rsidR="0011289B" w:rsidRPr="00D82116" w14:paraId="7F431F28" w14:textId="77777777" w:rsidTr="00181483">
        <w:tc>
          <w:tcPr>
            <w:tcW w:w="9923" w:type="dxa"/>
            <w:gridSpan w:val="9"/>
          </w:tcPr>
          <w:tbl>
            <w:tblPr>
              <w:tblStyle w:val="a8"/>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580"/>
              <w:gridCol w:w="6127"/>
            </w:tblGrid>
            <w:tr w:rsidR="00801A07" w:rsidRPr="00D82116" w14:paraId="4D893039" w14:textId="77777777" w:rsidTr="00801A07">
              <w:tc>
                <w:tcPr>
                  <w:tcW w:w="1844" w:type="pct"/>
                </w:tcPr>
                <w:p w14:paraId="0DCF0A0F" w14:textId="4FEEB193" w:rsidR="00801A07" w:rsidRDefault="00801A07" w:rsidP="00141505">
                  <w:pPr>
                    <w:pStyle w:val="MainPreIntroduction"/>
                    <w:spacing w:line="240" w:lineRule="auto"/>
                  </w:pPr>
                  <w:r w:rsidRPr="00E0626C">
                    <w:t xml:space="preserve">Тема квалификационной работы </w:t>
                  </w:r>
                </w:p>
              </w:tc>
              <w:tc>
                <w:tcPr>
                  <w:tcW w:w="3156" w:type="pct"/>
                </w:tcPr>
                <w:p w14:paraId="4A3E27C9" w14:textId="2AD6BB67" w:rsidR="00801A07" w:rsidRDefault="00801A07" w:rsidP="00801A07">
                  <w:pPr>
                    <w:pStyle w:val="MainPreIntroduction"/>
                    <w:spacing w:line="240" w:lineRule="auto"/>
                    <w:jc w:val="right"/>
                  </w:pPr>
                  <w:r w:rsidRPr="00E0626C">
                    <w:t xml:space="preserve">«Автоматизация </w:t>
                  </w:r>
                  <w:r>
                    <w:t xml:space="preserve">   </w:t>
                  </w:r>
                  <w:r w:rsidRPr="00E0626C">
                    <w:t xml:space="preserve">обработки </w:t>
                  </w:r>
                  <w:r>
                    <w:t xml:space="preserve">   </w:t>
                  </w:r>
                  <w:r w:rsidRPr="00E0626C">
                    <w:t xml:space="preserve">отчётов </w:t>
                  </w:r>
                  <w:r>
                    <w:t xml:space="preserve">   </w:t>
                  </w:r>
                  <w:r w:rsidRPr="00E0626C">
                    <w:t xml:space="preserve">об </w:t>
                  </w:r>
                  <w:r>
                    <w:t xml:space="preserve">   </w:t>
                  </w:r>
                  <w:r w:rsidRPr="00E0626C">
                    <w:t>ошибках</w:t>
                  </w:r>
                  <w:r>
                    <w:t xml:space="preserve"> </w:t>
                  </w:r>
                  <w:r w:rsidRPr="00E0626C">
                    <w:t xml:space="preserve"> в</w:t>
                  </w:r>
                </w:p>
              </w:tc>
            </w:tr>
            <w:tr w:rsidR="00C624E2" w:rsidRPr="00D82116" w14:paraId="16816092" w14:textId="77777777" w:rsidTr="00141505">
              <w:tc>
                <w:tcPr>
                  <w:tcW w:w="5000" w:type="pct"/>
                  <w:gridSpan w:val="2"/>
                </w:tcPr>
                <w:p w14:paraId="230BCB42" w14:textId="0BB78AA5" w:rsidR="00C624E2" w:rsidRDefault="00141505" w:rsidP="00141505">
                  <w:pPr>
                    <w:pStyle w:val="MainPreIntroduction"/>
                    <w:spacing w:line="240" w:lineRule="auto"/>
                  </w:pPr>
                  <w:r w:rsidRPr="00E0626C">
                    <w:t>программном обеспечении с помощью больших языковых моделей»</w:t>
                  </w:r>
                </w:p>
              </w:tc>
            </w:tr>
            <w:tr w:rsidR="00C624E2" w:rsidRPr="00D82116" w14:paraId="69E2E930" w14:textId="77777777" w:rsidTr="00141505">
              <w:tc>
                <w:tcPr>
                  <w:tcW w:w="5000" w:type="pct"/>
                  <w:gridSpan w:val="2"/>
                </w:tcPr>
                <w:p w14:paraId="7C62805A" w14:textId="77777777" w:rsidR="00C624E2" w:rsidRDefault="00C624E2" w:rsidP="00141505">
                  <w:pPr>
                    <w:pStyle w:val="MainPreIntroduction"/>
                    <w:spacing w:line="240" w:lineRule="auto"/>
                  </w:pPr>
                </w:p>
              </w:tc>
            </w:tr>
            <w:tr w:rsidR="00C624E2" w:rsidRPr="00D82116" w14:paraId="71062236" w14:textId="77777777" w:rsidTr="00141505">
              <w:tc>
                <w:tcPr>
                  <w:tcW w:w="5000" w:type="pct"/>
                  <w:gridSpan w:val="2"/>
                </w:tcPr>
                <w:p w14:paraId="4118D73D" w14:textId="77777777" w:rsidR="00C624E2" w:rsidRDefault="00C624E2" w:rsidP="00141505">
                  <w:pPr>
                    <w:pStyle w:val="MainPreIntroduction"/>
                    <w:spacing w:line="240" w:lineRule="auto"/>
                  </w:pPr>
                </w:p>
              </w:tc>
            </w:tr>
          </w:tbl>
          <w:p w14:paraId="3CE6D9ED" w14:textId="5E71B475" w:rsidR="00DF69E3" w:rsidRPr="0011289B" w:rsidRDefault="00DF69E3" w:rsidP="00141505">
            <w:pPr>
              <w:pStyle w:val="MainPreIntroduction"/>
            </w:pPr>
          </w:p>
        </w:tc>
      </w:tr>
      <w:tr w:rsidR="00C624E2" w:rsidRPr="00D82116" w14:paraId="315CF870" w14:textId="77777777" w:rsidTr="00181483">
        <w:tc>
          <w:tcPr>
            <w:tcW w:w="9923" w:type="dxa"/>
            <w:gridSpan w:val="9"/>
          </w:tcPr>
          <w:p w14:paraId="4F3B4F45" w14:textId="77777777" w:rsidR="00C624E2" w:rsidRPr="00E0626C" w:rsidRDefault="00C624E2" w:rsidP="00141505">
            <w:pPr>
              <w:pStyle w:val="MainPreIntroduction"/>
              <w:spacing w:line="240" w:lineRule="auto"/>
            </w:pPr>
          </w:p>
        </w:tc>
      </w:tr>
      <w:tr w:rsidR="0011289B" w:rsidRPr="0011289B" w14:paraId="59BE3EE4" w14:textId="77777777" w:rsidTr="00BD5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vMerge w:val="restart"/>
          </w:tcPr>
          <w:p w14:paraId="741CE969" w14:textId="6DFEFC42" w:rsidR="00030B1F" w:rsidRPr="0011289B" w:rsidRDefault="00030B1F" w:rsidP="00450279">
            <w:pPr>
              <w:spacing w:line="276" w:lineRule="auto"/>
              <w:ind w:firstLine="0"/>
              <w:jc w:val="center"/>
              <w:rPr>
                <w:b/>
                <w:bCs/>
                <w:color w:val="000000" w:themeColor="text1"/>
                <w:sz w:val="20"/>
                <w:lang w:val="ru-RU"/>
              </w:rPr>
            </w:pPr>
            <w:r w:rsidRPr="0011289B">
              <w:rPr>
                <w:b/>
                <w:bCs/>
                <w:color w:val="000000" w:themeColor="text1"/>
                <w:sz w:val="20"/>
                <w:lang w:val="ru-RU"/>
              </w:rPr>
              <w:t>№ п/п</w:t>
            </w:r>
          </w:p>
        </w:tc>
        <w:tc>
          <w:tcPr>
            <w:tcW w:w="3041" w:type="dxa"/>
            <w:gridSpan w:val="2"/>
            <w:vMerge w:val="restart"/>
          </w:tcPr>
          <w:p w14:paraId="143361F3" w14:textId="3E7439D6" w:rsidR="00030B1F" w:rsidRPr="0011289B" w:rsidRDefault="00030B1F" w:rsidP="00450279">
            <w:pPr>
              <w:spacing w:line="276" w:lineRule="auto"/>
              <w:ind w:firstLine="0"/>
              <w:jc w:val="center"/>
              <w:rPr>
                <w:b/>
                <w:bCs/>
                <w:color w:val="000000" w:themeColor="text1"/>
                <w:sz w:val="20"/>
                <w:lang w:val="ru-RU"/>
              </w:rPr>
            </w:pPr>
            <w:r w:rsidRPr="0011289B">
              <w:rPr>
                <w:b/>
                <w:color w:val="000000" w:themeColor="text1"/>
                <w:sz w:val="20"/>
                <w:lang w:val="ru-RU"/>
              </w:rPr>
              <w:t>Наименование этапов выпускной квалификационной работы</w:t>
            </w:r>
          </w:p>
        </w:tc>
        <w:tc>
          <w:tcPr>
            <w:tcW w:w="2268" w:type="dxa"/>
            <w:gridSpan w:val="2"/>
          </w:tcPr>
          <w:p w14:paraId="71A7DFBF" w14:textId="60B36AD1" w:rsidR="00030B1F" w:rsidRPr="0011289B" w:rsidRDefault="00030B1F" w:rsidP="00450279">
            <w:pPr>
              <w:spacing w:line="276" w:lineRule="auto"/>
              <w:ind w:firstLine="0"/>
              <w:jc w:val="center"/>
              <w:rPr>
                <w:b/>
                <w:bCs/>
                <w:color w:val="000000" w:themeColor="text1"/>
                <w:sz w:val="20"/>
                <w:lang w:val="ru-RU"/>
              </w:rPr>
            </w:pPr>
            <w:r w:rsidRPr="0011289B">
              <w:rPr>
                <w:b/>
                <w:bCs/>
                <w:color w:val="000000" w:themeColor="text1"/>
                <w:sz w:val="20"/>
                <w:lang w:val="ru-RU"/>
              </w:rPr>
              <w:t>Сроки выполнения этапов</w:t>
            </w:r>
          </w:p>
        </w:tc>
        <w:tc>
          <w:tcPr>
            <w:tcW w:w="3822" w:type="dxa"/>
            <w:gridSpan w:val="2"/>
          </w:tcPr>
          <w:p w14:paraId="3264A297" w14:textId="7B204C16" w:rsidR="00030B1F" w:rsidRPr="0011289B" w:rsidRDefault="00030B1F" w:rsidP="00450279">
            <w:pPr>
              <w:spacing w:line="276" w:lineRule="auto"/>
              <w:ind w:firstLine="0"/>
              <w:jc w:val="center"/>
              <w:rPr>
                <w:b/>
                <w:bCs/>
                <w:color w:val="000000" w:themeColor="text1"/>
                <w:sz w:val="20"/>
                <w:lang w:val="ru-RU"/>
              </w:rPr>
            </w:pPr>
            <w:r w:rsidRPr="0011289B">
              <w:rPr>
                <w:b/>
                <w:bCs/>
                <w:color w:val="000000" w:themeColor="text1"/>
                <w:sz w:val="20"/>
                <w:lang w:val="ru-RU"/>
              </w:rPr>
              <w:t>Отметка о выполнении</w:t>
            </w:r>
          </w:p>
        </w:tc>
      </w:tr>
      <w:tr w:rsidR="0011289B" w:rsidRPr="0011289B" w14:paraId="08202C20" w14:textId="77777777" w:rsidTr="00BD5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vMerge/>
          </w:tcPr>
          <w:p w14:paraId="727F87F8" w14:textId="77777777" w:rsidR="00030B1F" w:rsidRPr="0011289B" w:rsidRDefault="00030B1F" w:rsidP="00450279">
            <w:pPr>
              <w:spacing w:line="276" w:lineRule="auto"/>
              <w:ind w:firstLine="0"/>
              <w:jc w:val="center"/>
              <w:rPr>
                <w:b/>
                <w:bCs/>
                <w:color w:val="000000" w:themeColor="text1"/>
                <w:sz w:val="20"/>
                <w:lang w:val="ru-RU"/>
              </w:rPr>
            </w:pPr>
          </w:p>
        </w:tc>
        <w:tc>
          <w:tcPr>
            <w:tcW w:w="3041" w:type="dxa"/>
            <w:gridSpan w:val="2"/>
            <w:vMerge/>
          </w:tcPr>
          <w:p w14:paraId="21901873" w14:textId="77777777" w:rsidR="00030B1F" w:rsidRPr="0011289B" w:rsidRDefault="00030B1F" w:rsidP="00450279">
            <w:pPr>
              <w:spacing w:line="276" w:lineRule="auto"/>
              <w:ind w:firstLine="0"/>
              <w:jc w:val="center"/>
              <w:rPr>
                <w:b/>
                <w:bCs/>
                <w:color w:val="000000" w:themeColor="text1"/>
                <w:sz w:val="20"/>
                <w:lang w:val="ru-RU"/>
              </w:rPr>
            </w:pPr>
          </w:p>
        </w:tc>
        <w:tc>
          <w:tcPr>
            <w:tcW w:w="1134" w:type="dxa"/>
          </w:tcPr>
          <w:p w14:paraId="3006C839" w14:textId="0CC0638D" w:rsidR="00030B1F" w:rsidRPr="0011289B" w:rsidRDefault="00030B1F" w:rsidP="00450279">
            <w:pPr>
              <w:spacing w:line="276" w:lineRule="auto"/>
              <w:ind w:firstLine="0"/>
              <w:jc w:val="center"/>
              <w:rPr>
                <w:b/>
                <w:bCs/>
                <w:color w:val="000000" w:themeColor="text1"/>
                <w:sz w:val="20"/>
                <w:lang w:val="ru-RU"/>
              </w:rPr>
            </w:pPr>
            <w:r w:rsidRPr="0011289B">
              <w:rPr>
                <w:b/>
                <w:bCs/>
                <w:color w:val="000000" w:themeColor="text1"/>
                <w:sz w:val="20"/>
                <w:lang w:val="ru-RU"/>
              </w:rPr>
              <w:t>план</w:t>
            </w:r>
          </w:p>
        </w:tc>
        <w:tc>
          <w:tcPr>
            <w:tcW w:w="1134" w:type="dxa"/>
          </w:tcPr>
          <w:p w14:paraId="0F3C0163" w14:textId="2DC4F5CE" w:rsidR="00030B1F" w:rsidRPr="0011289B" w:rsidRDefault="00030B1F" w:rsidP="00450279">
            <w:pPr>
              <w:spacing w:line="276" w:lineRule="auto"/>
              <w:ind w:firstLine="0"/>
              <w:jc w:val="center"/>
              <w:rPr>
                <w:b/>
                <w:bCs/>
                <w:color w:val="000000" w:themeColor="text1"/>
                <w:sz w:val="20"/>
                <w:lang w:val="ru-RU"/>
              </w:rPr>
            </w:pPr>
            <w:r w:rsidRPr="0011289B">
              <w:rPr>
                <w:b/>
                <w:bCs/>
                <w:color w:val="000000" w:themeColor="text1"/>
                <w:sz w:val="20"/>
                <w:lang w:val="ru-RU"/>
              </w:rPr>
              <w:t>факт</w:t>
            </w:r>
          </w:p>
        </w:tc>
        <w:tc>
          <w:tcPr>
            <w:tcW w:w="1985" w:type="dxa"/>
          </w:tcPr>
          <w:p w14:paraId="0C0DDBCE" w14:textId="6FC56406" w:rsidR="00030B1F" w:rsidRPr="0011289B" w:rsidRDefault="00030B1F" w:rsidP="00450279">
            <w:pPr>
              <w:spacing w:line="276" w:lineRule="auto"/>
              <w:ind w:firstLine="0"/>
              <w:jc w:val="center"/>
              <w:rPr>
                <w:b/>
                <w:bCs/>
                <w:color w:val="000000" w:themeColor="text1"/>
                <w:sz w:val="20"/>
                <w:lang w:val="ru-RU"/>
              </w:rPr>
            </w:pPr>
            <w:r w:rsidRPr="0011289B">
              <w:rPr>
                <w:b/>
                <w:bCs/>
                <w:color w:val="000000" w:themeColor="text1"/>
                <w:sz w:val="20"/>
                <w:lang w:val="ru-RU"/>
              </w:rPr>
              <w:t>Должность</w:t>
            </w:r>
          </w:p>
        </w:tc>
        <w:tc>
          <w:tcPr>
            <w:tcW w:w="1837" w:type="dxa"/>
          </w:tcPr>
          <w:p w14:paraId="0AB62117" w14:textId="7C0F6973" w:rsidR="00030B1F" w:rsidRPr="0011289B" w:rsidRDefault="00030B1F" w:rsidP="00450279">
            <w:pPr>
              <w:spacing w:line="276" w:lineRule="auto"/>
              <w:ind w:firstLine="0"/>
              <w:jc w:val="center"/>
              <w:rPr>
                <w:b/>
                <w:bCs/>
                <w:color w:val="000000" w:themeColor="text1"/>
                <w:sz w:val="20"/>
                <w:lang w:val="ru-RU"/>
              </w:rPr>
            </w:pPr>
            <w:r w:rsidRPr="0011289B">
              <w:rPr>
                <w:b/>
                <w:bCs/>
                <w:color w:val="000000" w:themeColor="text1"/>
                <w:sz w:val="20"/>
                <w:lang w:val="ru-RU"/>
              </w:rPr>
              <w:t>ФИО, подпись</w:t>
            </w:r>
          </w:p>
        </w:tc>
      </w:tr>
      <w:tr w:rsidR="0011289B" w:rsidRPr="0011289B" w14:paraId="3A7FCF9E" w14:textId="77777777" w:rsidTr="00BD5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55498703" w14:textId="77777777" w:rsidR="003A4401" w:rsidRPr="0011289B" w:rsidRDefault="003A4401" w:rsidP="00971A95">
            <w:pPr>
              <w:numPr>
                <w:ilvl w:val="0"/>
                <w:numId w:val="1"/>
              </w:numPr>
              <w:spacing w:line="276" w:lineRule="auto"/>
              <w:rPr>
                <w:color w:val="000000" w:themeColor="text1"/>
                <w:sz w:val="20"/>
                <w:lang w:val="ru-RU"/>
              </w:rPr>
            </w:pPr>
          </w:p>
        </w:tc>
        <w:tc>
          <w:tcPr>
            <w:tcW w:w="3041" w:type="dxa"/>
            <w:gridSpan w:val="2"/>
            <w:vAlign w:val="center"/>
          </w:tcPr>
          <w:p w14:paraId="00CD718F" w14:textId="0CB1314E" w:rsidR="003A4401" w:rsidRPr="0011289B" w:rsidRDefault="003A4401" w:rsidP="003A4401">
            <w:pPr>
              <w:spacing w:line="276" w:lineRule="auto"/>
              <w:ind w:firstLine="0"/>
              <w:rPr>
                <w:color w:val="000000" w:themeColor="text1"/>
                <w:sz w:val="20"/>
                <w:lang w:val="ru-RU"/>
              </w:rPr>
            </w:pPr>
            <w:r w:rsidRPr="0011289B">
              <w:rPr>
                <w:color w:val="000000" w:themeColor="text1"/>
                <w:sz w:val="20"/>
                <w:lang w:val="ru-RU"/>
              </w:rPr>
              <w:t>Задание на выполнение работы. Формулирование проблемы, цели и задач работы</w:t>
            </w:r>
          </w:p>
        </w:tc>
        <w:tc>
          <w:tcPr>
            <w:tcW w:w="1134" w:type="dxa"/>
          </w:tcPr>
          <w:p w14:paraId="648A2AE7" w14:textId="0AAEE4E6"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10.02.202</w:t>
            </w:r>
            <w:r w:rsidR="0098667F">
              <w:rPr>
                <w:color w:val="000000" w:themeColor="text1"/>
                <w:sz w:val="20"/>
                <w:lang w:val="ru-RU"/>
              </w:rPr>
              <w:t>5</w:t>
            </w:r>
          </w:p>
        </w:tc>
        <w:tc>
          <w:tcPr>
            <w:tcW w:w="1134" w:type="dxa"/>
          </w:tcPr>
          <w:p w14:paraId="239CC35A" w14:textId="022F8C83"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_________</w:t>
            </w:r>
          </w:p>
        </w:tc>
        <w:tc>
          <w:tcPr>
            <w:tcW w:w="1985" w:type="dxa"/>
          </w:tcPr>
          <w:p w14:paraId="4FFF140F" w14:textId="67AF7404"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Руководитель ВКР</w:t>
            </w:r>
          </w:p>
        </w:tc>
        <w:tc>
          <w:tcPr>
            <w:tcW w:w="1837" w:type="dxa"/>
          </w:tcPr>
          <w:p w14:paraId="07B15E6A" w14:textId="08963D7F"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Витюков Ф.А.</w:t>
            </w:r>
          </w:p>
        </w:tc>
      </w:tr>
      <w:tr w:rsidR="0011289B" w:rsidRPr="0011289B" w14:paraId="0DFCBC46" w14:textId="77777777" w:rsidTr="00BD5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4C67CBEB" w14:textId="77777777" w:rsidR="003A4401" w:rsidRPr="0011289B" w:rsidRDefault="003A4401" w:rsidP="00971A95">
            <w:pPr>
              <w:numPr>
                <w:ilvl w:val="0"/>
                <w:numId w:val="1"/>
              </w:numPr>
              <w:spacing w:line="276" w:lineRule="auto"/>
              <w:rPr>
                <w:color w:val="000000" w:themeColor="text1"/>
                <w:sz w:val="20"/>
                <w:lang w:val="ru-RU"/>
              </w:rPr>
            </w:pPr>
          </w:p>
        </w:tc>
        <w:tc>
          <w:tcPr>
            <w:tcW w:w="3041" w:type="dxa"/>
            <w:gridSpan w:val="2"/>
          </w:tcPr>
          <w:p w14:paraId="4506C3C6" w14:textId="015C1023" w:rsidR="003A4401" w:rsidRPr="0011289B" w:rsidRDefault="003A4401" w:rsidP="003A4401">
            <w:pPr>
              <w:spacing w:line="276" w:lineRule="auto"/>
              <w:ind w:firstLine="0"/>
              <w:rPr>
                <w:color w:val="000000" w:themeColor="text1"/>
                <w:sz w:val="20"/>
                <w:lang w:val="ru-RU"/>
              </w:rPr>
            </w:pPr>
            <w:r w:rsidRPr="0011289B">
              <w:rPr>
                <w:color w:val="000000" w:themeColor="text1"/>
                <w:sz w:val="20"/>
                <w:lang w:val="ru-RU"/>
              </w:rPr>
              <w:t>1 часть. Аналитическая часть</w:t>
            </w:r>
          </w:p>
        </w:tc>
        <w:tc>
          <w:tcPr>
            <w:tcW w:w="1134" w:type="dxa"/>
          </w:tcPr>
          <w:p w14:paraId="2F914EC2" w14:textId="1BC42A39"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18.02.202</w:t>
            </w:r>
            <w:r w:rsidR="0098667F">
              <w:rPr>
                <w:color w:val="000000" w:themeColor="text1"/>
                <w:sz w:val="20"/>
                <w:lang w:val="ru-RU"/>
              </w:rPr>
              <w:t>5</w:t>
            </w:r>
          </w:p>
        </w:tc>
        <w:tc>
          <w:tcPr>
            <w:tcW w:w="1134" w:type="dxa"/>
          </w:tcPr>
          <w:p w14:paraId="74873B6B" w14:textId="09117FDC"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_________</w:t>
            </w:r>
          </w:p>
        </w:tc>
        <w:tc>
          <w:tcPr>
            <w:tcW w:w="1985" w:type="dxa"/>
          </w:tcPr>
          <w:p w14:paraId="02FF7B00" w14:textId="4A89B939"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Руководитель ВКР</w:t>
            </w:r>
          </w:p>
        </w:tc>
        <w:tc>
          <w:tcPr>
            <w:tcW w:w="1837" w:type="dxa"/>
          </w:tcPr>
          <w:p w14:paraId="1E1E5DAF" w14:textId="5A9BE34C"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Витюков Ф.А.</w:t>
            </w:r>
          </w:p>
        </w:tc>
      </w:tr>
      <w:tr w:rsidR="0011289B" w:rsidRPr="0011289B" w14:paraId="1FF409AD" w14:textId="77777777" w:rsidTr="00BD5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7C54B284" w14:textId="77777777" w:rsidR="003A4401" w:rsidRPr="0011289B" w:rsidRDefault="003A4401" w:rsidP="00971A95">
            <w:pPr>
              <w:numPr>
                <w:ilvl w:val="0"/>
                <w:numId w:val="1"/>
              </w:numPr>
              <w:spacing w:line="276" w:lineRule="auto"/>
              <w:rPr>
                <w:color w:val="000000" w:themeColor="text1"/>
                <w:sz w:val="20"/>
                <w:lang w:val="ru-RU"/>
              </w:rPr>
            </w:pPr>
          </w:p>
        </w:tc>
        <w:tc>
          <w:tcPr>
            <w:tcW w:w="3041" w:type="dxa"/>
            <w:gridSpan w:val="2"/>
          </w:tcPr>
          <w:p w14:paraId="585179F2" w14:textId="25ADB79B" w:rsidR="003A4401" w:rsidRPr="0011289B" w:rsidRDefault="003A4401" w:rsidP="003A4401">
            <w:pPr>
              <w:spacing w:line="276" w:lineRule="auto"/>
              <w:ind w:firstLine="0"/>
              <w:rPr>
                <w:color w:val="000000" w:themeColor="text1"/>
                <w:sz w:val="20"/>
                <w:lang w:val="ru-RU"/>
              </w:rPr>
            </w:pPr>
            <w:r w:rsidRPr="0011289B">
              <w:rPr>
                <w:color w:val="000000" w:themeColor="text1"/>
                <w:sz w:val="20"/>
                <w:lang w:val="ru-RU"/>
              </w:rPr>
              <w:t>Утверждение окончательных формулировок решаемой проблемы, цели работы и перечня задач</w:t>
            </w:r>
          </w:p>
        </w:tc>
        <w:tc>
          <w:tcPr>
            <w:tcW w:w="1134" w:type="dxa"/>
          </w:tcPr>
          <w:p w14:paraId="48C02CD4" w14:textId="128174A8"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28.02.202</w:t>
            </w:r>
            <w:r w:rsidR="0098667F">
              <w:rPr>
                <w:color w:val="000000" w:themeColor="text1"/>
                <w:sz w:val="20"/>
                <w:lang w:val="ru-RU"/>
              </w:rPr>
              <w:t>5</w:t>
            </w:r>
          </w:p>
        </w:tc>
        <w:tc>
          <w:tcPr>
            <w:tcW w:w="1134" w:type="dxa"/>
          </w:tcPr>
          <w:p w14:paraId="0F849AC8" w14:textId="0F359278"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_________</w:t>
            </w:r>
          </w:p>
        </w:tc>
        <w:tc>
          <w:tcPr>
            <w:tcW w:w="1985" w:type="dxa"/>
          </w:tcPr>
          <w:p w14:paraId="6D32B55B" w14:textId="777A2E05"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Заведующий кафедрой</w:t>
            </w:r>
          </w:p>
        </w:tc>
        <w:tc>
          <w:tcPr>
            <w:tcW w:w="1837" w:type="dxa"/>
          </w:tcPr>
          <w:p w14:paraId="4D6467EF" w14:textId="3FA8FE5A" w:rsidR="003A4401" w:rsidRPr="0011289B" w:rsidRDefault="003A4401" w:rsidP="003A4401">
            <w:pPr>
              <w:spacing w:line="276" w:lineRule="auto"/>
              <w:ind w:firstLine="0"/>
              <w:jc w:val="center"/>
              <w:rPr>
                <w:rFonts w:eastAsia="Times New Roman"/>
                <w:snapToGrid w:val="0"/>
                <w:color w:val="000000" w:themeColor="text1"/>
                <w:sz w:val="20"/>
                <w:szCs w:val="20"/>
                <w:lang w:val="ru-RU" w:eastAsia="ru-RU"/>
              </w:rPr>
            </w:pPr>
            <w:r w:rsidRPr="0011289B">
              <w:rPr>
                <w:rFonts w:eastAsia="Times New Roman"/>
                <w:snapToGrid w:val="0"/>
                <w:color w:val="000000" w:themeColor="text1"/>
                <w:sz w:val="20"/>
                <w:szCs w:val="20"/>
                <w:lang w:val="ru-RU" w:eastAsia="ru-RU"/>
              </w:rPr>
              <w:t>Карпенко А.П.</w:t>
            </w:r>
          </w:p>
        </w:tc>
      </w:tr>
      <w:tr w:rsidR="0011289B" w:rsidRPr="0011289B" w14:paraId="56331236" w14:textId="77777777" w:rsidTr="00BD5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9F89172" w14:textId="77777777" w:rsidR="003A4401" w:rsidRPr="0011289B" w:rsidRDefault="003A4401" w:rsidP="00971A95">
            <w:pPr>
              <w:numPr>
                <w:ilvl w:val="0"/>
                <w:numId w:val="1"/>
              </w:numPr>
              <w:spacing w:line="276" w:lineRule="auto"/>
              <w:rPr>
                <w:color w:val="000000" w:themeColor="text1"/>
                <w:sz w:val="20"/>
                <w:lang w:val="ru-RU"/>
              </w:rPr>
            </w:pPr>
          </w:p>
        </w:tc>
        <w:tc>
          <w:tcPr>
            <w:tcW w:w="3041" w:type="dxa"/>
            <w:gridSpan w:val="2"/>
          </w:tcPr>
          <w:p w14:paraId="1FF06A94" w14:textId="65992450" w:rsidR="003A4401" w:rsidRPr="0011289B" w:rsidRDefault="003A4401" w:rsidP="003A4401">
            <w:pPr>
              <w:spacing w:line="276" w:lineRule="auto"/>
              <w:ind w:firstLine="0"/>
              <w:rPr>
                <w:color w:val="000000" w:themeColor="text1"/>
                <w:sz w:val="20"/>
                <w:lang w:val="ru-RU"/>
              </w:rPr>
            </w:pPr>
            <w:r w:rsidRPr="0011289B">
              <w:rPr>
                <w:color w:val="000000" w:themeColor="text1"/>
                <w:sz w:val="20"/>
                <w:lang w:val="ru-RU"/>
              </w:rPr>
              <w:t>2 часть. Практическая часть 1</w:t>
            </w:r>
          </w:p>
        </w:tc>
        <w:tc>
          <w:tcPr>
            <w:tcW w:w="1134" w:type="dxa"/>
          </w:tcPr>
          <w:p w14:paraId="65357107" w14:textId="6AF5FEFD" w:rsidR="003A4401" w:rsidRPr="0011289B" w:rsidRDefault="0098667F" w:rsidP="003A4401">
            <w:pPr>
              <w:spacing w:line="276" w:lineRule="auto"/>
              <w:ind w:firstLine="0"/>
              <w:jc w:val="center"/>
              <w:rPr>
                <w:color w:val="000000" w:themeColor="text1"/>
                <w:sz w:val="20"/>
                <w:lang w:val="ru-RU"/>
              </w:rPr>
            </w:pPr>
            <w:r>
              <w:rPr>
                <w:color w:val="000000" w:themeColor="text1"/>
                <w:sz w:val="20"/>
                <w:lang w:val="ru-RU"/>
              </w:rPr>
              <w:t>15</w:t>
            </w:r>
            <w:r w:rsidR="003A4401" w:rsidRPr="0011289B">
              <w:rPr>
                <w:color w:val="000000" w:themeColor="text1"/>
                <w:sz w:val="20"/>
                <w:lang w:val="ru-RU"/>
              </w:rPr>
              <w:t>.04.202</w:t>
            </w:r>
            <w:r>
              <w:rPr>
                <w:color w:val="000000" w:themeColor="text1"/>
                <w:sz w:val="20"/>
                <w:lang w:val="ru-RU"/>
              </w:rPr>
              <w:t>5</w:t>
            </w:r>
          </w:p>
        </w:tc>
        <w:tc>
          <w:tcPr>
            <w:tcW w:w="1134" w:type="dxa"/>
          </w:tcPr>
          <w:p w14:paraId="4E3DFB66" w14:textId="6E2E430A"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_________</w:t>
            </w:r>
          </w:p>
        </w:tc>
        <w:tc>
          <w:tcPr>
            <w:tcW w:w="1985" w:type="dxa"/>
          </w:tcPr>
          <w:p w14:paraId="3AE25A70" w14:textId="3D568441"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Руководитель ВКР</w:t>
            </w:r>
          </w:p>
        </w:tc>
        <w:tc>
          <w:tcPr>
            <w:tcW w:w="1837" w:type="dxa"/>
          </w:tcPr>
          <w:p w14:paraId="18B4411F" w14:textId="1622F46F" w:rsidR="003A4401" w:rsidRPr="0011289B" w:rsidRDefault="003A4401" w:rsidP="003A4401">
            <w:pPr>
              <w:spacing w:line="276" w:lineRule="auto"/>
              <w:ind w:firstLine="0"/>
              <w:jc w:val="center"/>
              <w:rPr>
                <w:rFonts w:eastAsia="Times New Roman"/>
                <w:snapToGrid w:val="0"/>
                <w:color w:val="000000" w:themeColor="text1"/>
                <w:sz w:val="20"/>
                <w:szCs w:val="20"/>
                <w:lang w:val="ru-RU" w:eastAsia="ru-RU"/>
              </w:rPr>
            </w:pPr>
            <w:r w:rsidRPr="0011289B">
              <w:rPr>
                <w:color w:val="000000" w:themeColor="text1"/>
                <w:sz w:val="20"/>
                <w:lang w:val="ru-RU"/>
              </w:rPr>
              <w:t>Витюков Ф.А.</w:t>
            </w:r>
          </w:p>
        </w:tc>
      </w:tr>
      <w:tr w:rsidR="0011289B" w:rsidRPr="0011289B" w14:paraId="3D05BE64" w14:textId="77777777" w:rsidTr="00BD5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7432DDA8" w14:textId="77777777" w:rsidR="003A4401" w:rsidRPr="0011289B" w:rsidRDefault="003A4401" w:rsidP="00971A95">
            <w:pPr>
              <w:numPr>
                <w:ilvl w:val="0"/>
                <w:numId w:val="1"/>
              </w:numPr>
              <w:spacing w:line="276" w:lineRule="auto"/>
              <w:rPr>
                <w:color w:val="000000" w:themeColor="text1"/>
                <w:sz w:val="20"/>
                <w:lang w:val="ru-RU"/>
              </w:rPr>
            </w:pPr>
          </w:p>
        </w:tc>
        <w:tc>
          <w:tcPr>
            <w:tcW w:w="3041" w:type="dxa"/>
            <w:gridSpan w:val="2"/>
          </w:tcPr>
          <w:p w14:paraId="5E6E5BEF" w14:textId="799DF64D" w:rsidR="003A4401" w:rsidRPr="0011289B" w:rsidRDefault="003A4401" w:rsidP="003A4401">
            <w:pPr>
              <w:spacing w:line="276" w:lineRule="auto"/>
              <w:ind w:firstLine="0"/>
              <w:rPr>
                <w:color w:val="000000" w:themeColor="text1"/>
                <w:sz w:val="20"/>
                <w:lang w:val="ru-RU"/>
              </w:rPr>
            </w:pPr>
            <w:r w:rsidRPr="0011289B">
              <w:rPr>
                <w:color w:val="000000" w:themeColor="text1"/>
                <w:sz w:val="20"/>
                <w:lang w:val="ru-RU"/>
              </w:rPr>
              <w:t>3 часть. Практическая часть 2</w:t>
            </w:r>
          </w:p>
        </w:tc>
        <w:tc>
          <w:tcPr>
            <w:tcW w:w="1134" w:type="dxa"/>
          </w:tcPr>
          <w:p w14:paraId="4AC9BADD" w14:textId="46BCE6D2" w:rsidR="003A4401" w:rsidRPr="0011289B" w:rsidRDefault="0098667F" w:rsidP="003A4401">
            <w:pPr>
              <w:spacing w:line="276" w:lineRule="auto"/>
              <w:ind w:firstLine="0"/>
              <w:jc w:val="center"/>
              <w:rPr>
                <w:color w:val="000000" w:themeColor="text1"/>
                <w:sz w:val="20"/>
                <w:lang w:val="ru-RU"/>
              </w:rPr>
            </w:pPr>
            <w:r>
              <w:rPr>
                <w:color w:val="000000" w:themeColor="text1"/>
                <w:sz w:val="20"/>
                <w:lang w:val="ru-RU"/>
              </w:rPr>
              <w:t>05</w:t>
            </w:r>
            <w:r w:rsidR="003A4401" w:rsidRPr="0011289B">
              <w:rPr>
                <w:color w:val="000000" w:themeColor="text1"/>
                <w:sz w:val="20"/>
                <w:lang w:val="ru-RU"/>
              </w:rPr>
              <w:t>.05.202</w:t>
            </w:r>
            <w:r>
              <w:rPr>
                <w:color w:val="000000" w:themeColor="text1"/>
                <w:sz w:val="20"/>
                <w:lang w:val="ru-RU"/>
              </w:rPr>
              <w:t>5</w:t>
            </w:r>
          </w:p>
        </w:tc>
        <w:tc>
          <w:tcPr>
            <w:tcW w:w="1134" w:type="dxa"/>
          </w:tcPr>
          <w:p w14:paraId="38127E5C" w14:textId="3835199E"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_________</w:t>
            </w:r>
          </w:p>
        </w:tc>
        <w:tc>
          <w:tcPr>
            <w:tcW w:w="1985" w:type="dxa"/>
          </w:tcPr>
          <w:p w14:paraId="3886739A" w14:textId="4829A38B"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Руководитель ВКР</w:t>
            </w:r>
          </w:p>
        </w:tc>
        <w:tc>
          <w:tcPr>
            <w:tcW w:w="1837" w:type="dxa"/>
          </w:tcPr>
          <w:p w14:paraId="190DAF2B" w14:textId="07922AF9" w:rsidR="003A4401" w:rsidRPr="0011289B" w:rsidRDefault="003A4401" w:rsidP="003A4401">
            <w:pPr>
              <w:spacing w:line="276" w:lineRule="auto"/>
              <w:ind w:firstLine="0"/>
              <w:jc w:val="center"/>
              <w:rPr>
                <w:rFonts w:eastAsia="Times New Roman"/>
                <w:snapToGrid w:val="0"/>
                <w:color w:val="000000" w:themeColor="text1"/>
                <w:sz w:val="20"/>
                <w:szCs w:val="20"/>
                <w:lang w:val="ru-RU" w:eastAsia="ru-RU"/>
              </w:rPr>
            </w:pPr>
            <w:r w:rsidRPr="0011289B">
              <w:rPr>
                <w:color w:val="000000" w:themeColor="text1"/>
                <w:sz w:val="20"/>
                <w:lang w:val="ru-RU"/>
              </w:rPr>
              <w:t>Витюков Ф.А.</w:t>
            </w:r>
          </w:p>
        </w:tc>
      </w:tr>
      <w:tr w:rsidR="0011289B" w:rsidRPr="0011289B" w14:paraId="06A7E02C" w14:textId="77777777" w:rsidTr="00BD5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4EDE6796" w14:textId="77777777" w:rsidR="003A4401" w:rsidRPr="0011289B" w:rsidRDefault="003A4401" w:rsidP="00971A95">
            <w:pPr>
              <w:numPr>
                <w:ilvl w:val="0"/>
                <w:numId w:val="1"/>
              </w:numPr>
              <w:spacing w:line="276" w:lineRule="auto"/>
              <w:rPr>
                <w:color w:val="000000" w:themeColor="text1"/>
                <w:sz w:val="20"/>
                <w:lang w:val="ru-RU"/>
              </w:rPr>
            </w:pPr>
          </w:p>
        </w:tc>
        <w:tc>
          <w:tcPr>
            <w:tcW w:w="3041" w:type="dxa"/>
            <w:gridSpan w:val="2"/>
          </w:tcPr>
          <w:p w14:paraId="4538B48B" w14:textId="014C4BA5" w:rsidR="003A4401" w:rsidRPr="0011289B" w:rsidRDefault="003A4401" w:rsidP="003A4401">
            <w:pPr>
              <w:spacing w:line="276" w:lineRule="auto"/>
              <w:ind w:firstLine="0"/>
              <w:rPr>
                <w:color w:val="000000" w:themeColor="text1"/>
                <w:sz w:val="20"/>
                <w:lang w:val="ru-RU"/>
              </w:rPr>
            </w:pPr>
            <w:r w:rsidRPr="0011289B">
              <w:rPr>
                <w:color w:val="000000" w:themeColor="text1"/>
                <w:sz w:val="20"/>
                <w:lang w:val="ru-RU"/>
              </w:rPr>
              <w:t>1-я редакция работы</w:t>
            </w:r>
          </w:p>
        </w:tc>
        <w:tc>
          <w:tcPr>
            <w:tcW w:w="1134" w:type="dxa"/>
          </w:tcPr>
          <w:p w14:paraId="2B73042D" w14:textId="0094F870" w:rsidR="003A4401" w:rsidRPr="0011289B" w:rsidRDefault="0098667F" w:rsidP="003A4401">
            <w:pPr>
              <w:spacing w:line="276" w:lineRule="auto"/>
              <w:ind w:firstLine="0"/>
              <w:jc w:val="center"/>
              <w:rPr>
                <w:color w:val="000000" w:themeColor="text1"/>
                <w:sz w:val="20"/>
                <w:lang w:val="ru-RU"/>
              </w:rPr>
            </w:pPr>
            <w:r>
              <w:rPr>
                <w:color w:val="000000" w:themeColor="text1"/>
                <w:sz w:val="20"/>
                <w:lang w:val="ru-RU"/>
              </w:rPr>
              <w:t>12</w:t>
            </w:r>
            <w:r w:rsidR="003A4401" w:rsidRPr="0011289B">
              <w:rPr>
                <w:color w:val="000000" w:themeColor="text1"/>
                <w:sz w:val="20"/>
                <w:lang w:val="ru-RU"/>
              </w:rPr>
              <w:t>.05.202</w:t>
            </w:r>
            <w:r>
              <w:rPr>
                <w:color w:val="000000" w:themeColor="text1"/>
                <w:sz w:val="20"/>
                <w:lang w:val="ru-RU"/>
              </w:rPr>
              <w:t>5</w:t>
            </w:r>
          </w:p>
        </w:tc>
        <w:tc>
          <w:tcPr>
            <w:tcW w:w="1134" w:type="dxa"/>
          </w:tcPr>
          <w:p w14:paraId="7673F75B" w14:textId="5E59EF8A"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_________</w:t>
            </w:r>
          </w:p>
        </w:tc>
        <w:tc>
          <w:tcPr>
            <w:tcW w:w="1985" w:type="dxa"/>
          </w:tcPr>
          <w:p w14:paraId="59E54310" w14:textId="6360C03F"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Руководитель ВКР</w:t>
            </w:r>
          </w:p>
        </w:tc>
        <w:tc>
          <w:tcPr>
            <w:tcW w:w="1837" w:type="dxa"/>
          </w:tcPr>
          <w:p w14:paraId="4B4A90F5" w14:textId="6D2F5295"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Витюков Ф.А.</w:t>
            </w:r>
          </w:p>
        </w:tc>
      </w:tr>
      <w:tr w:rsidR="0011289B" w:rsidRPr="0011289B" w14:paraId="0652D7CF" w14:textId="77777777" w:rsidTr="00BD5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41C520DC" w14:textId="77777777" w:rsidR="003A4401" w:rsidRPr="0011289B" w:rsidRDefault="003A4401" w:rsidP="00971A95">
            <w:pPr>
              <w:numPr>
                <w:ilvl w:val="0"/>
                <w:numId w:val="1"/>
              </w:numPr>
              <w:spacing w:line="276" w:lineRule="auto"/>
              <w:rPr>
                <w:color w:val="000000" w:themeColor="text1"/>
                <w:sz w:val="20"/>
                <w:lang w:val="ru-RU"/>
              </w:rPr>
            </w:pPr>
          </w:p>
        </w:tc>
        <w:tc>
          <w:tcPr>
            <w:tcW w:w="3041" w:type="dxa"/>
            <w:gridSpan w:val="2"/>
          </w:tcPr>
          <w:p w14:paraId="428A6553" w14:textId="28669729" w:rsidR="003A4401" w:rsidRPr="0011289B" w:rsidRDefault="003A4401" w:rsidP="003A4401">
            <w:pPr>
              <w:spacing w:line="276" w:lineRule="auto"/>
              <w:ind w:firstLine="0"/>
              <w:rPr>
                <w:color w:val="000000" w:themeColor="text1"/>
                <w:sz w:val="20"/>
                <w:lang w:val="ru-RU"/>
              </w:rPr>
            </w:pPr>
            <w:r w:rsidRPr="0011289B">
              <w:rPr>
                <w:color w:val="000000" w:themeColor="text1"/>
                <w:sz w:val="20"/>
                <w:lang w:val="ru-RU"/>
              </w:rPr>
              <w:t>Подготовка доклада и презентации</w:t>
            </w:r>
          </w:p>
        </w:tc>
        <w:tc>
          <w:tcPr>
            <w:tcW w:w="1134" w:type="dxa"/>
          </w:tcPr>
          <w:p w14:paraId="525DECFB" w14:textId="2EC87754" w:rsidR="003A4401" w:rsidRPr="0011289B" w:rsidRDefault="0098667F" w:rsidP="003A4401">
            <w:pPr>
              <w:spacing w:line="276" w:lineRule="auto"/>
              <w:ind w:firstLine="0"/>
              <w:jc w:val="center"/>
              <w:rPr>
                <w:color w:val="000000" w:themeColor="text1"/>
                <w:sz w:val="20"/>
                <w:lang w:val="ru-RU"/>
              </w:rPr>
            </w:pPr>
            <w:r>
              <w:rPr>
                <w:color w:val="000000" w:themeColor="text1"/>
                <w:sz w:val="20"/>
                <w:lang w:val="ru-RU"/>
              </w:rPr>
              <w:t>23</w:t>
            </w:r>
            <w:r w:rsidR="003A4401" w:rsidRPr="0011289B">
              <w:rPr>
                <w:color w:val="000000" w:themeColor="text1"/>
                <w:sz w:val="20"/>
                <w:lang w:val="ru-RU"/>
              </w:rPr>
              <w:t>.0</w:t>
            </w:r>
            <w:r>
              <w:rPr>
                <w:color w:val="000000" w:themeColor="text1"/>
                <w:sz w:val="20"/>
                <w:lang w:val="ru-RU"/>
              </w:rPr>
              <w:t>5</w:t>
            </w:r>
            <w:r w:rsidR="003A4401" w:rsidRPr="0011289B">
              <w:rPr>
                <w:color w:val="000000" w:themeColor="text1"/>
                <w:sz w:val="20"/>
                <w:lang w:val="ru-RU"/>
              </w:rPr>
              <w:t>.202</w:t>
            </w:r>
            <w:r>
              <w:rPr>
                <w:color w:val="000000" w:themeColor="text1"/>
                <w:sz w:val="20"/>
                <w:lang w:val="ru-RU"/>
              </w:rPr>
              <w:t>5</w:t>
            </w:r>
          </w:p>
        </w:tc>
        <w:tc>
          <w:tcPr>
            <w:tcW w:w="1134" w:type="dxa"/>
          </w:tcPr>
          <w:p w14:paraId="78592C20" w14:textId="3DA1BB4C"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_________</w:t>
            </w:r>
          </w:p>
        </w:tc>
        <w:tc>
          <w:tcPr>
            <w:tcW w:w="1985" w:type="dxa"/>
          </w:tcPr>
          <w:p w14:paraId="0FFECAC1" w14:textId="581426D5"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Студент</w:t>
            </w:r>
          </w:p>
        </w:tc>
        <w:tc>
          <w:tcPr>
            <w:tcW w:w="1837" w:type="dxa"/>
          </w:tcPr>
          <w:p w14:paraId="3CB4FCCB" w14:textId="2EB773B8" w:rsidR="003A4401" w:rsidRPr="0011289B" w:rsidRDefault="007E0CDD" w:rsidP="003A4401">
            <w:pPr>
              <w:spacing w:line="276" w:lineRule="auto"/>
              <w:ind w:firstLine="0"/>
              <w:jc w:val="center"/>
              <w:rPr>
                <w:color w:val="000000" w:themeColor="text1"/>
                <w:sz w:val="20"/>
                <w:lang w:val="ru-RU"/>
              </w:rPr>
            </w:pPr>
            <w:r>
              <w:rPr>
                <w:color w:val="000000" w:themeColor="text1"/>
                <w:sz w:val="20"/>
                <w:lang w:val="ru-RU"/>
              </w:rPr>
              <w:t>Гунько</w:t>
            </w:r>
            <w:r w:rsidR="003A4401" w:rsidRPr="0011289B">
              <w:rPr>
                <w:color w:val="000000" w:themeColor="text1"/>
                <w:sz w:val="20"/>
                <w:lang w:val="ru-RU"/>
              </w:rPr>
              <w:t xml:space="preserve"> </w:t>
            </w:r>
            <w:r>
              <w:rPr>
                <w:color w:val="000000" w:themeColor="text1"/>
                <w:sz w:val="20"/>
                <w:lang w:val="ru-RU"/>
              </w:rPr>
              <w:t>Н</w:t>
            </w:r>
            <w:r w:rsidR="003A4401" w:rsidRPr="0011289B">
              <w:rPr>
                <w:color w:val="000000" w:themeColor="text1"/>
                <w:sz w:val="20"/>
                <w:lang w:val="ru-RU"/>
              </w:rPr>
              <w:t>.</w:t>
            </w:r>
            <w:r>
              <w:rPr>
                <w:color w:val="000000" w:themeColor="text1"/>
                <w:sz w:val="20"/>
                <w:lang w:val="ru-RU"/>
              </w:rPr>
              <w:t>М</w:t>
            </w:r>
            <w:r w:rsidR="003A4401" w:rsidRPr="0011289B">
              <w:rPr>
                <w:color w:val="000000" w:themeColor="text1"/>
                <w:sz w:val="20"/>
                <w:lang w:val="ru-RU"/>
              </w:rPr>
              <w:t>.</w:t>
            </w:r>
          </w:p>
        </w:tc>
      </w:tr>
      <w:tr w:rsidR="0011289B" w:rsidRPr="0011289B" w14:paraId="2CCD6704" w14:textId="77777777" w:rsidTr="00BD5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503AD03B" w14:textId="77777777" w:rsidR="003A4401" w:rsidRPr="0011289B" w:rsidRDefault="003A4401" w:rsidP="00971A95">
            <w:pPr>
              <w:numPr>
                <w:ilvl w:val="0"/>
                <w:numId w:val="1"/>
              </w:numPr>
              <w:spacing w:line="276" w:lineRule="auto"/>
              <w:rPr>
                <w:color w:val="000000" w:themeColor="text1"/>
                <w:sz w:val="20"/>
                <w:lang w:val="ru-RU"/>
              </w:rPr>
            </w:pPr>
          </w:p>
        </w:tc>
        <w:tc>
          <w:tcPr>
            <w:tcW w:w="3041" w:type="dxa"/>
            <w:gridSpan w:val="2"/>
          </w:tcPr>
          <w:p w14:paraId="7B535580" w14:textId="09473C32" w:rsidR="003A4401" w:rsidRPr="0011289B" w:rsidRDefault="003A4401" w:rsidP="003A4401">
            <w:pPr>
              <w:spacing w:line="276" w:lineRule="auto"/>
              <w:ind w:firstLine="0"/>
              <w:rPr>
                <w:color w:val="000000" w:themeColor="text1"/>
                <w:sz w:val="20"/>
                <w:lang w:val="ru-RU"/>
              </w:rPr>
            </w:pPr>
            <w:r w:rsidRPr="0011289B">
              <w:rPr>
                <w:color w:val="000000" w:themeColor="text1"/>
                <w:sz w:val="20"/>
                <w:lang w:val="ru-RU"/>
              </w:rPr>
              <w:t>Заключение руководителя</w:t>
            </w:r>
          </w:p>
        </w:tc>
        <w:tc>
          <w:tcPr>
            <w:tcW w:w="1134" w:type="dxa"/>
          </w:tcPr>
          <w:p w14:paraId="4704092F" w14:textId="3AB036B4" w:rsidR="003A4401" w:rsidRPr="0011289B" w:rsidRDefault="0098667F" w:rsidP="003A4401">
            <w:pPr>
              <w:spacing w:line="276" w:lineRule="auto"/>
              <w:ind w:firstLine="0"/>
              <w:jc w:val="center"/>
              <w:rPr>
                <w:color w:val="000000" w:themeColor="text1"/>
                <w:sz w:val="20"/>
                <w:lang w:val="ru-RU"/>
              </w:rPr>
            </w:pPr>
            <w:r>
              <w:rPr>
                <w:color w:val="000000" w:themeColor="text1"/>
                <w:sz w:val="20"/>
                <w:lang w:val="ru-RU"/>
              </w:rPr>
              <w:t>01</w:t>
            </w:r>
            <w:r w:rsidR="003A4401" w:rsidRPr="0011289B">
              <w:rPr>
                <w:color w:val="000000" w:themeColor="text1"/>
                <w:sz w:val="20"/>
                <w:lang w:val="ru-RU"/>
              </w:rPr>
              <w:t>.06.202</w:t>
            </w:r>
            <w:r>
              <w:rPr>
                <w:color w:val="000000" w:themeColor="text1"/>
                <w:sz w:val="20"/>
                <w:lang w:val="ru-RU"/>
              </w:rPr>
              <w:t>5</w:t>
            </w:r>
          </w:p>
        </w:tc>
        <w:tc>
          <w:tcPr>
            <w:tcW w:w="1134" w:type="dxa"/>
          </w:tcPr>
          <w:p w14:paraId="00E12951" w14:textId="5E1BB165"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_________</w:t>
            </w:r>
          </w:p>
        </w:tc>
        <w:tc>
          <w:tcPr>
            <w:tcW w:w="1985" w:type="dxa"/>
          </w:tcPr>
          <w:p w14:paraId="58FAC8B7" w14:textId="61DBAE2E"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Руководитель ВКР</w:t>
            </w:r>
          </w:p>
        </w:tc>
        <w:tc>
          <w:tcPr>
            <w:tcW w:w="1837" w:type="dxa"/>
          </w:tcPr>
          <w:p w14:paraId="27F2E87A" w14:textId="383BDDD9"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Витюков Ф.А.</w:t>
            </w:r>
          </w:p>
        </w:tc>
      </w:tr>
      <w:tr w:rsidR="0011289B" w:rsidRPr="0011289B" w14:paraId="2C140775" w14:textId="77777777" w:rsidTr="00BD5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73F3C520" w14:textId="77777777" w:rsidR="003A4401" w:rsidRPr="0011289B" w:rsidRDefault="003A4401" w:rsidP="00971A95">
            <w:pPr>
              <w:numPr>
                <w:ilvl w:val="0"/>
                <w:numId w:val="1"/>
              </w:numPr>
              <w:spacing w:line="276" w:lineRule="auto"/>
              <w:rPr>
                <w:color w:val="000000" w:themeColor="text1"/>
                <w:sz w:val="20"/>
                <w:lang w:val="ru-RU"/>
              </w:rPr>
            </w:pPr>
          </w:p>
        </w:tc>
        <w:tc>
          <w:tcPr>
            <w:tcW w:w="3041" w:type="dxa"/>
            <w:gridSpan w:val="2"/>
          </w:tcPr>
          <w:p w14:paraId="69DE473F" w14:textId="715B73FD" w:rsidR="003A4401" w:rsidRPr="0011289B" w:rsidRDefault="003A4401" w:rsidP="003A4401">
            <w:pPr>
              <w:spacing w:line="276" w:lineRule="auto"/>
              <w:ind w:firstLine="0"/>
              <w:rPr>
                <w:color w:val="000000" w:themeColor="text1"/>
                <w:sz w:val="20"/>
                <w:lang w:val="ru-RU"/>
              </w:rPr>
            </w:pPr>
            <w:r w:rsidRPr="0011289B">
              <w:rPr>
                <w:color w:val="000000" w:themeColor="text1"/>
                <w:sz w:val="20"/>
                <w:lang w:val="ru-RU"/>
              </w:rPr>
              <w:t>Допуск работы к защите на ГЭК (нормоконтроль)</w:t>
            </w:r>
          </w:p>
        </w:tc>
        <w:tc>
          <w:tcPr>
            <w:tcW w:w="1134" w:type="dxa"/>
          </w:tcPr>
          <w:p w14:paraId="0F602803" w14:textId="48534D48" w:rsidR="003A4401" w:rsidRPr="0098667F" w:rsidRDefault="0098667F" w:rsidP="003A4401">
            <w:pPr>
              <w:spacing w:line="276" w:lineRule="auto"/>
              <w:ind w:firstLine="0"/>
              <w:jc w:val="center"/>
              <w:rPr>
                <w:color w:val="000000" w:themeColor="text1"/>
                <w:sz w:val="20"/>
                <w:lang w:val="ru-RU"/>
              </w:rPr>
            </w:pPr>
            <w:r>
              <w:rPr>
                <w:color w:val="000000" w:themeColor="text1"/>
                <w:sz w:val="20"/>
                <w:lang w:val="ru-RU"/>
              </w:rPr>
              <w:t>04</w:t>
            </w:r>
            <w:r w:rsidR="003A4401" w:rsidRPr="0011289B">
              <w:rPr>
                <w:color w:val="000000" w:themeColor="text1"/>
                <w:sz w:val="20"/>
              </w:rPr>
              <w:t>.06.202</w:t>
            </w:r>
            <w:r>
              <w:rPr>
                <w:color w:val="000000" w:themeColor="text1"/>
                <w:sz w:val="20"/>
                <w:lang w:val="ru-RU"/>
              </w:rPr>
              <w:t>5</w:t>
            </w:r>
          </w:p>
        </w:tc>
        <w:tc>
          <w:tcPr>
            <w:tcW w:w="1134" w:type="dxa"/>
          </w:tcPr>
          <w:p w14:paraId="76EBB2AF" w14:textId="002A4307"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_________</w:t>
            </w:r>
          </w:p>
        </w:tc>
        <w:tc>
          <w:tcPr>
            <w:tcW w:w="1985" w:type="dxa"/>
          </w:tcPr>
          <w:p w14:paraId="4B32DB3C" w14:textId="4DA6678D"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Нормоконтролер</w:t>
            </w:r>
          </w:p>
        </w:tc>
        <w:tc>
          <w:tcPr>
            <w:tcW w:w="1837" w:type="dxa"/>
          </w:tcPr>
          <w:p w14:paraId="791169C8" w14:textId="376E8ECD"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Грошев С.В.</w:t>
            </w:r>
          </w:p>
        </w:tc>
      </w:tr>
      <w:tr w:rsidR="0011289B" w:rsidRPr="0011289B" w14:paraId="66AB49D1" w14:textId="77777777" w:rsidTr="00BD5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4E3925BE" w14:textId="77777777" w:rsidR="003A4401" w:rsidRPr="0011289B" w:rsidRDefault="003A4401" w:rsidP="00971A95">
            <w:pPr>
              <w:numPr>
                <w:ilvl w:val="0"/>
                <w:numId w:val="1"/>
              </w:numPr>
              <w:spacing w:line="276" w:lineRule="auto"/>
              <w:rPr>
                <w:color w:val="000000" w:themeColor="text1"/>
                <w:sz w:val="20"/>
                <w:lang w:val="ru-RU"/>
              </w:rPr>
            </w:pPr>
          </w:p>
        </w:tc>
        <w:tc>
          <w:tcPr>
            <w:tcW w:w="3041" w:type="dxa"/>
            <w:gridSpan w:val="2"/>
          </w:tcPr>
          <w:p w14:paraId="0169BB1A" w14:textId="058C0F2C" w:rsidR="003A4401" w:rsidRPr="0011289B" w:rsidRDefault="003A4401" w:rsidP="003A4401">
            <w:pPr>
              <w:spacing w:line="276" w:lineRule="auto"/>
              <w:ind w:firstLine="0"/>
              <w:rPr>
                <w:color w:val="000000" w:themeColor="text1"/>
                <w:sz w:val="20"/>
                <w:lang w:val="ru-RU"/>
              </w:rPr>
            </w:pPr>
            <w:r w:rsidRPr="0011289B">
              <w:rPr>
                <w:color w:val="000000" w:themeColor="text1"/>
                <w:sz w:val="20"/>
                <w:lang w:val="ru-RU"/>
              </w:rPr>
              <w:t>Внешняя рецензия</w:t>
            </w:r>
          </w:p>
        </w:tc>
        <w:tc>
          <w:tcPr>
            <w:tcW w:w="1134" w:type="dxa"/>
          </w:tcPr>
          <w:p w14:paraId="503B7616" w14:textId="670E014C" w:rsidR="003A4401" w:rsidRPr="0011289B" w:rsidRDefault="0098667F" w:rsidP="003A4401">
            <w:pPr>
              <w:spacing w:line="276" w:lineRule="auto"/>
              <w:ind w:firstLine="0"/>
              <w:jc w:val="center"/>
              <w:rPr>
                <w:color w:val="000000" w:themeColor="text1"/>
                <w:sz w:val="20"/>
                <w:lang w:val="ru-RU"/>
              </w:rPr>
            </w:pPr>
            <w:r>
              <w:rPr>
                <w:color w:val="000000" w:themeColor="text1"/>
                <w:sz w:val="20"/>
                <w:lang w:val="ru-RU"/>
              </w:rPr>
              <w:t>05</w:t>
            </w:r>
            <w:r w:rsidR="00484E72">
              <w:rPr>
                <w:color w:val="000000" w:themeColor="text1"/>
                <w:sz w:val="20"/>
                <w:lang w:val="ru-RU"/>
              </w:rPr>
              <w:t>.06.202</w:t>
            </w:r>
            <w:r>
              <w:rPr>
                <w:color w:val="000000" w:themeColor="text1"/>
                <w:sz w:val="20"/>
                <w:lang w:val="ru-RU"/>
              </w:rPr>
              <w:t>5</w:t>
            </w:r>
          </w:p>
        </w:tc>
        <w:tc>
          <w:tcPr>
            <w:tcW w:w="1134" w:type="dxa"/>
          </w:tcPr>
          <w:p w14:paraId="142E1931" w14:textId="4D347557"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_________</w:t>
            </w:r>
          </w:p>
        </w:tc>
        <w:tc>
          <w:tcPr>
            <w:tcW w:w="1985" w:type="dxa"/>
          </w:tcPr>
          <w:p w14:paraId="47891AA8" w14:textId="77777777" w:rsidR="003A4401" w:rsidRPr="0011289B" w:rsidRDefault="003A4401" w:rsidP="003A4401">
            <w:pPr>
              <w:spacing w:line="276" w:lineRule="auto"/>
              <w:ind w:firstLine="0"/>
              <w:jc w:val="center"/>
              <w:rPr>
                <w:color w:val="000000" w:themeColor="text1"/>
                <w:sz w:val="20"/>
                <w:lang w:val="ru-RU"/>
              </w:rPr>
            </w:pPr>
          </w:p>
        </w:tc>
        <w:tc>
          <w:tcPr>
            <w:tcW w:w="1837" w:type="dxa"/>
          </w:tcPr>
          <w:p w14:paraId="71D07F29" w14:textId="77777777" w:rsidR="003A4401" w:rsidRPr="0011289B" w:rsidRDefault="003A4401" w:rsidP="003A4401">
            <w:pPr>
              <w:spacing w:line="276" w:lineRule="auto"/>
              <w:ind w:firstLine="0"/>
              <w:jc w:val="center"/>
              <w:rPr>
                <w:color w:val="000000" w:themeColor="text1"/>
                <w:sz w:val="20"/>
                <w:lang w:val="ru-RU"/>
              </w:rPr>
            </w:pPr>
          </w:p>
        </w:tc>
      </w:tr>
      <w:tr w:rsidR="0011289B" w:rsidRPr="0011289B" w14:paraId="5EDBB860" w14:textId="77777777" w:rsidTr="00BD5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3856931C" w14:textId="77777777" w:rsidR="003A4401" w:rsidRPr="0011289B" w:rsidRDefault="003A4401" w:rsidP="00971A95">
            <w:pPr>
              <w:numPr>
                <w:ilvl w:val="0"/>
                <w:numId w:val="1"/>
              </w:numPr>
              <w:spacing w:line="276" w:lineRule="auto"/>
              <w:rPr>
                <w:color w:val="000000" w:themeColor="text1"/>
                <w:sz w:val="20"/>
                <w:lang w:val="ru-RU"/>
              </w:rPr>
            </w:pPr>
          </w:p>
        </w:tc>
        <w:tc>
          <w:tcPr>
            <w:tcW w:w="3041" w:type="dxa"/>
            <w:gridSpan w:val="2"/>
          </w:tcPr>
          <w:p w14:paraId="6C565BA2" w14:textId="4783FECA" w:rsidR="003A4401" w:rsidRPr="0011289B" w:rsidRDefault="003A4401" w:rsidP="003A4401">
            <w:pPr>
              <w:spacing w:line="276" w:lineRule="auto"/>
              <w:ind w:firstLine="0"/>
              <w:rPr>
                <w:color w:val="000000" w:themeColor="text1"/>
                <w:sz w:val="20"/>
                <w:lang w:val="ru-RU"/>
              </w:rPr>
            </w:pPr>
            <w:r w:rsidRPr="0011289B">
              <w:rPr>
                <w:color w:val="000000" w:themeColor="text1"/>
                <w:sz w:val="20"/>
                <w:lang w:val="ru-RU"/>
              </w:rPr>
              <w:t>Защита работы на ГЭК</w:t>
            </w:r>
          </w:p>
        </w:tc>
        <w:tc>
          <w:tcPr>
            <w:tcW w:w="1134" w:type="dxa"/>
          </w:tcPr>
          <w:p w14:paraId="4806341C" w14:textId="3710997E" w:rsidR="003A4401" w:rsidRPr="0098667F" w:rsidRDefault="0098667F" w:rsidP="003A4401">
            <w:pPr>
              <w:spacing w:line="276" w:lineRule="auto"/>
              <w:ind w:firstLine="0"/>
              <w:jc w:val="center"/>
              <w:rPr>
                <w:color w:val="000000" w:themeColor="text1"/>
                <w:sz w:val="20"/>
                <w:lang w:val="ru-RU"/>
              </w:rPr>
            </w:pPr>
            <w:r>
              <w:rPr>
                <w:color w:val="000000" w:themeColor="text1"/>
                <w:sz w:val="20"/>
                <w:lang w:val="ru-RU"/>
              </w:rPr>
              <w:t>09</w:t>
            </w:r>
            <w:r w:rsidR="00484E72">
              <w:rPr>
                <w:color w:val="000000" w:themeColor="text1"/>
                <w:sz w:val="20"/>
              </w:rPr>
              <w:t>.06.202</w:t>
            </w:r>
            <w:r>
              <w:rPr>
                <w:color w:val="000000" w:themeColor="text1"/>
                <w:sz w:val="20"/>
                <w:lang w:val="ru-RU"/>
              </w:rPr>
              <w:t>5</w:t>
            </w:r>
          </w:p>
        </w:tc>
        <w:tc>
          <w:tcPr>
            <w:tcW w:w="1134" w:type="dxa"/>
          </w:tcPr>
          <w:p w14:paraId="310A037E" w14:textId="6F917208" w:rsidR="003A4401" w:rsidRPr="0011289B" w:rsidRDefault="003A4401" w:rsidP="003A4401">
            <w:pPr>
              <w:spacing w:line="276" w:lineRule="auto"/>
              <w:ind w:firstLine="0"/>
              <w:jc w:val="center"/>
              <w:rPr>
                <w:color w:val="000000" w:themeColor="text1"/>
                <w:sz w:val="20"/>
                <w:lang w:val="ru-RU"/>
              </w:rPr>
            </w:pPr>
            <w:r w:rsidRPr="0011289B">
              <w:rPr>
                <w:color w:val="000000" w:themeColor="text1"/>
                <w:sz w:val="20"/>
                <w:lang w:val="ru-RU"/>
              </w:rPr>
              <w:t>_________</w:t>
            </w:r>
          </w:p>
        </w:tc>
        <w:tc>
          <w:tcPr>
            <w:tcW w:w="1985" w:type="dxa"/>
          </w:tcPr>
          <w:p w14:paraId="6834D323" w14:textId="77777777" w:rsidR="003A4401" w:rsidRPr="0011289B" w:rsidRDefault="003A4401" w:rsidP="003A4401">
            <w:pPr>
              <w:spacing w:line="276" w:lineRule="auto"/>
              <w:ind w:firstLine="0"/>
              <w:jc w:val="center"/>
              <w:rPr>
                <w:color w:val="000000" w:themeColor="text1"/>
                <w:sz w:val="20"/>
                <w:lang w:val="ru-RU"/>
              </w:rPr>
            </w:pPr>
          </w:p>
        </w:tc>
        <w:tc>
          <w:tcPr>
            <w:tcW w:w="1837" w:type="dxa"/>
          </w:tcPr>
          <w:p w14:paraId="4D94C1CD" w14:textId="77777777" w:rsidR="003A4401" w:rsidRPr="0011289B" w:rsidRDefault="003A4401" w:rsidP="003A4401">
            <w:pPr>
              <w:spacing w:line="276" w:lineRule="auto"/>
              <w:ind w:firstLine="0"/>
              <w:jc w:val="center"/>
              <w:rPr>
                <w:color w:val="000000" w:themeColor="text1"/>
                <w:sz w:val="20"/>
                <w:lang w:val="ru-RU"/>
              </w:rPr>
            </w:pPr>
          </w:p>
        </w:tc>
      </w:tr>
    </w:tbl>
    <w:p w14:paraId="6C25F050" w14:textId="77777777" w:rsidR="0084473A" w:rsidRPr="0011289B" w:rsidRDefault="0084473A" w:rsidP="005D7B07">
      <w:pPr>
        <w:ind w:firstLine="0"/>
        <w:jc w:val="center"/>
        <w:rPr>
          <w:b/>
          <w:bCs/>
          <w:color w:val="000000" w:themeColor="text1"/>
          <w:lang w:val="ru-RU"/>
        </w:rPr>
      </w:pPr>
    </w:p>
    <w:tbl>
      <w:tblPr>
        <w:tblStyle w:val="a8"/>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1885"/>
        <w:gridCol w:w="2011"/>
        <w:gridCol w:w="1949"/>
        <w:gridCol w:w="1716"/>
        <w:gridCol w:w="1438"/>
      </w:tblGrid>
      <w:tr w:rsidR="0011289B" w:rsidRPr="0011289B" w14:paraId="48C77472" w14:textId="77777777" w:rsidTr="005362F3">
        <w:tc>
          <w:tcPr>
            <w:tcW w:w="924" w:type="dxa"/>
          </w:tcPr>
          <w:p w14:paraId="7215C6CB" w14:textId="47A51BFE" w:rsidR="00450279" w:rsidRPr="0011289B" w:rsidRDefault="00450279" w:rsidP="00450279">
            <w:pPr>
              <w:ind w:firstLine="0"/>
              <w:jc w:val="center"/>
              <w:rPr>
                <w:color w:val="000000" w:themeColor="text1"/>
                <w:sz w:val="20"/>
                <w:lang w:val="ru-RU"/>
              </w:rPr>
            </w:pPr>
            <w:r w:rsidRPr="0011289B">
              <w:rPr>
                <w:color w:val="000000" w:themeColor="text1"/>
                <w:sz w:val="20"/>
                <w:lang w:val="ru-RU"/>
              </w:rPr>
              <w:t>Студент</w:t>
            </w:r>
          </w:p>
        </w:tc>
        <w:tc>
          <w:tcPr>
            <w:tcW w:w="1885" w:type="dxa"/>
          </w:tcPr>
          <w:p w14:paraId="4878553A" w14:textId="0531C2BC" w:rsidR="00450279" w:rsidRPr="0011289B" w:rsidRDefault="00450279" w:rsidP="00450279">
            <w:pPr>
              <w:ind w:firstLine="0"/>
              <w:jc w:val="center"/>
              <w:rPr>
                <w:color w:val="000000" w:themeColor="text1"/>
                <w:sz w:val="20"/>
                <w:lang w:val="ru-RU"/>
              </w:rPr>
            </w:pPr>
            <w:r w:rsidRPr="0011289B">
              <w:rPr>
                <w:color w:val="000000" w:themeColor="text1"/>
                <w:sz w:val="20"/>
                <w:lang w:val="ru-RU"/>
              </w:rPr>
              <w:t>_______________</w:t>
            </w:r>
          </w:p>
        </w:tc>
        <w:tc>
          <w:tcPr>
            <w:tcW w:w="2011" w:type="dxa"/>
          </w:tcPr>
          <w:p w14:paraId="2C8FE3D9" w14:textId="07BEA571" w:rsidR="00450279" w:rsidRPr="0011289B" w:rsidRDefault="007E0CDD" w:rsidP="00450279">
            <w:pPr>
              <w:ind w:firstLine="0"/>
              <w:jc w:val="center"/>
              <w:rPr>
                <w:color w:val="000000" w:themeColor="text1"/>
                <w:sz w:val="20"/>
                <w:u w:val="single"/>
                <w:lang w:val="ru-RU"/>
              </w:rPr>
            </w:pPr>
            <w:r>
              <w:rPr>
                <w:color w:val="000000" w:themeColor="text1"/>
                <w:sz w:val="20"/>
                <w:u w:val="single"/>
                <w:lang w:val="ru-RU"/>
              </w:rPr>
              <w:t>Гунько</w:t>
            </w:r>
            <w:r w:rsidR="00450279" w:rsidRPr="0011289B">
              <w:rPr>
                <w:color w:val="000000" w:themeColor="text1"/>
                <w:sz w:val="20"/>
                <w:u w:val="single"/>
                <w:lang w:val="ru-RU"/>
              </w:rPr>
              <w:t xml:space="preserve"> </w:t>
            </w:r>
            <w:r>
              <w:rPr>
                <w:color w:val="000000" w:themeColor="text1"/>
                <w:sz w:val="20"/>
                <w:u w:val="single"/>
                <w:lang w:val="ru-RU"/>
              </w:rPr>
              <w:t>Н</w:t>
            </w:r>
            <w:r w:rsidR="00450279" w:rsidRPr="0011289B">
              <w:rPr>
                <w:color w:val="000000" w:themeColor="text1"/>
                <w:sz w:val="20"/>
                <w:u w:val="single"/>
                <w:lang w:val="ru-RU"/>
              </w:rPr>
              <w:t>.</w:t>
            </w:r>
            <w:r>
              <w:rPr>
                <w:color w:val="000000" w:themeColor="text1"/>
                <w:sz w:val="20"/>
                <w:u w:val="single"/>
                <w:lang w:val="ru-RU"/>
              </w:rPr>
              <w:t>М</w:t>
            </w:r>
            <w:r w:rsidR="00450279" w:rsidRPr="0011289B">
              <w:rPr>
                <w:color w:val="000000" w:themeColor="text1"/>
                <w:sz w:val="20"/>
                <w:u w:val="single"/>
                <w:lang w:val="ru-RU"/>
              </w:rPr>
              <w:t>.</w:t>
            </w:r>
          </w:p>
        </w:tc>
        <w:tc>
          <w:tcPr>
            <w:tcW w:w="1949" w:type="dxa"/>
          </w:tcPr>
          <w:p w14:paraId="5B2525CD" w14:textId="210CE8C7" w:rsidR="00450279" w:rsidRPr="0011289B" w:rsidRDefault="00450279" w:rsidP="00450279">
            <w:pPr>
              <w:ind w:firstLine="0"/>
              <w:jc w:val="center"/>
              <w:rPr>
                <w:color w:val="000000" w:themeColor="text1"/>
                <w:sz w:val="20"/>
                <w:lang w:val="ru-RU"/>
              </w:rPr>
            </w:pPr>
            <w:r w:rsidRPr="0011289B">
              <w:rPr>
                <w:color w:val="000000" w:themeColor="text1"/>
                <w:sz w:val="20"/>
                <w:lang w:val="ru-RU"/>
              </w:rPr>
              <w:t>Руководитель ВКР</w:t>
            </w:r>
          </w:p>
        </w:tc>
        <w:tc>
          <w:tcPr>
            <w:tcW w:w="1716" w:type="dxa"/>
          </w:tcPr>
          <w:p w14:paraId="1F38560F" w14:textId="1F058FBB" w:rsidR="00450279" w:rsidRPr="0011289B" w:rsidRDefault="00450279" w:rsidP="00450279">
            <w:pPr>
              <w:ind w:firstLine="0"/>
              <w:jc w:val="center"/>
              <w:rPr>
                <w:color w:val="000000" w:themeColor="text1"/>
                <w:sz w:val="20"/>
                <w:lang w:val="ru-RU"/>
              </w:rPr>
            </w:pPr>
            <w:r w:rsidRPr="0011289B">
              <w:rPr>
                <w:color w:val="000000" w:themeColor="text1"/>
                <w:sz w:val="20"/>
                <w:lang w:val="ru-RU"/>
              </w:rPr>
              <w:t>_______________</w:t>
            </w:r>
          </w:p>
        </w:tc>
        <w:tc>
          <w:tcPr>
            <w:tcW w:w="1438" w:type="dxa"/>
          </w:tcPr>
          <w:p w14:paraId="2724C5DD" w14:textId="1E62563B" w:rsidR="00450279" w:rsidRPr="0011289B" w:rsidRDefault="00450279" w:rsidP="00450279">
            <w:pPr>
              <w:ind w:firstLine="0"/>
              <w:jc w:val="center"/>
              <w:rPr>
                <w:color w:val="000000" w:themeColor="text1"/>
                <w:sz w:val="20"/>
                <w:u w:val="single"/>
                <w:lang w:val="ru-RU"/>
              </w:rPr>
            </w:pPr>
            <w:r w:rsidRPr="0011289B">
              <w:rPr>
                <w:color w:val="000000" w:themeColor="text1"/>
                <w:sz w:val="20"/>
                <w:u w:val="single"/>
                <w:lang w:val="ru-RU"/>
              </w:rPr>
              <w:t>Витюков Ф.А.</w:t>
            </w:r>
          </w:p>
        </w:tc>
      </w:tr>
      <w:tr w:rsidR="0011289B" w:rsidRPr="0011289B" w14:paraId="1C4D7144" w14:textId="77777777" w:rsidTr="005362F3">
        <w:trPr>
          <w:trHeight w:val="337"/>
        </w:trPr>
        <w:tc>
          <w:tcPr>
            <w:tcW w:w="924" w:type="dxa"/>
          </w:tcPr>
          <w:p w14:paraId="1DCCF73F" w14:textId="77777777" w:rsidR="00450279" w:rsidRPr="0011289B" w:rsidRDefault="00450279" w:rsidP="00450279">
            <w:pPr>
              <w:ind w:firstLine="0"/>
              <w:jc w:val="center"/>
              <w:rPr>
                <w:color w:val="000000" w:themeColor="text1"/>
                <w:sz w:val="16"/>
                <w:szCs w:val="16"/>
                <w:lang w:val="ru-RU"/>
              </w:rPr>
            </w:pPr>
          </w:p>
        </w:tc>
        <w:tc>
          <w:tcPr>
            <w:tcW w:w="1885" w:type="dxa"/>
          </w:tcPr>
          <w:p w14:paraId="5B35FD2F" w14:textId="1B891B66" w:rsidR="00450279" w:rsidRPr="0011289B" w:rsidRDefault="00450279" w:rsidP="00450279">
            <w:pPr>
              <w:ind w:firstLine="0"/>
              <w:jc w:val="center"/>
              <w:rPr>
                <w:color w:val="000000" w:themeColor="text1"/>
                <w:sz w:val="16"/>
                <w:szCs w:val="16"/>
                <w:lang w:val="ru-RU"/>
              </w:rPr>
            </w:pPr>
            <w:r w:rsidRPr="0011289B">
              <w:rPr>
                <w:color w:val="000000" w:themeColor="text1"/>
                <w:sz w:val="16"/>
                <w:szCs w:val="16"/>
                <w:lang w:val="ru-RU"/>
              </w:rPr>
              <w:t>(подпись, дата)</w:t>
            </w:r>
          </w:p>
        </w:tc>
        <w:tc>
          <w:tcPr>
            <w:tcW w:w="2011" w:type="dxa"/>
          </w:tcPr>
          <w:p w14:paraId="26CB05FE" w14:textId="187A2CFC" w:rsidR="00450279" w:rsidRPr="0011289B" w:rsidRDefault="00450279" w:rsidP="00450279">
            <w:pPr>
              <w:ind w:firstLine="0"/>
              <w:jc w:val="center"/>
              <w:rPr>
                <w:color w:val="000000" w:themeColor="text1"/>
                <w:sz w:val="16"/>
                <w:szCs w:val="16"/>
                <w:lang w:val="ru-RU"/>
              </w:rPr>
            </w:pPr>
            <w:r w:rsidRPr="0011289B">
              <w:rPr>
                <w:color w:val="000000" w:themeColor="text1"/>
                <w:sz w:val="16"/>
                <w:szCs w:val="16"/>
                <w:lang w:val="ru-RU"/>
              </w:rPr>
              <w:t>(Фамилия И.О.)</w:t>
            </w:r>
          </w:p>
        </w:tc>
        <w:tc>
          <w:tcPr>
            <w:tcW w:w="1949" w:type="dxa"/>
          </w:tcPr>
          <w:p w14:paraId="1AB5697A" w14:textId="77777777" w:rsidR="00450279" w:rsidRPr="0011289B" w:rsidRDefault="00450279" w:rsidP="00450279">
            <w:pPr>
              <w:ind w:firstLine="0"/>
              <w:jc w:val="center"/>
              <w:rPr>
                <w:color w:val="000000" w:themeColor="text1"/>
                <w:sz w:val="16"/>
                <w:szCs w:val="16"/>
                <w:lang w:val="ru-RU"/>
              </w:rPr>
            </w:pPr>
          </w:p>
        </w:tc>
        <w:tc>
          <w:tcPr>
            <w:tcW w:w="1716" w:type="dxa"/>
          </w:tcPr>
          <w:p w14:paraId="6BBCABD8" w14:textId="71004332" w:rsidR="00450279" w:rsidRPr="0011289B" w:rsidRDefault="00450279" w:rsidP="00450279">
            <w:pPr>
              <w:ind w:firstLine="0"/>
              <w:jc w:val="center"/>
              <w:rPr>
                <w:color w:val="000000" w:themeColor="text1"/>
                <w:sz w:val="16"/>
                <w:szCs w:val="16"/>
                <w:lang w:val="ru-RU"/>
              </w:rPr>
            </w:pPr>
            <w:r w:rsidRPr="0011289B">
              <w:rPr>
                <w:color w:val="000000" w:themeColor="text1"/>
                <w:sz w:val="16"/>
                <w:szCs w:val="16"/>
                <w:lang w:val="ru-RU"/>
              </w:rPr>
              <w:t>(подпись, дата)</w:t>
            </w:r>
          </w:p>
        </w:tc>
        <w:tc>
          <w:tcPr>
            <w:tcW w:w="1438" w:type="dxa"/>
          </w:tcPr>
          <w:p w14:paraId="55B1AD2D" w14:textId="1D6B6525" w:rsidR="00450279" w:rsidRPr="0011289B" w:rsidRDefault="00450279" w:rsidP="00450279">
            <w:pPr>
              <w:ind w:firstLine="0"/>
              <w:jc w:val="center"/>
              <w:rPr>
                <w:color w:val="000000" w:themeColor="text1"/>
                <w:sz w:val="16"/>
                <w:szCs w:val="16"/>
                <w:lang w:val="ru-RU"/>
              </w:rPr>
            </w:pPr>
            <w:r w:rsidRPr="0011289B">
              <w:rPr>
                <w:color w:val="000000" w:themeColor="text1"/>
                <w:sz w:val="16"/>
                <w:szCs w:val="16"/>
                <w:lang w:val="ru-RU"/>
              </w:rPr>
              <w:t>(Фамилия И.О.)</w:t>
            </w:r>
          </w:p>
        </w:tc>
      </w:tr>
    </w:tbl>
    <w:p w14:paraId="0F1360CA" w14:textId="77777777" w:rsidR="00EE5802" w:rsidRPr="0011289B" w:rsidRDefault="00EE5802" w:rsidP="00CC57F3">
      <w:pPr>
        <w:ind w:firstLine="0"/>
        <w:rPr>
          <w:b/>
          <w:bCs/>
          <w:color w:val="000000" w:themeColor="text1"/>
          <w:lang w:val="ru-RU"/>
        </w:rPr>
        <w:sectPr w:rsidR="00EE5802" w:rsidRPr="0011289B" w:rsidSect="00FA1398">
          <w:pgSz w:w="11906" w:h="16838" w:code="9"/>
          <w:pgMar w:top="1134" w:right="566" w:bottom="1135" w:left="1701" w:header="720" w:footer="720" w:gutter="0"/>
          <w:cols w:space="720"/>
          <w:titlePg/>
          <w:docGrid w:linePitch="381"/>
        </w:sectPr>
      </w:pPr>
    </w:p>
    <w:p w14:paraId="6D80364C" w14:textId="0EA62C4A" w:rsidR="00564D66" w:rsidRPr="000A67CC" w:rsidRDefault="00F10420" w:rsidP="00A82BC8">
      <w:pPr>
        <w:pStyle w:val="Main"/>
        <w:ind w:firstLine="0"/>
        <w:jc w:val="center"/>
        <w:rPr>
          <w:b/>
          <w:bCs/>
          <w:sz w:val="32"/>
          <w:szCs w:val="32"/>
        </w:rPr>
      </w:pPr>
      <w:r>
        <w:rPr>
          <w:b/>
          <w:bCs/>
          <w:sz w:val="32"/>
          <w:szCs w:val="32"/>
        </w:rPr>
        <w:lastRenderedPageBreak/>
        <w:t>АННОТАЦИЯ</w:t>
      </w:r>
    </w:p>
    <w:p w14:paraId="2B2E824B" w14:textId="5BFFEAC5" w:rsidR="00621711" w:rsidRPr="00400281" w:rsidRDefault="00621711" w:rsidP="00CF7CDE">
      <w:pPr>
        <w:spacing w:after="0" w:line="360" w:lineRule="auto"/>
        <w:jc w:val="both"/>
        <w:rPr>
          <w:color w:val="000000" w:themeColor="text1"/>
          <w:szCs w:val="28"/>
          <w:lang w:val="ru-RU"/>
        </w:rPr>
      </w:pPr>
      <w:r>
        <w:rPr>
          <w:color w:val="000000" w:themeColor="text1"/>
          <w:szCs w:val="28"/>
          <w:lang w:val="ru-RU"/>
        </w:rPr>
        <w:t>Работа</w:t>
      </w:r>
      <w:r w:rsidR="00870F66" w:rsidRPr="00870F66">
        <w:rPr>
          <w:color w:val="000000" w:themeColor="text1"/>
          <w:szCs w:val="28"/>
          <w:lang w:val="ru-RU"/>
        </w:rPr>
        <w:t xml:space="preserve"> </w:t>
      </w:r>
      <w:r w:rsidR="0093642B" w:rsidRPr="0093642B">
        <w:rPr>
          <w:color w:val="000000" w:themeColor="text1"/>
          <w:szCs w:val="28"/>
          <w:lang w:val="ru-RU"/>
        </w:rPr>
        <w:t xml:space="preserve">посвящена исследованию возможностей автоматизации обработки </w:t>
      </w:r>
      <w:r w:rsidR="009C00B8">
        <w:rPr>
          <w:color w:val="000000" w:themeColor="text1"/>
          <w:szCs w:val="28"/>
          <w:lang w:val="ru-RU"/>
        </w:rPr>
        <w:t>отчётов об ошибках</w:t>
      </w:r>
      <w:r w:rsidR="0093642B" w:rsidRPr="0093642B">
        <w:rPr>
          <w:color w:val="000000" w:themeColor="text1"/>
          <w:szCs w:val="28"/>
          <w:lang w:val="ru-RU"/>
        </w:rPr>
        <w:t xml:space="preserve"> с применением современных крупных языковых моделей, а также разработке программного решения, интегрированного с корпоративной системой управления обращениями </w:t>
      </w:r>
      <w:r w:rsidR="0093642B" w:rsidRPr="0093642B">
        <w:rPr>
          <w:color w:val="000000" w:themeColor="text1"/>
          <w:szCs w:val="28"/>
        </w:rPr>
        <w:t>Intradesc</w:t>
      </w:r>
      <w:r w:rsidR="0093642B">
        <w:rPr>
          <w:color w:val="000000" w:themeColor="text1"/>
          <w:szCs w:val="28"/>
          <w:lang w:val="ru-RU"/>
        </w:rPr>
        <w:t>.</w:t>
      </w:r>
      <w:r w:rsidR="00400281" w:rsidRPr="00400281">
        <w:rPr>
          <w:color w:val="000000" w:themeColor="text1"/>
          <w:szCs w:val="28"/>
          <w:lang w:val="ru-RU"/>
        </w:rPr>
        <w:t xml:space="preserve"> </w:t>
      </w:r>
      <w:r w:rsidR="0093642B" w:rsidRPr="0093642B">
        <w:rPr>
          <w:color w:val="000000" w:themeColor="text1"/>
          <w:szCs w:val="28"/>
          <w:lang w:val="ru-RU"/>
        </w:rPr>
        <w:t xml:space="preserve">В рамках исследования проведён обзор и сравнительный анализ моделей </w:t>
      </w:r>
      <w:r w:rsidR="0093642B" w:rsidRPr="0093642B">
        <w:rPr>
          <w:color w:val="000000" w:themeColor="text1"/>
          <w:szCs w:val="28"/>
        </w:rPr>
        <w:t>GPT</w:t>
      </w:r>
      <w:r w:rsidR="0093642B" w:rsidRPr="0093642B">
        <w:rPr>
          <w:color w:val="000000" w:themeColor="text1"/>
          <w:szCs w:val="28"/>
          <w:lang w:val="ru-RU"/>
        </w:rPr>
        <w:t xml:space="preserve">-4, </w:t>
      </w:r>
      <w:r w:rsidR="0093642B" w:rsidRPr="0093642B">
        <w:rPr>
          <w:color w:val="000000" w:themeColor="text1"/>
          <w:szCs w:val="28"/>
        </w:rPr>
        <w:t>Claude</w:t>
      </w:r>
      <w:r w:rsidR="0093642B" w:rsidRPr="0093642B">
        <w:rPr>
          <w:color w:val="000000" w:themeColor="text1"/>
          <w:szCs w:val="28"/>
          <w:lang w:val="ru-RU"/>
        </w:rPr>
        <w:t xml:space="preserve">, </w:t>
      </w:r>
      <w:r w:rsidR="0093642B" w:rsidRPr="0093642B">
        <w:rPr>
          <w:color w:val="000000" w:themeColor="text1"/>
          <w:szCs w:val="28"/>
        </w:rPr>
        <w:t>DeepSeek</w:t>
      </w:r>
      <w:r w:rsidR="0093642B" w:rsidRPr="0093642B">
        <w:rPr>
          <w:color w:val="000000" w:themeColor="text1"/>
          <w:szCs w:val="28"/>
          <w:lang w:val="ru-RU"/>
        </w:rPr>
        <w:t xml:space="preserve"> и </w:t>
      </w:r>
      <w:r w:rsidR="0093642B" w:rsidRPr="0093642B">
        <w:rPr>
          <w:color w:val="000000" w:themeColor="text1"/>
          <w:szCs w:val="28"/>
        </w:rPr>
        <w:t>Grok</w:t>
      </w:r>
      <w:r w:rsidR="0093642B" w:rsidRPr="0093642B">
        <w:rPr>
          <w:color w:val="000000" w:themeColor="text1"/>
          <w:szCs w:val="28"/>
          <w:lang w:val="ru-RU"/>
        </w:rPr>
        <w:t xml:space="preserve"> с точки зрения архитектуры, вычислительных требований, уровня интеллектуальных способностей, а также их практической пригодности к задачам смысловой обработки пользовательских обращений.</w:t>
      </w:r>
      <w:r w:rsidR="0093642B">
        <w:rPr>
          <w:color w:val="000000" w:themeColor="text1"/>
          <w:szCs w:val="28"/>
          <w:lang w:val="ru-RU"/>
        </w:rPr>
        <w:t xml:space="preserve"> </w:t>
      </w:r>
      <w:r w:rsidR="0093642B" w:rsidRPr="0093642B">
        <w:rPr>
          <w:color w:val="000000" w:themeColor="text1"/>
          <w:szCs w:val="28"/>
          <w:lang w:val="ru-RU"/>
        </w:rPr>
        <w:t>Разработанн</w:t>
      </w:r>
      <w:r w:rsidR="0093642B">
        <w:rPr>
          <w:color w:val="000000" w:themeColor="text1"/>
          <w:szCs w:val="28"/>
          <w:lang w:val="ru-RU"/>
        </w:rPr>
        <w:t>ое</w:t>
      </w:r>
      <w:r w:rsidR="0093642B" w:rsidRPr="0093642B">
        <w:rPr>
          <w:color w:val="000000" w:themeColor="text1"/>
          <w:szCs w:val="28"/>
          <w:lang w:val="ru-RU"/>
        </w:rPr>
        <w:t xml:space="preserve"> </w:t>
      </w:r>
      <w:r w:rsidR="0093642B">
        <w:rPr>
          <w:color w:val="000000" w:themeColor="text1"/>
          <w:szCs w:val="28"/>
          <w:lang w:val="ru-RU"/>
        </w:rPr>
        <w:t>программное решение</w:t>
      </w:r>
      <w:r w:rsidR="0093642B" w:rsidRPr="0093642B">
        <w:rPr>
          <w:color w:val="000000" w:themeColor="text1"/>
          <w:szCs w:val="28"/>
          <w:lang w:val="ru-RU"/>
        </w:rPr>
        <w:t xml:space="preserve"> осуществляет интеграцию с внешними языковыми моделями через </w:t>
      </w:r>
      <w:r w:rsidR="0093642B" w:rsidRPr="0093642B">
        <w:rPr>
          <w:color w:val="000000" w:themeColor="text1"/>
          <w:szCs w:val="28"/>
        </w:rPr>
        <w:t>API</w:t>
      </w:r>
      <w:r w:rsidR="0093642B" w:rsidRPr="0093642B">
        <w:rPr>
          <w:color w:val="000000" w:themeColor="text1"/>
          <w:szCs w:val="28"/>
          <w:lang w:val="ru-RU"/>
        </w:rPr>
        <w:t xml:space="preserve"> и обеспечивает обработку обращений в рамках внутренней среды компании.</w:t>
      </w:r>
      <w:r w:rsidR="0093642B">
        <w:rPr>
          <w:color w:val="000000" w:themeColor="text1"/>
          <w:szCs w:val="28"/>
          <w:lang w:val="ru-RU"/>
        </w:rPr>
        <w:t xml:space="preserve"> </w:t>
      </w:r>
      <w:r w:rsidR="00400281" w:rsidRPr="00400281">
        <w:rPr>
          <w:color w:val="000000" w:themeColor="text1"/>
          <w:szCs w:val="28"/>
          <w:lang w:val="ru-RU"/>
        </w:rPr>
        <w:t>Также исследована зависимость производительности моделей от вычислительных ресурсов и проанализированы факторы, влияющие на выбор решений при интеграции в инфраструктуру предприятия.</w:t>
      </w:r>
    </w:p>
    <w:p w14:paraId="3FD40EBA" w14:textId="77777777" w:rsidR="00CF7CDE" w:rsidRPr="0011289B" w:rsidRDefault="00CF7CDE" w:rsidP="00CF7CDE">
      <w:pPr>
        <w:spacing w:after="0" w:line="360" w:lineRule="auto"/>
        <w:ind w:firstLine="0"/>
        <w:jc w:val="both"/>
        <w:rPr>
          <w:color w:val="000000" w:themeColor="text1"/>
          <w:szCs w:val="28"/>
          <w:lang w:val="ru-RU"/>
        </w:rPr>
      </w:pPr>
    </w:p>
    <w:p w14:paraId="53158106" w14:textId="0E1A24DD" w:rsidR="00267476" w:rsidRPr="0011289B" w:rsidRDefault="005E20E2" w:rsidP="00CF7CDE">
      <w:pPr>
        <w:spacing w:after="0" w:line="360" w:lineRule="auto"/>
        <w:ind w:firstLine="0"/>
        <w:jc w:val="both"/>
        <w:rPr>
          <w:color w:val="000000" w:themeColor="text1"/>
          <w:lang w:val="ru-RU"/>
        </w:rPr>
      </w:pPr>
      <w:r w:rsidRPr="0011289B">
        <w:rPr>
          <w:color w:val="000000" w:themeColor="text1"/>
          <w:lang w:val="ru-RU"/>
        </w:rPr>
        <w:t>Тип работы: выпускная квалификационная работа.</w:t>
      </w:r>
    </w:p>
    <w:p w14:paraId="1C04E3E4" w14:textId="69239994" w:rsidR="00424BAD" w:rsidRPr="0011289B" w:rsidRDefault="00AF5130" w:rsidP="00424BAD">
      <w:pPr>
        <w:spacing w:after="0" w:line="360" w:lineRule="auto"/>
        <w:jc w:val="both"/>
        <w:rPr>
          <w:color w:val="000000" w:themeColor="text1"/>
          <w:lang w:val="ru-RU"/>
        </w:rPr>
      </w:pPr>
      <w:r w:rsidRPr="0011289B">
        <w:rPr>
          <w:color w:val="000000" w:themeColor="text1"/>
          <w:lang w:val="ru-RU"/>
        </w:rPr>
        <w:tab/>
      </w:r>
    </w:p>
    <w:p w14:paraId="6D97E250" w14:textId="30AD9C55" w:rsidR="007A2B58" w:rsidRPr="0011289B" w:rsidRDefault="00C70F69" w:rsidP="003A222F">
      <w:pPr>
        <w:pStyle w:val="Main"/>
        <w:ind w:firstLine="0"/>
      </w:pPr>
      <w:r w:rsidRPr="0011289B">
        <w:t xml:space="preserve">Тема работы: </w:t>
      </w:r>
      <w:r w:rsidR="003938F3" w:rsidRPr="0011289B">
        <w:t>«</w:t>
      </w:r>
      <w:r w:rsidR="009C00B8" w:rsidRPr="009C00B8">
        <w:t>Автоматизация работы с отчётами об ошибках с применением крупных языковых моделей</w:t>
      </w:r>
      <w:r w:rsidR="003938F3" w:rsidRPr="0011289B">
        <w:t>»</w:t>
      </w:r>
      <w:r w:rsidR="007A2B58" w:rsidRPr="0011289B">
        <w:t>.</w:t>
      </w:r>
    </w:p>
    <w:p w14:paraId="62E53E92" w14:textId="0F9E4839" w:rsidR="007A2B58" w:rsidRPr="0011289B" w:rsidRDefault="007A2B58" w:rsidP="007A2B58">
      <w:pPr>
        <w:spacing w:after="0" w:line="360" w:lineRule="auto"/>
        <w:jc w:val="both"/>
        <w:rPr>
          <w:color w:val="000000" w:themeColor="text1"/>
          <w:szCs w:val="28"/>
          <w:lang w:val="ru-RU"/>
        </w:rPr>
      </w:pPr>
    </w:p>
    <w:p w14:paraId="5A063DB3" w14:textId="2B18B38A" w:rsidR="00F867D9" w:rsidRPr="00A65C9F" w:rsidRDefault="007A2B58" w:rsidP="00F867D9">
      <w:pPr>
        <w:spacing w:after="0" w:line="360" w:lineRule="auto"/>
        <w:ind w:firstLine="0"/>
        <w:jc w:val="both"/>
        <w:rPr>
          <w:color w:val="000000" w:themeColor="text1"/>
          <w:szCs w:val="28"/>
          <w:lang w:val="ru-RU"/>
        </w:rPr>
      </w:pPr>
      <w:r w:rsidRPr="0011289B">
        <w:rPr>
          <w:color w:val="000000" w:themeColor="text1"/>
          <w:szCs w:val="28"/>
          <w:lang w:val="ru-RU"/>
        </w:rPr>
        <w:t>Объект</w:t>
      </w:r>
      <w:r w:rsidR="00AB045E" w:rsidRPr="0011289B">
        <w:rPr>
          <w:color w:val="000000" w:themeColor="text1"/>
          <w:szCs w:val="28"/>
          <w:lang w:val="ru-RU"/>
        </w:rPr>
        <w:t>ы</w:t>
      </w:r>
      <w:r w:rsidRPr="0011289B">
        <w:rPr>
          <w:color w:val="000000" w:themeColor="text1"/>
          <w:szCs w:val="28"/>
          <w:lang w:val="ru-RU"/>
        </w:rPr>
        <w:t xml:space="preserve"> исследований: </w:t>
      </w:r>
      <w:r w:rsidR="00A65C9F" w:rsidRPr="00A65C9F">
        <w:rPr>
          <w:color w:val="000000" w:themeColor="text1"/>
          <w:szCs w:val="28"/>
          <w:lang w:val="ru-RU"/>
        </w:rPr>
        <w:t xml:space="preserve">крупные языковые модели, автоматизация обработки баг-репортов, интеграция </w:t>
      </w:r>
      <w:r w:rsidR="00396680">
        <w:rPr>
          <w:color w:val="000000" w:themeColor="text1"/>
          <w:szCs w:val="28"/>
        </w:rPr>
        <w:t>LLM</w:t>
      </w:r>
      <w:r w:rsidR="00A65C9F" w:rsidRPr="00A65C9F">
        <w:rPr>
          <w:color w:val="000000" w:themeColor="text1"/>
          <w:szCs w:val="28"/>
          <w:lang w:val="ru-RU"/>
        </w:rPr>
        <w:t xml:space="preserve"> в корпоративные системы, взаимодействие с </w:t>
      </w:r>
      <w:r w:rsidR="00A65C9F" w:rsidRPr="00A65C9F">
        <w:rPr>
          <w:color w:val="000000" w:themeColor="text1"/>
          <w:szCs w:val="28"/>
        </w:rPr>
        <w:t>API</w:t>
      </w:r>
      <w:r w:rsidR="00A65C9F" w:rsidRPr="00A65C9F">
        <w:rPr>
          <w:color w:val="000000" w:themeColor="text1"/>
          <w:szCs w:val="28"/>
          <w:lang w:val="ru-RU"/>
        </w:rPr>
        <w:t xml:space="preserve"> языковых моделей, производительность моделей в условиях ограниченных ресурсов.</w:t>
      </w:r>
    </w:p>
    <w:p w14:paraId="446C8DE1" w14:textId="75173EBE" w:rsidR="009E4369" w:rsidRPr="008C2F7B" w:rsidRDefault="00F867D9" w:rsidP="008C2F7B">
      <w:pPr>
        <w:ind w:firstLine="0"/>
        <w:rPr>
          <w:color w:val="000000" w:themeColor="text1"/>
          <w:szCs w:val="28"/>
          <w:lang w:val="ru-RU"/>
        </w:rPr>
      </w:pPr>
      <w:r>
        <w:rPr>
          <w:color w:val="000000" w:themeColor="text1"/>
          <w:szCs w:val="28"/>
          <w:lang w:val="ru-RU"/>
        </w:rPr>
        <w:br w:type="page"/>
      </w:r>
    </w:p>
    <w:sdt>
      <w:sdtPr>
        <w:rPr>
          <w:rFonts w:ascii="Times New Roman" w:eastAsiaTheme="minorHAnsi" w:hAnsi="Times New Roman" w:cstheme="minorBidi"/>
          <w:color w:val="000000" w:themeColor="text1"/>
          <w:sz w:val="28"/>
          <w:szCs w:val="22"/>
        </w:rPr>
        <w:id w:val="-548148436"/>
        <w:docPartObj>
          <w:docPartGallery w:val="Table of Contents"/>
          <w:docPartUnique/>
        </w:docPartObj>
      </w:sdtPr>
      <w:sdtEndPr>
        <w:rPr>
          <w:b/>
          <w:bCs/>
          <w:noProof/>
        </w:rPr>
      </w:sdtEndPr>
      <w:sdtContent>
        <w:p w14:paraId="3313BE74" w14:textId="77777777" w:rsidR="00165A54" w:rsidRPr="0011289B" w:rsidRDefault="00165A54" w:rsidP="00A82BC8">
          <w:pPr>
            <w:pStyle w:val="a9"/>
            <w:spacing w:before="0" w:line="360" w:lineRule="auto"/>
            <w:jc w:val="center"/>
            <w:rPr>
              <w:rStyle w:val="HeaderTier1Char"/>
            </w:rPr>
          </w:pPr>
          <w:r w:rsidRPr="0011289B">
            <w:rPr>
              <w:rStyle w:val="HeaderTier1Char"/>
            </w:rPr>
            <w:t>СОДЕРЖАНИЕ</w:t>
          </w:r>
        </w:p>
        <w:p w14:paraId="60AB153A" w14:textId="54724EB8" w:rsidR="00CA53A5" w:rsidRDefault="00165A54">
          <w:pPr>
            <w:pStyle w:val="11"/>
            <w:tabs>
              <w:tab w:val="right" w:leader="dot" w:pos="9629"/>
            </w:tabs>
            <w:rPr>
              <w:rFonts w:asciiTheme="minorHAnsi" w:hAnsiTheme="minorHAnsi" w:cstheme="minorBidi"/>
              <w:noProof/>
              <w:kern w:val="2"/>
              <w:sz w:val="24"/>
              <w:szCs w:val="24"/>
              <w:lang w:val="ru-RU" w:eastAsia="ru-RU"/>
              <w14:ligatures w14:val="standardContextual"/>
            </w:rPr>
          </w:pPr>
          <w:r w:rsidRPr="0011289B">
            <w:rPr>
              <w:color w:val="000000" w:themeColor="text1"/>
            </w:rPr>
            <w:fldChar w:fldCharType="begin"/>
          </w:r>
          <w:r w:rsidRPr="0011289B">
            <w:rPr>
              <w:color w:val="000000" w:themeColor="text1"/>
            </w:rPr>
            <w:instrText xml:space="preserve"> TOC \o "1-3" \h \z \u </w:instrText>
          </w:r>
          <w:r w:rsidRPr="0011289B">
            <w:rPr>
              <w:color w:val="000000" w:themeColor="text1"/>
            </w:rPr>
            <w:fldChar w:fldCharType="separate"/>
          </w:r>
          <w:hyperlink w:anchor="_Toc200107367" w:history="1">
            <w:r w:rsidR="00CA53A5" w:rsidRPr="00111B58">
              <w:rPr>
                <w:rStyle w:val="aa"/>
                <w:noProof/>
              </w:rPr>
              <w:t>ВВЕДЕНИЕ</w:t>
            </w:r>
            <w:r w:rsidR="00CA53A5">
              <w:rPr>
                <w:noProof/>
                <w:webHidden/>
              </w:rPr>
              <w:tab/>
            </w:r>
            <w:r w:rsidR="00CA53A5">
              <w:rPr>
                <w:noProof/>
                <w:webHidden/>
              </w:rPr>
              <w:fldChar w:fldCharType="begin"/>
            </w:r>
            <w:r w:rsidR="00CA53A5">
              <w:rPr>
                <w:noProof/>
                <w:webHidden/>
              </w:rPr>
              <w:instrText xml:space="preserve"> PAGEREF _Toc200107367 \h </w:instrText>
            </w:r>
            <w:r w:rsidR="00CA53A5">
              <w:rPr>
                <w:noProof/>
                <w:webHidden/>
              </w:rPr>
            </w:r>
            <w:r w:rsidR="00CA53A5">
              <w:rPr>
                <w:noProof/>
                <w:webHidden/>
              </w:rPr>
              <w:fldChar w:fldCharType="separate"/>
            </w:r>
            <w:r w:rsidR="0084560E">
              <w:rPr>
                <w:noProof/>
                <w:webHidden/>
              </w:rPr>
              <w:t>10</w:t>
            </w:r>
            <w:r w:rsidR="00CA53A5">
              <w:rPr>
                <w:noProof/>
                <w:webHidden/>
              </w:rPr>
              <w:fldChar w:fldCharType="end"/>
            </w:r>
          </w:hyperlink>
        </w:p>
        <w:p w14:paraId="1E5A4AA2" w14:textId="4B29AE9F" w:rsidR="00CA53A5" w:rsidRDefault="00CA53A5">
          <w:pPr>
            <w:pStyle w:val="11"/>
            <w:tabs>
              <w:tab w:val="right" w:leader="dot" w:pos="9629"/>
            </w:tabs>
            <w:rPr>
              <w:rFonts w:asciiTheme="minorHAnsi" w:hAnsiTheme="minorHAnsi" w:cstheme="minorBidi"/>
              <w:noProof/>
              <w:kern w:val="2"/>
              <w:sz w:val="24"/>
              <w:szCs w:val="24"/>
              <w:lang w:val="ru-RU" w:eastAsia="ru-RU"/>
              <w14:ligatures w14:val="standardContextual"/>
            </w:rPr>
          </w:pPr>
          <w:hyperlink w:anchor="_Toc200107368" w:history="1">
            <w:r w:rsidRPr="00111B58">
              <w:rPr>
                <w:rStyle w:val="aa"/>
                <w:noProof/>
              </w:rPr>
              <w:t>1. Теоретические и прикладные аспекты баг-репортов</w:t>
            </w:r>
            <w:r>
              <w:rPr>
                <w:noProof/>
                <w:webHidden/>
              </w:rPr>
              <w:tab/>
            </w:r>
            <w:r>
              <w:rPr>
                <w:noProof/>
                <w:webHidden/>
              </w:rPr>
              <w:fldChar w:fldCharType="begin"/>
            </w:r>
            <w:r>
              <w:rPr>
                <w:noProof/>
                <w:webHidden/>
              </w:rPr>
              <w:instrText xml:space="preserve"> PAGEREF _Toc200107368 \h </w:instrText>
            </w:r>
            <w:r>
              <w:rPr>
                <w:noProof/>
                <w:webHidden/>
              </w:rPr>
            </w:r>
            <w:r>
              <w:rPr>
                <w:noProof/>
                <w:webHidden/>
              </w:rPr>
              <w:fldChar w:fldCharType="separate"/>
            </w:r>
            <w:r w:rsidR="0084560E">
              <w:rPr>
                <w:noProof/>
                <w:webHidden/>
              </w:rPr>
              <w:t>13</w:t>
            </w:r>
            <w:r>
              <w:rPr>
                <w:noProof/>
                <w:webHidden/>
              </w:rPr>
              <w:fldChar w:fldCharType="end"/>
            </w:r>
          </w:hyperlink>
        </w:p>
        <w:p w14:paraId="08EDE64C" w14:textId="03576800" w:rsidR="00CA53A5" w:rsidRDefault="00CA53A5">
          <w:pPr>
            <w:pStyle w:val="21"/>
            <w:tabs>
              <w:tab w:val="right" w:leader="dot" w:pos="9629"/>
            </w:tabs>
            <w:rPr>
              <w:rFonts w:asciiTheme="minorHAnsi" w:eastAsiaTheme="minorEastAsia" w:hAnsiTheme="minorHAnsi"/>
              <w:noProof/>
              <w:kern w:val="2"/>
              <w:sz w:val="24"/>
              <w:szCs w:val="24"/>
              <w:lang w:val="ru-RU" w:eastAsia="ru-RU"/>
              <w14:ligatures w14:val="standardContextual"/>
            </w:rPr>
          </w:pPr>
          <w:hyperlink w:anchor="_Toc200107369" w:history="1">
            <w:r w:rsidRPr="00111B58">
              <w:rPr>
                <w:rStyle w:val="aa"/>
                <w:noProof/>
                <w:lang w:val="ru-RU"/>
              </w:rPr>
              <w:t>1.1. Основные принципы и структура</w:t>
            </w:r>
            <w:r>
              <w:rPr>
                <w:noProof/>
                <w:webHidden/>
              </w:rPr>
              <w:tab/>
            </w:r>
            <w:r>
              <w:rPr>
                <w:noProof/>
                <w:webHidden/>
              </w:rPr>
              <w:fldChar w:fldCharType="begin"/>
            </w:r>
            <w:r>
              <w:rPr>
                <w:noProof/>
                <w:webHidden/>
              </w:rPr>
              <w:instrText xml:space="preserve"> PAGEREF _Toc200107369 \h </w:instrText>
            </w:r>
            <w:r>
              <w:rPr>
                <w:noProof/>
                <w:webHidden/>
              </w:rPr>
            </w:r>
            <w:r>
              <w:rPr>
                <w:noProof/>
                <w:webHidden/>
              </w:rPr>
              <w:fldChar w:fldCharType="separate"/>
            </w:r>
            <w:r w:rsidR="0084560E">
              <w:rPr>
                <w:noProof/>
                <w:webHidden/>
              </w:rPr>
              <w:t>13</w:t>
            </w:r>
            <w:r>
              <w:rPr>
                <w:noProof/>
                <w:webHidden/>
              </w:rPr>
              <w:fldChar w:fldCharType="end"/>
            </w:r>
          </w:hyperlink>
        </w:p>
        <w:p w14:paraId="29A8A2FD" w14:textId="13406BC4" w:rsidR="00CA53A5" w:rsidRDefault="00CA53A5">
          <w:pPr>
            <w:pStyle w:val="21"/>
            <w:tabs>
              <w:tab w:val="right" w:leader="dot" w:pos="9629"/>
            </w:tabs>
            <w:rPr>
              <w:rFonts w:asciiTheme="minorHAnsi" w:eastAsiaTheme="minorEastAsia" w:hAnsiTheme="minorHAnsi"/>
              <w:noProof/>
              <w:kern w:val="2"/>
              <w:sz w:val="24"/>
              <w:szCs w:val="24"/>
              <w:lang w:val="ru-RU" w:eastAsia="ru-RU"/>
              <w14:ligatures w14:val="standardContextual"/>
            </w:rPr>
          </w:pPr>
          <w:hyperlink w:anchor="_Toc200107370" w:history="1">
            <w:r w:rsidRPr="00111B58">
              <w:rPr>
                <w:rStyle w:val="aa"/>
                <w:noProof/>
                <w:lang w:val="ru-RU"/>
              </w:rPr>
              <w:t>1.2. Проблемы традиционного подхода к анализу баг-репортов</w:t>
            </w:r>
            <w:r>
              <w:rPr>
                <w:noProof/>
                <w:webHidden/>
              </w:rPr>
              <w:tab/>
            </w:r>
            <w:r>
              <w:rPr>
                <w:noProof/>
                <w:webHidden/>
              </w:rPr>
              <w:fldChar w:fldCharType="begin"/>
            </w:r>
            <w:r>
              <w:rPr>
                <w:noProof/>
                <w:webHidden/>
              </w:rPr>
              <w:instrText xml:space="preserve"> PAGEREF _Toc200107370 \h </w:instrText>
            </w:r>
            <w:r>
              <w:rPr>
                <w:noProof/>
                <w:webHidden/>
              </w:rPr>
            </w:r>
            <w:r>
              <w:rPr>
                <w:noProof/>
                <w:webHidden/>
              </w:rPr>
              <w:fldChar w:fldCharType="separate"/>
            </w:r>
            <w:r w:rsidR="0084560E">
              <w:rPr>
                <w:noProof/>
                <w:webHidden/>
              </w:rPr>
              <w:t>15</w:t>
            </w:r>
            <w:r>
              <w:rPr>
                <w:noProof/>
                <w:webHidden/>
              </w:rPr>
              <w:fldChar w:fldCharType="end"/>
            </w:r>
          </w:hyperlink>
        </w:p>
        <w:p w14:paraId="45819249" w14:textId="3DC4C2CF" w:rsidR="00CA53A5" w:rsidRDefault="00CA53A5">
          <w:pPr>
            <w:pStyle w:val="21"/>
            <w:tabs>
              <w:tab w:val="right" w:leader="dot" w:pos="9629"/>
            </w:tabs>
            <w:rPr>
              <w:rFonts w:asciiTheme="minorHAnsi" w:eastAsiaTheme="minorEastAsia" w:hAnsiTheme="minorHAnsi"/>
              <w:noProof/>
              <w:kern w:val="2"/>
              <w:sz w:val="24"/>
              <w:szCs w:val="24"/>
              <w:lang w:val="ru-RU" w:eastAsia="ru-RU"/>
              <w14:ligatures w14:val="standardContextual"/>
            </w:rPr>
          </w:pPr>
          <w:hyperlink w:anchor="_Toc200107371" w:history="1">
            <w:r w:rsidRPr="00111B58">
              <w:rPr>
                <w:rStyle w:val="aa"/>
                <w:rFonts w:eastAsia="Calibri"/>
                <w:noProof/>
                <w:lang w:val="ru-RU"/>
              </w:rPr>
              <w:t>1.3. Языковые модели для автоматизации обработки</w:t>
            </w:r>
            <w:r>
              <w:rPr>
                <w:noProof/>
                <w:webHidden/>
              </w:rPr>
              <w:tab/>
            </w:r>
            <w:r>
              <w:rPr>
                <w:noProof/>
                <w:webHidden/>
              </w:rPr>
              <w:fldChar w:fldCharType="begin"/>
            </w:r>
            <w:r>
              <w:rPr>
                <w:noProof/>
                <w:webHidden/>
              </w:rPr>
              <w:instrText xml:space="preserve"> PAGEREF _Toc200107371 \h </w:instrText>
            </w:r>
            <w:r>
              <w:rPr>
                <w:noProof/>
                <w:webHidden/>
              </w:rPr>
            </w:r>
            <w:r>
              <w:rPr>
                <w:noProof/>
                <w:webHidden/>
              </w:rPr>
              <w:fldChar w:fldCharType="separate"/>
            </w:r>
            <w:r w:rsidR="0084560E">
              <w:rPr>
                <w:noProof/>
                <w:webHidden/>
              </w:rPr>
              <w:t>16</w:t>
            </w:r>
            <w:r>
              <w:rPr>
                <w:noProof/>
                <w:webHidden/>
              </w:rPr>
              <w:fldChar w:fldCharType="end"/>
            </w:r>
          </w:hyperlink>
        </w:p>
        <w:p w14:paraId="16D5D436" w14:textId="7D27EDCD" w:rsidR="00CA53A5" w:rsidRDefault="00CA53A5">
          <w:pPr>
            <w:pStyle w:val="21"/>
            <w:tabs>
              <w:tab w:val="right" w:leader="dot" w:pos="9629"/>
            </w:tabs>
            <w:rPr>
              <w:rFonts w:asciiTheme="minorHAnsi" w:eastAsiaTheme="minorEastAsia" w:hAnsiTheme="minorHAnsi"/>
              <w:noProof/>
              <w:kern w:val="2"/>
              <w:sz w:val="24"/>
              <w:szCs w:val="24"/>
              <w:lang w:val="ru-RU" w:eastAsia="ru-RU"/>
              <w14:ligatures w14:val="standardContextual"/>
            </w:rPr>
          </w:pPr>
          <w:hyperlink w:anchor="_Toc200107372" w:history="1">
            <w:r w:rsidRPr="00111B58">
              <w:rPr>
                <w:rStyle w:val="aa"/>
                <w:rFonts w:eastAsia="Calibri"/>
                <w:noProof/>
                <w:lang w:val="ru-RU"/>
              </w:rPr>
              <w:t>1.4. Процессы сопровождения программных решений</w:t>
            </w:r>
            <w:r>
              <w:rPr>
                <w:noProof/>
                <w:webHidden/>
              </w:rPr>
              <w:tab/>
            </w:r>
            <w:r>
              <w:rPr>
                <w:noProof/>
                <w:webHidden/>
              </w:rPr>
              <w:fldChar w:fldCharType="begin"/>
            </w:r>
            <w:r>
              <w:rPr>
                <w:noProof/>
                <w:webHidden/>
              </w:rPr>
              <w:instrText xml:space="preserve"> PAGEREF _Toc200107372 \h </w:instrText>
            </w:r>
            <w:r>
              <w:rPr>
                <w:noProof/>
                <w:webHidden/>
              </w:rPr>
            </w:r>
            <w:r>
              <w:rPr>
                <w:noProof/>
                <w:webHidden/>
              </w:rPr>
              <w:fldChar w:fldCharType="separate"/>
            </w:r>
            <w:r w:rsidR="0084560E">
              <w:rPr>
                <w:noProof/>
                <w:webHidden/>
              </w:rPr>
              <w:t>17</w:t>
            </w:r>
            <w:r>
              <w:rPr>
                <w:noProof/>
                <w:webHidden/>
              </w:rPr>
              <w:fldChar w:fldCharType="end"/>
            </w:r>
          </w:hyperlink>
        </w:p>
        <w:p w14:paraId="243ADF5B" w14:textId="09EC9D1D" w:rsidR="00CA53A5" w:rsidRDefault="00CA53A5">
          <w:pPr>
            <w:pStyle w:val="21"/>
            <w:tabs>
              <w:tab w:val="right" w:leader="dot" w:pos="9629"/>
            </w:tabs>
            <w:rPr>
              <w:rFonts w:asciiTheme="minorHAnsi" w:eastAsiaTheme="minorEastAsia" w:hAnsiTheme="minorHAnsi"/>
              <w:noProof/>
              <w:kern w:val="2"/>
              <w:sz w:val="24"/>
              <w:szCs w:val="24"/>
              <w:lang w:val="ru-RU" w:eastAsia="ru-RU"/>
              <w14:ligatures w14:val="standardContextual"/>
            </w:rPr>
          </w:pPr>
          <w:hyperlink w:anchor="_Toc200107373" w:history="1">
            <w:r w:rsidRPr="00111B58">
              <w:rPr>
                <w:rStyle w:val="aa"/>
                <w:rFonts w:eastAsia="Calibri"/>
                <w:noProof/>
                <w:lang w:val="ru-RU"/>
              </w:rPr>
              <w:t>1.5. Типы обращений и прикладные сценарии</w:t>
            </w:r>
            <w:r>
              <w:rPr>
                <w:noProof/>
                <w:webHidden/>
              </w:rPr>
              <w:tab/>
            </w:r>
            <w:r>
              <w:rPr>
                <w:noProof/>
                <w:webHidden/>
              </w:rPr>
              <w:fldChar w:fldCharType="begin"/>
            </w:r>
            <w:r>
              <w:rPr>
                <w:noProof/>
                <w:webHidden/>
              </w:rPr>
              <w:instrText xml:space="preserve"> PAGEREF _Toc200107373 \h </w:instrText>
            </w:r>
            <w:r>
              <w:rPr>
                <w:noProof/>
                <w:webHidden/>
              </w:rPr>
            </w:r>
            <w:r>
              <w:rPr>
                <w:noProof/>
                <w:webHidden/>
              </w:rPr>
              <w:fldChar w:fldCharType="separate"/>
            </w:r>
            <w:r w:rsidR="0084560E">
              <w:rPr>
                <w:noProof/>
                <w:webHidden/>
              </w:rPr>
              <w:t>18</w:t>
            </w:r>
            <w:r>
              <w:rPr>
                <w:noProof/>
                <w:webHidden/>
              </w:rPr>
              <w:fldChar w:fldCharType="end"/>
            </w:r>
          </w:hyperlink>
        </w:p>
        <w:p w14:paraId="01976155" w14:textId="1685DC74" w:rsidR="00CA53A5" w:rsidRDefault="00CA53A5">
          <w:pPr>
            <w:pStyle w:val="11"/>
            <w:tabs>
              <w:tab w:val="right" w:leader="dot" w:pos="9629"/>
            </w:tabs>
            <w:rPr>
              <w:rFonts w:asciiTheme="minorHAnsi" w:hAnsiTheme="minorHAnsi" w:cstheme="minorBidi"/>
              <w:noProof/>
              <w:kern w:val="2"/>
              <w:sz w:val="24"/>
              <w:szCs w:val="24"/>
              <w:lang w:val="ru-RU" w:eastAsia="ru-RU"/>
              <w14:ligatures w14:val="standardContextual"/>
            </w:rPr>
          </w:pPr>
          <w:hyperlink w:anchor="_Toc200107374" w:history="1">
            <w:r w:rsidRPr="00111B58">
              <w:rPr>
                <w:rStyle w:val="aa"/>
                <w:noProof/>
              </w:rPr>
              <w:t>2. Обзор и сравнение крупных языковых моделей</w:t>
            </w:r>
            <w:r>
              <w:rPr>
                <w:noProof/>
                <w:webHidden/>
              </w:rPr>
              <w:tab/>
            </w:r>
            <w:r>
              <w:rPr>
                <w:noProof/>
                <w:webHidden/>
              </w:rPr>
              <w:fldChar w:fldCharType="begin"/>
            </w:r>
            <w:r>
              <w:rPr>
                <w:noProof/>
                <w:webHidden/>
              </w:rPr>
              <w:instrText xml:space="preserve"> PAGEREF _Toc200107374 \h </w:instrText>
            </w:r>
            <w:r>
              <w:rPr>
                <w:noProof/>
                <w:webHidden/>
              </w:rPr>
            </w:r>
            <w:r>
              <w:rPr>
                <w:noProof/>
                <w:webHidden/>
              </w:rPr>
              <w:fldChar w:fldCharType="separate"/>
            </w:r>
            <w:r w:rsidR="0084560E">
              <w:rPr>
                <w:noProof/>
                <w:webHidden/>
              </w:rPr>
              <w:t>20</w:t>
            </w:r>
            <w:r>
              <w:rPr>
                <w:noProof/>
                <w:webHidden/>
              </w:rPr>
              <w:fldChar w:fldCharType="end"/>
            </w:r>
          </w:hyperlink>
        </w:p>
        <w:p w14:paraId="277DA0FE" w14:textId="142B8B43" w:rsidR="00CA53A5" w:rsidRDefault="00CA53A5">
          <w:pPr>
            <w:pStyle w:val="21"/>
            <w:tabs>
              <w:tab w:val="right" w:leader="dot" w:pos="9629"/>
            </w:tabs>
            <w:rPr>
              <w:rFonts w:asciiTheme="minorHAnsi" w:eastAsiaTheme="minorEastAsia" w:hAnsiTheme="minorHAnsi"/>
              <w:noProof/>
              <w:kern w:val="2"/>
              <w:sz w:val="24"/>
              <w:szCs w:val="24"/>
              <w:lang w:val="ru-RU" w:eastAsia="ru-RU"/>
              <w14:ligatures w14:val="standardContextual"/>
            </w:rPr>
          </w:pPr>
          <w:hyperlink w:anchor="_Toc200107375" w:history="1">
            <w:r w:rsidRPr="00111B58">
              <w:rPr>
                <w:rStyle w:val="aa"/>
                <w:noProof/>
                <w:lang w:val="ru-RU"/>
              </w:rPr>
              <w:t xml:space="preserve">2.1 Архитектурные особенности </w:t>
            </w:r>
            <w:r w:rsidRPr="00111B58">
              <w:rPr>
                <w:rStyle w:val="aa"/>
                <w:noProof/>
              </w:rPr>
              <w:t>GPT</w:t>
            </w:r>
            <w:r w:rsidRPr="00111B58">
              <w:rPr>
                <w:rStyle w:val="aa"/>
                <w:noProof/>
                <w:lang w:val="ru-RU"/>
              </w:rPr>
              <w:t xml:space="preserve">-4, </w:t>
            </w:r>
            <w:r w:rsidRPr="00111B58">
              <w:rPr>
                <w:rStyle w:val="aa"/>
                <w:noProof/>
              </w:rPr>
              <w:t>Claude</w:t>
            </w:r>
            <w:r w:rsidRPr="00111B58">
              <w:rPr>
                <w:rStyle w:val="aa"/>
                <w:noProof/>
                <w:lang w:val="ru-RU"/>
              </w:rPr>
              <w:t xml:space="preserve">, </w:t>
            </w:r>
            <w:r w:rsidRPr="00111B58">
              <w:rPr>
                <w:rStyle w:val="aa"/>
                <w:noProof/>
              </w:rPr>
              <w:t>DeepSeek</w:t>
            </w:r>
            <w:r w:rsidRPr="00111B58">
              <w:rPr>
                <w:rStyle w:val="aa"/>
                <w:noProof/>
                <w:lang w:val="ru-RU"/>
              </w:rPr>
              <w:t xml:space="preserve"> и </w:t>
            </w:r>
            <w:r w:rsidRPr="00111B58">
              <w:rPr>
                <w:rStyle w:val="aa"/>
                <w:noProof/>
              </w:rPr>
              <w:t>Grok</w:t>
            </w:r>
            <w:r>
              <w:rPr>
                <w:noProof/>
                <w:webHidden/>
              </w:rPr>
              <w:tab/>
            </w:r>
            <w:r>
              <w:rPr>
                <w:noProof/>
                <w:webHidden/>
              </w:rPr>
              <w:fldChar w:fldCharType="begin"/>
            </w:r>
            <w:r>
              <w:rPr>
                <w:noProof/>
                <w:webHidden/>
              </w:rPr>
              <w:instrText xml:space="preserve"> PAGEREF _Toc200107375 \h </w:instrText>
            </w:r>
            <w:r>
              <w:rPr>
                <w:noProof/>
                <w:webHidden/>
              </w:rPr>
            </w:r>
            <w:r>
              <w:rPr>
                <w:noProof/>
                <w:webHidden/>
              </w:rPr>
              <w:fldChar w:fldCharType="separate"/>
            </w:r>
            <w:r w:rsidR="0084560E">
              <w:rPr>
                <w:noProof/>
                <w:webHidden/>
              </w:rPr>
              <w:t>20</w:t>
            </w:r>
            <w:r>
              <w:rPr>
                <w:noProof/>
                <w:webHidden/>
              </w:rPr>
              <w:fldChar w:fldCharType="end"/>
            </w:r>
          </w:hyperlink>
        </w:p>
        <w:p w14:paraId="19960313" w14:textId="036E6E0D" w:rsidR="00CA53A5" w:rsidRDefault="00CA53A5">
          <w:pPr>
            <w:pStyle w:val="21"/>
            <w:tabs>
              <w:tab w:val="right" w:leader="dot" w:pos="9629"/>
            </w:tabs>
            <w:rPr>
              <w:rFonts w:asciiTheme="minorHAnsi" w:eastAsiaTheme="minorEastAsia" w:hAnsiTheme="minorHAnsi"/>
              <w:noProof/>
              <w:kern w:val="2"/>
              <w:sz w:val="24"/>
              <w:szCs w:val="24"/>
              <w:lang w:val="ru-RU" w:eastAsia="ru-RU"/>
              <w14:ligatures w14:val="standardContextual"/>
            </w:rPr>
          </w:pPr>
          <w:hyperlink w:anchor="_Toc200107376" w:history="1">
            <w:r w:rsidRPr="00111B58">
              <w:rPr>
                <w:rStyle w:val="aa"/>
                <w:noProof/>
                <w:lang w:val="ru-RU"/>
              </w:rPr>
              <w:t>2.2 Сравнение моделей по интеллектуальным метрикам</w:t>
            </w:r>
            <w:r>
              <w:rPr>
                <w:noProof/>
                <w:webHidden/>
              </w:rPr>
              <w:tab/>
            </w:r>
            <w:r>
              <w:rPr>
                <w:noProof/>
                <w:webHidden/>
              </w:rPr>
              <w:fldChar w:fldCharType="begin"/>
            </w:r>
            <w:r>
              <w:rPr>
                <w:noProof/>
                <w:webHidden/>
              </w:rPr>
              <w:instrText xml:space="preserve"> PAGEREF _Toc200107376 \h </w:instrText>
            </w:r>
            <w:r>
              <w:rPr>
                <w:noProof/>
                <w:webHidden/>
              </w:rPr>
            </w:r>
            <w:r>
              <w:rPr>
                <w:noProof/>
                <w:webHidden/>
              </w:rPr>
              <w:fldChar w:fldCharType="separate"/>
            </w:r>
            <w:r w:rsidR="0084560E">
              <w:rPr>
                <w:noProof/>
                <w:webHidden/>
              </w:rPr>
              <w:t>23</w:t>
            </w:r>
            <w:r>
              <w:rPr>
                <w:noProof/>
                <w:webHidden/>
              </w:rPr>
              <w:fldChar w:fldCharType="end"/>
            </w:r>
          </w:hyperlink>
        </w:p>
        <w:p w14:paraId="2B00A3DE" w14:textId="653A761D" w:rsidR="00CA53A5" w:rsidRDefault="00CA53A5">
          <w:pPr>
            <w:pStyle w:val="31"/>
            <w:rPr>
              <w:rFonts w:asciiTheme="minorHAnsi" w:eastAsiaTheme="minorEastAsia" w:hAnsiTheme="minorHAnsi"/>
              <w:noProof/>
              <w:kern w:val="2"/>
              <w:sz w:val="24"/>
              <w:szCs w:val="24"/>
              <w:lang w:val="ru-RU" w:eastAsia="ru-RU"/>
              <w14:ligatures w14:val="standardContextual"/>
            </w:rPr>
          </w:pPr>
          <w:hyperlink w:anchor="_Toc200107377" w:history="1">
            <w:r w:rsidRPr="00111B58">
              <w:rPr>
                <w:rStyle w:val="aa"/>
                <w:rFonts w:eastAsia="Calibri"/>
                <w:noProof/>
                <w:lang w:val="ru-RU"/>
              </w:rPr>
              <w:t>2.2.1. Общие интеллектуальные способности и логика</w:t>
            </w:r>
            <w:r>
              <w:rPr>
                <w:noProof/>
                <w:webHidden/>
              </w:rPr>
              <w:tab/>
            </w:r>
            <w:r>
              <w:rPr>
                <w:noProof/>
                <w:webHidden/>
              </w:rPr>
              <w:fldChar w:fldCharType="begin"/>
            </w:r>
            <w:r>
              <w:rPr>
                <w:noProof/>
                <w:webHidden/>
              </w:rPr>
              <w:instrText xml:space="preserve"> PAGEREF _Toc200107377 \h </w:instrText>
            </w:r>
            <w:r>
              <w:rPr>
                <w:noProof/>
                <w:webHidden/>
              </w:rPr>
            </w:r>
            <w:r>
              <w:rPr>
                <w:noProof/>
                <w:webHidden/>
              </w:rPr>
              <w:fldChar w:fldCharType="separate"/>
            </w:r>
            <w:r w:rsidR="0084560E">
              <w:rPr>
                <w:noProof/>
                <w:webHidden/>
              </w:rPr>
              <w:t>23</w:t>
            </w:r>
            <w:r>
              <w:rPr>
                <w:noProof/>
                <w:webHidden/>
              </w:rPr>
              <w:fldChar w:fldCharType="end"/>
            </w:r>
          </w:hyperlink>
        </w:p>
        <w:p w14:paraId="529B4112" w14:textId="2ED8E15F" w:rsidR="00CA53A5" w:rsidRDefault="00CA53A5">
          <w:pPr>
            <w:pStyle w:val="31"/>
            <w:rPr>
              <w:rFonts w:asciiTheme="minorHAnsi" w:eastAsiaTheme="minorEastAsia" w:hAnsiTheme="minorHAnsi"/>
              <w:noProof/>
              <w:kern w:val="2"/>
              <w:sz w:val="24"/>
              <w:szCs w:val="24"/>
              <w:lang w:val="ru-RU" w:eastAsia="ru-RU"/>
              <w14:ligatures w14:val="standardContextual"/>
            </w:rPr>
          </w:pPr>
          <w:hyperlink w:anchor="_Toc200107378" w:history="1">
            <w:r w:rsidRPr="00111B58">
              <w:rPr>
                <w:rStyle w:val="aa"/>
                <w:rFonts w:eastAsia="Calibri"/>
                <w:noProof/>
                <w:lang w:val="ru-RU"/>
              </w:rPr>
              <w:t>2.2.2. Задачи программирования</w:t>
            </w:r>
            <w:r>
              <w:rPr>
                <w:noProof/>
                <w:webHidden/>
              </w:rPr>
              <w:tab/>
            </w:r>
            <w:r>
              <w:rPr>
                <w:noProof/>
                <w:webHidden/>
              </w:rPr>
              <w:fldChar w:fldCharType="begin"/>
            </w:r>
            <w:r>
              <w:rPr>
                <w:noProof/>
                <w:webHidden/>
              </w:rPr>
              <w:instrText xml:space="preserve"> PAGEREF _Toc200107378 \h </w:instrText>
            </w:r>
            <w:r>
              <w:rPr>
                <w:noProof/>
                <w:webHidden/>
              </w:rPr>
            </w:r>
            <w:r>
              <w:rPr>
                <w:noProof/>
                <w:webHidden/>
              </w:rPr>
              <w:fldChar w:fldCharType="separate"/>
            </w:r>
            <w:r w:rsidR="0084560E">
              <w:rPr>
                <w:noProof/>
                <w:webHidden/>
              </w:rPr>
              <w:t>24</w:t>
            </w:r>
            <w:r>
              <w:rPr>
                <w:noProof/>
                <w:webHidden/>
              </w:rPr>
              <w:fldChar w:fldCharType="end"/>
            </w:r>
          </w:hyperlink>
        </w:p>
        <w:p w14:paraId="291C2153" w14:textId="3D47C4A1" w:rsidR="00CA53A5" w:rsidRDefault="00CA53A5">
          <w:pPr>
            <w:pStyle w:val="31"/>
            <w:rPr>
              <w:rFonts w:asciiTheme="minorHAnsi" w:eastAsiaTheme="minorEastAsia" w:hAnsiTheme="minorHAnsi"/>
              <w:noProof/>
              <w:kern w:val="2"/>
              <w:sz w:val="24"/>
              <w:szCs w:val="24"/>
              <w:lang w:val="ru-RU" w:eastAsia="ru-RU"/>
              <w14:ligatures w14:val="standardContextual"/>
            </w:rPr>
          </w:pPr>
          <w:hyperlink w:anchor="_Toc200107379" w:history="1">
            <w:r w:rsidRPr="00111B58">
              <w:rPr>
                <w:rStyle w:val="aa"/>
                <w:rFonts w:eastAsia="Calibri"/>
                <w:noProof/>
                <w:lang w:val="ru-RU"/>
              </w:rPr>
              <w:t>2.2.3. Творческие задачи</w:t>
            </w:r>
            <w:r>
              <w:rPr>
                <w:noProof/>
                <w:webHidden/>
              </w:rPr>
              <w:tab/>
            </w:r>
            <w:r>
              <w:rPr>
                <w:noProof/>
                <w:webHidden/>
              </w:rPr>
              <w:fldChar w:fldCharType="begin"/>
            </w:r>
            <w:r>
              <w:rPr>
                <w:noProof/>
                <w:webHidden/>
              </w:rPr>
              <w:instrText xml:space="preserve"> PAGEREF _Toc200107379 \h </w:instrText>
            </w:r>
            <w:r>
              <w:rPr>
                <w:noProof/>
                <w:webHidden/>
              </w:rPr>
            </w:r>
            <w:r>
              <w:rPr>
                <w:noProof/>
                <w:webHidden/>
              </w:rPr>
              <w:fldChar w:fldCharType="separate"/>
            </w:r>
            <w:r w:rsidR="0084560E">
              <w:rPr>
                <w:noProof/>
                <w:webHidden/>
              </w:rPr>
              <w:t>25</w:t>
            </w:r>
            <w:r>
              <w:rPr>
                <w:noProof/>
                <w:webHidden/>
              </w:rPr>
              <w:fldChar w:fldCharType="end"/>
            </w:r>
          </w:hyperlink>
        </w:p>
        <w:p w14:paraId="37373DC7" w14:textId="47C2B46E" w:rsidR="00CA53A5" w:rsidRDefault="00CA53A5">
          <w:pPr>
            <w:pStyle w:val="21"/>
            <w:tabs>
              <w:tab w:val="right" w:leader="dot" w:pos="9629"/>
            </w:tabs>
            <w:rPr>
              <w:rFonts w:asciiTheme="minorHAnsi" w:eastAsiaTheme="minorEastAsia" w:hAnsiTheme="minorHAnsi"/>
              <w:noProof/>
              <w:kern w:val="2"/>
              <w:sz w:val="24"/>
              <w:szCs w:val="24"/>
              <w:lang w:val="ru-RU" w:eastAsia="ru-RU"/>
              <w14:ligatures w14:val="standardContextual"/>
            </w:rPr>
          </w:pPr>
          <w:hyperlink w:anchor="_Toc200107380" w:history="1">
            <w:r w:rsidRPr="00111B58">
              <w:rPr>
                <w:rStyle w:val="aa"/>
                <w:rFonts w:eastAsia="Calibri"/>
                <w:noProof/>
                <w:lang w:val="ru-RU"/>
              </w:rPr>
              <w:t>2.3. Анализ вычислительных требований</w:t>
            </w:r>
            <w:r>
              <w:rPr>
                <w:noProof/>
                <w:webHidden/>
              </w:rPr>
              <w:tab/>
            </w:r>
            <w:r>
              <w:rPr>
                <w:noProof/>
                <w:webHidden/>
              </w:rPr>
              <w:fldChar w:fldCharType="begin"/>
            </w:r>
            <w:r>
              <w:rPr>
                <w:noProof/>
                <w:webHidden/>
              </w:rPr>
              <w:instrText xml:space="preserve"> PAGEREF _Toc200107380 \h </w:instrText>
            </w:r>
            <w:r>
              <w:rPr>
                <w:noProof/>
                <w:webHidden/>
              </w:rPr>
            </w:r>
            <w:r>
              <w:rPr>
                <w:noProof/>
                <w:webHidden/>
              </w:rPr>
              <w:fldChar w:fldCharType="separate"/>
            </w:r>
            <w:r w:rsidR="0084560E">
              <w:rPr>
                <w:noProof/>
                <w:webHidden/>
              </w:rPr>
              <w:t>27</w:t>
            </w:r>
            <w:r>
              <w:rPr>
                <w:noProof/>
                <w:webHidden/>
              </w:rPr>
              <w:fldChar w:fldCharType="end"/>
            </w:r>
          </w:hyperlink>
        </w:p>
        <w:p w14:paraId="5D49BFDA" w14:textId="34E0E05E" w:rsidR="00CA53A5" w:rsidRDefault="00CA53A5">
          <w:pPr>
            <w:pStyle w:val="21"/>
            <w:tabs>
              <w:tab w:val="right" w:leader="dot" w:pos="9629"/>
            </w:tabs>
            <w:rPr>
              <w:rFonts w:asciiTheme="minorHAnsi" w:eastAsiaTheme="minorEastAsia" w:hAnsiTheme="minorHAnsi"/>
              <w:noProof/>
              <w:kern w:val="2"/>
              <w:sz w:val="24"/>
              <w:szCs w:val="24"/>
              <w:lang w:val="ru-RU" w:eastAsia="ru-RU"/>
              <w14:ligatures w14:val="standardContextual"/>
            </w:rPr>
          </w:pPr>
          <w:hyperlink w:anchor="_Toc200107381" w:history="1">
            <w:r w:rsidRPr="00111B58">
              <w:rPr>
                <w:rStyle w:val="aa"/>
                <w:noProof/>
                <w:lang w:val="ru-RU"/>
              </w:rPr>
              <w:t xml:space="preserve">2.4. Оценка </w:t>
            </w:r>
            <w:r w:rsidRPr="00111B58">
              <w:rPr>
                <w:rStyle w:val="aa"/>
                <w:rFonts w:eastAsia="Calibri"/>
                <w:noProof/>
                <w:lang w:val="ru-RU"/>
              </w:rPr>
              <w:t>применимости</w:t>
            </w:r>
            <w:r w:rsidRPr="00111B58">
              <w:rPr>
                <w:rStyle w:val="aa"/>
                <w:noProof/>
                <w:lang w:val="ru-RU"/>
              </w:rPr>
              <w:t xml:space="preserve"> к задачам обработки баг-репортов</w:t>
            </w:r>
            <w:r>
              <w:rPr>
                <w:noProof/>
                <w:webHidden/>
              </w:rPr>
              <w:tab/>
            </w:r>
            <w:r>
              <w:rPr>
                <w:noProof/>
                <w:webHidden/>
              </w:rPr>
              <w:fldChar w:fldCharType="begin"/>
            </w:r>
            <w:r>
              <w:rPr>
                <w:noProof/>
                <w:webHidden/>
              </w:rPr>
              <w:instrText xml:space="preserve"> PAGEREF _Toc200107381 \h </w:instrText>
            </w:r>
            <w:r>
              <w:rPr>
                <w:noProof/>
                <w:webHidden/>
              </w:rPr>
            </w:r>
            <w:r>
              <w:rPr>
                <w:noProof/>
                <w:webHidden/>
              </w:rPr>
              <w:fldChar w:fldCharType="separate"/>
            </w:r>
            <w:r w:rsidR="0084560E">
              <w:rPr>
                <w:noProof/>
                <w:webHidden/>
              </w:rPr>
              <w:t>31</w:t>
            </w:r>
            <w:r>
              <w:rPr>
                <w:noProof/>
                <w:webHidden/>
              </w:rPr>
              <w:fldChar w:fldCharType="end"/>
            </w:r>
          </w:hyperlink>
        </w:p>
        <w:p w14:paraId="7151EFC0" w14:textId="1A1294DD" w:rsidR="00CA53A5" w:rsidRDefault="00CA53A5">
          <w:pPr>
            <w:pStyle w:val="31"/>
            <w:rPr>
              <w:rFonts w:asciiTheme="minorHAnsi" w:eastAsiaTheme="minorEastAsia" w:hAnsiTheme="minorHAnsi"/>
              <w:noProof/>
              <w:kern w:val="2"/>
              <w:sz w:val="24"/>
              <w:szCs w:val="24"/>
              <w:lang w:val="ru-RU" w:eastAsia="ru-RU"/>
              <w14:ligatures w14:val="standardContextual"/>
            </w:rPr>
          </w:pPr>
          <w:hyperlink w:anchor="_Toc200107382" w:history="1">
            <w:r w:rsidRPr="00111B58">
              <w:rPr>
                <w:rStyle w:val="aa"/>
                <w:rFonts w:eastAsia="Calibri"/>
                <w:noProof/>
                <w:lang w:val="ru-RU"/>
              </w:rPr>
              <w:t>2.4.1. Понимание технического языка и логики</w:t>
            </w:r>
            <w:r>
              <w:rPr>
                <w:noProof/>
                <w:webHidden/>
              </w:rPr>
              <w:tab/>
            </w:r>
            <w:r>
              <w:rPr>
                <w:noProof/>
                <w:webHidden/>
              </w:rPr>
              <w:fldChar w:fldCharType="begin"/>
            </w:r>
            <w:r>
              <w:rPr>
                <w:noProof/>
                <w:webHidden/>
              </w:rPr>
              <w:instrText xml:space="preserve"> PAGEREF _Toc200107382 \h </w:instrText>
            </w:r>
            <w:r>
              <w:rPr>
                <w:noProof/>
                <w:webHidden/>
              </w:rPr>
            </w:r>
            <w:r>
              <w:rPr>
                <w:noProof/>
                <w:webHidden/>
              </w:rPr>
              <w:fldChar w:fldCharType="separate"/>
            </w:r>
            <w:r w:rsidR="0084560E">
              <w:rPr>
                <w:noProof/>
                <w:webHidden/>
              </w:rPr>
              <w:t>31</w:t>
            </w:r>
            <w:r>
              <w:rPr>
                <w:noProof/>
                <w:webHidden/>
              </w:rPr>
              <w:fldChar w:fldCharType="end"/>
            </w:r>
          </w:hyperlink>
        </w:p>
        <w:p w14:paraId="6F67859E" w14:textId="6832B785" w:rsidR="00CA53A5" w:rsidRDefault="00CA53A5">
          <w:pPr>
            <w:pStyle w:val="31"/>
            <w:rPr>
              <w:rFonts w:asciiTheme="minorHAnsi" w:eastAsiaTheme="minorEastAsia" w:hAnsiTheme="minorHAnsi"/>
              <w:noProof/>
              <w:kern w:val="2"/>
              <w:sz w:val="24"/>
              <w:szCs w:val="24"/>
              <w:lang w:val="ru-RU" w:eastAsia="ru-RU"/>
              <w14:ligatures w14:val="standardContextual"/>
            </w:rPr>
          </w:pPr>
          <w:hyperlink w:anchor="_Toc200107383" w:history="1">
            <w:r w:rsidRPr="00111B58">
              <w:rPr>
                <w:rStyle w:val="aa"/>
                <w:rFonts w:eastAsia="Calibri"/>
                <w:noProof/>
                <w:lang w:val="ru-RU"/>
              </w:rPr>
              <w:t>2.4.2. Точность и глубина анализа</w:t>
            </w:r>
            <w:r>
              <w:rPr>
                <w:noProof/>
                <w:webHidden/>
              </w:rPr>
              <w:tab/>
            </w:r>
            <w:r>
              <w:rPr>
                <w:noProof/>
                <w:webHidden/>
              </w:rPr>
              <w:fldChar w:fldCharType="begin"/>
            </w:r>
            <w:r>
              <w:rPr>
                <w:noProof/>
                <w:webHidden/>
              </w:rPr>
              <w:instrText xml:space="preserve"> PAGEREF _Toc200107383 \h </w:instrText>
            </w:r>
            <w:r>
              <w:rPr>
                <w:noProof/>
                <w:webHidden/>
              </w:rPr>
            </w:r>
            <w:r>
              <w:rPr>
                <w:noProof/>
                <w:webHidden/>
              </w:rPr>
              <w:fldChar w:fldCharType="separate"/>
            </w:r>
            <w:r w:rsidR="0084560E">
              <w:rPr>
                <w:noProof/>
                <w:webHidden/>
              </w:rPr>
              <w:t>32</w:t>
            </w:r>
            <w:r>
              <w:rPr>
                <w:noProof/>
                <w:webHidden/>
              </w:rPr>
              <w:fldChar w:fldCharType="end"/>
            </w:r>
          </w:hyperlink>
        </w:p>
        <w:p w14:paraId="717DFBC0" w14:textId="223871EC" w:rsidR="00CA53A5" w:rsidRDefault="00CA53A5">
          <w:pPr>
            <w:pStyle w:val="31"/>
            <w:rPr>
              <w:rFonts w:asciiTheme="minorHAnsi" w:eastAsiaTheme="minorEastAsia" w:hAnsiTheme="minorHAnsi"/>
              <w:noProof/>
              <w:kern w:val="2"/>
              <w:sz w:val="24"/>
              <w:szCs w:val="24"/>
              <w:lang w:val="ru-RU" w:eastAsia="ru-RU"/>
              <w14:ligatures w14:val="standardContextual"/>
            </w:rPr>
          </w:pPr>
          <w:hyperlink w:anchor="_Toc200107384" w:history="1">
            <w:r w:rsidRPr="00111B58">
              <w:rPr>
                <w:rStyle w:val="aa"/>
                <w:rFonts w:eastAsia="Calibri"/>
                <w:noProof/>
                <w:lang w:val="ru-RU"/>
              </w:rPr>
              <w:t>2.4.3. Учет контекста и длинных диалогов</w:t>
            </w:r>
            <w:r>
              <w:rPr>
                <w:noProof/>
                <w:webHidden/>
              </w:rPr>
              <w:tab/>
            </w:r>
            <w:r>
              <w:rPr>
                <w:noProof/>
                <w:webHidden/>
              </w:rPr>
              <w:fldChar w:fldCharType="begin"/>
            </w:r>
            <w:r>
              <w:rPr>
                <w:noProof/>
                <w:webHidden/>
              </w:rPr>
              <w:instrText xml:space="preserve"> PAGEREF _Toc200107384 \h </w:instrText>
            </w:r>
            <w:r>
              <w:rPr>
                <w:noProof/>
                <w:webHidden/>
              </w:rPr>
            </w:r>
            <w:r>
              <w:rPr>
                <w:noProof/>
                <w:webHidden/>
              </w:rPr>
              <w:fldChar w:fldCharType="separate"/>
            </w:r>
            <w:r w:rsidR="0084560E">
              <w:rPr>
                <w:noProof/>
                <w:webHidden/>
              </w:rPr>
              <w:t>33</w:t>
            </w:r>
            <w:r>
              <w:rPr>
                <w:noProof/>
                <w:webHidden/>
              </w:rPr>
              <w:fldChar w:fldCharType="end"/>
            </w:r>
          </w:hyperlink>
        </w:p>
        <w:p w14:paraId="092FF09C" w14:textId="7B079EA9" w:rsidR="00CA53A5" w:rsidRDefault="00CA53A5">
          <w:pPr>
            <w:pStyle w:val="31"/>
            <w:rPr>
              <w:rFonts w:asciiTheme="minorHAnsi" w:eastAsiaTheme="minorEastAsia" w:hAnsiTheme="minorHAnsi"/>
              <w:noProof/>
              <w:kern w:val="2"/>
              <w:sz w:val="24"/>
              <w:szCs w:val="24"/>
              <w:lang w:val="ru-RU" w:eastAsia="ru-RU"/>
              <w14:ligatures w14:val="standardContextual"/>
            </w:rPr>
          </w:pPr>
          <w:hyperlink w:anchor="_Toc200107385" w:history="1">
            <w:r w:rsidRPr="00111B58">
              <w:rPr>
                <w:rStyle w:val="aa"/>
                <w:rFonts w:eastAsia="Calibri"/>
                <w:noProof/>
                <w:lang w:val="ru-RU"/>
              </w:rPr>
              <w:t>2.4.4. Эмоциональный интеллект и тон ответов</w:t>
            </w:r>
            <w:r>
              <w:rPr>
                <w:noProof/>
                <w:webHidden/>
              </w:rPr>
              <w:tab/>
            </w:r>
            <w:r>
              <w:rPr>
                <w:noProof/>
                <w:webHidden/>
              </w:rPr>
              <w:fldChar w:fldCharType="begin"/>
            </w:r>
            <w:r>
              <w:rPr>
                <w:noProof/>
                <w:webHidden/>
              </w:rPr>
              <w:instrText xml:space="preserve"> PAGEREF _Toc200107385 \h </w:instrText>
            </w:r>
            <w:r>
              <w:rPr>
                <w:noProof/>
                <w:webHidden/>
              </w:rPr>
            </w:r>
            <w:r>
              <w:rPr>
                <w:noProof/>
                <w:webHidden/>
              </w:rPr>
              <w:fldChar w:fldCharType="separate"/>
            </w:r>
            <w:r w:rsidR="0084560E">
              <w:rPr>
                <w:noProof/>
                <w:webHidden/>
              </w:rPr>
              <w:t>34</w:t>
            </w:r>
            <w:r>
              <w:rPr>
                <w:noProof/>
                <w:webHidden/>
              </w:rPr>
              <w:fldChar w:fldCharType="end"/>
            </w:r>
          </w:hyperlink>
        </w:p>
        <w:p w14:paraId="0F2E4DE4" w14:textId="40B2CEF8" w:rsidR="00CA53A5" w:rsidRDefault="00CA53A5">
          <w:pPr>
            <w:pStyle w:val="31"/>
            <w:rPr>
              <w:rFonts w:asciiTheme="minorHAnsi" w:eastAsiaTheme="minorEastAsia" w:hAnsiTheme="minorHAnsi"/>
              <w:noProof/>
              <w:kern w:val="2"/>
              <w:sz w:val="24"/>
              <w:szCs w:val="24"/>
              <w:lang w:val="ru-RU" w:eastAsia="ru-RU"/>
              <w14:ligatures w14:val="standardContextual"/>
            </w:rPr>
          </w:pPr>
          <w:hyperlink w:anchor="_Toc200107386" w:history="1">
            <w:r w:rsidRPr="00111B58">
              <w:rPr>
                <w:rStyle w:val="aa"/>
                <w:rFonts w:eastAsia="Calibri"/>
                <w:noProof/>
                <w:lang w:val="ru-RU"/>
              </w:rPr>
              <w:t>2.4.5. Конфиденциальность и интеграция</w:t>
            </w:r>
            <w:r>
              <w:rPr>
                <w:noProof/>
                <w:webHidden/>
              </w:rPr>
              <w:tab/>
            </w:r>
            <w:r>
              <w:rPr>
                <w:noProof/>
                <w:webHidden/>
              </w:rPr>
              <w:fldChar w:fldCharType="begin"/>
            </w:r>
            <w:r>
              <w:rPr>
                <w:noProof/>
                <w:webHidden/>
              </w:rPr>
              <w:instrText xml:space="preserve"> PAGEREF _Toc200107386 \h </w:instrText>
            </w:r>
            <w:r>
              <w:rPr>
                <w:noProof/>
                <w:webHidden/>
              </w:rPr>
            </w:r>
            <w:r>
              <w:rPr>
                <w:noProof/>
                <w:webHidden/>
              </w:rPr>
              <w:fldChar w:fldCharType="separate"/>
            </w:r>
            <w:r w:rsidR="0084560E">
              <w:rPr>
                <w:noProof/>
                <w:webHidden/>
              </w:rPr>
              <w:t>35</w:t>
            </w:r>
            <w:r>
              <w:rPr>
                <w:noProof/>
                <w:webHidden/>
              </w:rPr>
              <w:fldChar w:fldCharType="end"/>
            </w:r>
          </w:hyperlink>
        </w:p>
        <w:p w14:paraId="7E6EE6A9" w14:textId="6B022394" w:rsidR="00CA53A5" w:rsidRDefault="00CA53A5">
          <w:pPr>
            <w:pStyle w:val="11"/>
            <w:tabs>
              <w:tab w:val="right" w:leader="dot" w:pos="9629"/>
            </w:tabs>
            <w:rPr>
              <w:rFonts w:asciiTheme="minorHAnsi" w:hAnsiTheme="minorHAnsi" w:cstheme="minorBidi"/>
              <w:noProof/>
              <w:kern w:val="2"/>
              <w:sz w:val="24"/>
              <w:szCs w:val="24"/>
              <w:lang w:val="ru-RU" w:eastAsia="ru-RU"/>
              <w14:ligatures w14:val="standardContextual"/>
            </w:rPr>
          </w:pPr>
          <w:hyperlink w:anchor="_Toc200107387" w:history="1">
            <w:r w:rsidRPr="00111B58">
              <w:rPr>
                <w:rStyle w:val="aa"/>
                <w:noProof/>
              </w:rPr>
              <w:t>3. Разработка программного решения</w:t>
            </w:r>
            <w:r>
              <w:rPr>
                <w:noProof/>
                <w:webHidden/>
              </w:rPr>
              <w:tab/>
            </w:r>
            <w:r>
              <w:rPr>
                <w:noProof/>
                <w:webHidden/>
              </w:rPr>
              <w:fldChar w:fldCharType="begin"/>
            </w:r>
            <w:r>
              <w:rPr>
                <w:noProof/>
                <w:webHidden/>
              </w:rPr>
              <w:instrText xml:space="preserve"> PAGEREF _Toc200107387 \h </w:instrText>
            </w:r>
            <w:r>
              <w:rPr>
                <w:noProof/>
                <w:webHidden/>
              </w:rPr>
            </w:r>
            <w:r>
              <w:rPr>
                <w:noProof/>
                <w:webHidden/>
              </w:rPr>
              <w:fldChar w:fldCharType="separate"/>
            </w:r>
            <w:r w:rsidR="0084560E">
              <w:rPr>
                <w:noProof/>
                <w:webHidden/>
              </w:rPr>
              <w:t>37</w:t>
            </w:r>
            <w:r>
              <w:rPr>
                <w:noProof/>
                <w:webHidden/>
              </w:rPr>
              <w:fldChar w:fldCharType="end"/>
            </w:r>
          </w:hyperlink>
        </w:p>
        <w:p w14:paraId="7F93E27E" w14:textId="61FB7491" w:rsidR="00CA53A5" w:rsidRDefault="00CA53A5">
          <w:pPr>
            <w:pStyle w:val="21"/>
            <w:tabs>
              <w:tab w:val="right" w:leader="dot" w:pos="9629"/>
            </w:tabs>
            <w:rPr>
              <w:rFonts w:asciiTheme="minorHAnsi" w:eastAsiaTheme="minorEastAsia" w:hAnsiTheme="minorHAnsi"/>
              <w:noProof/>
              <w:kern w:val="2"/>
              <w:sz w:val="24"/>
              <w:szCs w:val="24"/>
              <w:lang w:val="ru-RU" w:eastAsia="ru-RU"/>
              <w14:ligatures w14:val="standardContextual"/>
            </w:rPr>
          </w:pPr>
          <w:hyperlink w:anchor="_Toc200107388" w:history="1">
            <w:r w:rsidRPr="00111B58">
              <w:rPr>
                <w:rStyle w:val="aa"/>
                <w:noProof/>
                <w:lang w:val="ru-RU"/>
              </w:rPr>
              <w:t>3.1. Архитектура системы обработки баг-репортов</w:t>
            </w:r>
            <w:r>
              <w:rPr>
                <w:noProof/>
                <w:webHidden/>
              </w:rPr>
              <w:tab/>
            </w:r>
            <w:r>
              <w:rPr>
                <w:noProof/>
                <w:webHidden/>
              </w:rPr>
              <w:fldChar w:fldCharType="begin"/>
            </w:r>
            <w:r>
              <w:rPr>
                <w:noProof/>
                <w:webHidden/>
              </w:rPr>
              <w:instrText xml:space="preserve"> PAGEREF _Toc200107388 \h </w:instrText>
            </w:r>
            <w:r>
              <w:rPr>
                <w:noProof/>
                <w:webHidden/>
              </w:rPr>
            </w:r>
            <w:r>
              <w:rPr>
                <w:noProof/>
                <w:webHidden/>
              </w:rPr>
              <w:fldChar w:fldCharType="separate"/>
            </w:r>
            <w:r w:rsidR="0084560E">
              <w:rPr>
                <w:noProof/>
                <w:webHidden/>
              </w:rPr>
              <w:t>38</w:t>
            </w:r>
            <w:r>
              <w:rPr>
                <w:noProof/>
                <w:webHidden/>
              </w:rPr>
              <w:fldChar w:fldCharType="end"/>
            </w:r>
          </w:hyperlink>
        </w:p>
        <w:p w14:paraId="6764FAC6" w14:textId="3B9FE4C0" w:rsidR="00CA53A5" w:rsidRDefault="00CA53A5">
          <w:pPr>
            <w:pStyle w:val="21"/>
            <w:tabs>
              <w:tab w:val="right" w:leader="dot" w:pos="9629"/>
            </w:tabs>
            <w:rPr>
              <w:rFonts w:asciiTheme="minorHAnsi" w:eastAsiaTheme="minorEastAsia" w:hAnsiTheme="minorHAnsi"/>
              <w:noProof/>
              <w:kern w:val="2"/>
              <w:sz w:val="24"/>
              <w:szCs w:val="24"/>
              <w:lang w:val="ru-RU" w:eastAsia="ru-RU"/>
              <w14:ligatures w14:val="standardContextual"/>
            </w:rPr>
          </w:pPr>
          <w:hyperlink w:anchor="_Toc200107389" w:history="1">
            <w:r w:rsidRPr="00111B58">
              <w:rPr>
                <w:rStyle w:val="aa"/>
                <w:noProof/>
                <w:lang w:val="ru-RU"/>
              </w:rPr>
              <w:t>3.2. Интеграция с системой Intradesc</w:t>
            </w:r>
            <w:r>
              <w:rPr>
                <w:noProof/>
                <w:webHidden/>
              </w:rPr>
              <w:tab/>
            </w:r>
            <w:r>
              <w:rPr>
                <w:noProof/>
                <w:webHidden/>
              </w:rPr>
              <w:fldChar w:fldCharType="begin"/>
            </w:r>
            <w:r>
              <w:rPr>
                <w:noProof/>
                <w:webHidden/>
              </w:rPr>
              <w:instrText xml:space="preserve"> PAGEREF _Toc200107389 \h </w:instrText>
            </w:r>
            <w:r>
              <w:rPr>
                <w:noProof/>
                <w:webHidden/>
              </w:rPr>
            </w:r>
            <w:r>
              <w:rPr>
                <w:noProof/>
                <w:webHidden/>
              </w:rPr>
              <w:fldChar w:fldCharType="separate"/>
            </w:r>
            <w:r w:rsidR="0084560E">
              <w:rPr>
                <w:noProof/>
                <w:webHidden/>
              </w:rPr>
              <w:t>41</w:t>
            </w:r>
            <w:r>
              <w:rPr>
                <w:noProof/>
                <w:webHidden/>
              </w:rPr>
              <w:fldChar w:fldCharType="end"/>
            </w:r>
          </w:hyperlink>
        </w:p>
        <w:p w14:paraId="27F579A3" w14:textId="1D13AC8A" w:rsidR="00CA53A5" w:rsidRDefault="00CA53A5">
          <w:pPr>
            <w:pStyle w:val="21"/>
            <w:tabs>
              <w:tab w:val="right" w:leader="dot" w:pos="9629"/>
            </w:tabs>
            <w:rPr>
              <w:rFonts w:asciiTheme="minorHAnsi" w:eastAsiaTheme="minorEastAsia" w:hAnsiTheme="minorHAnsi"/>
              <w:noProof/>
              <w:kern w:val="2"/>
              <w:sz w:val="24"/>
              <w:szCs w:val="24"/>
              <w:lang w:val="ru-RU" w:eastAsia="ru-RU"/>
              <w14:ligatures w14:val="standardContextual"/>
            </w:rPr>
          </w:pPr>
          <w:hyperlink w:anchor="_Toc200107390" w:history="1">
            <w:r w:rsidRPr="00111B58">
              <w:rPr>
                <w:rStyle w:val="aa"/>
                <w:noProof/>
                <w:lang w:val="ru-RU"/>
              </w:rPr>
              <w:t>3.3. Очистка обращений от конфиденциальных данных</w:t>
            </w:r>
            <w:r>
              <w:rPr>
                <w:noProof/>
                <w:webHidden/>
              </w:rPr>
              <w:tab/>
            </w:r>
            <w:r>
              <w:rPr>
                <w:noProof/>
                <w:webHidden/>
              </w:rPr>
              <w:fldChar w:fldCharType="begin"/>
            </w:r>
            <w:r>
              <w:rPr>
                <w:noProof/>
                <w:webHidden/>
              </w:rPr>
              <w:instrText xml:space="preserve"> PAGEREF _Toc200107390 \h </w:instrText>
            </w:r>
            <w:r>
              <w:rPr>
                <w:noProof/>
                <w:webHidden/>
              </w:rPr>
            </w:r>
            <w:r>
              <w:rPr>
                <w:noProof/>
                <w:webHidden/>
              </w:rPr>
              <w:fldChar w:fldCharType="separate"/>
            </w:r>
            <w:r w:rsidR="0084560E">
              <w:rPr>
                <w:noProof/>
                <w:webHidden/>
              </w:rPr>
              <w:t>45</w:t>
            </w:r>
            <w:r>
              <w:rPr>
                <w:noProof/>
                <w:webHidden/>
              </w:rPr>
              <w:fldChar w:fldCharType="end"/>
            </w:r>
          </w:hyperlink>
        </w:p>
        <w:p w14:paraId="0F4837C9" w14:textId="1D937562" w:rsidR="00CA53A5" w:rsidRDefault="00CA53A5">
          <w:pPr>
            <w:pStyle w:val="21"/>
            <w:tabs>
              <w:tab w:val="right" w:leader="dot" w:pos="9629"/>
            </w:tabs>
            <w:rPr>
              <w:rFonts w:asciiTheme="minorHAnsi" w:eastAsiaTheme="minorEastAsia" w:hAnsiTheme="minorHAnsi"/>
              <w:noProof/>
              <w:kern w:val="2"/>
              <w:sz w:val="24"/>
              <w:szCs w:val="24"/>
              <w:lang w:val="ru-RU" w:eastAsia="ru-RU"/>
              <w14:ligatures w14:val="standardContextual"/>
            </w:rPr>
          </w:pPr>
          <w:hyperlink w:anchor="_Toc200107391" w:history="1">
            <w:r w:rsidRPr="00111B58">
              <w:rPr>
                <w:rStyle w:val="aa"/>
                <w:noProof/>
                <w:lang w:val="ru-RU"/>
              </w:rPr>
              <w:t>3.4. Взаимодействие с внешними языковыми моделями</w:t>
            </w:r>
            <w:r>
              <w:rPr>
                <w:noProof/>
                <w:webHidden/>
              </w:rPr>
              <w:tab/>
            </w:r>
            <w:r>
              <w:rPr>
                <w:noProof/>
                <w:webHidden/>
              </w:rPr>
              <w:fldChar w:fldCharType="begin"/>
            </w:r>
            <w:r>
              <w:rPr>
                <w:noProof/>
                <w:webHidden/>
              </w:rPr>
              <w:instrText xml:space="preserve"> PAGEREF _Toc200107391 \h </w:instrText>
            </w:r>
            <w:r>
              <w:rPr>
                <w:noProof/>
                <w:webHidden/>
              </w:rPr>
            </w:r>
            <w:r>
              <w:rPr>
                <w:noProof/>
                <w:webHidden/>
              </w:rPr>
              <w:fldChar w:fldCharType="separate"/>
            </w:r>
            <w:r w:rsidR="0084560E">
              <w:rPr>
                <w:noProof/>
                <w:webHidden/>
              </w:rPr>
              <w:t>46</w:t>
            </w:r>
            <w:r>
              <w:rPr>
                <w:noProof/>
                <w:webHidden/>
              </w:rPr>
              <w:fldChar w:fldCharType="end"/>
            </w:r>
          </w:hyperlink>
        </w:p>
        <w:p w14:paraId="6090DE21" w14:textId="66EDB8A6" w:rsidR="00CA53A5" w:rsidRDefault="00CA53A5">
          <w:pPr>
            <w:pStyle w:val="21"/>
            <w:tabs>
              <w:tab w:val="right" w:leader="dot" w:pos="9629"/>
            </w:tabs>
            <w:rPr>
              <w:rFonts w:asciiTheme="minorHAnsi" w:eastAsiaTheme="minorEastAsia" w:hAnsiTheme="minorHAnsi"/>
              <w:noProof/>
              <w:kern w:val="2"/>
              <w:sz w:val="24"/>
              <w:szCs w:val="24"/>
              <w:lang w:val="ru-RU" w:eastAsia="ru-RU"/>
              <w14:ligatures w14:val="standardContextual"/>
            </w:rPr>
          </w:pPr>
          <w:hyperlink w:anchor="_Toc200107392" w:history="1">
            <w:r w:rsidRPr="00111B58">
              <w:rPr>
                <w:rStyle w:val="aa"/>
                <w:noProof/>
                <w:lang w:val="ru-RU"/>
              </w:rPr>
              <w:t>3.5. Пример обращения и результат анализа</w:t>
            </w:r>
            <w:r>
              <w:rPr>
                <w:noProof/>
                <w:webHidden/>
              </w:rPr>
              <w:tab/>
            </w:r>
            <w:r>
              <w:rPr>
                <w:noProof/>
                <w:webHidden/>
              </w:rPr>
              <w:fldChar w:fldCharType="begin"/>
            </w:r>
            <w:r>
              <w:rPr>
                <w:noProof/>
                <w:webHidden/>
              </w:rPr>
              <w:instrText xml:space="preserve"> PAGEREF _Toc200107392 \h </w:instrText>
            </w:r>
            <w:r>
              <w:rPr>
                <w:noProof/>
                <w:webHidden/>
              </w:rPr>
            </w:r>
            <w:r>
              <w:rPr>
                <w:noProof/>
                <w:webHidden/>
              </w:rPr>
              <w:fldChar w:fldCharType="separate"/>
            </w:r>
            <w:r w:rsidR="0084560E">
              <w:rPr>
                <w:noProof/>
                <w:webHidden/>
              </w:rPr>
              <w:t>51</w:t>
            </w:r>
            <w:r>
              <w:rPr>
                <w:noProof/>
                <w:webHidden/>
              </w:rPr>
              <w:fldChar w:fldCharType="end"/>
            </w:r>
          </w:hyperlink>
        </w:p>
        <w:p w14:paraId="30A67619" w14:textId="2F611341" w:rsidR="00CA53A5" w:rsidRDefault="00CA53A5">
          <w:pPr>
            <w:pStyle w:val="21"/>
            <w:tabs>
              <w:tab w:val="right" w:leader="dot" w:pos="9629"/>
            </w:tabs>
            <w:rPr>
              <w:rFonts w:asciiTheme="minorHAnsi" w:eastAsiaTheme="minorEastAsia" w:hAnsiTheme="minorHAnsi"/>
              <w:noProof/>
              <w:kern w:val="2"/>
              <w:sz w:val="24"/>
              <w:szCs w:val="24"/>
              <w:lang w:val="ru-RU" w:eastAsia="ru-RU"/>
              <w14:ligatures w14:val="standardContextual"/>
            </w:rPr>
          </w:pPr>
          <w:hyperlink w:anchor="_Toc200107393" w:history="1">
            <w:r w:rsidRPr="00111B58">
              <w:rPr>
                <w:rStyle w:val="aa"/>
                <w:noProof/>
                <w:lang w:val="ru-RU"/>
              </w:rPr>
              <w:t>3.6. Организация среды развертывания</w:t>
            </w:r>
            <w:r>
              <w:rPr>
                <w:noProof/>
                <w:webHidden/>
              </w:rPr>
              <w:tab/>
            </w:r>
            <w:r>
              <w:rPr>
                <w:noProof/>
                <w:webHidden/>
              </w:rPr>
              <w:fldChar w:fldCharType="begin"/>
            </w:r>
            <w:r>
              <w:rPr>
                <w:noProof/>
                <w:webHidden/>
              </w:rPr>
              <w:instrText xml:space="preserve"> PAGEREF _Toc200107393 \h </w:instrText>
            </w:r>
            <w:r>
              <w:rPr>
                <w:noProof/>
                <w:webHidden/>
              </w:rPr>
            </w:r>
            <w:r>
              <w:rPr>
                <w:noProof/>
                <w:webHidden/>
              </w:rPr>
              <w:fldChar w:fldCharType="separate"/>
            </w:r>
            <w:r w:rsidR="0084560E">
              <w:rPr>
                <w:noProof/>
                <w:webHidden/>
              </w:rPr>
              <w:t>56</w:t>
            </w:r>
            <w:r>
              <w:rPr>
                <w:noProof/>
                <w:webHidden/>
              </w:rPr>
              <w:fldChar w:fldCharType="end"/>
            </w:r>
          </w:hyperlink>
        </w:p>
        <w:p w14:paraId="7D0D7C50" w14:textId="577A9FA2" w:rsidR="00CA53A5" w:rsidRDefault="00CA53A5">
          <w:pPr>
            <w:pStyle w:val="21"/>
            <w:tabs>
              <w:tab w:val="right" w:leader="dot" w:pos="9629"/>
            </w:tabs>
            <w:rPr>
              <w:rFonts w:asciiTheme="minorHAnsi" w:eastAsiaTheme="minorEastAsia" w:hAnsiTheme="minorHAnsi"/>
              <w:noProof/>
              <w:kern w:val="2"/>
              <w:sz w:val="24"/>
              <w:szCs w:val="24"/>
              <w:lang w:val="ru-RU" w:eastAsia="ru-RU"/>
              <w14:ligatures w14:val="standardContextual"/>
            </w:rPr>
          </w:pPr>
          <w:hyperlink w:anchor="_Toc200107394" w:history="1">
            <w:r w:rsidRPr="00111B58">
              <w:rPr>
                <w:rStyle w:val="aa"/>
                <w:noProof/>
                <w:lang w:val="ru-RU"/>
              </w:rPr>
              <w:t>3.7. Оценка стоимости использования языковых моделей</w:t>
            </w:r>
            <w:r>
              <w:rPr>
                <w:noProof/>
                <w:webHidden/>
              </w:rPr>
              <w:tab/>
            </w:r>
            <w:r>
              <w:rPr>
                <w:noProof/>
                <w:webHidden/>
              </w:rPr>
              <w:fldChar w:fldCharType="begin"/>
            </w:r>
            <w:r>
              <w:rPr>
                <w:noProof/>
                <w:webHidden/>
              </w:rPr>
              <w:instrText xml:space="preserve"> PAGEREF _Toc200107394 \h </w:instrText>
            </w:r>
            <w:r>
              <w:rPr>
                <w:noProof/>
                <w:webHidden/>
              </w:rPr>
            </w:r>
            <w:r>
              <w:rPr>
                <w:noProof/>
                <w:webHidden/>
              </w:rPr>
              <w:fldChar w:fldCharType="separate"/>
            </w:r>
            <w:r w:rsidR="0084560E">
              <w:rPr>
                <w:noProof/>
                <w:webHidden/>
              </w:rPr>
              <w:t>58</w:t>
            </w:r>
            <w:r>
              <w:rPr>
                <w:noProof/>
                <w:webHidden/>
              </w:rPr>
              <w:fldChar w:fldCharType="end"/>
            </w:r>
          </w:hyperlink>
        </w:p>
        <w:p w14:paraId="09670419" w14:textId="51083ABE" w:rsidR="00CA53A5" w:rsidRDefault="00CA53A5">
          <w:pPr>
            <w:pStyle w:val="11"/>
            <w:tabs>
              <w:tab w:val="right" w:leader="dot" w:pos="9629"/>
            </w:tabs>
            <w:rPr>
              <w:rFonts w:asciiTheme="minorHAnsi" w:hAnsiTheme="minorHAnsi" w:cstheme="minorBidi"/>
              <w:noProof/>
              <w:kern w:val="2"/>
              <w:sz w:val="24"/>
              <w:szCs w:val="24"/>
              <w:lang w:val="ru-RU" w:eastAsia="ru-RU"/>
              <w14:ligatures w14:val="standardContextual"/>
            </w:rPr>
          </w:pPr>
          <w:hyperlink w:anchor="_Toc200107395" w:history="1">
            <w:r w:rsidRPr="00111B58">
              <w:rPr>
                <w:rStyle w:val="aa"/>
                <w:noProof/>
              </w:rPr>
              <w:t>ЗАКЛЮЧЕНИЕ</w:t>
            </w:r>
            <w:r>
              <w:rPr>
                <w:noProof/>
                <w:webHidden/>
              </w:rPr>
              <w:tab/>
            </w:r>
            <w:r>
              <w:rPr>
                <w:noProof/>
                <w:webHidden/>
              </w:rPr>
              <w:fldChar w:fldCharType="begin"/>
            </w:r>
            <w:r>
              <w:rPr>
                <w:noProof/>
                <w:webHidden/>
              </w:rPr>
              <w:instrText xml:space="preserve"> PAGEREF _Toc200107395 \h </w:instrText>
            </w:r>
            <w:r>
              <w:rPr>
                <w:noProof/>
                <w:webHidden/>
              </w:rPr>
            </w:r>
            <w:r>
              <w:rPr>
                <w:noProof/>
                <w:webHidden/>
              </w:rPr>
              <w:fldChar w:fldCharType="separate"/>
            </w:r>
            <w:r w:rsidR="0084560E">
              <w:rPr>
                <w:noProof/>
                <w:webHidden/>
              </w:rPr>
              <w:t>62</w:t>
            </w:r>
            <w:r>
              <w:rPr>
                <w:noProof/>
                <w:webHidden/>
              </w:rPr>
              <w:fldChar w:fldCharType="end"/>
            </w:r>
          </w:hyperlink>
        </w:p>
        <w:p w14:paraId="5014F073" w14:textId="1248739C" w:rsidR="00CA53A5" w:rsidRDefault="00CA53A5">
          <w:pPr>
            <w:pStyle w:val="11"/>
            <w:tabs>
              <w:tab w:val="right" w:leader="dot" w:pos="9629"/>
            </w:tabs>
            <w:rPr>
              <w:rFonts w:asciiTheme="minorHAnsi" w:hAnsiTheme="minorHAnsi" w:cstheme="minorBidi"/>
              <w:noProof/>
              <w:kern w:val="2"/>
              <w:sz w:val="24"/>
              <w:szCs w:val="24"/>
              <w:lang w:val="ru-RU" w:eastAsia="ru-RU"/>
              <w14:ligatures w14:val="standardContextual"/>
            </w:rPr>
          </w:pPr>
          <w:hyperlink w:anchor="_Toc200107396" w:history="1">
            <w:r w:rsidRPr="00111B58">
              <w:rPr>
                <w:rStyle w:val="aa"/>
                <w:noProof/>
              </w:rPr>
              <w:t>СПИСОК ИСПОЛЬЗОВАННЫХ ИСТОЧНИКОВ</w:t>
            </w:r>
            <w:r>
              <w:rPr>
                <w:noProof/>
                <w:webHidden/>
              </w:rPr>
              <w:tab/>
            </w:r>
            <w:r>
              <w:rPr>
                <w:noProof/>
                <w:webHidden/>
              </w:rPr>
              <w:fldChar w:fldCharType="begin"/>
            </w:r>
            <w:r>
              <w:rPr>
                <w:noProof/>
                <w:webHidden/>
              </w:rPr>
              <w:instrText xml:space="preserve"> PAGEREF _Toc200107396 \h </w:instrText>
            </w:r>
            <w:r>
              <w:rPr>
                <w:noProof/>
                <w:webHidden/>
              </w:rPr>
            </w:r>
            <w:r>
              <w:rPr>
                <w:noProof/>
                <w:webHidden/>
              </w:rPr>
              <w:fldChar w:fldCharType="separate"/>
            </w:r>
            <w:r w:rsidR="0084560E">
              <w:rPr>
                <w:noProof/>
                <w:webHidden/>
              </w:rPr>
              <w:t>64</w:t>
            </w:r>
            <w:r>
              <w:rPr>
                <w:noProof/>
                <w:webHidden/>
              </w:rPr>
              <w:fldChar w:fldCharType="end"/>
            </w:r>
          </w:hyperlink>
        </w:p>
        <w:p w14:paraId="4E593C8D" w14:textId="76DAF361" w:rsidR="00CA53A5" w:rsidRDefault="00CA53A5">
          <w:pPr>
            <w:pStyle w:val="11"/>
            <w:tabs>
              <w:tab w:val="right" w:leader="dot" w:pos="9629"/>
            </w:tabs>
            <w:rPr>
              <w:rFonts w:asciiTheme="minorHAnsi" w:hAnsiTheme="minorHAnsi" w:cstheme="minorBidi"/>
              <w:noProof/>
              <w:kern w:val="2"/>
              <w:sz w:val="24"/>
              <w:szCs w:val="24"/>
              <w:lang w:val="ru-RU" w:eastAsia="ru-RU"/>
              <w14:ligatures w14:val="standardContextual"/>
            </w:rPr>
          </w:pPr>
          <w:hyperlink w:anchor="_Toc200107397" w:history="1">
            <w:r w:rsidRPr="00111B58">
              <w:rPr>
                <w:rStyle w:val="aa"/>
                <w:noProof/>
              </w:rPr>
              <w:t>ПРИЛОЖЕНИЕ А</w:t>
            </w:r>
            <w:r>
              <w:rPr>
                <w:noProof/>
                <w:webHidden/>
              </w:rPr>
              <w:tab/>
            </w:r>
            <w:r>
              <w:rPr>
                <w:noProof/>
                <w:webHidden/>
              </w:rPr>
              <w:fldChar w:fldCharType="begin"/>
            </w:r>
            <w:r>
              <w:rPr>
                <w:noProof/>
                <w:webHidden/>
              </w:rPr>
              <w:instrText xml:space="preserve"> PAGEREF _Toc200107397 \h </w:instrText>
            </w:r>
            <w:r>
              <w:rPr>
                <w:noProof/>
                <w:webHidden/>
              </w:rPr>
            </w:r>
            <w:r>
              <w:rPr>
                <w:noProof/>
                <w:webHidden/>
              </w:rPr>
              <w:fldChar w:fldCharType="separate"/>
            </w:r>
            <w:r w:rsidR="0084560E">
              <w:rPr>
                <w:noProof/>
                <w:webHidden/>
              </w:rPr>
              <w:t>69</w:t>
            </w:r>
            <w:r>
              <w:rPr>
                <w:noProof/>
                <w:webHidden/>
              </w:rPr>
              <w:fldChar w:fldCharType="end"/>
            </w:r>
          </w:hyperlink>
        </w:p>
        <w:p w14:paraId="4578F8E7" w14:textId="5074BFB8" w:rsidR="008540FB" w:rsidRPr="0011289B" w:rsidRDefault="00165A54" w:rsidP="000A67CC">
          <w:pPr>
            <w:sectPr w:rsidR="008540FB" w:rsidRPr="0011289B" w:rsidSect="005D67FE">
              <w:footerReference w:type="default" r:id="rId11"/>
              <w:pgSz w:w="11906" w:h="16838" w:code="9"/>
              <w:pgMar w:top="1134" w:right="566" w:bottom="1276" w:left="1701" w:header="720" w:footer="720" w:gutter="0"/>
              <w:cols w:space="720"/>
              <w:docGrid w:linePitch="381"/>
            </w:sectPr>
          </w:pPr>
          <w:r w:rsidRPr="0011289B">
            <w:rPr>
              <w:b/>
              <w:bCs/>
              <w:noProof/>
              <w:color w:val="000000" w:themeColor="text1"/>
            </w:rPr>
            <w:fldChar w:fldCharType="end"/>
          </w:r>
        </w:p>
      </w:sdtContent>
    </w:sdt>
    <w:p w14:paraId="1A9C901A" w14:textId="31608CD8" w:rsidR="008C2F7B" w:rsidRPr="00F867D9" w:rsidRDefault="008C2F7B" w:rsidP="008C2F7B">
      <w:pPr>
        <w:pStyle w:val="Main"/>
        <w:ind w:firstLine="0"/>
        <w:jc w:val="center"/>
        <w:rPr>
          <w:b/>
          <w:bCs/>
          <w:sz w:val="32"/>
          <w:szCs w:val="32"/>
        </w:rPr>
      </w:pPr>
      <w:r w:rsidRPr="00F867D9">
        <w:rPr>
          <w:b/>
          <w:bCs/>
          <w:sz w:val="32"/>
          <w:szCs w:val="32"/>
        </w:rPr>
        <w:lastRenderedPageBreak/>
        <w:t>ОПРЕДЕЛЕНИЯ, ОБОЗНАЧЕНИЯ И СОКРАЩЕНИЯ</w:t>
      </w:r>
    </w:p>
    <w:p w14:paraId="675BD773" w14:textId="168569DD" w:rsidR="009541F9" w:rsidRDefault="009541F9" w:rsidP="009541F9">
      <w:pPr>
        <w:pStyle w:val="Main"/>
      </w:pPr>
      <w:r w:rsidRPr="009541F9">
        <w:rPr>
          <w:i/>
          <w:iCs/>
        </w:rPr>
        <w:t>Баг-репорт (bug report)</w:t>
      </w:r>
      <w:r w:rsidRPr="009541F9">
        <w:t xml:space="preserve"> – сообщение об ошибке в работе программного обеспечения, составленное пользователем или тестировщиком.</w:t>
      </w:r>
    </w:p>
    <w:p w14:paraId="1C80DE22" w14:textId="0AE87472" w:rsidR="009541F9" w:rsidRPr="009541F9" w:rsidRDefault="009541F9" w:rsidP="009541F9">
      <w:pPr>
        <w:pStyle w:val="Main"/>
      </w:pPr>
      <w:r w:rsidRPr="009541F9">
        <w:rPr>
          <w:i/>
          <w:iCs/>
        </w:rPr>
        <w:t>API (Application Programming Interface)</w:t>
      </w:r>
      <w:r w:rsidRPr="009541F9">
        <w:t xml:space="preserve"> – программный интерфейс, предоставляющий доступ к функциям внешней системы или сервиса.\</w:t>
      </w:r>
    </w:p>
    <w:p w14:paraId="1A36BFBF" w14:textId="7C63BE6B" w:rsidR="009541F9" w:rsidRPr="009541F9" w:rsidRDefault="009541F9" w:rsidP="009541F9">
      <w:pPr>
        <w:pStyle w:val="Main"/>
      </w:pPr>
      <w:r w:rsidRPr="009541F9">
        <w:rPr>
          <w:i/>
          <w:iCs/>
        </w:rPr>
        <w:t>Искусственный интеллект (ИИ; Artificial Intelligence, AI)</w:t>
      </w:r>
      <w:r w:rsidRPr="009541F9">
        <w:t xml:space="preserve"> – направление в информатике и информационных технологиях, задачей которого является воссоздание разумных рассуждений и действий с помощью вычислительных систем и иных искусственных устройств.</w:t>
      </w:r>
    </w:p>
    <w:p w14:paraId="7D67BA03" w14:textId="6D36B8C9" w:rsidR="009541F9" w:rsidRPr="009541F9" w:rsidRDefault="009541F9" w:rsidP="009541F9">
      <w:pPr>
        <w:pStyle w:val="Main"/>
      </w:pPr>
      <w:r w:rsidRPr="009541F9">
        <w:rPr>
          <w:i/>
          <w:iCs/>
        </w:rPr>
        <w:t>LLM (Large Language Model)</w:t>
      </w:r>
      <w:r w:rsidRPr="009541F9">
        <w:t xml:space="preserve"> </w:t>
      </w:r>
      <w:r>
        <w:t xml:space="preserve">– </w:t>
      </w:r>
      <w:r w:rsidRPr="009541F9">
        <w:t>крупная языковая модель, обученная на больших массивах текстовых данных и способная выполнять задачи генерации, интерпретации и трансформации текста на естественном языке.</w:t>
      </w:r>
    </w:p>
    <w:p w14:paraId="3BED214E" w14:textId="4460FFAC" w:rsidR="009541F9" w:rsidRPr="002F5045" w:rsidRDefault="009541F9" w:rsidP="009541F9">
      <w:pPr>
        <w:pStyle w:val="Main"/>
      </w:pPr>
      <w:r w:rsidRPr="009541F9">
        <w:rPr>
          <w:i/>
          <w:iCs/>
        </w:rPr>
        <w:t>GPT-4, Claude, DeepSeek, Grok</w:t>
      </w:r>
      <w:r w:rsidRPr="009541F9">
        <w:t xml:space="preserve"> – современные крупные языковые модели, использующие различные архитектурные подходы и методы </w:t>
      </w:r>
      <w:r>
        <w:br/>
      </w:r>
      <w:r w:rsidRPr="009541F9">
        <w:t>генерации текста.</w:t>
      </w:r>
    </w:p>
    <w:p w14:paraId="723E4741" w14:textId="619E75F3" w:rsidR="009541F9" w:rsidRPr="009541F9" w:rsidRDefault="009541F9" w:rsidP="009541F9">
      <w:pPr>
        <w:pStyle w:val="Main"/>
      </w:pPr>
      <w:r w:rsidRPr="009541F9">
        <w:rPr>
          <w:i/>
          <w:iCs/>
          <w:lang w:val="en-US"/>
        </w:rPr>
        <w:t>CRM</w:t>
      </w:r>
      <w:r w:rsidRPr="009541F9">
        <w:rPr>
          <w:i/>
          <w:iCs/>
        </w:rPr>
        <w:t xml:space="preserve"> (</w:t>
      </w:r>
      <w:r w:rsidRPr="009541F9">
        <w:rPr>
          <w:i/>
          <w:iCs/>
          <w:lang w:val="en-US"/>
        </w:rPr>
        <w:t>Customer</w:t>
      </w:r>
      <w:r w:rsidRPr="009541F9">
        <w:rPr>
          <w:i/>
          <w:iCs/>
        </w:rPr>
        <w:t xml:space="preserve"> </w:t>
      </w:r>
      <w:r w:rsidRPr="009541F9">
        <w:rPr>
          <w:i/>
          <w:iCs/>
          <w:lang w:val="en-US"/>
        </w:rPr>
        <w:t>Relationship</w:t>
      </w:r>
      <w:r w:rsidRPr="009541F9">
        <w:rPr>
          <w:i/>
          <w:iCs/>
        </w:rPr>
        <w:t xml:space="preserve"> </w:t>
      </w:r>
      <w:r w:rsidRPr="009541F9">
        <w:rPr>
          <w:i/>
          <w:iCs/>
          <w:lang w:val="en-US"/>
        </w:rPr>
        <w:t>Management</w:t>
      </w:r>
      <w:r w:rsidRPr="009541F9">
        <w:rPr>
          <w:i/>
          <w:iCs/>
        </w:rPr>
        <w:t>)</w:t>
      </w:r>
      <w:r w:rsidRPr="009541F9">
        <w:t xml:space="preserve"> – система управления взаимоотношениями с клиентами, предназначенная для автоматизации процессов продаж, поддержки, маркетинга и анализа взаимодействий с клиентами.</w:t>
      </w:r>
    </w:p>
    <w:p w14:paraId="1323859B" w14:textId="1A0B03D3" w:rsidR="009541F9" w:rsidRDefault="009541F9" w:rsidP="009541F9">
      <w:pPr>
        <w:pStyle w:val="Main"/>
      </w:pPr>
      <w:r w:rsidRPr="009541F9">
        <w:rPr>
          <w:i/>
          <w:iCs/>
        </w:rPr>
        <w:t>Intradesc</w:t>
      </w:r>
      <w:r w:rsidRPr="009541F9">
        <w:t xml:space="preserve"> – корпоративная система учёта заявок и управления обращениями с веб-интерфейсом, предназначенная для организации службы поддержки, постановки задач, обработки клиентских обращений, а также автоматизации сервисных и </w:t>
      </w:r>
      <w:r w:rsidRPr="009541F9">
        <w:rPr>
          <w:lang w:val="en-US"/>
        </w:rPr>
        <w:t>CRM</w:t>
      </w:r>
      <w:r w:rsidRPr="009541F9">
        <w:t>-процессов.</w:t>
      </w:r>
    </w:p>
    <w:p w14:paraId="449FE3BD" w14:textId="320FFAF2" w:rsidR="00E81BAF" w:rsidRPr="009541F9" w:rsidRDefault="00E81BAF" w:rsidP="00E81BAF">
      <w:pPr>
        <w:pStyle w:val="Main"/>
      </w:pPr>
      <w:r w:rsidRPr="00E81BAF">
        <w:rPr>
          <w:i/>
          <w:iCs/>
        </w:rPr>
        <w:t>Автоматизирующая программа-прослойка (АПП)</w:t>
      </w:r>
      <w:r w:rsidRPr="00E81BAF">
        <w:t xml:space="preserve"> – программное средство, предназначенное для автоматизации предварительной обработки обращений, анализа их полноты и маршрутизации внутри организации.</w:t>
      </w:r>
    </w:p>
    <w:p w14:paraId="47523880" w14:textId="77777777" w:rsidR="009541F9" w:rsidRPr="009541F9" w:rsidRDefault="009541F9" w:rsidP="009541F9">
      <w:pPr>
        <w:pStyle w:val="Main"/>
      </w:pPr>
      <w:r w:rsidRPr="009541F9">
        <w:rPr>
          <w:i/>
          <w:iCs/>
        </w:rPr>
        <w:t>Мультимодальность</w:t>
      </w:r>
      <w:r w:rsidRPr="009541F9">
        <w:t xml:space="preserve"> – способность модели обрабатывать различные типы входных данных (например, текст, изображение) одновременно.</w:t>
      </w:r>
    </w:p>
    <w:p w14:paraId="384E7339" w14:textId="1A1BD443" w:rsidR="009541F9" w:rsidRPr="009541F9" w:rsidRDefault="009541F9" w:rsidP="009541F9">
      <w:pPr>
        <w:pStyle w:val="Main"/>
      </w:pPr>
      <w:r w:rsidRPr="009541F9">
        <w:rPr>
          <w:i/>
          <w:iCs/>
        </w:rPr>
        <w:lastRenderedPageBreak/>
        <w:t>Инференс (inference)</w:t>
      </w:r>
      <w:r w:rsidRPr="009541F9">
        <w:t xml:space="preserve"> – этап использования обученной модели для получения результата по входным данным (например, генерации ответа </w:t>
      </w:r>
      <w:r w:rsidRPr="002F5045">
        <w:br/>
      </w:r>
      <w:r w:rsidRPr="009541F9">
        <w:t>по баг-репорту).</w:t>
      </w:r>
    </w:p>
    <w:p w14:paraId="34A71AB0" w14:textId="77777777" w:rsidR="009541F9" w:rsidRPr="009541F9" w:rsidRDefault="009541F9" w:rsidP="009541F9">
      <w:pPr>
        <w:pStyle w:val="Main"/>
      </w:pPr>
      <w:r w:rsidRPr="009541F9">
        <w:rPr>
          <w:i/>
          <w:iCs/>
        </w:rPr>
        <w:t>Маршрутизация обращений</w:t>
      </w:r>
      <w:r w:rsidRPr="009541F9">
        <w:t xml:space="preserve"> – процесс автоматического определения ответственного исполнителя или отдела на основе содержимого обращения.</w:t>
      </w:r>
    </w:p>
    <w:p w14:paraId="09B7A8A2" w14:textId="77777777" w:rsidR="009541F9" w:rsidRPr="009541F9" w:rsidRDefault="009541F9" w:rsidP="009541F9">
      <w:pPr>
        <w:pStyle w:val="Main"/>
      </w:pPr>
      <w:r w:rsidRPr="009541F9">
        <w:rPr>
          <w:i/>
          <w:iCs/>
        </w:rPr>
        <w:t>Метрики интеллекта LLM</w:t>
      </w:r>
      <w:r w:rsidRPr="009541F9">
        <w:t xml:space="preserve"> – стандартизированные количественные показатели, используемые для оценки когнитивных возможностей языковой модели (например, MMLU, BIG-Bench, HumanEval и др.).</w:t>
      </w:r>
    </w:p>
    <w:p w14:paraId="7EBCE0E3" w14:textId="38AAC8DC" w:rsidR="009541F9" w:rsidRPr="002F5045" w:rsidRDefault="009541F9" w:rsidP="009541F9">
      <w:pPr>
        <w:pStyle w:val="Main"/>
      </w:pPr>
      <w:r w:rsidRPr="009541F9">
        <w:rPr>
          <w:i/>
          <w:iCs/>
        </w:rPr>
        <w:t>Корпоративная инфраструктура</w:t>
      </w:r>
      <w:r w:rsidRPr="009541F9">
        <w:t xml:space="preserve"> – совокупность аппаратных, программных и организационных ресурсов внутри предприятия, обеспечивающих выполнение IT-процессов.</w:t>
      </w:r>
    </w:p>
    <w:p w14:paraId="6A50EB3F" w14:textId="0E5AB0CA" w:rsidR="008C2F7B" w:rsidRDefault="009541F9" w:rsidP="008C2F7B">
      <w:pPr>
        <w:pStyle w:val="Main"/>
      </w:pPr>
      <w:r w:rsidRPr="009541F9">
        <w:rPr>
          <w:i/>
          <w:iCs/>
          <w:lang w:val="en-US"/>
        </w:rPr>
        <w:t>NLP</w:t>
      </w:r>
      <w:r w:rsidRPr="009541F9">
        <w:rPr>
          <w:i/>
          <w:iCs/>
        </w:rPr>
        <w:t xml:space="preserve"> (</w:t>
      </w:r>
      <w:r w:rsidR="008C2F7B" w:rsidRPr="009541F9">
        <w:rPr>
          <w:i/>
          <w:iCs/>
          <w:lang w:val="en-US"/>
        </w:rPr>
        <w:t>Natural</w:t>
      </w:r>
      <w:r w:rsidR="008C2F7B" w:rsidRPr="009541F9">
        <w:rPr>
          <w:i/>
          <w:iCs/>
        </w:rPr>
        <w:t xml:space="preserve"> </w:t>
      </w:r>
      <w:r w:rsidR="008C2F7B" w:rsidRPr="009541F9">
        <w:rPr>
          <w:i/>
          <w:iCs/>
          <w:lang w:val="en-US"/>
        </w:rPr>
        <w:t>Language</w:t>
      </w:r>
      <w:r w:rsidR="008C2F7B" w:rsidRPr="009541F9">
        <w:rPr>
          <w:i/>
          <w:iCs/>
        </w:rPr>
        <w:t xml:space="preserve"> </w:t>
      </w:r>
      <w:r w:rsidR="008C2F7B" w:rsidRPr="009541F9">
        <w:rPr>
          <w:i/>
          <w:iCs/>
          <w:lang w:val="en-US"/>
        </w:rPr>
        <w:t>Processing</w:t>
      </w:r>
      <w:r w:rsidRPr="009541F9">
        <w:rPr>
          <w:i/>
          <w:iCs/>
        </w:rPr>
        <w:t>)</w:t>
      </w:r>
      <w:r w:rsidR="008C2F7B" w:rsidRPr="0011289B">
        <w:t xml:space="preserve"> – </w:t>
      </w:r>
      <w:r w:rsidR="008C2F7B" w:rsidRPr="00873096">
        <w:t>это направление в машинном обучении, посвященное распознаванию, генерации и обработке устной</w:t>
      </w:r>
      <w:r w:rsidR="008C2F7B">
        <w:t xml:space="preserve"> и письменной человеческой речи</w:t>
      </w:r>
      <w:r w:rsidR="008C2F7B" w:rsidRPr="0011289B">
        <w:t>.</w:t>
      </w:r>
    </w:p>
    <w:p w14:paraId="51B76307" w14:textId="77777777" w:rsidR="008C2F7B" w:rsidRPr="008D0FAC" w:rsidRDefault="008C2F7B" w:rsidP="008C2F7B">
      <w:pPr>
        <w:pStyle w:val="Main"/>
      </w:pPr>
      <w:r w:rsidRPr="009541F9">
        <w:rPr>
          <w:bCs/>
          <w:i/>
          <w:iCs/>
          <w:lang w:val="en-US"/>
        </w:rPr>
        <w:t>ML</w:t>
      </w:r>
      <w:r w:rsidRPr="009541F9">
        <w:rPr>
          <w:bCs/>
          <w:i/>
          <w:iCs/>
        </w:rPr>
        <w:t xml:space="preserve"> (англ. </w:t>
      </w:r>
      <w:r w:rsidRPr="009541F9">
        <w:rPr>
          <w:bCs/>
          <w:i/>
          <w:iCs/>
          <w:lang w:val="en-US"/>
        </w:rPr>
        <w:t>Machine</w:t>
      </w:r>
      <w:r w:rsidRPr="009541F9">
        <w:rPr>
          <w:bCs/>
          <w:i/>
          <w:iCs/>
        </w:rPr>
        <w:t xml:space="preserve"> </w:t>
      </w:r>
      <w:r w:rsidRPr="009541F9">
        <w:rPr>
          <w:bCs/>
          <w:i/>
          <w:iCs/>
          <w:lang w:val="en-US"/>
        </w:rPr>
        <w:t>Learning</w:t>
      </w:r>
      <w:r w:rsidRPr="009541F9">
        <w:rPr>
          <w:bCs/>
          <w:i/>
          <w:iCs/>
        </w:rPr>
        <w:t xml:space="preserve"> – Машинное обучение)</w:t>
      </w:r>
      <w:r>
        <w:t xml:space="preserve"> – </w:t>
      </w:r>
      <w:r w:rsidRPr="008D0FAC">
        <w:t>это подраздел ИИ о разработке алгоритмов и моделей, способных решать задачи через обобщение множества схожих примеров. В рамках машинного обучения система собирает информацию, учится на ней, а затем использует то, чему научилась, для принятия решений.</w:t>
      </w:r>
    </w:p>
    <w:p w14:paraId="0D9DD873" w14:textId="77777777" w:rsidR="008C2F7B" w:rsidRDefault="008C2F7B" w:rsidP="008C2F7B">
      <w:pPr>
        <w:pStyle w:val="Main"/>
      </w:pPr>
      <w:r w:rsidRPr="009541F9">
        <w:rPr>
          <w:bCs/>
          <w:i/>
          <w:iCs/>
          <w:lang w:val="en-US"/>
        </w:rPr>
        <w:t>Hugging</w:t>
      </w:r>
      <w:r w:rsidRPr="009541F9">
        <w:rPr>
          <w:bCs/>
          <w:i/>
          <w:iCs/>
        </w:rPr>
        <w:t xml:space="preserve"> </w:t>
      </w:r>
      <w:r w:rsidRPr="009541F9">
        <w:rPr>
          <w:bCs/>
          <w:i/>
          <w:iCs/>
          <w:lang w:val="en-US"/>
        </w:rPr>
        <w:t>Face</w:t>
      </w:r>
      <w:r w:rsidRPr="009541F9">
        <w:rPr>
          <w:bCs/>
          <w:i/>
          <w:iCs/>
        </w:rPr>
        <w:t xml:space="preserve"> </w:t>
      </w:r>
      <w:r w:rsidRPr="00E32934">
        <w:t xml:space="preserve">– </w:t>
      </w:r>
      <w:r>
        <w:t xml:space="preserve">это платформа с коллекцией </w:t>
      </w:r>
      <w:r w:rsidRPr="00E32934">
        <w:t>готовых современных предварительно обученных Deep Learning моделей. А библиотека Transformers предоставляет инструменты и интерфейсы для их простой загрузки и использования. Это позволяет вам экономить время и ресурсы, необходимые для обучения моделей с нуля.</w:t>
      </w:r>
    </w:p>
    <w:p w14:paraId="55802975" w14:textId="77777777" w:rsidR="00E81BAF" w:rsidRPr="00E81BAF" w:rsidRDefault="00E81BAF" w:rsidP="00E81BAF">
      <w:pPr>
        <w:pStyle w:val="Main"/>
      </w:pPr>
      <w:r w:rsidRPr="00E81BAF">
        <w:rPr>
          <w:i/>
          <w:iCs/>
        </w:rPr>
        <w:t>Предобработка текста</w:t>
      </w:r>
      <w:r w:rsidRPr="00E81BAF">
        <w:t xml:space="preserve"> – процесс очистки и подготовки текстовых данных перед их дальнейшим анализом и использованием языковыми моделями.</w:t>
      </w:r>
    </w:p>
    <w:p w14:paraId="30C35F9F" w14:textId="77777777" w:rsidR="00E81BAF" w:rsidRPr="00E81BAF" w:rsidRDefault="00E81BAF" w:rsidP="00E81BAF">
      <w:pPr>
        <w:pStyle w:val="Main"/>
      </w:pPr>
      <w:r w:rsidRPr="00E81BAF">
        <w:rPr>
          <w:i/>
          <w:iCs/>
        </w:rPr>
        <w:t>Очистка конфиденциальных данных</w:t>
      </w:r>
      <w:r w:rsidRPr="00E81BAF">
        <w:t xml:space="preserve"> – автоматическое удаление или замена персональной и чувствительной информации (например, ИНН, номера счетов) в текстовых сообщениях перед их дальнейшей обработкой.</w:t>
      </w:r>
    </w:p>
    <w:p w14:paraId="523822BD" w14:textId="77777777" w:rsidR="00E81BAF" w:rsidRPr="00E81BAF" w:rsidRDefault="00E81BAF" w:rsidP="00E81BAF">
      <w:pPr>
        <w:pStyle w:val="Main"/>
      </w:pPr>
      <w:r w:rsidRPr="00E81BAF">
        <w:rPr>
          <w:i/>
          <w:iCs/>
        </w:rPr>
        <w:lastRenderedPageBreak/>
        <w:t>Модуль анализа полноты</w:t>
      </w:r>
      <w:r w:rsidRPr="00E81BAF">
        <w:t xml:space="preserve"> – компонент системы, предназначенный для оценки наличия всех необходимых элементов в баг-репорте и генерации уточняющих вопросов при необходимости.</w:t>
      </w:r>
    </w:p>
    <w:p w14:paraId="4E998D8B" w14:textId="77777777" w:rsidR="00E81BAF" w:rsidRPr="00E81BAF" w:rsidRDefault="00E81BAF" w:rsidP="00E81BAF">
      <w:pPr>
        <w:pStyle w:val="Main"/>
      </w:pPr>
      <w:r w:rsidRPr="00E81BAF">
        <w:rPr>
          <w:i/>
          <w:iCs/>
        </w:rPr>
        <w:t>Сервис-деск (Service Desk)</w:t>
      </w:r>
      <w:r w:rsidRPr="00E81BAF">
        <w:t xml:space="preserve"> – программный комплекс для управления инцидентами, запросами пользователей и внутренними задачами в организации, поддерживающий ITIL-процессы.</w:t>
      </w:r>
    </w:p>
    <w:p w14:paraId="73D7E203" w14:textId="77777777" w:rsidR="00E81BAF" w:rsidRPr="00E81BAF" w:rsidRDefault="00E81BAF" w:rsidP="00E81BAF">
      <w:pPr>
        <w:pStyle w:val="Main"/>
      </w:pPr>
      <w:r w:rsidRPr="00E81BAF">
        <w:rPr>
          <w:i/>
          <w:iCs/>
        </w:rPr>
        <w:t>Оценка стоимости использования моделей</w:t>
      </w:r>
      <w:r w:rsidRPr="00E81BAF">
        <w:t xml:space="preserve"> – анализ финансовых затрат, связанных с эксплуатацией языковых моделей в зависимости от объемов обработки обращений и используемых вычислительных ресурсов.</w:t>
      </w:r>
    </w:p>
    <w:p w14:paraId="14D1AB54" w14:textId="63BB2C47" w:rsidR="00E81BAF" w:rsidRPr="00037288" w:rsidRDefault="00E81BAF" w:rsidP="00E81BAF">
      <w:pPr>
        <w:pStyle w:val="Main"/>
      </w:pPr>
      <w:r w:rsidRPr="00E81BAF">
        <w:rPr>
          <w:i/>
          <w:iCs/>
        </w:rPr>
        <w:t>Конституциональный ИИ (Constitutional AI)</w:t>
      </w:r>
      <w:r w:rsidRPr="00E81BAF">
        <w:t xml:space="preserve"> – подход к обучению языковых моделей, основанный на соблюдении заранее определенных этических принципов.</w:t>
      </w:r>
    </w:p>
    <w:p w14:paraId="79563A82" w14:textId="47D13A8B" w:rsidR="008C2F7B" w:rsidRPr="008C2F7B" w:rsidRDefault="008C2F7B">
      <w:pPr>
        <w:ind w:firstLine="0"/>
        <w:rPr>
          <w:rFonts w:eastAsia="Times New Roman" w:cs="Times New Roman"/>
          <w:color w:val="000000" w:themeColor="text1"/>
          <w:szCs w:val="28"/>
          <w:lang w:val="ru-RU"/>
        </w:rPr>
      </w:pPr>
      <w:r w:rsidRPr="00251539">
        <w:rPr>
          <w:lang w:val="ru-RU"/>
        </w:rPr>
        <w:br w:type="page"/>
      </w:r>
    </w:p>
    <w:p w14:paraId="72182725" w14:textId="17CEF33D" w:rsidR="007D5FB0" w:rsidRPr="0011289B" w:rsidRDefault="00BE2549" w:rsidP="00A82BC8">
      <w:pPr>
        <w:pStyle w:val="HeaderTier1"/>
      </w:pPr>
      <w:bookmarkStart w:id="6" w:name="_Toc200107367"/>
      <w:r w:rsidRPr="0011289B">
        <w:lastRenderedPageBreak/>
        <w:t>ВВЕДЕНИЕ</w:t>
      </w:r>
      <w:bookmarkEnd w:id="6"/>
    </w:p>
    <w:p w14:paraId="2A6834B9" w14:textId="0473F40A" w:rsidR="00823E40" w:rsidRPr="00823E40" w:rsidRDefault="00823E40" w:rsidP="00823E40">
      <w:pPr>
        <w:pStyle w:val="Main"/>
      </w:pPr>
      <w:r w:rsidRPr="00823E40">
        <w:t xml:space="preserve">С ростом масштабов и сложности программных решений возрастает и объём технической информации, сопровождающей жизненный цикл программного обеспечения. Одной из ключевых составляющих </w:t>
      </w:r>
      <w:r>
        <w:br/>
      </w:r>
      <w:r w:rsidRPr="00823E40">
        <w:t xml:space="preserve">процессов сопровождения и эксплуатации является работа </w:t>
      </w:r>
      <w:r>
        <w:br/>
      </w:r>
      <w:r w:rsidRPr="00823E40">
        <w:t xml:space="preserve">с баг-репортами </w:t>
      </w:r>
      <w:r>
        <w:t xml:space="preserve">– </w:t>
      </w:r>
      <w:r w:rsidRPr="00823E40">
        <w:t xml:space="preserve">пользовательскими или системными сообщениями об ошибках в работе программных продуктов. Обработка этих сообщений представляет собой трудоёмкую и многосоставную задачу: необходимо понять суть обращения, выделить ключевые данные, проверить наличие дубликатов, оценить корректность и полноту описания, а также определить дальнейшие действия </w:t>
      </w:r>
      <w:r>
        <w:t xml:space="preserve">– </w:t>
      </w:r>
      <w:r w:rsidRPr="00823E40">
        <w:t>маршрутизация задачи на исполнителя</w:t>
      </w:r>
      <w:r>
        <w:t xml:space="preserve"> или</w:t>
      </w:r>
      <w:r w:rsidRPr="00823E40">
        <w:t xml:space="preserve"> запрос дополнительной информации.</w:t>
      </w:r>
    </w:p>
    <w:p w14:paraId="7ABB5E9E" w14:textId="3F5E1CB1" w:rsidR="00823E40" w:rsidRPr="00823E40" w:rsidRDefault="00823E40" w:rsidP="00823E40">
      <w:pPr>
        <w:pStyle w:val="Main"/>
      </w:pPr>
      <w:r w:rsidRPr="00823E40">
        <w:t>В условиях увеличения количества обращений и ограниченных ресурсов команд поддержки возрастает потребность в интеллектуальной автоматизации анализа</w:t>
      </w:r>
      <w:r>
        <w:t xml:space="preserve"> и обработки</w:t>
      </w:r>
      <w:r w:rsidRPr="00823E40">
        <w:t xml:space="preserve"> баг-репортов. Использование жёстко заданных правил и шаблонов эффективно лишь при высокой стандартизации входных данных, однако на практике подавляющее большинство сообщений об ошибках составляются в свободной форме, с неструктурированной и разной по качеству информацией.</w:t>
      </w:r>
    </w:p>
    <w:p w14:paraId="0129C332" w14:textId="77777777" w:rsidR="00823E40" w:rsidRPr="00823E40" w:rsidRDefault="00823E40" w:rsidP="00823E40">
      <w:pPr>
        <w:pStyle w:val="Main"/>
      </w:pPr>
      <w:r w:rsidRPr="00823E40">
        <w:t>Среди типичных проблем, возникающих при ручной обработке баг-репортов, можно выделить:</w:t>
      </w:r>
    </w:p>
    <w:p w14:paraId="33EE1DA1" w14:textId="77777777" w:rsidR="00A65C9F" w:rsidRPr="00A65C9F" w:rsidRDefault="00823E40">
      <w:pPr>
        <w:pStyle w:val="Main"/>
        <w:numPr>
          <w:ilvl w:val="0"/>
          <w:numId w:val="5"/>
        </w:numPr>
        <w:ind w:left="0" w:firstLine="360"/>
      </w:pPr>
      <w:r w:rsidRPr="00823E40">
        <w:t xml:space="preserve">необходимость анализа неструктурированных текстов с </w:t>
      </w:r>
      <w:r w:rsidR="00402D77">
        <w:t>определенным</w:t>
      </w:r>
      <w:r w:rsidRPr="00823E40">
        <w:t xml:space="preserve"> количеством фоновой или противоречивой информации;</w:t>
      </w:r>
    </w:p>
    <w:p w14:paraId="5534AEB3" w14:textId="77777777" w:rsidR="003A221E" w:rsidRDefault="00402D77">
      <w:pPr>
        <w:pStyle w:val="Main"/>
        <w:numPr>
          <w:ilvl w:val="0"/>
          <w:numId w:val="5"/>
        </w:numPr>
        <w:ind w:left="0" w:firstLine="360"/>
      </w:pPr>
      <w:r w:rsidRPr="00402D77">
        <w:t>отсутствие стандартизированного представления информации о проблеме, включая описание произошедшего, ожидаемого поведения системы и предполагаемой причины сбоя</w:t>
      </w:r>
    </w:p>
    <w:p w14:paraId="19B35F7C" w14:textId="30636647" w:rsidR="00823E40" w:rsidRPr="00823E40" w:rsidRDefault="00823E40" w:rsidP="003A221E">
      <w:pPr>
        <w:pStyle w:val="Main"/>
      </w:pPr>
      <w:r w:rsidRPr="00823E40">
        <w:t>Решение этих задач требует применения интеллектуальных технологий обработки естественного языка. С развитием крупных языковых моделей</w:t>
      </w:r>
      <w:r w:rsidR="008679D9">
        <w:t xml:space="preserve"> </w:t>
      </w:r>
      <w:r w:rsidR="00A65C9F">
        <w:t>–</w:t>
      </w:r>
      <w:r w:rsidR="00A65C9F" w:rsidRPr="00A65C9F">
        <w:t xml:space="preserve"> </w:t>
      </w:r>
      <w:r w:rsidRPr="00823E40">
        <w:t xml:space="preserve">таких как GPT-4, Claude, DeepSeek и Grok </w:t>
      </w:r>
      <w:r w:rsidR="00A65C9F">
        <w:t>–</w:t>
      </w:r>
      <w:r w:rsidR="00A65C9F" w:rsidRPr="00A65C9F">
        <w:t xml:space="preserve"> </w:t>
      </w:r>
      <w:r w:rsidRPr="00823E40">
        <w:t xml:space="preserve">появилась возможность задействовать </w:t>
      </w:r>
      <w:r w:rsidRPr="00823E40">
        <w:lastRenderedPageBreak/>
        <w:t>современные инструменты машинного обучения для автоматизации анализа обращений, извлечения смысловой структуры, распознавания повторяющихся проблем и формирования обоснованных технических заключений.</w:t>
      </w:r>
    </w:p>
    <w:p w14:paraId="1162D857" w14:textId="09061945" w:rsidR="00823E40" w:rsidRPr="00823E40" w:rsidRDefault="00823E40" w:rsidP="00823E40">
      <w:pPr>
        <w:pStyle w:val="Main"/>
      </w:pPr>
      <w:r w:rsidRPr="00823E40">
        <w:t xml:space="preserve">Настоящая работа посвящена исследованию возможностей применения таких моделей для автоматизации обработки баг-репортов, а также разработке программного решения, интегрированного с системой управления обращениями Intradesc, используемой в корпоративной среде для регистрации, маршрутизации и анализа заявок. Решение должно обеспечивать автоматическую интерпретацию обращений с участием </w:t>
      </w:r>
      <w:r w:rsidR="008679D9">
        <w:t>крупной языковой модели</w:t>
      </w:r>
      <w:r w:rsidRPr="00823E40">
        <w:t>, а также соответствовать требованиям безопасности, производительности и совместимости с инфраструктурой предприятия.</w:t>
      </w:r>
    </w:p>
    <w:p w14:paraId="18122F3D" w14:textId="5850D4C2" w:rsidR="00823E40" w:rsidRPr="00823E40" w:rsidRDefault="00823E40" w:rsidP="00823E40">
      <w:pPr>
        <w:pStyle w:val="Main"/>
      </w:pPr>
      <w:r w:rsidRPr="00823E40">
        <w:t xml:space="preserve">Цель работы </w:t>
      </w:r>
      <w:r>
        <w:t xml:space="preserve">– </w:t>
      </w:r>
      <w:r w:rsidRPr="00823E40">
        <w:t>исследовать потенциал использования современных крупных языковых моделей для автоматизации обработки отчётов об ошибках, провести сравнительный анализ моделей GPT-4, Claude, DeepSeek и Grok с точки зрения их архитектурных особенностей, вычислительных требований и интеллектуальных способностей, а также разработать программное решение, интегрированное с корпоративной системой Intradesc и способное обеспечивать эффективную обработку обращений в условиях внутренней среды компании.</w:t>
      </w:r>
    </w:p>
    <w:p w14:paraId="0CAB0264" w14:textId="37167D37" w:rsidR="00823E40" w:rsidRPr="00823E40" w:rsidRDefault="00823E40" w:rsidP="00823E40">
      <w:pPr>
        <w:pStyle w:val="Main"/>
      </w:pPr>
      <w:r w:rsidRPr="00823E40">
        <w:t xml:space="preserve">Для достижения поставленной цели </w:t>
      </w:r>
      <w:r w:rsidR="00A65C9F">
        <w:t xml:space="preserve">выделены следующе </w:t>
      </w:r>
      <w:r w:rsidRPr="00823E40">
        <w:t>задачи:</w:t>
      </w:r>
    </w:p>
    <w:p w14:paraId="178777E5" w14:textId="77777777" w:rsidR="00823E40" w:rsidRPr="00823E40" w:rsidRDefault="00823E40">
      <w:pPr>
        <w:pStyle w:val="Main"/>
        <w:numPr>
          <w:ilvl w:val="0"/>
          <w:numId w:val="4"/>
        </w:numPr>
        <w:tabs>
          <w:tab w:val="clear" w:pos="720"/>
          <w:tab w:val="num" w:pos="360"/>
        </w:tabs>
        <w:ind w:left="0" w:firstLine="360"/>
      </w:pPr>
      <w:r w:rsidRPr="00823E40">
        <w:t>Изучить современные подходы к автоматизации обработки баг-репортов, включая методы работы с неструктурированными пользовательскими текстами.</w:t>
      </w:r>
    </w:p>
    <w:p w14:paraId="430F3D32" w14:textId="77777777" w:rsidR="00823E40" w:rsidRPr="00823E40" w:rsidRDefault="00823E40">
      <w:pPr>
        <w:pStyle w:val="Main"/>
        <w:numPr>
          <w:ilvl w:val="0"/>
          <w:numId w:val="4"/>
        </w:numPr>
        <w:tabs>
          <w:tab w:val="clear" w:pos="720"/>
          <w:tab w:val="num" w:pos="360"/>
        </w:tabs>
        <w:ind w:left="0" w:firstLine="360"/>
      </w:pPr>
      <w:r w:rsidRPr="00823E40">
        <w:t>Проанализировать архитектурные особенности и функциональность языковых моделей GPT-4, Claude, DeepSeek и Grok.</w:t>
      </w:r>
    </w:p>
    <w:p w14:paraId="3AAB7910" w14:textId="77777777" w:rsidR="00823E40" w:rsidRPr="00823E40" w:rsidRDefault="00823E40">
      <w:pPr>
        <w:pStyle w:val="Main"/>
        <w:numPr>
          <w:ilvl w:val="0"/>
          <w:numId w:val="4"/>
        </w:numPr>
        <w:tabs>
          <w:tab w:val="clear" w:pos="720"/>
          <w:tab w:val="num" w:pos="360"/>
        </w:tabs>
        <w:ind w:left="0" w:firstLine="360"/>
      </w:pPr>
      <w:r w:rsidRPr="00823E40">
        <w:t>Провести сравнительную оценку указанных моделей по интеллектуальным метрикам, вычислительным требованиям и прикладной пригодности к задачам анализа обращений.</w:t>
      </w:r>
    </w:p>
    <w:p w14:paraId="5F5022BE" w14:textId="77777777" w:rsidR="00823E40" w:rsidRPr="00823E40" w:rsidRDefault="00823E40">
      <w:pPr>
        <w:pStyle w:val="Main"/>
        <w:numPr>
          <w:ilvl w:val="0"/>
          <w:numId w:val="4"/>
        </w:numPr>
        <w:tabs>
          <w:tab w:val="clear" w:pos="720"/>
          <w:tab w:val="num" w:pos="360"/>
        </w:tabs>
        <w:ind w:left="0" w:firstLine="360"/>
      </w:pPr>
      <w:r w:rsidRPr="00823E40">
        <w:t>Исследовать влияние вычислительных ограничений на производительность моделей в различных режимах использования.</w:t>
      </w:r>
    </w:p>
    <w:p w14:paraId="2051BB40" w14:textId="72880EA3" w:rsidR="00A65C9F" w:rsidRPr="00221CC3" w:rsidRDefault="00823E40">
      <w:pPr>
        <w:pStyle w:val="Main"/>
        <w:numPr>
          <w:ilvl w:val="0"/>
          <w:numId w:val="4"/>
        </w:numPr>
        <w:tabs>
          <w:tab w:val="clear" w:pos="720"/>
          <w:tab w:val="num" w:pos="360"/>
        </w:tabs>
        <w:ind w:left="0" w:firstLine="360"/>
      </w:pPr>
      <w:r w:rsidRPr="00823E40">
        <w:lastRenderedPageBreak/>
        <w:t>Разработать программное решение, обеспечивающее автоматизированный сбор и обработку заявок из системы Intradesc с использованием языковых моделей через API.</w:t>
      </w:r>
      <w:r w:rsidR="00A65C9F" w:rsidRPr="00221CC3">
        <w:t xml:space="preserve"> </w:t>
      </w:r>
    </w:p>
    <w:p w14:paraId="6938C467" w14:textId="1BE163F1" w:rsidR="000735A9" w:rsidRDefault="000735A9">
      <w:pPr>
        <w:pStyle w:val="Main"/>
        <w:numPr>
          <w:ilvl w:val="0"/>
          <w:numId w:val="4"/>
        </w:numPr>
        <w:tabs>
          <w:tab w:val="clear" w:pos="720"/>
          <w:tab w:val="num" w:pos="360"/>
        </w:tabs>
        <w:ind w:left="0" w:firstLine="360"/>
      </w:pPr>
      <w:r w:rsidRPr="00221CC3">
        <w:br w:type="page"/>
      </w:r>
    </w:p>
    <w:p w14:paraId="78DCD536" w14:textId="1C15645A" w:rsidR="000735A9" w:rsidRPr="000735A9" w:rsidRDefault="006349BB" w:rsidP="000735A9">
      <w:pPr>
        <w:pStyle w:val="HeaderTier1"/>
      </w:pPr>
      <w:bookmarkStart w:id="7" w:name="_Toc131718514"/>
      <w:bookmarkStart w:id="8" w:name="_Toc200107368"/>
      <w:r>
        <w:lastRenderedPageBreak/>
        <w:t>1</w:t>
      </w:r>
      <w:bookmarkEnd w:id="7"/>
      <w:r w:rsidR="00FD3511">
        <w:t>. Теоретические и прикладные аспекты баг-репортов</w:t>
      </w:r>
      <w:bookmarkEnd w:id="8"/>
    </w:p>
    <w:p w14:paraId="4AEC7406" w14:textId="7B7F5398" w:rsidR="000735A9" w:rsidRDefault="000735A9" w:rsidP="000735A9">
      <w:pPr>
        <w:pStyle w:val="HeaderTier2"/>
        <w:rPr>
          <w:lang w:val="ru-RU"/>
        </w:rPr>
      </w:pPr>
      <w:bookmarkStart w:id="9" w:name="_Toc131718515"/>
      <w:bookmarkStart w:id="10" w:name="_Toc200107369"/>
      <w:r w:rsidRPr="000735A9">
        <w:rPr>
          <w:lang w:val="ru-RU"/>
        </w:rPr>
        <w:t>1.1</w:t>
      </w:r>
      <w:r w:rsidR="00FD3511">
        <w:rPr>
          <w:lang w:val="ru-RU"/>
        </w:rPr>
        <w:t>.</w:t>
      </w:r>
      <w:r w:rsidRPr="000735A9">
        <w:rPr>
          <w:lang w:val="ru-RU"/>
        </w:rPr>
        <w:t xml:space="preserve"> </w:t>
      </w:r>
      <w:bookmarkEnd w:id="9"/>
      <w:r w:rsidR="00AF1C59">
        <w:rPr>
          <w:lang w:val="ru-RU"/>
        </w:rPr>
        <w:t>Основные п</w:t>
      </w:r>
      <w:r w:rsidR="00FD3511">
        <w:rPr>
          <w:lang w:val="ru-RU"/>
        </w:rPr>
        <w:t>ринципы и структура</w:t>
      </w:r>
      <w:bookmarkEnd w:id="10"/>
    </w:p>
    <w:p w14:paraId="6B07BDD3" w14:textId="07DBAE87" w:rsidR="00042098" w:rsidRDefault="00364360" w:rsidP="00042098">
      <w:pPr>
        <w:pStyle w:val="Main"/>
      </w:pPr>
      <w:r w:rsidRPr="00364360">
        <w:t>Баг-репорт представляет собой структурированную форму данных, используемую для фиксации и документирования информации об обнаруженных дефектах или ошибках в программном обеспечении</w:t>
      </w:r>
      <w:r w:rsidR="00565A58">
        <w:t xml:space="preserve"> (ПО)</w:t>
      </w:r>
      <w:r w:rsidRPr="00364360">
        <w:t xml:space="preserve">. Грамотно составленный баг-репорт является важным инструментом в процессах тестирования, сопровождения и исправления программных продуктов, </w:t>
      </w:r>
      <w:r w:rsidR="008A2942" w:rsidRPr="00DF06BE">
        <w:br/>
      </w:r>
      <w:r w:rsidRPr="00364360">
        <w:t xml:space="preserve">так как существенно повышает эффективность выявления, анализа и </w:t>
      </w:r>
      <w:r w:rsidR="008A2942" w:rsidRPr="008A2942">
        <w:br/>
      </w:r>
      <w:r w:rsidRPr="00364360">
        <w:t>устранения ошибок.</w:t>
      </w:r>
    </w:p>
    <w:p w14:paraId="184AEE70" w14:textId="0D5E058E" w:rsidR="00042098" w:rsidRDefault="00042098" w:rsidP="00042098">
      <w:pPr>
        <w:pStyle w:val="Main"/>
      </w:pPr>
      <w:r w:rsidRPr="00042098">
        <w:t>На рисунке 1 представлена стандартная структура баг-репорта.</w:t>
      </w:r>
    </w:p>
    <w:p w14:paraId="3E1900EC" w14:textId="00E0C178" w:rsidR="00042098" w:rsidRDefault="00042098" w:rsidP="00042098">
      <w:pPr>
        <w:pStyle w:val="Main"/>
        <w:ind w:firstLine="0"/>
        <w:jc w:val="center"/>
      </w:pPr>
      <w:r w:rsidRPr="00042098">
        <w:rPr>
          <w:noProof/>
        </w:rPr>
        <w:drawing>
          <wp:inline distT="0" distB="0" distL="0" distR="0" wp14:anchorId="496ABDC2" wp14:editId="2003F2D6">
            <wp:extent cx="3817620" cy="4019921"/>
            <wp:effectExtent l="0" t="0" r="0" b="0"/>
            <wp:docPr id="13930707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0749" name=""/>
                    <pic:cNvPicPr/>
                  </pic:nvPicPr>
                  <pic:blipFill>
                    <a:blip r:embed="rId12"/>
                    <a:stretch>
                      <a:fillRect/>
                    </a:stretch>
                  </pic:blipFill>
                  <pic:spPr>
                    <a:xfrm>
                      <a:off x="0" y="0"/>
                      <a:ext cx="3834235" cy="4037417"/>
                    </a:xfrm>
                    <a:prstGeom prst="rect">
                      <a:avLst/>
                    </a:prstGeom>
                  </pic:spPr>
                </pic:pic>
              </a:graphicData>
            </a:graphic>
          </wp:inline>
        </w:drawing>
      </w:r>
    </w:p>
    <w:p w14:paraId="3C791093" w14:textId="437CA3E5" w:rsidR="00042098" w:rsidRDefault="00042098" w:rsidP="00042098">
      <w:pPr>
        <w:pStyle w:val="Main"/>
        <w:ind w:firstLine="0"/>
        <w:jc w:val="center"/>
      </w:pPr>
      <w:r>
        <w:t xml:space="preserve">Рисунок 1 – </w:t>
      </w:r>
      <w:r w:rsidR="005C5D2D">
        <w:t>Основные</w:t>
      </w:r>
      <w:r>
        <w:t xml:space="preserve"> части стандартной структуры баг-репорта</w:t>
      </w:r>
    </w:p>
    <w:p w14:paraId="6E97E576" w14:textId="77777777" w:rsidR="005C5D2D" w:rsidRDefault="005C5D2D" w:rsidP="00042098">
      <w:pPr>
        <w:pStyle w:val="Main"/>
        <w:ind w:firstLine="0"/>
        <w:jc w:val="center"/>
      </w:pPr>
    </w:p>
    <w:p w14:paraId="6ACA452C" w14:textId="1B4D9CC4" w:rsidR="005C5D2D" w:rsidRDefault="005C5D2D" w:rsidP="00042098">
      <w:pPr>
        <w:pStyle w:val="Main"/>
      </w:pPr>
      <w:r w:rsidRPr="005C5D2D">
        <w:t xml:space="preserve">Наличие стандартизированных элементов в структуре баг-репорта обеспечивает полноту информации и минимизирует риск упущения важных </w:t>
      </w:r>
      <w:r w:rsidRPr="005C5D2D">
        <w:lastRenderedPageBreak/>
        <w:t>деталей, непосредственно влияющих на скорость и точность исправления дефектов</w:t>
      </w:r>
      <w:r w:rsidR="00DF06BE" w:rsidRPr="00DF06BE">
        <w:t xml:space="preserve"> [1]</w:t>
      </w:r>
      <w:r w:rsidRPr="005C5D2D">
        <w:t>.</w:t>
      </w:r>
    </w:p>
    <w:p w14:paraId="104DD656" w14:textId="7AD2245F" w:rsidR="00364360" w:rsidRPr="00364360" w:rsidRDefault="005C5D2D" w:rsidP="00042098">
      <w:pPr>
        <w:pStyle w:val="Main"/>
      </w:pPr>
      <w:r>
        <w:t>Описание основных э</w:t>
      </w:r>
      <w:r w:rsidR="00042098">
        <w:t>лемент</w:t>
      </w:r>
      <w:r>
        <w:t>ов</w:t>
      </w:r>
      <w:r w:rsidR="00042098">
        <w:t>, входящи</w:t>
      </w:r>
      <w:r>
        <w:t>х</w:t>
      </w:r>
      <w:r w:rsidR="00042098">
        <w:t xml:space="preserve"> в состав баг-репорта</w:t>
      </w:r>
      <w:r w:rsidR="00364360" w:rsidRPr="00364360">
        <w:t>:</w:t>
      </w:r>
    </w:p>
    <w:p w14:paraId="152469C7" w14:textId="5A3D0E03" w:rsidR="00364360" w:rsidRPr="00364360" w:rsidRDefault="00364360">
      <w:pPr>
        <w:pStyle w:val="Main"/>
        <w:numPr>
          <w:ilvl w:val="0"/>
          <w:numId w:val="6"/>
        </w:numPr>
        <w:tabs>
          <w:tab w:val="clear" w:pos="720"/>
          <w:tab w:val="num" w:pos="360"/>
        </w:tabs>
        <w:ind w:left="0" w:firstLine="360"/>
      </w:pPr>
      <w:r w:rsidRPr="00364360">
        <w:rPr>
          <w:b/>
          <w:bCs/>
        </w:rPr>
        <w:t>Заголовок</w:t>
      </w:r>
      <w:r w:rsidRPr="00364360">
        <w:t>. Должен лаконично и точно отображать сущность проблемы. Заголовок помогает быстро понять характер дефекта без необходимости подробного изучения описания, что ускоряет процесс обработки и анализа.</w:t>
      </w:r>
    </w:p>
    <w:p w14:paraId="30FAA42D" w14:textId="30FA0769" w:rsidR="00364360" w:rsidRPr="00364360" w:rsidRDefault="00364360">
      <w:pPr>
        <w:pStyle w:val="Main"/>
        <w:numPr>
          <w:ilvl w:val="0"/>
          <w:numId w:val="6"/>
        </w:numPr>
        <w:tabs>
          <w:tab w:val="clear" w:pos="720"/>
          <w:tab w:val="num" w:pos="360"/>
        </w:tabs>
        <w:ind w:left="0" w:firstLine="360"/>
      </w:pPr>
      <w:r w:rsidRPr="00364360">
        <w:rPr>
          <w:b/>
          <w:bCs/>
        </w:rPr>
        <w:t>Шаги воспроизведения</w:t>
      </w:r>
      <w:r w:rsidRPr="00364360">
        <w:t>. Являются обязательным элементом и должны быть описаны чётко, однозначно и последовательно. Подробность шагов воспроизведения позволяет любому специалисту повторить ошибку в идентичных условиях, что критически важно для последующего устранения и тестирования исправлений.</w:t>
      </w:r>
    </w:p>
    <w:p w14:paraId="1A79249F" w14:textId="291748ED" w:rsidR="00364360" w:rsidRPr="00364360" w:rsidRDefault="00364360">
      <w:pPr>
        <w:pStyle w:val="Main"/>
        <w:numPr>
          <w:ilvl w:val="0"/>
          <w:numId w:val="6"/>
        </w:numPr>
        <w:tabs>
          <w:tab w:val="clear" w:pos="720"/>
          <w:tab w:val="num" w:pos="360"/>
        </w:tabs>
        <w:ind w:left="0" w:firstLine="360"/>
      </w:pPr>
      <w:r w:rsidRPr="00364360">
        <w:rPr>
          <w:b/>
          <w:bCs/>
        </w:rPr>
        <w:t>Ожидаемое поведение</w:t>
      </w:r>
      <w:r w:rsidRPr="00364360">
        <w:t>. Представляет собой описание корректного и предусмотренного спецификациями поведения программного продукта. Этот элемент необходим для точного понимания требований и выявления отклонений при тестировании.</w:t>
      </w:r>
    </w:p>
    <w:p w14:paraId="347EAC2C" w14:textId="483429C4" w:rsidR="00364360" w:rsidRPr="00364360" w:rsidRDefault="00364360">
      <w:pPr>
        <w:pStyle w:val="Main"/>
        <w:numPr>
          <w:ilvl w:val="0"/>
          <w:numId w:val="6"/>
        </w:numPr>
        <w:tabs>
          <w:tab w:val="clear" w:pos="720"/>
          <w:tab w:val="num" w:pos="360"/>
        </w:tabs>
        <w:ind w:left="0" w:firstLine="360"/>
      </w:pPr>
      <w:r w:rsidRPr="00364360">
        <w:rPr>
          <w:b/>
          <w:bCs/>
        </w:rPr>
        <w:t>Фактическое поведение</w:t>
      </w:r>
      <w:r w:rsidRPr="00364360">
        <w:t>. Включает подробное и объективное описание фактического состояния или реакции системы, полученного после выполнения указанных шагов. Чёткое документирование фактического поведения облегчает диагностику и локализацию источника проблемы.</w:t>
      </w:r>
    </w:p>
    <w:p w14:paraId="7A9FE79A" w14:textId="17DE83C6" w:rsidR="00364360" w:rsidRPr="00364360" w:rsidRDefault="00364360">
      <w:pPr>
        <w:pStyle w:val="Main"/>
        <w:numPr>
          <w:ilvl w:val="0"/>
          <w:numId w:val="6"/>
        </w:numPr>
        <w:tabs>
          <w:tab w:val="clear" w:pos="720"/>
          <w:tab w:val="num" w:pos="360"/>
        </w:tabs>
        <w:ind w:left="0" w:firstLine="360"/>
      </w:pPr>
      <w:r w:rsidRPr="00364360">
        <w:rPr>
          <w:b/>
          <w:bCs/>
        </w:rPr>
        <w:t>Дополнительные материалы</w:t>
      </w:r>
      <w:r w:rsidRPr="00364360">
        <w:t>. Включают в себя различные типы информационных артефактов, такие как логи, скриншоты, видеозаписи и иные материалы, позволяющие детализировать и визуализировать проблему. Данные материалы значительно ускоряют выявление точной причины и облегчение её устранения.</w:t>
      </w:r>
    </w:p>
    <w:p w14:paraId="6384F40E" w14:textId="78538F22" w:rsidR="00364360" w:rsidRPr="00364360" w:rsidRDefault="00364360">
      <w:pPr>
        <w:pStyle w:val="Main"/>
        <w:numPr>
          <w:ilvl w:val="0"/>
          <w:numId w:val="6"/>
        </w:numPr>
        <w:tabs>
          <w:tab w:val="clear" w:pos="720"/>
          <w:tab w:val="num" w:pos="360"/>
        </w:tabs>
        <w:ind w:left="0" w:firstLine="360"/>
      </w:pPr>
      <w:r w:rsidRPr="00364360">
        <w:rPr>
          <w:b/>
          <w:bCs/>
        </w:rPr>
        <w:t>Контекст выполнения</w:t>
      </w:r>
      <w:r w:rsidRPr="00364360">
        <w:t>. Содержит технические детали среды, в которой была обнаружена ошибка: версия программного обеспечения, тип операционной системы, используемый браузер, аппаратная платформа и другие релевантные параметры окружения. Это особенно важно для ошибок, проявляющихся только в специфических конфигурациях.</w:t>
      </w:r>
    </w:p>
    <w:p w14:paraId="7E93B9B0" w14:textId="0302BA1B" w:rsidR="00364360" w:rsidRPr="00364360" w:rsidRDefault="00364360">
      <w:pPr>
        <w:pStyle w:val="Main"/>
        <w:numPr>
          <w:ilvl w:val="0"/>
          <w:numId w:val="6"/>
        </w:numPr>
        <w:tabs>
          <w:tab w:val="clear" w:pos="720"/>
          <w:tab w:val="num" w:pos="360"/>
        </w:tabs>
        <w:ind w:left="0" w:firstLine="360"/>
      </w:pPr>
      <w:r w:rsidRPr="00364360">
        <w:rPr>
          <w:b/>
          <w:bCs/>
        </w:rPr>
        <w:lastRenderedPageBreak/>
        <w:t>Приоритет и статус</w:t>
      </w:r>
      <w:r w:rsidRPr="00364360">
        <w:t>. Категоризация по степени критичности проблемы (блокирующая, высокая, средняя, низкая) и текущее состояние обработки бага (новый, в работе, исправлен, закрыт). Чётко установленный приоритет и статус помогают команде правильно распределять ресурсы и организовать рабочий процесс.</w:t>
      </w:r>
    </w:p>
    <w:p w14:paraId="55607FE9" w14:textId="4D87A09D" w:rsidR="00EE3A7A" w:rsidRPr="00EE3A7A" w:rsidRDefault="00364360" w:rsidP="00364360">
      <w:pPr>
        <w:pStyle w:val="Main"/>
      </w:pPr>
      <w:r w:rsidRPr="00364360">
        <w:t>Отсутствие или неполное заполнение любого из элементов баг-репорта приводит к снижению эффективности его анализа, увеличению сроков исправления дефектов и потенциальному увеличению стоимости разработки и поддержки программного обеспечения</w:t>
      </w:r>
      <w:r w:rsidR="00DF06BE" w:rsidRPr="00DF06BE">
        <w:t xml:space="preserve"> [</w:t>
      </w:r>
      <w:r w:rsidR="00DF06BE" w:rsidRPr="00D30963">
        <w:t>2</w:t>
      </w:r>
      <w:r w:rsidR="00DF06BE" w:rsidRPr="00DF06BE">
        <w:t>]</w:t>
      </w:r>
      <w:r w:rsidRPr="00364360">
        <w:t>.</w:t>
      </w:r>
    </w:p>
    <w:p w14:paraId="29422EE3" w14:textId="556A2EB6" w:rsidR="00EE3A7A" w:rsidRPr="000735A9" w:rsidRDefault="00EE3A7A" w:rsidP="00EE3A7A">
      <w:pPr>
        <w:pStyle w:val="Main"/>
      </w:pPr>
    </w:p>
    <w:p w14:paraId="291C7D9C" w14:textId="17113C6E" w:rsidR="000735A9" w:rsidRPr="000735A9" w:rsidRDefault="000735A9" w:rsidP="000735A9">
      <w:pPr>
        <w:pStyle w:val="HeaderTier2"/>
        <w:rPr>
          <w:lang w:val="ru-RU"/>
        </w:rPr>
      </w:pPr>
      <w:bookmarkStart w:id="11" w:name="_Toc131718516"/>
      <w:bookmarkStart w:id="12" w:name="_Toc200107370"/>
      <w:r w:rsidRPr="000735A9">
        <w:rPr>
          <w:lang w:val="ru-RU"/>
        </w:rPr>
        <w:t>1.2</w:t>
      </w:r>
      <w:r w:rsidR="00FD3511">
        <w:rPr>
          <w:lang w:val="ru-RU"/>
        </w:rPr>
        <w:t>.</w:t>
      </w:r>
      <w:r w:rsidRPr="000735A9">
        <w:rPr>
          <w:lang w:val="ru-RU"/>
        </w:rPr>
        <w:t xml:space="preserve"> </w:t>
      </w:r>
      <w:bookmarkEnd w:id="11"/>
      <w:r w:rsidR="00FD3511">
        <w:rPr>
          <w:lang w:val="ru-RU"/>
        </w:rPr>
        <w:t xml:space="preserve">Проблемы традиционного подхода к анализу </w:t>
      </w:r>
      <w:r w:rsidR="00AF1C59">
        <w:rPr>
          <w:lang w:val="ru-RU"/>
        </w:rPr>
        <w:t>баг-репортов</w:t>
      </w:r>
      <w:bookmarkEnd w:id="12"/>
    </w:p>
    <w:p w14:paraId="6707FB1F" w14:textId="6D85EAAD" w:rsidR="003335ED" w:rsidRPr="003335ED" w:rsidRDefault="003335ED" w:rsidP="003335ED">
      <w:pPr>
        <w:pStyle w:val="Main"/>
        <w:rPr>
          <w:rFonts w:eastAsia="Calibri"/>
        </w:rPr>
      </w:pPr>
      <w:r w:rsidRPr="003335ED">
        <w:rPr>
          <w:rFonts w:eastAsia="Calibri"/>
        </w:rPr>
        <w:t xml:space="preserve">Традиционный подход к обработке </w:t>
      </w:r>
      <w:r w:rsidR="00AF1C59">
        <w:rPr>
          <w:rFonts w:eastAsia="Calibri"/>
        </w:rPr>
        <w:t>баг-репортов</w:t>
      </w:r>
      <w:r w:rsidRPr="003335ED">
        <w:rPr>
          <w:rFonts w:eastAsia="Calibri"/>
        </w:rPr>
        <w:t>,</w:t>
      </w:r>
      <w:r w:rsidR="00AF1C59">
        <w:rPr>
          <w:rFonts w:eastAsia="Calibri"/>
        </w:rPr>
        <w:t xml:space="preserve"> </w:t>
      </w:r>
      <w:r w:rsidRPr="003335ED">
        <w:rPr>
          <w:rFonts w:eastAsia="Calibri"/>
        </w:rPr>
        <w:t>преимущественно основывается на ручном анализе, что порождает ряд существенных проблем. Одной из наиболее значимых является влияние человеческого фактора. Даже опытные специалисты могут допускать ошибки или упускать важные детали из-за усталости, невнимательности или ограниченных временных ресурсов.</w:t>
      </w:r>
    </w:p>
    <w:p w14:paraId="3839B7EB" w14:textId="77777777" w:rsidR="003335ED" w:rsidRPr="003335ED" w:rsidRDefault="003335ED" w:rsidP="003335ED">
      <w:pPr>
        <w:pStyle w:val="Main"/>
        <w:rPr>
          <w:rFonts w:eastAsia="Calibri"/>
        </w:rPr>
      </w:pPr>
      <w:r w:rsidRPr="003335ED">
        <w:rPr>
          <w:rFonts w:eastAsia="Calibri"/>
        </w:rPr>
        <w:t>Ещё одной существенной проблемой традиционного подхода является сложность масштабирования процессов анализа обращений. По мере роста сложности программных продуктов и увеличения количества пользователей объём обращений стремительно возрастает, достигая тысяч и десятков тысяч баг-репортов. Ручной подход в таких условиях становится неэффективным и экономически неоправданным, так как требует значительных трудозатрат и замедляет реагирование на критические ошибки.</w:t>
      </w:r>
    </w:p>
    <w:p w14:paraId="19517C2E" w14:textId="77777777" w:rsidR="003335ED" w:rsidRPr="003335ED" w:rsidRDefault="003335ED" w:rsidP="003335ED">
      <w:pPr>
        <w:pStyle w:val="Main"/>
        <w:rPr>
          <w:rFonts w:eastAsia="Calibri"/>
        </w:rPr>
      </w:pPr>
      <w:r w:rsidRPr="003335ED">
        <w:rPr>
          <w:rFonts w:eastAsia="Calibri"/>
        </w:rPr>
        <w:t>Также серьёзным недостатком ручного анализа является проблема идентификации и группировки схожих обращений, особенно когда разные пользователи или тестировщики описывают одну и ту же проблему разными словами и терминами. Это усложняет выявление дублирующих отчётов, затрудняя эффективное управление ошибками и значительно увеличивая временные затраты на диагностику и устранение дефектов.</w:t>
      </w:r>
    </w:p>
    <w:p w14:paraId="6615A0F6" w14:textId="77777777" w:rsidR="003335ED" w:rsidRPr="003335ED" w:rsidRDefault="003335ED" w:rsidP="003335ED">
      <w:pPr>
        <w:pStyle w:val="Main"/>
        <w:rPr>
          <w:rFonts w:eastAsia="Calibri"/>
        </w:rPr>
      </w:pPr>
      <w:r w:rsidRPr="003335ED">
        <w:rPr>
          <w:rFonts w:eastAsia="Calibri"/>
        </w:rPr>
        <w:lastRenderedPageBreak/>
        <w:t>Дополнительным ограничением традиционного подхода является недостаточная интеграция с современными технологиями анализа данных. Многие распространённые системы баг-трекинга не поддерживают автоматизированную классификацию, обработку мультимодальной информации (например, текст и изображения), а также не применяют инструменты машинного обучения, способные существенно повысить скорость и точность обработки обращений.</w:t>
      </w:r>
    </w:p>
    <w:p w14:paraId="66CCFCAB" w14:textId="2A715494" w:rsidR="003335ED" w:rsidRPr="003335ED" w:rsidRDefault="003335ED" w:rsidP="003335ED">
      <w:pPr>
        <w:pStyle w:val="Main"/>
        <w:rPr>
          <w:rFonts w:eastAsia="Calibri"/>
        </w:rPr>
      </w:pPr>
      <w:r w:rsidRPr="003335ED">
        <w:rPr>
          <w:rFonts w:eastAsia="Calibri"/>
        </w:rPr>
        <w:t>Таким образом, указанные проблемы традиционного подхода приводят к снижению общей эффективности процесса обработки баг-репортов, увеличению трудозатрат и временных издержек, а также ухудшению качества программных продуктов и уровня удовлетворённости пользователей</w:t>
      </w:r>
      <w:r>
        <w:rPr>
          <w:rFonts w:eastAsia="Calibri"/>
        </w:rPr>
        <w:t xml:space="preserve"> </w:t>
      </w:r>
      <w:r w:rsidRPr="003335ED">
        <w:rPr>
          <w:rFonts w:eastAsia="Calibri"/>
        </w:rPr>
        <w:t>[3].</w:t>
      </w:r>
    </w:p>
    <w:p w14:paraId="2335B46B" w14:textId="04219C33" w:rsidR="000735A9" w:rsidRDefault="000735A9" w:rsidP="00FD3511">
      <w:pPr>
        <w:pStyle w:val="Main"/>
        <w:rPr>
          <w:rFonts w:eastAsia="Calibri"/>
        </w:rPr>
      </w:pPr>
    </w:p>
    <w:p w14:paraId="69299C89" w14:textId="170EE13C" w:rsidR="00FD3511" w:rsidRDefault="00FD3511" w:rsidP="00FD3511">
      <w:pPr>
        <w:pStyle w:val="HeaderTier2"/>
        <w:rPr>
          <w:rFonts w:eastAsia="Calibri"/>
          <w:lang w:val="ru-RU"/>
        </w:rPr>
      </w:pPr>
      <w:bookmarkStart w:id="13" w:name="_Toc200107371"/>
      <w:r>
        <w:rPr>
          <w:rFonts w:eastAsia="Calibri"/>
          <w:lang w:val="ru-RU"/>
        </w:rPr>
        <w:t xml:space="preserve">1.3. </w:t>
      </w:r>
      <w:r w:rsidR="004528E6">
        <w:rPr>
          <w:rFonts w:eastAsia="Calibri"/>
          <w:lang w:val="ru-RU"/>
        </w:rPr>
        <w:t>Я</w:t>
      </w:r>
      <w:r>
        <w:rPr>
          <w:rFonts w:eastAsia="Calibri"/>
          <w:lang w:val="ru-RU"/>
        </w:rPr>
        <w:t>зыковы</w:t>
      </w:r>
      <w:r w:rsidR="004528E6">
        <w:rPr>
          <w:rFonts w:eastAsia="Calibri"/>
          <w:lang w:val="ru-RU"/>
        </w:rPr>
        <w:t>е</w:t>
      </w:r>
      <w:r>
        <w:rPr>
          <w:rFonts w:eastAsia="Calibri"/>
          <w:lang w:val="ru-RU"/>
        </w:rPr>
        <w:t xml:space="preserve"> модел</w:t>
      </w:r>
      <w:r w:rsidR="004528E6">
        <w:rPr>
          <w:rFonts w:eastAsia="Calibri"/>
          <w:lang w:val="ru-RU"/>
        </w:rPr>
        <w:t>и</w:t>
      </w:r>
      <w:r>
        <w:rPr>
          <w:rFonts w:eastAsia="Calibri"/>
          <w:lang w:val="ru-RU"/>
        </w:rPr>
        <w:t xml:space="preserve"> для автоматизации </w:t>
      </w:r>
      <w:r w:rsidR="004528E6">
        <w:rPr>
          <w:rFonts w:eastAsia="Calibri"/>
          <w:lang w:val="ru-RU"/>
        </w:rPr>
        <w:t>обработки</w:t>
      </w:r>
      <w:bookmarkEnd w:id="13"/>
    </w:p>
    <w:p w14:paraId="755DFF4C" w14:textId="2E5B278C" w:rsidR="00A64533" w:rsidRPr="00A64533" w:rsidRDefault="00A64533" w:rsidP="00A64533">
      <w:pPr>
        <w:pStyle w:val="Main"/>
        <w:rPr>
          <w:rFonts w:eastAsia="Calibri"/>
        </w:rPr>
      </w:pPr>
      <w:r w:rsidRPr="00A64533">
        <w:rPr>
          <w:rFonts w:eastAsia="Calibri"/>
        </w:rPr>
        <w:t>В последние годы большие языковые модели (БЯМ)</w:t>
      </w:r>
      <w:r>
        <w:rPr>
          <w:rFonts w:eastAsia="Calibri"/>
        </w:rPr>
        <w:t xml:space="preserve"> </w:t>
      </w:r>
      <w:r w:rsidRPr="00A64533">
        <w:rPr>
          <w:rFonts w:eastAsia="Calibri"/>
        </w:rPr>
        <w:t xml:space="preserve">продемонстрировали значительный потенциал в автоматизации процессов анализа и обработки </w:t>
      </w:r>
      <w:r>
        <w:rPr>
          <w:rFonts w:eastAsia="Calibri"/>
        </w:rPr>
        <w:t>текстовых данных</w:t>
      </w:r>
      <w:r w:rsidRPr="00A64533">
        <w:rPr>
          <w:rFonts w:eastAsia="Calibri"/>
        </w:rPr>
        <w:t>. Благодаря способности к глубокому пониманию контекста и генерации связного текста, БЯМ способны не только классифицировать и структурировать информацию, но и активно участвовать в улучшении качества баг-репорто</w:t>
      </w:r>
      <w:r>
        <w:rPr>
          <w:rFonts w:eastAsia="Calibri"/>
        </w:rPr>
        <w:t>в.</w:t>
      </w:r>
      <w:r w:rsidRPr="00A64533">
        <w:rPr>
          <w:rFonts w:eastAsia="Calibri"/>
        </w:rPr>
        <w:t xml:space="preserve"> </w:t>
      </w:r>
    </w:p>
    <w:p w14:paraId="3217F4C1" w14:textId="77777777" w:rsidR="00A64533" w:rsidRPr="00A64533" w:rsidRDefault="00A64533" w:rsidP="00A64533">
      <w:pPr>
        <w:pStyle w:val="Main"/>
        <w:rPr>
          <w:rFonts w:eastAsia="Calibri"/>
        </w:rPr>
      </w:pPr>
      <w:r w:rsidRPr="00A64533">
        <w:rPr>
          <w:rFonts w:eastAsia="Calibri"/>
        </w:rPr>
        <w:t>Ключевые направления применения БЯМ в обработке баг-репортов:</w:t>
      </w:r>
    </w:p>
    <w:p w14:paraId="5C156A8D" w14:textId="77777777" w:rsidR="00A64533" w:rsidRPr="00A64533" w:rsidRDefault="00A64533">
      <w:pPr>
        <w:pStyle w:val="Main"/>
        <w:numPr>
          <w:ilvl w:val="0"/>
          <w:numId w:val="7"/>
        </w:numPr>
        <w:tabs>
          <w:tab w:val="clear" w:pos="720"/>
          <w:tab w:val="num" w:pos="360"/>
        </w:tabs>
        <w:ind w:left="0" w:firstLine="360"/>
        <w:rPr>
          <w:rFonts w:eastAsia="Calibri"/>
        </w:rPr>
      </w:pPr>
      <w:r w:rsidRPr="00A64533">
        <w:rPr>
          <w:rFonts w:eastAsia="Calibri"/>
          <w:b/>
          <w:bCs/>
        </w:rPr>
        <w:t>Анализ полноты и структурированности баг-репорта.</w:t>
      </w:r>
      <w:r w:rsidRPr="00A64533">
        <w:rPr>
          <w:rFonts w:eastAsia="Calibri"/>
        </w:rPr>
        <w:t xml:space="preserve"> БЯМ могут автоматически проверять наличие всех необходимых компонентов в баг-репорте, таких как шаги воспроизведения, ожидаемое и фактическое поведение, а также контекст выполнения. При обнаружении отсутствующих или неполных разделов модель способна сформулировать запросы к автору отчета для предоставления недостающей информации, тем самым повышая качество и полноту данных.</w:t>
      </w:r>
    </w:p>
    <w:p w14:paraId="3CA58647" w14:textId="77777777" w:rsidR="00A64533" w:rsidRPr="00A64533" w:rsidRDefault="00A64533">
      <w:pPr>
        <w:pStyle w:val="Main"/>
        <w:numPr>
          <w:ilvl w:val="0"/>
          <w:numId w:val="7"/>
        </w:numPr>
        <w:tabs>
          <w:tab w:val="clear" w:pos="720"/>
          <w:tab w:val="num" w:pos="360"/>
        </w:tabs>
        <w:ind w:left="0" w:firstLine="360"/>
        <w:rPr>
          <w:rFonts w:eastAsia="Calibri"/>
        </w:rPr>
      </w:pPr>
      <w:r w:rsidRPr="00A64533">
        <w:rPr>
          <w:rFonts w:eastAsia="Calibri"/>
          <w:b/>
          <w:bCs/>
        </w:rPr>
        <w:t>Выявление дубликатов и схожих багов.</w:t>
      </w:r>
      <w:r w:rsidRPr="00A64533">
        <w:rPr>
          <w:rFonts w:eastAsia="Calibri"/>
        </w:rPr>
        <w:t xml:space="preserve"> Используя семантический анализ, БЯМ способны обнаруживать баг-репорты, описывающие одну и ту же </w:t>
      </w:r>
      <w:r w:rsidRPr="00A64533">
        <w:rPr>
          <w:rFonts w:eastAsia="Calibri"/>
        </w:rPr>
        <w:lastRenderedPageBreak/>
        <w:t>проблему разными словами. Это позволяет сократить количество повторяющихся записей и оптимизировать процесс устранения дефектов.</w:t>
      </w:r>
    </w:p>
    <w:p w14:paraId="351D3094" w14:textId="395BE50C" w:rsidR="00A64533" w:rsidRPr="00A64533" w:rsidRDefault="00A64533">
      <w:pPr>
        <w:pStyle w:val="Main"/>
        <w:numPr>
          <w:ilvl w:val="0"/>
          <w:numId w:val="7"/>
        </w:numPr>
        <w:tabs>
          <w:tab w:val="clear" w:pos="720"/>
          <w:tab w:val="num" w:pos="360"/>
        </w:tabs>
        <w:ind w:left="0" w:firstLine="360"/>
        <w:rPr>
          <w:rFonts w:eastAsia="Calibri"/>
        </w:rPr>
      </w:pPr>
      <w:r w:rsidRPr="00A64533">
        <w:rPr>
          <w:rFonts w:eastAsia="Calibri"/>
          <w:b/>
          <w:bCs/>
        </w:rPr>
        <w:t>Генерация рекомендаций по устранению ошибок.</w:t>
      </w:r>
      <w:r w:rsidRPr="00A64533">
        <w:rPr>
          <w:rFonts w:eastAsia="Calibri"/>
        </w:rPr>
        <w:t xml:space="preserve"> На основе анализа текста баг-репорта и сопоставления с </w:t>
      </w:r>
      <w:r>
        <w:rPr>
          <w:rFonts w:eastAsia="Calibri"/>
        </w:rPr>
        <w:t xml:space="preserve">документацией или </w:t>
      </w:r>
      <w:r w:rsidRPr="00A64533">
        <w:rPr>
          <w:rFonts w:eastAsia="Calibri"/>
        </w:rPr>
        <w:t>предыдущими случаями, БЯМ могут предлагать возможные причины возникновения ошибки и рекомендации по ее устранению.</w:t>
      </w:r>
    </w:p>
    <w:p w14:paraId="3BDD6EFD" w14:textId="77777777" w:rsidR="00A64533" w:rsidRPr="00A64533" w:rsidRDefault="00A64533">
      <w:pPr>
        <w:pStyle w:val="Main"/>
        <w:numPr>
          <w:ilvl w:val="0"/>
          <w:numId w:val="7"/>
        </w:numPr>
        <w:tabs>
          <w:tab w:val="clear" w:pos="720"/>
          <w:tab w:val="num" w:pos="360"/>
        </w:tabs>
        <w:ind w:left="0" w:firstLine="360"/>
        <w:rPr>
          <w:rFonts w:eastAsia="Calibri"/>
        </w:rPr>
      </w:pPr>
      <w:r w:rsidRPr="00A64533">
        <w:rPr>
          <w:rFonts w:eastAsia="Calibri"/>
          <w:b/>
          <w:bCs/>
        </w:rPr>
        <w:t>Обработка мультимодальных данных.</w:t>
      </w:r>
      <w:r w:rsidRPr="00A64533">
        <w:rPr>
          <w:rFonts w:eastAsia="Calibri"/>
        </w:rPr>
        <w:t xml:space="preserve"> Современные БЯМ способны анализировать не только текстовую информацию, но и визуальные данные, такие как скриншоты или видеозаписи. Это расширяет возможности диагностики, позволяя выявлять проблемы, которые сложно описать словами, например, визуальные артефакты или некорректное отображение интерфейса.</w:t>
      </w:r>
    </w:p>
    <w:p w14:paraId="12085326" w14:textId="1DF4FB46" w:rsidR="00A64533" w:rsidRPr="00A64533" w:rsidRDefault="00A64533" w:rsidP="00A64533">
      <w:pPr>
        <w:pStyle w:val="Main"/>
        <w:rPr>
          <w:rFonts w:eastAsia="Calibri"/>
        </w:rPr>
      </w:pPr>
      <w:r w:rsidRPr="00A64533">
        <w:rPr>
          <w:rFonts w:eastAsia="Calibri"/>
        </w:rPr>
        <w:t>Применение БЯМ в обработке баг-репортов позволяет значительно повысить эффективность процессов тестирования и сопровождения программного обеспечения, снижая нагрузку на специалистов и ускоряя выявление и устранение дефектов</w:t>
      </w:r>
      <w:r w:rsidR="009417A8" w:rsidRPr="009417A8">
        <w:rPr>
          <w:rFonts w:eastAsia="Calibri"/>
        </w:rPr>
        <w:t xml:space="preserve"> [</w:t>
      </w:r>
      <w:r w:rsidR="009417A8" w:rsidRPr="000163FC">
        <w:rPr>
          <w:rFonts w:eastAsia="Calibri"/>
        </w:rPr>
        <w:t>4</w:t>
      </w:r>
      <w:r w:rsidR="009417A8" w:rsidRPr="009417A8">
        <w:rPr>
          <w:rFonts w:eastAsia="Calibri"/>
        </w:rPr>
        <w:t>]</w:t>
      </w:r>
      <w:r w:rsidRPr="00A64533">
        <w:rPr>
          <w:rFonts w:eastAsia="Calibri"/>
        </w:rPr>
        <w:t>.</w:t>
      </w:r>
    </w:p>
    <w:p w14:paraId="40915426" w14:textId="22680F1B" w:rsidR="00FD3511" w:rsidRDefault="00FD3511" w:rsidP="00FD3511">
      <w:pPr>
        <w:pStyle w:val="Main"/>
        <w:rPr>
          <w:rFonts w:eastAsia="Calibri"/>
        </w:rPr>
      </w:pPr>
    </w:p>
    <w:p w14:paraId="0B59FDCA" w14:textId="6C96372C" w:rsidR="00FD3511" w:rsidRPr="004528E6" w:rsidRDefault="004528E6" w:rsidP="004528E6">
      <w:pPr>
        <w:pStyle w:val="HeaderTier2"/>
        <w:rPr>
          <w:rFonts w:eastAsia="Calibri"/>
          <w:lang w:val="ru-RU"/>
        </w:rPr>
      </w:pPr>
      <w:bookmarkStart w:id="14" w:name="_Toc200107372"/>
      <w:r w:rsidRPr="00A64533">
        <w:rPr>
          <w:rFonts w:eastAsia="Calibri"/>
          <w:lang w:val="ru-RU"/>
        </w:rPr>
        <w:t>1.4. Процессы сопровождения программных решений</w:t>
      </w:r>
      <w:bookmarkEnd w:id="14"/>
    </w:p>
    <w:p w14:paraId="34ECD828" w14:textId="47320F9C" w:rsidR="000163FC" w:rsidRPr="000163FC" w:rsidRDefault="004528E6" w:rsidP="000163FC">
      <w:pPr>
        <w:pStyle w:val="Main"/>
        <w:ind w:firstLine="0"/>
        <w:rPr>
          <w:rFonts w:eastAsia="Calibri"/>
        </w:rPr>
      </w:pPr>
      <w:r>
        <w:rPr>
          <w:rFonts w:eastAsia="Calibri"/>
        </w:rPr>
        <w:tab/>
      </w:r>
      <w:r w:rsidR="000163FC" w:rsidRPr="000163FC">
        <w:rPr>
          <w:rFonts w:eastAsia="Calibri"/>
        </w:rPr>
        <w:t xml:space="preserve">В рамках производственной деятельности </w:t>
      </w:r>
      <w:r w:rsidR="000163FC">
        <w:rPr>
          <w:rFonts w:eastAsia="Calibri"/>
        </w:rPr>
        <w:t xml:space="preserve">компании ООО </w:t>
      </w:r>
      <w:r w:rsidR="000163FC" w:rsidRPr="000163FC">
        <w:rPr>
          <w:rFonts w:eastAsia="Calibri"/>
        </w:rPr>
        <w:t>«ЮБС», разрабатывающей программные решения для банковского сектора, сопровождение программного обеспечения включает в себя широкий спектр задач, связанных с реакцией на обращения клиентов, анализом ошибок, консультированием и взаимодействием между подразделениями.</w:t>
      </w:r>
    </w:p>
    <w:p w14:paraId="7D2D5264" w14:textId="123F78C4" w:rsidR="000163FC" w:rsidRPr="000163FC" w:rsidRDefault="000163FC" w:rsidP="000163FC">
      <w:pPr>
        <w:pStyle w:val="Main"/>
        <w:rPr>
          <w:rFonts w:eastAsia="Calibri"/>
        </w:rPr>
      </w:pPr>
      <w:r w:rsidRPr="000163FC">
        <w:rPr>
          <w:rFonts w:eastAsia="Calibri"/>
        </w:rPr>
        <w:t xml:space="preserve">Типовой цикл сопровождения начинается с поступления обращения от клиента. Оно может быть связано с технической ошибкой, некорректным поведением функциональности, либо представлять собой запрос на разъяснение или настройку. Обращения фиксируются в системе Service Desk (в данном случае </w:t>
      </w:r>
      <w:r>
        <w:rPr>
          <w:rFonts w:eastAsia="Calibri"/>
        </w:rPr>
        <w:t xml:space="preserve">– </w:t>
      </w:r>
      <w:r w:rsidRPr="000163FC">
        <w:rPr>
          <w:rFonts w:eastAsia="Calibri"/>
        </w:rPr>
        <w:t xml:space="preserve">Intradesk) и требуют дополнительного уточнения информации. Ключевая задача сопровождающего специалиста </w:t>
      </w:r>
      <w:r>
        <w:rPr>
          <w:rFonts w:eastAsia="Calibri"/>
        </w:rPr>
        <w:t xml:space="preserve">– </w:t>
      </w:r>
      <w:r w:rsidRPr="000163FC">
        <w:rPr>
          <w:rFonts w:eastAsia="Calibri"/>
          <w:b/>
          <w:bCs/>
        </w:rPr>
        <w:t>добыть из клиента необходимые сведения</w:t>
      </w:r>
      <w:r w:rsidRPr="000163FC">
        <w:rPr>
          <w:rFonts w:eastAsia="Calibri"/>
        </w:rPr>
        <w:t>, включая:</w:t>
      </w:r>
    </w:p>
    <w:p w14:paraId="4EBEBAB1" w14:textId="73291D1C" w:rsidR="000163FC" w:rsidRPr="000163FC" w:rsidRDefault="000163FC">
      <w:pPr>
        <w:pStyle w:val="Main"/>
        <w:numPr>
          <w:ilvl w:val="0"/>
          <w:numId w:val="8"/>
        </w:numPr>
        <w:tabs>
          <w:tab w:val="clear" w:pos="720"/>
          <w:tab w:val="num" w:pos="360"/>
        </w:tabs>
        <w:ind w:left="-142" w:firstLine="502"/>
        <w:rPr>
          <w:rFonts w:eastAsia="Calibri"/>
        </w:rPr>
      </w:pPr>
      <w:r>
        <w:rPr>
          <w:rFonts w:eastAsia="Calibri"/>
        </w:rPr>
        <w:lastRenderedPageBreak/>
        <w:t>ч</w:t>
      </w:r>
      <w:r w:rsidRPr="000163FC">
        <w:rPr>
          <w:rFonts w:eastAsia="Calibri"/>
        </w:rPr>
        <w:t>то пользователь делал;</w:t>
      </w:r>
    </w:p>
    <w:p w14:paraId="060CF597" w14:textId="6263B27E" w:rsidR="000163FC" w:rsidRPr="000163FC" w:rsidRDefault="000163FC">
      <w:pPr>
        <w:pStyle w:val="Main"/>
        <w:numPr>
          <w:ilvl w:val="0"/>
          <w:numId w:val="8"/>
        </w:numPr>
        <w:tabs>
          <w:tab w:val="clear" w:pos="720"/>
          <w:tab w:val="num" w:pos="360"/>
        </w:tabs>
        <w:ind w:left="-142" w:firstLine="502"/>
        <w:rPr>
          <w:rFonts w:eastAsia="Calibri"/>
        </w:rPr>
      </w:pPr>
      <w:r>
        <w:rPr>
          <w:rFonts w:eastAsia="Calibri"/>
        </w:rPr>
        <w:t>к</w:t>
      </w:r>
      <w:r w:rsidRPr="000163FC">
        <w:rPr>
          <w:rFonts w:eastAsia="Calibri"/>
        </w:rPr>
        <w:t>акое поведение ожидалось;</w:t>
      </w:r>
    </w:p>
    <w:p w14:paraId="3A365ACD" w14:textId="54042ADF" w:rsidR="000163FC" w:rsidRPr="000163FC" w:rsidRDefault="000163FC">
      <w:pPr>
        <w:pStyle w:val="Main"/>
        <w:numPr>
          <w:ilvl w:val="0"/>
          <w:numId w:val="8"/>
        </w:numPr>
        <w:tabs>
          <w:tab w:val="clear" w:pos="720"/>
          <w:tab w:val="num" w:pos="360"/>
        </w:tabs>
        <w:ind w:left="-142" w:firstLine="502"/>
        <w:rPr>
          <w:rFonts w:eastAsia="Calibri"/>
        </w:rPr>
      </w:pPr>
      <w:r>
        <w:rPr>
          <w:rFonts w:eastAsia="Calibri"/>
        </w:rPr>
        <w:t>к</w:t>
      </w:r>
      <w:r w:rsidRPr="000163FC">
        <w:rPr>
          <w:rFonts w:eastAsia="Calibri"/>
        </w:rPr>
        <w:t>акое поведение наблюдается;</w:t>
      </w:r>
    </w:p>
    <w:p w14:paraId="273F3EF3" w14:textId="77777777" w:rsidR="000163FC" w:rsidRDefault="000163FC">
      <w:pPr>
        <w:pStyle w:val="Main"/>
        <w:numPr>
          <w:ilvl w:val="0"/>
          <w:numId w:val="8"/>
        </w:numPr>
        <w:tabs>
          <w:tab w:val="clear" w:pos="720"/>
          <w:tab w:val="num" w:pos="360"/>
        </w:tabs>
        <w:ind w:left="-142" w:firstLine="502"/>
        <w:rPr>
          <w:rFonts w:eastAsia="Calibri"/>
        </w:rPr>
      </w:pPr>
      <w:r w:rsidRPr="000163FC">
        <w:rPr>
          <w:rFonts w:eastAsia="Calibri"/>
        </w:rPr>
        <w:t>каковы условия среды</w:t>
      </w:r>
      <w:r>
        <w:rPr>
          <w:rFonts w:eastAsia="Calibri"/>
        </w:rPr>
        <w:t>.</w:t>
      </w:r>
    </w:p>
    <w:p w14:paraId="6CFC7FA1" w14:textId="7C24B4F6" w:rsidR="000163FC" w:rsidRPr="000163FC" w:rsidRDefault="000163FC" w:rsidP="000163FC">
      <w:pPr>
        <w:pStyle w:val="Main"/>
        <w:rPr>
          <w:rFonts w:eastAsia="Calibri"/>
        </w:rPr>
      </w:pPr>
      <w:r w:rsidRPr="000163FC">
        <w:rPr>
          <w:rFonts w:eastAsia="Calibri"/>
        </w:rPr>
        <w:t>Эти сведения критичны для постановки корректной задачи в систему разработки и последующего устранения неисправности.</w:t>
      </w:r>
    </w:p>
    <w:p w14:paraId="2DB92D10" w14:textId="77777777" w:rsidR="000163FC" w:rsidRPr="000163FC" w:rsidRDefault="000163FC" w:rsidP="000163FC">
      <w:pPr>
        <w:pStyle w:val="Main"/>
        <w:rPr>
          <w:rFonts w:eastAsia="Calibri"/>
        </w:rPr>
      </w:pPr>
      <w:r w:rsidRPr="000163FC">
        <w:rPr>
          <w:rFonts w:eastAsia="Calibri"/>
        </w:rPr>
        <w:t>Кроме технических аспектов, сопровождение также включает координацию между командами разработки, тестирования и поддержки. Отправной точкой всегда является корректно составленное и верифицированное обращение, преобразованное в техническое задание с использованием внутренних шаблонов.</w:t>
      </w:r>
    </w:p>
    <w:p w14:paraId="3402961B" w14:textId="3B6F67E5" w:rsidR="000163FC" w:rsidRPr="000163FC" w:rsidRDefault="000163FC" w:rsidP="000163FC">
      <w:pPr>
        <w:pStyle w:val="Main"/>
        <w:rPr>
          <w:rFonts w:eastAsia="Calibri"/>
        </w:rPr>
      </w:pPr>
      <w:r w:rsidRPr="000163FC">
        <w:rPr>
          <w:rFonts w:eastAsia="Calibri"/>
        </w:rPr>
        <w:t xml:space="preserve">Таким образом, эффективное сопровождение </w:t>
      </w:r>
      <w:r w:rsidR="00CB2B17">
        <w:rPr>
          <w:rFonts w:eastAsia="Calibri"/>
        </w:rPr>
        <w:t xml:space="preserve">– </w:t>
      </w:r>
      <w:r w:rsidRPr="000163FC">
        <w:rPr>
          <w:rFonts w:eastAsia="Calibri"/>
        </w:rPr>
        <w:t>это не только техническая экспертиза, но и коммуникационная работа по уточнению контекста проблемы. Именно здесь автоматизация анализа баг-репортов на основе языковых моделей может значительно ускорить процесс уточнения информации, автоматизируя интерпретацию и структурирование неформализованных обращений.</w:t>
      </w:r>
    </w:p>
    <w:p w14:paraId="65089B32" w14:textId="624554BC" w:rsidR="004528E6" w:rsidRDefault="004528E6" w:rsidP="004528E6">
      <w:pPr>
        <w:pStyle w:val="Main"/>
        <w:ind w:firstLine="0"/>
        <w:rPr>
          <w:rFonts w:eastAsia="Calibri"/>
        </w:rPr>
      </w:pPr>
    </w:p>
    <w:p w14:paraId="60A666CE" w14:textId="676E815F" w:rsidR="004528E6" w:rsidRPr="004528E6" w:rsidRDefault="004528E6" w:rsidP="004528E6">
      <w:pPr>
        <w:pStyle w:val="HeaderTier2"/>
        <w:rPr>
          <w:rFonts w:eastAsia="Calibri"/>
          <w:lang w:val="ru-RU"/>
        </w:rPr>
      </w:pPr>
      <w:bookmarkStart w:id="15" w:name="_Toc200107373"/>
      <w:r w:rsidRPr="004528E6">
        <w:rPr>
          <w:rFonts w:eastAsia="Calibri"/>
          <w:lang w:val="ru-RU"/>
        </w:rPr>
        <w:t xml:space="preserve">1.5. </w:t>
      </w:r>
      <w:r>
        <w:rPr>
          <w:rFonts w:eastAsia="Calibri"/>
          <w:lang w:val="ru-RU"/>
        </w:rPr>
        <w:t>Т</w:t>
      </w:r>
      <w:r w:rsidRPr="004528E6">
        <w:rPr>
          <w:rFonts w:eastAsia="Calibri"/>
          <w:lang w:val="ru-RU"/>
        </w:rPr>
        <w:t>ип</w:t>
      </w:r>
      <w:r>
        <w:rPr>
          <w:rFonts w:eastAsia="Calibri"/>
          <w:lang w:val="ru-RU"/>
        </w:rPr>
        <w:t>ы</w:t>
      </w:r>
      <w:r w:rsidRPr="004528E6">
        <w:rPr>
          <w:rFonts w:eastAsia="Calibri"/>
          <w:lang w:val="ru-RU"/>
        </w:rPr>
        <w:t xml:space="preserve"> обращений и </w:t>
      </w:r>
      <w:r>
        <w:rPr>
          <w:rFonts w:eastAsia="Calibri"/>
          <w:lang w:val="ru-RU"/>
        </w:rPr>
        <w:t>прикладные сценарии</w:t>
      </w:r>
      <w:bookmarkEnd w:id="15"/>
    </w:p>
    <w:p w14:paraId="674F3043" w14:textId="77777777" w:rsidR="00CB2B17" w:rsidRPr="00CB2B17" w:rsidRDefault="004528E6" w:rsidP="00CB2B17">
      <w:pPr>
        <w:pStyle w:val="Main"/>
        <w:ind w:firstLine="0"/>
        <w:rPr>
          <w:rFonts w:eastAsia="Calibri"/>
        </w:rPr>
      </w:pPr>
      <w:r>
        <w:rPr>
          <w:rFonts w:eastAsia="Calibri"/>
        </w:rPr>
        <w:tab/>
      </w:r>
      <w:r w:rsidR="00CB2B17" w:rsidRPr="00CB2B17">
        <w:rPr>
          <w:rFonts w:eastAsia="Calibri"/>
        </w:rPr>
        <w:t>Внутри производственной среды обращения, поступающие в систему Service Desk, условно делятся на три ключевые категории:</w:t>
      </w:r>
    </w:p>
    <w:p w14:paraId="63FB6D81" w14:textId="7A71D7AF" w:rsidR="00CB2B17" w:rsidRPr="00CB2B17" w:rsidRDefault="00CB2B17">
      <w:pPr>
        <w:pStyle w:val="Main"/>
        <w:numPr>
          <w:ilvl w:val="0"/>
          <w:numId w:val="9"/>
        </w:numPr>
        <w:tabs>
          <w:tab w:val="clear" w:pos="720"/>
          <w:tab w:val="num" w:pos="360"/>
        </w:tabs>
        <w:ind w:left="0" w:firstLine="360"/>
        <w:rPr>
          <w:rFonts w:eastAsia="Calibri"/>
        </w:rPr>
      </w:pPr>
      <w:r w:rsidRPr="00CB2B17">
        <w:rPr>
          <w:rFonts w:eastAsia="Calibri"/>
          <w:b/>
          <w:bCs/>
        </w:rPr>
        <w:t>Ошибки (инциденты)</w:t>
      </w:r>
      <w:r w:rsidRPr="00CB2B17">
        <w:rPr>
          <w:rFonts w:eastAsia="Calibri"/>
        </w:rPr>
        <w:t xml:space="preserve"> </w:t>
      </w:r>
      <w:r>
        <w:rPr>
          <w:rFonts w:eastAsia="Calibri"/>
        </w:rPr>
        <w:t xml:space="preserve">– </w:t>
      </w:r>
      <w:r w:rsidRPr="00CB2B17">
        <w:rPr>
          <w:rFonts w:eastAsia="Calibri"/>
        </w:rPr>
        <w:t>это обращения, содержащие информацию о некорректной работе ПО. Их дальнейшая обработка включает уточнение всех параметров, постановку задачи в разработку и контроль исправления.</w:t>
      </w:r>
    </w:p>
    <w:p w14:paraId="3FA4CEAC" w14:textId="578A6471" w:rsidR="00CB2B17" w:rsidRPr="00CB2B17" w:rsidRDefault="00CB2B17">
      <w:pPr>
        <w:pStyle w:val="Main"/>
        <w:numPr>
          <w:ilvl w:val="0"/>
          <w:numId w:val="9"/>
        </w:numPr>
        <w:tabs>
          <w:tab w:val="clear" w:pos="720"/>
          <w:tab w:val="num" w:pos="360"/>
        </w:tabs>
        <w:ind w:left="0" w:firstLine="360"/>
        <w:rPr>
          <w:rFonts w:eastAsia="Calibri"/>
        </w:rPr>
      </w:pPr>
      <w:r w:rsidRPr="00CB2B17">
        <w:rPr>
          <w:rFonts w:eastAsia="Calibri"/>
          <w:b/>
          <w:bCs/>
        </w:rPr>
        <w:t>Консультации</w:t>
      </w:r>
      <w:r w:rsidRPr="00CB2B17">
        <w:rPr>
          <w:rFonts w:eastAsia="Calibri"/>
        </w:rPr>
        <w:t xml:space="preserve"> </w:t>
      </w:r>
      <w:r>
        <w:rPr>
          <w:rFonts w:eastAsia="Calibri"/>
        </w:rPr>
        <w:t xml:space="preserve">– </w:t>
      </w:r>
      <w:r w:rsidRPr="00CB2B17">
        <w:rPr>
          <w:rFonts w:eastAsia="Calibri"/>
        </w:rPr>
        <w:t>запросы, не содержащие признаков ошибки, но требующие пояснений, настройки, анализа поведения продукта в конкретных условиях. Эти обращения, как правило, закрываются силами специалистов линии сопровождения.</w:t>
      </w:r>
    </w:p>
    <w:p w14:paraId="30996A09" w14:textId="1D771C77" w:rsidR="00CB2B17" w:rsidRPr="00CB2B17" w:rsidRDefault="00CB2B17">
      <w:pPr>
        <w:pStyle w:val="Main"/>
        <w:numPr>
          <w:ilvl w:val="0"/>
          <w:numId w:val="9"/>
        </w:numPr>
        <w:tabs>
          <w:tab w:val="clear" w:pos="720"/>
          <w:tab w:val="num" w:pos="360"/>
        </w:tabs>
        <w:ind w:left="0" w:firstLine="360"/>
        <w:rPr>
          <w:rFonts w:eastAsia="Calibri"/>
        </w:rPr>
      </w:pPr>
      <w:r w:rsidRPr="00CB2B17">
        <w:rPr>
          <w:rFonts w:eastAsia="Calibri"/>
          <w:b/>
          <w:bCs/>
        </w:rPr>
        <w:t>Запросы на улучшение (инициативы)</w:t>
      </w:r>
      <w:r w:rsidRPr="00CB2B17">
        <w:rPr>
          <w:rFonts w:eastAsia="Calibri"/>
        </w:rPr>
        <w:t xml:space="preserve"> </w:t>
      </w:r>
      <w:r>
        <w:rPr>
          <w:rFonts w:eastAsia="Calibri"/>
        </w:rPr>
        <w:t xml:space="preserve">– </w:t>
      </w:r>
      <w:r w:rsidRPr="00CB2B17">
        <w:rPr>
          <w:rFonts w:eastAsia="Calibri"/>
        </w:rPr>
        <w:t xml:space="preserve">обращения, в которых клиент выражает потребность в доработке, новой функциональности или изменении </w:t>
      </w:r>
      <w:r w:rsidRPr="00CB2B17">
        <w:rPr>
          <w:rFonts w:eastAsia="Calibri"/>
        </w:rPr>
        <w:lastRenderedPageBreak/>
        <w:t>поведения системы. Они подлежат приоритизации и передаче в продуктовую команду.</w:t>
      </w:r>
    </w:p>
    <w:p w14:paraId="0885B50A" w14:textId="77777777" w:rsidR="00CB2B17" w:rsidRPr="00CB2B17" w:rsidRDefault="00CB2B17" w:rsidP="00CB2B17">
      <w:pPr>
        <w:pStyle w:val="Main"/>
        <w:rPr>
          <w:rFonts w:eastAsia="Calibri"/>
        </w:rPr>
      </w:pPr>
      <w:r w:rsidRPr="00CB2B17">
        <w:rPr>
          <w:rFonts w:eastAsia="Calibri"/>
        </w:rPr>
        <w:t>Эти обращения, независимо от типа, приводят к постановке задач: на разработку, на тестирование, либо на консультационное сопровождение. Вся информация по ним аккумулируется в едином хранилище, и дальнейшая автоматизация с применением языковых моделей помогает:</w:t>
      </w:r>
    </w:p>
    <w:p w14:paraId="0C7EE4FA" w14:textId="77777777" w:rsidR="00CB2B17" w:rsidRPr="00CB2B17" w:rsidRDefault="00CB2B17">
      <w:pPr>
        <w:pStyle w:val="Main"/>
        <w:numPr>
          <w:ilvl w:val="0"/>
          <w:numId w:val="10"/>
        </w:numPr>
        <w:rPr>
          <w:rFonts w:eastAsia="Calibri"/>
        </w:rPr>
      </w:pPr>
      <w:r w:rsidRPr="00CB2B17">
        <w:rPr>
          <w:rFonts w:eastAsia="Calibri"/>
        </w:rPr>
        <w:t>автоматизировать распознавание типа обращения;</w:t>
      </w:r>
    </w:p>
    <w:p w14:paraId="7B2301F7" w14:textId="77777777" w:rsidR="00CB2B17" w:rsidRPr="00CB2B17" w:rsidRDefault="00CB2B17">
      <w:pPr>
        <w:pStyle w:val="Main"/>
        <w:numPr>
          <w:ilvl w:val="0"/>
          <w:numId w:val="10"/>
        </w:numPr>
        <w:rPr>
          <w:rFonts w:eastAsia="Calibri"/>
        </w:rPr>
      </w:pPr>
      <w:r w:rsidRPr="00CB2B17">
        <w:rPr>
          <w:rFonts w:eastAsia="Calibri"/>
        </w:rPr>
        <w:t>извлекать ключевые параметры для задач;</w:t>
      </w:r>
    </w:p>
    <w:p w14:paraId="090F54F3" w14:textId="77777777" w:rsidR="00CB2B17" w:rsidRPr="00CB2B17" w:rsidRDefault="00CB2B17">
      <w:pPr>
        <w:pStyle w:val="Main"/>
        <w:numPr>
          <w:ilvl w:val="0"/>
          <w:numId w:val="10"/>
        </w:numPr>
        <w:rPr>
          <w:rFonts w:eastAsia="Calibri"/>
        </w:rPr>
      </w:pPr>
      <w:r w:rsidRPr="00CB2B17">
        <w:rPr>
          <w:rFonts w:eastAsia="Calibri"/>
        </w:rPr>
        <w:t>проверять полноту сообщения;</w:t>
      </w:r>
    </w:p>
    <w:p w14:paraId="2C3A9744" w14:textId="77777777" w:rsidR="00CB2B17" w:rsidRPr="00CB2B17" w:rsidRDefault="00CB2B17">
      <w:pPr>
        <w:pStyle w:val="Main"/>
        <w:numPr>
          <w:ilvl w:val="0"/>
          <w:numId w:val="10"/>
        </w:numPr>
        <w:rPr>
          <w:rFonts w:eastAsia="Calibri"/>
        </w:rPr>
      </w:pPr>
      <w:r w:rsidRPr="00CB2B17">
        <w:rPr>
          <w:rFonts w:eastAsia="Calibri"/>
        </w:rPr>
        <w:t>связывать с ранее решёнными случаями.</w:t>
      </w:r>
    </w:p>
    <w:p w14:paraId="58D91551" w14:textId="275B5201" w:rsidR="004528E6" w:rsidRPr="004528E6" w:rsidRDefault="00CB2B17" w:rsidP="00CB2B17">
      <w:pPr>
        <w:pStyle w:val="Main"/>
        <w:rPr>
          <w:rFonts w:eastAsia="Calibri"/>
        </w:rPr>
      </w:pPr>
      <w:r w:rsidRPr="00CB2B17">
        <w:rPr>
          <w:rFonts w:eastAsia="Calibri"/>
        </w:rPr>
        <w:t xml:space="preserve">Таким образом, введение классификации и формализация обработки обращений являются важной предпосылкой для внедрения систем автоматизации на основе </w:t>
      </w:r>
      <w:r w:rsidR="00051CD5">
        <w:rPr>
          <w:rFonts w:eastAsia="Calibri"/>
        </w:rPr>
        <w:t>ИИ</w:t>
      </w:r>
      <w:r w:rsidRPr="00CB2B17">
        <w:rPr>
          <w:rFonts w:eastAsia="Calibri"/>
        </w:rPr>
        <w:t>.</w:t>
      </w:r>
    </w:p>
    <w:p w14:paraId="1D712FB1" w14:textId="77777777" w:rsidR="008679D9" w:rsidRDefault="008679D9">
      <w:pPr>
        <w:ind w:firstLine="0"/>
        <w:rPr>
          <w:rFonts w:eastAsiaTheme="majorEastAsia" w:cstheme="majorBidi"/>
          <w:b/>
          <w:color w:val="000000" w:themeColor="text1"/>
          <w:sz w:val="32"/>
          <w:szCs w:val="28"/>
          <w:lang w:val="ru-RU"/>
        </w:rPr>
      </w:pPr>
      <w:bookmarkStart w:id="16" w:name="_Toc131718517"/>
      <w:r w:rsidRPr="00EB17E8">
        <w:rPr>
          <w:lang w:val="ru-RU"/>
        </w:rPr>
        <w:br w:type="page"/>
      </w:r>
    </w:p>
    <w:p w14:paraId="5E5729C9" w14:textId="4A042E4D" w:rsidR="000735A9" w:rsidRDefault="00FD4020" w:rsidP="00597123">
      <w:pPr>
        <w:pStyle w:val="HeaderTier1"/>
        <w:spacing w:before="600"/>
      </w:pPr>
      <w:bookmarkStart w:id="17" w:name="_Toc200107374"/>
      <w:r>
        <w:lastRenderedPageBreak/>
        <w:t>2</w:t>
      </w:r>
      <w:r w:rsidR="002F5045">
        <w:t>.</w:t>
      </w:r>
      <w:r w:rsidR="000735A9" w:rsidRPr="000735A9">
        <w:t xml:space="preserve"> Об</w:t>
      </w:r>
      <w:bookmarkEnd w:id="16"/>
      <w:r w:rsidR="002F5045">
        <w:t>зор и сравнение крупных языковых моделей</w:t>
      </w:r>
      <w:bookmarkEnd w:id="17"/>
    </w:p>
    <w:p w14:paraId="37291702" w14:textId="25C17300" w:rsidR="006349BB" w:rsidRPr="002F5045" w:rsidRDefault="006349BB" w:rsidP="006349BB">
      <w:pPr>
        <w:pStyle w:val="HeaderTier2"/>
        <w:rPr>
          <w:lang w:val="ru-RU"/>
        </w:rPr>
      </w:pPr>
      <w:bookmarkStart w:id="18" w:name="_Toc200107375"/>
      <w:r w:rsidRPr="00F10420">
        <w:rPr>
          <w:lang w:val="ru-RU"/>
        </w:rPr>
        <w:t>2.1</w:t>
      </w:r>
      <w:r>
        <w:rPr>
          <w:lang w:val="ru-RU"/>
        </w:rPr>
        <w:t xml:space="preserve"> </w:t>
      </w:r>
      <w:r w:rsidR="002F5045">
        <w:rPr>
          <w:lang w:val="ru-RU"/>
        </w:rPr>
        <w:t xml:space="preserve">Архитектурные особенности </w:t>
      </w:r>
      <w:r w:rsidR="002F5045">
        <w:t>GPT</w:t>
      </w:r>
      <w:r w:rsidR="002F5045" w:rsidRPr="002F5045">
        <w:rPr>
          <w:lang w:val="ru-RU"/>
        </w:rPr>
        <w:t xml:space="preserve">-4, </w:t>
      </w:r>
      <w:r w:rsidR="002F5045">
        <w:t>Claude</w:t>
      </w:r>
      <w:r w:rsidR="002F5045" w:rsidRPr="002F5045">
        <w:rPr>
          <w:lang w:val="ru-RU"/>
        </w:rPr>
        <w:t xml:space="preserve">, </w:t>
      </w:r>
      <w:r w:rsidR="002F5045">
        <w:t>DeepSeek</w:t>
      </w:r>
      <w:r w:rsidR="002F5045" w:rsidRPr="002F5045">
        <w:rPr>
          <w:lang w:val="ru-RU"/>
        </w:rPr>
        <w:t xml:space="preserve"> </w:t>
      </w:r>
      <w:r w:rsidR="002F5045">
        <w:rPr>
          <w:lang w:val="ru-RU"/>
        </w:rPr>
        <w:t xml:space="preserve">и </w:t>
      </w:r>
      <w:r w:rsidR="002F5045">
        <w:t>Grok</w:t>
      </w:r>
      <w:bookmarkEnd w:id="18"/>
    </w:p>
    <w:p w14:paraId="264A082B" w14:textId="74B3597F" w:rsidR="008679D9" w:rsidRDefault="002F5045" w:rsidP="002F5045">
      <w:pPr>
        <w:pStyle w:val="Main"/>
        <w:rPr>
          <w:rFonts w:eastAsia="Calibri"/>
        </w:rPr>
      </w:pPr>
      <w:r w:rsidRPr="002F5045">
        <w:rPr>
          <w:rFonts w:eastAsia="Calibri"/>
        </w:rPr>
        <w:t xml:space="preserve">Модель </w:t>
      </w:r>
      <w:r w:rsidRPr="002F5045">
        <w:rPr>
          <w:rFonts w:eastAsia="Calibri"/>
          <w:b/>
          <w:bCs/>
        </w:rPr>
        <w:t>GPT-4</w:t>
      </w:r>
      <w:r w:rsidRPr="002F5045">
        <w:rPr>
          <w:rFonts w:eastAsia="Calibri"/>
        </w:rPr>
        <w:t xml:space="preserve"> </w:t>
      </w:r>
      <w:r w:rsidR="008679D9">
        <w:rPr>
          <w:rFonts w:eastAsia="Calibri"/>
        </w:rPr>
        <w:t xml:space="preserve">от компании </w:t>
      </w:r>
      <w:r w:rsidRPr="002F5045">
        <w:rPr>
          <w:rFonts w:eastAsia="Calibri"/>
        </w:rPr>
        <w:t>OpenAI представляет собой большую трансформерную нейронную сеть, обученную предсказывать следующий токен в тексте. Точные архитектурные параметры GPT-4 не раскрыты OpenAI из соображений безопасности и конкуренции, однако известно, что модель является мультимодальной – она способна обрабатывать не только текст, но и изображения в качестве входных данных.</w:t>
      </w:r>
    </w:p>
    <w:p w14:paraId="42F8305B" w14:textId="012824A1" w:rsidR="002F5045" w:rsidRPr="002F5045" w:rsidRDefault="002F5045" w:rsidP="002F5045">
      <w:pPr>
        <w:pStyle w:val="Main"/>
        <w:rPr>
          <w:rFonts w:eastAsia="Calibri"/>
        </w:rPr>
      </w:pPr>
      <w:r w:rsidRPr="002F5045">
        <w:rPr>
          <w:rFonts w:eastAsia="Calibri"/>
        </w:rPr>
        <w:t>По оценкам, GPT-4 содержит сотни миллиардов параметров (возможно, более триллиона), что делает ее одной из крупнейших моделей своего времени. Для повышения качества ответов GPT-4 подвергалась пост-обучению с подкреплением от обратной связи людей (RLHF), что улучшило ее фактическую точность и следование инструкциям пользователя. Модель доступна только через облачный API и недоступна для локального развертывания пользователями, что обусловлено как ее закрытым исходным кодом, так и колоссальными вычислительными требованиями к инфраструктуре</w:t>
      </w:r>
      <w:r w:rsidR="00C5213C" w:rsidRPr="00C5213C">
        <w:rPr>
          <w:rFonts w:eastAsia="Calibri"/>
        </w:rPr>
        <w:t xml:space="preserve"> [5]</w:t>
      </w:r>
      <w:r w:rsidRPr="002F5045">
        <w:rPr>
          <w:rFonts w:eastAsia="Calibri"/>
        </w:rPr>
        <w:t>.</w:t>
      </w:r>
    </w:p>
    <w:p w14:paraId="605859C5" w14:textId="77777777" w:rsidR="008679D9" w:rsidRDefault="002F5045" w:rsidP="002F5045">
      <w:pPr>
        <w:pStyle w:val="Main"/>
        <w:rPr>
          <w:rFonts w:eastAsia="Calibri"/>
        </w:rPr>
      </w:pPr>
      <w:r w:rsidRPr="002F5045">
        <w:rPr>
          <w:rFonts w:eastAsia="Calibri"/>
          <w:b/>
          <w:bCs/>
        </w:rPr>
        <w:t>Claude</w:t>
      </w:r>
      <w:r w:rsidRPr="002F5045">
        <w:rPr>
          <w:rFonts w:eastAsia="Calibri"/>
        </w:rPr>
        <w:t xml:space="preserve"> </w:t>
      </w:r>
      <w:r w:rsidR="008679D9">
        <w:rPr>
          <w:rFonts w:eastAsia="Calibri"/>
        </w:rPr>
        <w:t xml:space="preserve">от компании </w:t>
      </w:r>
      <w:r w:rsidRPr="002F5045">
        <w:rPr>
          <w:rFonts w:eastAsia="Calibri"/>
        </w:rPr>
        <w:t xml:space="preserve">Anthropic – семейство моделей, разработанных с упором на безопасность и управляемость ответов. Архитектурно Claude, подобно GPT-4, является трансформерной моделью высокой размерности (точное число параметров не опубликовано). Особенностью является применение подхода </w:t>
      </w:r>
      <w:r w:rsidRPr="002F5045">
        <w:rPr>
          <w:rFonts w:eastAsia="Calibri"/>
          <w:i/>
          <w:iCs/>
        </w:rPr>
        <w:t>Constitutional AI</w:t>
      </w:r>
      <w:r w:rsidRPr="002F5045">
        <w:rPr>
          <w:rFonts w:eastAsia="Calibri"/>
        </w:rPr>
        <w:t xml:space="preserve"> – специального метода обучения, при котором модель ориентируется на заложенные этические принципы вместо жестких запретов. Это позволяет Claude генерировать осмысленные и принципиальные ответы на сложные вопросы, реже отвечая отказом.</w:t>
      </w:r>
    </w:p>
    <w:p w14:paraId="1FB5F11D" w14:textId="77777777" w:rsidR="008679D9" w:rsidRDefault="002F5045" w:rsidP="002F5045">
      <w:pPr>
        <w:pStyle w:val="Main"/>
        <w:rPr>
          <w:rFonts w:eastAsia="Calibri"/>
        </w:rPr>
      </w:pPr>
      <w:r w:rsidRPr="002F5045">
        <w:rPr>
          <w:rFonts w:eastAsia="Calibri"/>
        </w:rPr>
        <w:t xml:space="preserve">Модель Claude известна самым большим окном контекста среди публичных LLM на 2024 год: до </w:t>
      </w:r>
      <w:r w:rsidRPr="002F5045">
        <w:rPr>
          <w:rFonts w:eastAsia="Calibri"/>
          <w:b/>
          <w:bCs/>
        </w:rPr>
        <w:t>100 000 токенов</w:t>
      </w:r>
      <w:r w:rsidRPr="002F5045">
        <w:rPr>
          <w:rFonts w:eastAsia="Calibri"/>
        </w:rPr>
        <w:t xml:space="preserve"> ввода за один сеанс. Такой объём контекста (эквивалент ~75 тыс. слов) позволяет Claude анализировать очень длинные документы – например, полный текст книги или технического </w:t>
      </w:r>
      <w:r w:rsidRPr="002F5045">
        <w:rPr>
          <w:rFonts w:eastAsia="Calibri"/>
        </w:rPr>
        <w:lastRenderedPageBreak/>
        <w:t>отчёта – и вести глубокие многошаговые рассуждения без утраты ранее упомянутых деталей.</w:t>
      </w:r>
    </w:p>
    <w:p w14:paraId="4663FA16" w14:textId="2CDC6C38" w:rsidR="002F5045" w:rsidRPr="002F5045" w:rsidRDefault="002F5045" w:rsidP="002F5045">
      <w:pPr>
        <w:pStyle w:val="Main"/>
        <w:rPr>
          <w:rFonts w:eastAsia="Calibri"/>
        </w:rPr>
      </w:pPr>
      <w:r w:rsidRPr="002F5045">
        <w:rPr>
          <w:rFonts w:eastAsia="Calibri"/>
        </w:rPr>
        <w:t>Архитектура Claude не предусматривает собственный механизм веб-поиска или подключения плагинов; модель опирается только на данные своего обучения и предоставленный пользователем контекст. Также в версии Claude 2/3 реализована обработка изображений: пользователь может загрузить картинку (например, график или фотографию), и модель опишет или проанализирует её. При этом генерации изображений (как у некоторых конкурентов) Claude не умеет. Доступ к Claude предоставляется через веб-интерфейс и API Anthropic</w:t>
      </w:r>
      <w:r w:rsidR="008679D9">
        <w:rPr>
          <w:rFonts w:eastAsia="Calibri"/>
        </w:rPr>
        <w:t>,</w:t>
      </w:r>
      <w:r w:rsidRPr="002F5045">
        <w:rPr>
          <w:rFonts w:eastAsia="Calibri"/>
        </w:rPr>
        <w:t xml:space="preserve"> модель закрытая и работает на серверах разработчика</w:t>
      </w:r>
      <w:r w:rsidR="00C5213C">
        <w:rPr>
          <w:rFonts w:eastAsia="Calibri"/>
        </w:rPr>
        <w:t xml:space="preserve"> </w:t>
      </w:r>
      <w:r w:rsidR="00C5213C" w:rsidRPr="00C5213C">
        <w:rPr>
          <w:rFonts w:eastAsia="Calibri"/>
        </w:rPr>
        <w:t>[6, 7]</w:t>
      </w:r>
      <w:r w:rsidRPr="002F5045">
        <w:rPr>
          <w:rFonts w:eastAsia="Calibri"/>
        </w:rPr>
        <w:t>.</w:t>
      </w:r>
    </w:p>
    <w:p w14:paraId="71789B85" w14:textId="77777777" w:rsidR="00024D35" w:rsidRDefault="002F5045" w:rsidP="002F5045">
      <w:pPr>
        <w:pStyle w:val="Main"/>
        <w:rPr>
          <w:rFonts w:eastAsia="Calibri"/>
        </w:rPr>
      </w:pPr>
      <w:r w:rsidRPr="002F5045">
        <w:rPr>
          <w:rFonts w:eastAsia="Calibri"/>
          <w:b/>
          <w:bCs/>
        </w:rPr>
        <w:t>DeepSeek</w:t>
      </w:r>
      <w:r w:rsidRPr="002F5045">
        <w:rPr>
          <w:rFonts w:eastAsia="Calibri"/>
        </w:rPr>
        <w:t xml:space="preserve"> – новая </w:t>
      </w:r>
      <w:r w:rsidR="008679D9">
        <w:rPr>
          <w:rFonts w:eastAsia="Calibri"/>
          <w:lang w:val="en-US"/>
        </w:rPr>
        <w:t>LLM</w:t>
      </w:r>
      <w:r w:rsidRPr="002F5045">
        <w:rPr>
          <w:rFonts w:eastAsia="Calibri"/>
        </w:rPr>
        <w:t xml:space="preserve">, разработанная в 2025 году китайской исследовательской лабораторией, привлекшая внимание благодаря сильным возможностям и свободному доступу для пользователей. Архитектура DeepSeek основана на подходе </w:t>
      </w:r>
      <w:r w:rsidRPr="002F5045">
        <w:rPr>
          <w:rFonts w:eastAsia="Calibri"/>
          <w:i/>
          <w:iCs/>
        </w:rPr>
        <w:t>Mixture-of-Experts</w:t>
      </w:r>
      <w:r w:rsidRPr="002F5045">
        <w:rPr>
          <w:rFonts w:eastAsia="Calibri"/>
        </w:rPr>
        <w:t xml:space="preserve"> (смешение экспертов) – модель состоит из набора экспертов-моделей, между которыми специальный механизм маршрутизирует запросы. Суммарный размер модели колоссален – сообщается о </w:t>
      </w:r>
      <w:r w:rsidRPr="002F5045">
        <w:rPr>
          <w:rFonts w:eastAsia="Calibri"/>
          <w:b/>
          <w:bCs/>
        </w:rPr>
        <w:t>671 млрд параметров</w:t>
      </w:r>
      <w:r w:rsidRPr="002F5045">
        <w:rPr>
          <w:rFonts w:eastAsia="Calibri"/>
        </w:rPr>
        <w:t xml:space="preserve"> в совокупности по всем эксперт</w:t>
      </w:r>
      <w:r w:rsidR="00024D35">
        <w:rPr>
          <w:rFonts w:eastAsia="Calibri"/>
        </w:rPr>
        <w:t>а</w:t>
      </w:r>
      <w:r w:rsidRPr="002F5045">
        <w:rPr>
          <w:rFonts w:eastAsia="Calibri"/>
        </w:rPr>
        <w:t>м, однако в процессе ответа активна лишь часть экспертов (не все параметры одновременно), что повышает эффективность. Таким образом, эффективное число активных параметров оценивается на уровне ~37 млрд на токен, что сокращает требуемые вычисления без заметной потери качества.</w:t>
      </w:r>
    </w:p>
    <w:p w14:paraId="779A5C85" w14:textId="77777777" w:rsidR="00024D35" w:rsidRDefault="002F5045" w:rsidP="002F5045">
      <w:pPr>
        <w:pStyle w:val="Main"/>
        <w:rPr>
          <w:rFonts w:eastAsia="Calibri"/>
        </w:rPr>
      </w:pPr>
      <w:r w:rsidRPr="002F5045">
        <w:rPr>
          <w:rFonts w:eastAsia="Calibri"/>
        </w:rPr>
        <w:t xml:space="preserve">DeepSeek предоставляет две основные версии модели: </w:t>
      </w:r>
      <w:r w:rsidRPr="002F5045">
        <w:rPr>
          <w:rFonts w:eastAsia="Calibri"/>
          <w:b/>
          <w:bCs/>
        </w:rPr>
        <w:t>V3</w:t>
      </w:r>
      <w:r w:rsidRPr="002F5045">
        <w:rPr>
          <w:rFonts w:eastAsia="Calibri"/>
        </w:rPr>
        <w:t xml:space="preserve"> – универсальный многозадачный вариант (силён в программировании, математике, языковых задачах), и </w:t>
      </w:r>
      <w:r w:rsidRPr="002F5045">
        <w:rPr>
          <w:rFonts w:eastAsia="Calibri"/>
          <w:b/>
          <w:bCs/>
        </w:rPr>
        <w:t>R1</w:t>
      </w:r>
      <w:r w:rsidRPr="002F5045">
        <w:rPr>
          <w:rFonts w:eastAsia="Calibri"/>
        </w:rPr>
        <w:t xml:space="preserve"> – специализированный на логическом рассуждении и автономном анализе вариант. Пользователь может выбирать режим работы (V3 или R1) под свой запрос.</w:t>
      </w:r>
    </w:p>
    <w:p w14:paraId="0272B2A5" w14:textId="77777777" w:rsidR="00024D35" w:rsidRDefault="002F5045" w:rsidP="002F5045">
      <w:pPr>
        <w:pStyle w:val="Main"/>
        <w:rPr>
          <w:rFonts w:eastAsia="Calibri"/>
        </w:rPr>
      </w:pPr>
      <w:r w:rsidRPr="002F5045">
        <w:rPr>
          <w:rFonts w:eastAsia="Calibri"/>
        </w:rPr>
        <w:t xml:space="preserve">Благодаря современной архитектуре DeepSeek демонстрирует высокую производительность при решении широкого круга задач, оставаясь при этом относительно быстрой. Отдельно стоит отметить, что DeepSeek изначально была доступна бесплатно через веб-интерфейс (без регистрации и ограничений по </w:t>
      </w:r>
      <w:r w:rsidRPr="002F5045">
        <w:rPr>
          <w:rFonts w:eastAsia="Calibri"/>
        </w:rPr>
        <w:lastRenderedPageBreak/>
        <w:t xml:space="preserve">сообщениям), что резко контрастирует с закрытыми платными GPT-4 и Claude. Алгоритмы DeepSeek позволяют обрабатывать длинные диалоги и большие тексты (многостраничные документы), хотя официально максимальное окно контекста не указано – оценки говорят о порядке </w:t>
      </w:r>
      <w:r w:rsidRPr="002F5045">
        <w:rPr>
          <w:rFonts w:eastAsia="Calibri"/>
          <w:b/>
          <w:bCs/>
        </w:rPr>
        <w:t>~32 тыс. токенов</w:t>
      </w:r>
      <w:r w:rsidRPr="002F5045">
        <w:rPr>
          <w:rFonts w:eastAsia="Calibri"/>
        </w:rPr>
        <w:t xml:space="preserve"> ввода без деградации качества.</w:t>
      </w:r>
    </w:p>
    <w:p w14:paraId="047DEE78" w14:textId="053C1998" w:rsidR="002F5045" w:rsidRPr="002F5045" w:rsidRDefault="002F5045" w:rsidP="002F5045">
      <w:pPr>
        <w:pStyle w:val="Main"/>
        <w:rPr>
          <w:rFonts w:eastAsia="Calibri"/>
        </w:rPr>
      </w:pPr>
      <w:r w:rsidRPr="002F5045">
        <w:rPr>
          <w:rFonts w:eastAsia="Calibri"/>
        </w:rPr>
        <w:t>В отличие от некоторых конкурентов, DeepSeek фокусируется только на работе с текстом: по состоянию на 2025 год модель</w:t>
      </w:r>
      <w:r w:rsidRPr="00024D35">
        <w:rPr>
          <w:rFonts w:eastAsia="Calibri"/>
        </w:rPr>
        <w:t xml:space="preserve"> не поддерживает генерацию изображений или прямой веб-поиск, </w:t>
      </w:r>
      <w:r w:rsidRPr="002F5045">
        <w:rPr>
          <w:rFonts w:eastAsia="Calibri"/>
        </w:rPr>
        <w:t xml:space="preserve">ограничиваясь информацией из обучающих данных. Тем не менее, благодаря эффективной реализации и открытости, DeepSeek стала привлекательной платформой для разработчиков: исходные коды и веса модели DeepSeek-R1 были выпущены в открытый доступ под лицензией MIT, а для сообщества подготовлены облегченные дистилляции модели (с вместимостью 32B и 70B параметров), упрощающие </w:t>
      </w:r>
      <w:r w:rsidR="00024D35">
        <w:rPr>
          <w:rFonts w:eastAsia="Calibri"/>
        </w:rPr>
        <w:br/>
      </w:r>
      <w:r w:rsidRPr="002F5045">
        <w:rPr>
          <w:rFonts w:eastAsia="Calibri"/>
        </w:rPr>
        <w:t>локальный запуск</w:t>
      </w:r>
      <w:r w:rsidR="00470F99">
        <w:rPr>
          <w:rFonts w:eastAsia="Calibri"/>
        </w:rPr>
        <w:t xml:space="preserve"> </w:t>
      </w:r>
      <w:r w:rsidR="00470F99" w:rsidRPr="00470F99">
        <w:rPr>
          <w:rFonts w:eastAsia="Calibri"/>
        </w:rPr>
        <w:t>[8, 9, 10]</w:t>
      </w:r>
      <w:r w:rsidRPr="002F5045">
        <w:rPr>
          <w:rFonts w:eastAsia="Calibri"/>
        </w:rPr>
        <w:t>.</w:t>
      </w:r>
    </w:p>
    <w:p w14:paraId="31933677" w14:textId="0717B696" w:rsidR="00124407" w:rsidRPr="00027861" w:rsidRDefault="002F5045" w:rsidP="002F5045">
      <w:pPr>
        <w:pStyle w:val="Main"/>
        <w:rPr>
          <w:rFonts w:eastAsia="Calibri"/>
        </w:rPr>
      </w:pPr>
      <w:r w:rsidRPr="002F5045">
        <w:rPr>
          <w:rFonts w:eastAsia="Calibri"/>
          <w:b/>
          <w:bCs/>
        </w:rPr>
        <w:t>Grok</w:t>
      </w:r>
      <w:r w:rsidRPr="002F5045">
        <w:rPr>
          <w:rFonts w:eastAsia="Calibri"/>
        </w:rPr>
        <w:t xml:space="preserve"> – крупная языковая модель, созданная </w:t>
      </w:r>
      <w:r w:rsidR="00855E6F" w:rsidRPr="00027861">
        <w:rPr>
          <w:rFonts w:eastAsia="Calibri"/>
        </w:rPr>
        <w:br/>
      </w:r>
      <w:r w:rsidRPr="002F5045">
        <w:rPr>
          <w:rFonts w:eastAsia="Calibri"/>
        </w:rPr>
        <w:t xml:space="preserve">компанией </w:t>
      </w:r>
      <w:r w:rsidRPr="002F5045">
        <w:rPr>
          <w:rFonts w:eastAsia="Calibri"/>
          <w:b/>
          <w:bCs/>
        </w:rPr>
        <w:t>xAI</w:t>
      </w:r>
      <w:r w:rsidRPr="002F5045">
        <w:rPr>
          <w:rFonts w:eastAsia="Calibri"/>
        </w:rPr>
        <w:t xml:space="preserve"> (основанной Илоном Маском). Grok выделяется своей концепцией </w:t>
      </w:r>
      <w:r w:rsidRPr="002F5045">
        <w:rPr>
          <w:rFonts w:eastAsia="Calibri"/>
          <w:i/>
          <w:iCs/>
        </w:rPr>
        <w:t>“truth-seeking”</w:t>
      </w:r>
      <w:r w:rsidRPr="002F5045">
        <w:rPr>
          <w:rFonts w:eastAsia="Calibri"/>
        </w:rPr>
        <w:t xml:space="preserve"> – стремлением давать максимально правдивые и актуальные ответы, а также более раскованной, «остроумной» персональностью в общении. Архитектурно Grok во многом близок к DeepSeek, применяя смесь экспертов: первая версия Grok-1 имела </w:t>
      </w:r>
      <w:r w:rsidRPr="002F5045">
        <w:rPr>
          <w:rFonts w:eastAsia="Calibri"/>
          <w:b/>
          <w:bCs/>
        </w:rPr>
        <w:t>314 млрд параметров</w:t>
      </w:r>
      <w:r w:rsidRPr="002F5045">
        <w:rPr>
          <w:rFonts w:eastAsia="Calibri"/>
        </w:rPr>
        <w:t xml:space="preserve"> и реализована как MoE-модель с активацией ~25% параметров на каждый токен. Эти базовые веса Grok-1 были открыты xAI в 2024 году для исследователей. Далее модель активно дорабатывалась: по некоторым данным, текущая версия </w:t>
      </w:r>
      <w:r w:rsidRPr="002F5045">
        <w:rPr>
          <w:rFonts w:eastAsia="Calibri"/>
          <w:b/>
          <w:bCs/>
        </w:rPr>
        <w:t>Grok-3</w:t>
      </w:r>
      <w:r w:rsidRPr="002F5045">
        <w:rPr>
          <w:rFonts w:eastAsia="Calibri"/>
        </w:rPr>
        <w:t xml:space="preserve"> масштабирована до trillions-параметрного диапазона (возможно &gt;2 трлн параметров) и оснащена очень большим контекстным окном (до </w:t>
      </w:r>
      <w:r w:rsidRPr="002F5045">
        <w:rPr>
          <w:rFonts w:eastAsia="Calibri"/>
          <w:b/>
          <w:bCs/>
        </w:rPr>
        <w:t>128 000 токенов</w:t>
      </w:r>
      <w:r w:rsidRPr="002F5045">
        <w:rPr>
          <w:rFonts w:eastAsia="Calibri"/>
        </w:rPr>
        <w:t>)</w:t>
      </w:r>
      <w:r w:rsidR="00124407" w:rsidRPr="00124407">
        <w:rPr>
          <w:rFonts w:eastAsia="Calibri"/>
        </w:rPr>
        <w:t xml:space="preserve"> [11].</w:t>
      </w:r>
    </w:p>
    <w:p w14:paraId="283D740D" w14:textId="77777777" w:rsidR="00AA10FD" w:rsidRDefault="002F5045" w:rsidP="002F5045">
      <w:pPr>
        <w:pStyle w:val="Main"/>
        <w:rPr>
          <w:rFonts w:eastAsia="Calibri"/>
        </w:rPr>
      </w:pPr>
      <w:r w:rsidRPr="002F5045">
        <w:rPr>
          <w:rFonts w:eastAsia="Calibri"/>
        </w:rPr>
        <w:t xml:space="preserve">Важным отличием Grok является интеграция модулей рассуждения и поиска: в режиме “Think” модель может явно показывать пользователю свои пошаговые размышления (цепочку рассуждений) при решении задачи. А режим “DeepSearch” выполняет автоматический интернет-поиск по запросу, извлекая свежую информацию в реальном времени. Таким образом, Grok обладает </w:t>
      </w:r>
      <w:r w:rsidRPr="002F5045">
        <w:rPr>
          <w:rFonts w:eastAsia="Calibri"/>
        </w:rPr>
        <w:lastRenderedPageBreak/>
        <w:t xml:space="preserve">встроенным доступом к актуальным данным (например, через поиск по постам в X/Twitter) и может цитировать найденные источники в своих ответах. Это уникальное на 2025 год свойство среди рассматриваемых моделей, позволяющее Grok отвечать на вопросы о самых последних событиях. </w:t>
      </w:r>
    </w:p>
    <w:p w14:paraId="15B3A503" w14:textId="7D1EF8D8" w:rsidR="002F5045" w:rsidRPr="00124407" w:rsidRDefault="002F5045" w:rsidP="002F5045">
      <w:pPr>
        <w:pStyle w:val="Main"/>
        <w:rPr>
          <w:rFonts w:eastAsia="Calibri"/>
        </w:rPr>
      </w:pPr>
      <w:r w:rsidRPr="002F5045">
        <w:rPr>
          <w:rFonts w:eastAsia="Calibri"/>
        </w:rPr>
        <w:t xml:space="preserve">Кроме того, Grok – мультимодальная система: помимо текста она умеет генерировать изображения (имеет встроенный генератор </w:t>
      </w:r>
      <w:r w:rsidRPr="002F5045">
        <w:rPr>
          <w:rFonts w:eastAsia="Calibri"/>
          <w:i/>
          <w:iCs/>
        </w:rPr>
        <w:t>Aurora</w:t>
      </w:r>
      <w:r w:rsidRPr="002F5045">
        <w:rPr>
          <w:rFonts w:eastAsia="Calibri"/>
        </w:rPr>
        <w:t>) и анализировать загруженные картинки. Пользователь может попросить Grok создать иллюстрацию или мем; также доступна отправка изображения на анализ (например, описание содержимого фото). Такая широкая функциональность требует значительных вычислительных ресурсов, поэтому Grok доступен преимущественно через облачные сервисы X. Модель была интегрирована в платформу Twitter (X) для подписчиков сервиса X Premium/Premium+ и доступна через отдельное веб-приложение grok.com. Grok – проприетарная модель (исходный код закрыт, за исключением базовой версии Grok-1); для доступа к полной версии Grok-3 требуется платная подписка, что отличает ее от полностью бесплатного DeepSeek</w:t>
      </w:r>
      <w:r w:rsidR="00124407">
        <w:rPr>
          <w:rFonts w:eastAsia="Calibri"/>
        </w:rPr>
        <w:t xml:space="preserve"> </w:t>
      </w:r>
      <w:r w:rsidR="00124407" w:rsidRPr="00124407">
        <w:rPr>
          <w:rFonts w:eastAsia="Calibri"/>
        </w:rPr>
        <w:t>[12, 13]</w:t>
      </w:r>
      <w:r w:rsidRPr="002F5045">
        <w:rPr>
          <w:rFonts w:eastAsia="Calibri"/>
        </w:rPr>
        <w:t>.</w:t>
      </w:r>
    </w:p>
    <w:p w14:paraId="612DC5F9" w14:textId="29E2A8AE" w:rsidR="000735A9" w:rsidRPr="002F5045" w:rsidRDefault="006349BB" w:rsidP="00597123">
      <w:pPr>
        <w:pStyle w:val="HeaderTier2"/>
        <w:spacing w:before="600"/>
        <w:rPr>
          <w:lang w:val="ru-RU"/>
        </w:rPr>
      </w:pPr>
      <w:bookmarkStart w:id="19" w:name="_Toc131718518"/>
      <w:bookmarkStart w:id="20" w:name="_Toc200107376"/>
      <w:r>
        <w:rPr>
          <w:lang w:val="ru-RU"/>
        </w:rPr>
        <w:t>2.2</w:t>
      </w:r>
      <w:r w:rsidR="000735A9" w:rsidRPr="000735A9">
        <w:rPr>
          <w:lang w:val="ru-RU"/>
        </w:rPr>
        <w:t xml:space="preserve"> </w:t>
      </w:r>
      <w:bookmarkEnd w:id="19"/>
      <w:r w:rsidR="002F5045">
        <w:rPr>
          <w:lang w:val="ru-RU"/>
        </w:rPr>
        <w:t>Сравнение моделей по интеллектуальным метрикам</w:t>
      </w:r>
      <w:bookmarkEnd w:id="20"/>
    </w:p>
    <w:p w14:paraId="357E3982" w14:textId="77777777" w:rsidR="002F5045" w:rsidRPr="00027861" w:rsidRDefault="002F5045" w:rsidP="002F5045">
      <w:pPr>
        <w:pStyle w:val="HeaderTier3"/>
        <w:rPr>
          <w:rFonts w:eastAsia="Calibri"/>
          <w:lang w:val="ru-RU"/>
        </w:rPr>
      </w:pPr>
      <w:bookmarkStart w:id="21" w:name="_Toc200107377"/>
      <w:r w:rsidRPr="002F5045">
        <w:rPr>
          <w:rFonts w:eastAsia="Calibri"/>
          <w:lang w:val="ru-RU"/>
        </w:rPr>
        <w:t xml:space="preserve">2.2.1. </w:t>
      </w:r>
      <w:r w:rsidRPr="00027861">
        <w:rPr>
          <w:rFonts w:eastAsia="Calibri"/>
          <w:lang w:val="ru-RU"/>
        </w:rPr>
        <w:t>Общие интеллектуальные способности и логика</w:t>
      </w:r>
      <w:bookmarkEnd w:id="21"/>
    </w:p>
    <w:p w14:paraId="5415FFDF" w14:textId="336FA10C" w:rsidR="00434B08" w:rsidRPr="00434B08" w:rsidRDefault="00434B08" w:rsidP="00434B08">
      <w:pPr>
        <w:pStyle w:val="Main"/>
        <w:rPr>
          <w:rFonts w:eastAsia="Calibri"/>
        </w:rPr>
      </w:pPr>
      <w:r w:rsidRPr="00434B08">
        <w:rPr>
          <w:rFonts w:eastAsia="Calibri"/>
        </w:rPr>
        <w:t xml:space="preserve">Рассматриваемые модели принадлежат к новому поколению больших языковых моделей (LLM), демонстрирующих человеко-сопоставимую производительность на ряде интеллектуальных и профессиональных задач. Все четыре модели (GPT-4, Claude, DeepSeek и Grok) уверенно справляются с широким спектром знаниевых и логико-аналитических тестов </w:t>
      </w:r>
      <w:r>
        <w:rPr>
          <w:rFonts w:eastAsia="Calibri"/>
        </w:rPr>
        <w:t xml:space="preserve">– </w:t>
      </w:r>
      <w:r w:rsidRPr="00434B08">
        <w:rPr>
          <w:rFonts w:eastAsia="Calibri"/>
        </w:rPr>
        <w:t xml:space="preserve">от школьных экзаменов до междисциплинарных олимпиад. Так, GPT-4 успешно проходит юридический барьерный экзамен, входя в топ-10% лучших результатов среди </w:t>
      </w:r>
      <w:r w:rsidRPr="00434B08">
        <w:rPr>
          <w:rFonts w:eastAsia="Calibri"/>
        </w:rPr>
        <w:lastRenderedPageBreak/>
        <w:t>сдающих, и стабильно демонстрирует высокие оценки в академических сценариях [1</w:t>
      </w:r>
      <w:r>
        <w:rPr>
          <w:rFonts w:eastAsia="Calibri"/>
        </w:rPr>
        <w:t>4</w:t>
      </w:r>
      <w:r w:rsidRPr="00434B08">
        <w:rPr>
          <w:rFonts w:eastAsia="Calibri"/>
        </w:rPr>
        <w:t>].</w:t>
      </w:r>
    </w:p>
    <w:p w14:paraId="6B05F855" w14:textId="06FA93CC" w:rsidR="00434B08" w:rsidRPr="00434B08" w:rsidRDefault="00434B08" w:rsidP="00434B08">
      <w:pPr>
        <w:pStyle w:val="Main"/>
        <w:rPr>
          <w:rFonts w:eastAsia="Calibri"/>
        </w:rPr>
      </w:pPr>
      <w:r w:rsidRPr="00434B08">
        <w:rPr>
          <w:rFonts w:eastAsia="Calibri"/>
        </w:rPr>
        <w:t xml:space="preserve">В известном междисциплинарном тесте MMLU (Massive Multitask Language Understanding), измеряющем уровень знаний по множеству предметов, модели GPT-4, Grok-3 и DeepSeek R1 достигают показателей выше 90%. Так, Grok-3 показывает ~92,7%, DeepSeek R1 </w:t>
      </w:r>
      <w:r>
        <w:rPr>
          <w:rFonts w:eastAsia="Calibri"/>
        </w:rPr>
        <w:t xml:space="preserve">– </w:t>
      </w:r>
      <w:r w:rsidRPr="00434B08">
        <w:rPr>
          <w:rFonts w:eastAsia="Calibri"/>
        </w:rPr>
        <w:t>около 90,8%, что сопоставимо с результатами GPT-4. Claude, по внутренним оценкам, также находится на том же уровне, демонстрируя стабильные результаты в логических, языковых и аналитических тестах [1</w:t>
      </w:r>
      <w:r>
        <w:rPr>
          <w:rFonts w:eastAsia="Calibri"/>
        </w:rPr>
        <w:t>5</w:t>
      </w:r>
      <w:r w:rsidRPr="00434B08">
        <w:rPr>
          <w:rFonts w:eastAsia="Calibri"/>
        </w:rPr>
        <w:t>].</w:t>
      </w:r>
    </w:p>
    <w:p w14:paraId="3A74435A" w14:textId="0F0CC942" w:rsidR="002F5045" w:rsidRDefault="00434B08" w:rsidP="00434B08">
      <w:pPr>
        <w:pStyle w:val="Main"/>
        <w:rPr>
          <w:rFonts w:eastAsia="Calibri"/>
        </w:rPr>
      </w:pPr>
      <w:r w:rsidRPr="00434B08">
        <w:rPr>
          <w:rFonts w:eastAsia="Calibri"/>
        </w:rPr>
        <w:t>Отдельного внимания заслуживают результаты по математическим и логическим задачам. Например, на датасете GSM8K, включающем сложные многошаговые арифметические задачи, DeepSeek-R1 достигает точности около 90,2%, немного превосходя Grok-3 (~89,3%) и приближаясь к лучшим версиям GPT-4. В задачах здравого смысла (common sense QA) все модели стабильно набирают более 90%, с минимальными различиями между ними. Таким образом, все четыре модели входят в топ мировых LLM по уровню «аналитического интеллекта» на 2025 год, с отрывом между ними в пределах нескольких процентов [1</w:t>
      </w:r>
      <w:r>
        <w:rPr>
          <w:rFonts w:eastAsia="Calibri"/>
        </w:rPr>
        <w:t>6</w:t>
      </w:r>
      <w:r w:rsidRPr="00434B08">
        <w:rPr>
          <w:rFonts w:eastAsia="Calibri"/>
        </w:rPr>
        <w:t>].</w:t>
      </w:r>
    </w:p>
    <w:p w14:paraId="4DFC089C" w14:textId="79B64E91" w:rsidR="002F5045" w:rsidRPr="006E01F4" w:rsidRDefault="002F5045" w:rsidP="002F5045">
      <w:pPr>
        <w:pStyle w:val="HeaderTier3"/>
        <w:rPr>
          <w:rFonts w:eastAsia="Calibri"/>
          <w:lang w:val="ru-RU"/>
        </w:rPr>
      </w:pPr>
      <w:bookmarkStart w:id="22" w:name="_Toc200107378"/>
      <w:r w:rsidRPr="006E01F4">
        <w:rPr>
          <w:rFonts w:eastAsia="Calibri"/>
          <w:lang w:val="ru-RU"/>
        </w:rPr>
        <w:t>2.2.2. Задачи программирования</w:t>
      </w:r>
      <w:bookmarkEnd w:id="22"/>
    </w:p>
    <w:p w14:paraId="16E90298" w14:textId="1E00C8DE" w:rsidR="006E01F4" w:rsidRDefault="002F5045" w:rsidP="002F5045">
      <w:pPr>
        <w:pStyle w:val="Main"/>
        <w:rPr>
          <w:rFonts w:eastAsia="Calibri"/>
        </w:rPr>
      </w:pPr>
      <w:r w:rsidRPr="002F5045">
        <w:rPr>
          <w:rFonts w:eastAsia="Calibri"/>
        </w:rPr>
        <w:t>Для оценки способностей к написанию и пониманию кода часто используют бенчмарк HumanEval (набор задач по написанию небольших функций). Модель GPT-4 установила новый стандарт качества в программировании, верно решая ~80–85% заданий HumanEval (для сравнения, GPT-3.5 решал лишь около 50%). Конкуренты близки к этому уровню.</w:t>
      </w:r>
      <w:r w:rsidR="006E01F4" w:rsidRPr="006E01F4">
        <w:rPr>
          <w:rFonts w:eastAsia="Calibri"/>
        </w:rPr>
        <w:t xml:space="preserve"> </w:t>
      </w:r>
      <w:r w:rsidR="006E01F4" w:rsidRPr="00027861">
        <w:rPr>
          <w:rFonts w:eastAsia="Calibri"/>
        </w:rPr>
        <w:br/>
      </w:r>
      <w:r w:rsidRPr="002F5045">
        <w:rPr>
          <w:rFonts w:eastAsia="Calibri"/>
        </w:rPr>
        <w:t xml:space="preserve">Так, </w:t>
      </w:r>
      <w:r w:rsidRPr="002F5045">
        <w:rPr>
          <w:rFonts w:eastAsia="Calibri"/>
          <w:b/>
          <w:bCs/>
        </w:rPr>
        <w:t>Grok-3</w:t>
      </w:r>
      <w:r w:rsidRPr="002F5045">
        <w:rPr>
          <w:rFonts w:eastAsia="Calibri"/>
        </w:rPr>
        <w:t xml:space="preserve"> достигает ~86,5% по HumanEval, немного опережая GPT-4. Модель </w:t>
      </w:r>
      <w:r w:rsidRPr="002F5045">
        <w:rPr>
          <w:rFonts w:eastAsia="Calibri"/>
          <w:b/>
          <w:bCs/>
        </w:rPr>
        <w:t>DeepSeek</w:t>
      </w:r>
      <w:r w:rsidRPr="002F5045">
        <w:rPr>
          <w:rFonts w:eastAsia="Calibri"/>
        </w:rPr>
        <w:t xml:space="preserve"> (режим V3/R1) показывает результат примерно на уровне GPT-4 – т.е. уверенно решает подавляющее большинство кодовых задач</w:t>
      </w:r>
      <w:r w:rsidR="006E01F4">
        <w:rPr>
          <w:rFonts w:eastAsia="Calibri"/>
        </w:rPr>
        <w:t xml:space="preserve"> </w:t>
      </w:r>
      <w:r w:rsidR="006E01F4" w:rsidRPr="006E01F4">
        <w:rPr>
          <w:rFonts w:eastAsia="Calibri"/>
        </w:rPr>
        <w:t>[17]</w:t>
      </w:r>
      <w:r w:rsidRPr="002F5045">
        <w:rPr>
          <w:rFonts w:eastAsia="Calibri"/>
        </w:rPr>
        <w:t>.</w:t>
      </w:r>
    </w:p>
    <w:p w14:paraId="26238980" w14:textId="23CEC459" w:rsidR="006E01F4" w:rsidRDefault="002F5045" w:rsidP="002F5045">
      <w:pPr>
        <w:pStyle w:val="Main"/>
        <w:rPr>
          <w:rFonts w:eastAsia="Calibri"/>
        </w:rPr>
      </w:pPr>
      <w:r w:rsidRPr="002F5045">
        <w:rPr>
          <w:rFonts w:eastAsia="Calibri"/>
        </w:rPr>
        <w:t xml:space="preserve">Производительность Claude в кодинге также высока: Claude генерирует корректные решения и объяснения, хотя из моделей Anthropic больше </w:t>
      </w:r>
      <w:r w:rsidRPr="002F5045">
        <w:rPr>
          <w:rFonts w:eastAsia="Calibri"/>
        </w:rPr>
        <w:lastRenderedPageBreak/>
        <w:t>акцентирован на диалог, чем на точность кода. По некоторым тестам Claude 2/3 немного уступает GPT-4 в сложных алгоритмических задачах, но разница не принципиальна. Следует отметить, что Claude часто требует меньше уточняющих вопросов для понимания задачи – благодаря большому контексту он может сразу воспринять длинное техническое описание или несколько файлов кода и дать ответ</w:t>
      </w:r>
      <w:r w:rsidR="006E01F4" w:rsidRPr="006E01F4">
        <w:rPr>
          <w:rFonts w:eastAsia="Calibri"/>
        </w:rPr>
        <w:t xml:space="preserve"> [18]</w:t>
      </w:r>
      <w:r w:rsidRPr="002F5045">
        <w:rPr>
          <w:rFonts w:eastAsia="Calibri"/>
        </w:rPr>
        <w:t>.</w:t>
      </w:r>
    </w:p>
    <w:p w14:paraId="3FAD5568" w14:textId="7A8CE19D" w:rsidR="006E01F4" w:rsidRDefault="002F5045" w:rsidP="002F5045">
      <w:pPr>
        <w:pStyle w:val="Main"/>
        <w:rPr>
          <w:rFonts w:eastAsia="Calibri"/>
        </w:rPr>
      </w:pPr>
      <w:r w:rsidRPr="002F5045">
        <w:rPr>
          <w:rFonts w:eastAsia="Calibri"/>
        </w:rPr>
        <w:t>DeepSeek заслужил репутацию «мощной альтернативы Copilot» для разработчиков – пользователи отмечают, что модель отлично пишет код, объясняет алгоритмы и даже превосходит GPT-4 в некоторых соревнованиях по спортивному программированию. Быстродействие DeepSeek при генерации кода также является плюсом (модель менее склонна к “размышлениям” и выдает ответ очень оперативно). Grok, помимо генерации кода, обладает уникальными возможностями: он умеет читать диаграммы или схемы и генерировать код по ним (заявлена способность интерпретировать блок-схемы и на их основе писать готовый код). Grok также успешно оптимизирует и отлаживает предоставленный пользователем код, логически рассуждая о возможных ошибках</w:t>
      </w:r>
      <w:r w:rsidR="006E01F4" w:rsidRPr="006E01F4">
        <w:rPr>
          <w:rFonts w:eastAsia="Calibri"/>
        </w:rPr>
        <w:t xml:space="preserve"> [19]</w:t>
      </w:r>
      <w:r w:rsidRPr="002F5045">
        <w:rPr>
          <w:rFonts w:eastAsia="Calibri"/>
        </w:rPr>
        <w:t>.</w:t>
      </w:r>
    </w:p>
    <w:p w14:paraId="1948AE49" w14:textId="3F5F2222" w:rsidR="002F5045" w:rsidRDefault="002F5045" w:rsidP="002F5045">
      <w:pPr>
        <w:pStyle w:val="Main"/>
        <w:rPr>
          <w:rFonts w:eastAsia="Calibri"/>
        </w:rPr>
      </w:pPr>
      <w:r w:rsidRPr="002F5045">
        <w:rPr>
          <w:rFonts w:eastAsia="Calibri"/>
        </w:rPr>
        <w:t>Таким образом, все четыре модели подходят для задач программирования, обеспечивая высокий процент правильных решений. Небольшое превосходство Grok и GPT-4 в стандартных метриках компенсируется особыми преимуществами Claude (контекст на большие проекты) и DeepSeek (скорость и бесплатность), поэтому выбор конкретной модели может зависеть от поставленной задачи.</w:t>
      </w:r>
    </w:p>
    <w:p w14:paraId="75CCD3C1" w14:textId="77777777" w:rsidR="002F5045" w:rsidRPr="002F5045" w:rsidRDefault="002F5045" w:rsidP="002F5045">
      <w:pPr>
        <w:pStyle w:val="Main"/>
        <w:rPr>
          <w:rFonts w:eastAsia="Calibri"/>
        </w:rPr>
      </w:pPr>
    </w:p>
    <w:p w14:paraId="661CFE75" w14:textId="5ADFD162" w:rsidR="002F5045" w:rsidRPr="00027861" w:rsidRDefault="002F5045" w:rsidP="002F5045">
      <w:pPr>
        <w:pStyle w:val="HeaderTier3"/>
        <w:rPr>
          <w:rFonts w:eastAsia="Calibri"/>
          <w:lang w:val="ru-RU"/>
        </w:rPr>
      </w:pPr>
      <w:bookmarkStart w:id="23" w:name="_Toc200107379"/>
      <w:r w:rsidRPr="00027861">
        <w:rPr>
          <w:rFonts w:eastAsia="Calibri"/>
          <w:lang w:val="ru-RU"/>
        </w:rPr>
        <w:t>2.2.3. Творческие задачи</w:t>
      </w:r>
      <w:bookmarkEnd w:id="23"/>
    </w:p>
    <w:p w14:paraId="67AA3393" w14:textId="188F0A73" w:rsidR="00311378" w:rsidRPr="00311378" w:rsidRDefault="002F5045" w:rsidP="002F5045">
      <w:pPr>
        <w:pStyle w:val="Main"/>
        <w:rPr>
          <w:rFonts w:eastAsia="Calibri"/>
        </w:rPr>
      </w:pPr>
      <w:r w:rsidRPr="002F5045">
        <w:rPr>
          <w:rFonts w:eastAsia="Calibri"/>
        </w:rPr>
        <w:t xml:space="preserve">Под творческими способностями понимается умение модели генерировать развернутые тексты в художественном или креативном стиле, придумывать нестандартные решения, шутки, сценарии и т.п. Здесь наблюдаются более заметные различия в «личностях» моделей. GPT-4 зарекомендовал себя как мощный инструмент для генерации осмысленных и структурированных текстов </w:t>
      </w:r>
      <w:r w:rsidRPr="002F5045">
        <w:rPr>
          <w:rFonts w:eastAsia="Calibri"/>
        </w:rPr>
        <w:lastRenderedPageBreak/>
        <w:t xml:space="preserve">практически в любом стиле – от стихотворений до эссе. Пользователи отмечают, что GPT-4 хорошо справляется с генерацией оригинальных идей и продолжительных связных рассказов, показывая </w:t>
      </w:r>
      <w:r w:rsidR="0019541F" w:rsidRPr="00027861">
        <w:rPr>
          <w:rFonts w:eastAsia="Calibri"/>
        </w:rPr>
        <w:br/>
      </w:r>
      <w:r w:rsidRPr="002F5045">
        <w:rPr>
          <w:rFonts w:eastAsia="Calibri"/>
        </w:rPr>
        <w:t>высокий уровень креативности</w:t>
      </w:r>
      <w:r w:rsidR="0019541F">
        <w:rPr>
          <w:rFonts w:eastAsia="Calibri"/>
        </w:rPr>
        <w:t xml:space="preserve"> </w:t>
      </w:r>
      <w:r w:rsidR="0019541F" w:rsidRPr="0019541F">
        <w:rPr>
          <w:rFonts w:eastAsia="Calibri"/>
        </w:rPr>
        <w:t>[20]</w:t>
      </w:r>
      <w:r w:rsidRPr="002F5045">
        <w:rPr>
          <w:rFonts w:eastAsia="Calibri"/>
        </w:rPr>
        <w:t>.</w:t>
      </w:r>
    </w:p>
    <w:p w14:paraId="3E28DBEB" w14:textId="647BCFED" w:rsidR="00311378" w:rsidRPr="0019541F" w:rsidRDefault="002F5045" w:rsidP="002F5045">
      <w:pPr>
        <w:pStyle w:val="Main"/>
        <w:rPr>
          <w:rFonts w:eastAsia="Calibri"/>
        </w:rPr>
      </w:pPr>
      <w:r w:rsidRPr="002F5045">
        <w:rPr>
          <w:rFonts w:eastAsia="Calibri"/>
        </w:rPr>
        <w:t xml:space="preserve">Claude обладает наиболее «человечным» и эмпатичным тоном из всех: его ответы зачастую наиболее теплые, с пониманием эмоций, модель готова рассуждать на философские и этические темы. Это делает Claude отличным собеседником для </w:t>
      </w:r>
      <w:r w:rsidR="00672B6F" w:rsidRPr="00672B6F">
        <w:rPr>
          <w:rFonts w:eastAsia="Calibri"/>
        </w:rPr>
        <w:t>“</w:t>
      </w:r>
      <w:r w:rsidRPr="002F5045">
        <w:rPr>
          <w:rFonts w:eastAsia="Calibri"/>
        </w:rPr>
        <w:t>брейнсторминга</w:t>
      </w:r>
      <w:r w:rsidR="00672B6F" w:rsidRPr="00672B6F">
        <w:rPr>
          <w:rFonts w:eastAsia="Calibri"/>
        </w:rPr>
        <w:t>”</w:t>
      </w:r>
      <w:r w:rsidRPr="002F5045">
        <w:rPr>
          <w:rFonts w:eastAsia="Calibri"/>
        </w:rPr>
        <w:t xml:space="preserve"> или обсуждения деликатных </w:t>
      </w:r>
      <w:r w:rsidR="004B349E" w:rsidRPr="00672B6F">
        <w:rPr>
          <w:rFonts w:eastAsia="Calibri"/>
        </w:rPr>
        <w:br/>
      </w:r>
      <w:r w:rsidRPr="002F5045">
        <w:rPr>
          <w:rFonts w:eastAsia="Calibri"/>
        </w:rPr>
        <w:t>вопросов – там, где требуется творческое и вдумчивое участие ИИ. Claude генерирует развернутые ответы и может подробно разъяснять свои мысли, хотя иногда бывает излишне многословен. В креативном письме (напр. сочинение рассказов) Claude и GPT-4 обычно выступают лучше остальных, выдавая более глубокие и стилистически проработанные тексты</w:t>
      </w:r>
      <w:r w:rsidR="0019541F" w:rsidRPr="0019541F">
        <w:rPr>
          <w:rFonts w:eastAsia="Calibri"/>
        </w:rPr>
        <w:t xml:space="preserve"> [21]</w:t>
      </w:r>
      <w:r w:rsidRPr="002F5045">
        <w:rPr>
          <w:rFonts w:eastAsia="Calibri"/>
        </w:rPr>
        <w:t>.</w:t>
      </w:r>
    </w:p>
    <w:p w14:paraId="71D3B87D" w14:textId="74C1308E" w:rsidR="00311378" w:rsidRPr="00311378" w:rsidRDefault="002F5045" w:rsidP="00311378">
      <w:pPr>
        <w:pStyle w:val="Main"/>
        <w:rPr>
          <w:rFonts w:eastAsia="Calibri"/>
        </w:rPr>
      </w:pPr>
      <w:r w:rsidRPr="002F5045">
        <w:rPr>
          <w:rFonts w:eastAsia="Calibri"/>
        </w:rPr>
        <w:t>DeepSeek, напротив, придерживается фактического и лаконичного стиля. Её ответы можно охарактеризовать как «без излишеств» – модель фокусируется на фактах и прямом решении задачи, не показывая ярко выраженной фантазии или юмора. Это приводит к тому, что при решении строго технических задач DeepSeek эффективен, а вот в генерации креативного контента (например, сюжетов, шуток) он может уступать GPT-4 и Claude, которые склонны к более богатым формулировкам. Тем не менее DeepSeek может создавать связные тексты и сценарии – просто стиль будет более сухим и академичным</w:t>
      </w:r>
      <w:r w:rsidR="0019541F" w:rsidRPr="0019541F">
        <w:rPr>
          <w:rFonts w:eastAsia="Calibri"/>
        </w:rPr>
        <w:t xml:space="preserve"> [22]</w:t>
      </w:r>
      <w:r w:rsidRPr="002F5045">
        <w:rPr>
          <w:rFonts w:eastAsia="Calibri"/>
        </w:rPr>
        <w:t>.</w:t>
      </w:r>
    </w:p>
    <w:p w14:paraId="7583266B" w14:textId="29DE0CFD" w:rsidR="00311378" w:rsidRPr="00311378" w:rsidRDefault="002F5045" w:rsidP="00311378">
      <w:pPr>
        <w:pStyle w:val="Main"/>
        <w:rPr>
          <w:rFonts w:eastAsia="Calibri"/>
        </w:rPr>
      </w:pPr>
      <w:r w:rsidRPr="002F5045">
        <w:rPr>
          <w:rFonts w:eastAsia="Calibri"/>
        </w:rPr>
        <w:t xml:space="preserve">Модель Grok обладает уникальной </w:t>
      </w:r>
      <w:r w:rsidRPr="002F5045">
        <w:rPr>
          <w:rFonts w:eastAsia="Calibri"/>
          <w:i/>
          <w:iCs/>
        </w:rPr>
        <w:t>«личностью»</w:t>
      </w:r>
      <w:r w:rsidRPr="002F5045">
        <w:rPr>
          <w:rFonts w:eastAsia="Calibri"/>
        </w:rPr>
        <w:t xml:space="preserve">: по задумке разработчиков, Grok отвечает с дерзостью и юмором. В его ответах часто присутствуют шутливые или неформальные интонации, современные отсылки. Это делает Grok интересным в применении для неформальных творческих </w:t>
      </w:r>
      <w:r w:rsidR="004B349E" w:rsidRPr="00027861">
        <w:rPr>
          <w:rFonts w:eastAsia="Calibri"/>
        </w:rPr>
        <w:br/>
      </w:r>
      <w:r w:rsidRPr="002F5045">
        <w:rPr>
          <w:rFonts w:eastAsia="Calibri"/>
        </w:rPr>
        <w:t xml:space="preserve">задач – например, генерации мемов, шуток, нестрогих текстов. Пользователь даже может настраивать степень «безумности» тона Grok – вплоть до режимов, где он будет отвечать весьма раскованно и неоднозначно. Однако подобный стиль может быть нежелателен в профессиональной или академической обстановке. С точки зрения именно </w:t>
      </w:r>
      <w:r w:rsidRPr="002F5045">
        <w:rPr>
          <w:rFonts w:eastAsia="Calibri"/>
          <w:i/>
          <w:iCs/>
        </w:rPr>
        <w:t>качества</w:t>
      </w:r>
      <w:r w:rsidRPr="002F5045">
        <w:rPr>
          <w:rFonts w:eastAsia="Calibri"/>
        </w:rPr>
        <w:t xml:space="preserve"> творческого контента (богатство </w:t>
      </w:r>
      <w:r w:rsidRPr="002F5045">
        <w:rPr>
          <w:rFonts w:eastAsia="Calibri"/>
        </w:rPr>
        <w:lastRenderedPageBreak/>
        <w:t>образов, сложность сюжета), Grok пока не превосходит GPT-4 – независимые отзывы указывают, что по глубине и связности генерируемых рассказов Grok все еще «ищет своё место» и немного уступает более зрелым моделям</w:t>
      </w:r>
      <w:r w:rsidR="0019541F" w:rsidRPr="0019541F">
        <w:rPr>
          <w:rFonts w:eastAsia="Calibri"/>
        </w:rPr>
        <w:t xml:space="preserve"> [23]</w:t>
      </w:r>
      <w:r w:rsidRPr="002F5045">
        <w:rPr>
          <w:rFonts w:eastAsia="Calibri"/>
        </w:rPr>
        <w:t>.</w:t>
      </w:r>
    </w:p>
    <w:p w14:paraId="534DCF1C" w14:textId="4365D487" w:rsidR="002F5045" w:rsidRDefault="002F5045" w:rsidP="00311378">
      <w:pPr>
        <w:pStyle w:val="Main"/>
        <w:rPr>
          <w:rFonts w:eastAsia="Calibri"/>
        </w:rPr>
      </w:pPr>
      <w:r w:rsidRPr="002F5045">
        <w:rPr>
          <w:rFonts w:eastAsia="Calibri"/>
        </w:rPr>
        <w:t xml:space="preserve">В итоге по критерию творчества GPT-4 и Claude можно считать лидерами благодаря сочетанию развитого языка и сложного обучения на широком корпусе текстов, тогда как Grok берет свое оригинальностью стиля, а </w:t>
      </w:r>
      <w:r w:rsidR="00311378" w:rsidRPr="00027861">
        <w:rPr>
          <w:rFonts w:eastAsia="Calibri"/>
        </w:rPr>
        <w:br/>
      </w:r>
      <w:r w:rsidRPr="002F5045">
        <w:rPr>
          <w:rFonts w:eastAsia="Calibri"/>
        </w:rPr>
        <w:t>DeepSeek – прагматичной ясностью изложения (что ценнее в технических текстах, чем в художественных).</w:t>
      </w:r>
      <w:bookmarkStart w:id="24" w:name="_Toc131718520"/>
    </w:p>
    <w:p w14:paraId="6D7DF5C8" w14:textId="77777777" w:rsidR="002F5045" w:rsidRDefault="002F5045" w:rsidP="002F5045">
      <w:pPr>
        <w:pStyle w:val="Main"/>
        <w:rPr>
          <w:rFonts w:eastAsia="Calibri"/>
        </w:rPr>
      </w:pPr>
    </w:p>
    <w:p w14:paraId="417159B9" w14:textId="77777777" w:rsidR="002F5045" w:rsidRDefault="002F5045" w:rsidP="002F5045">
      <w:pPr>
        <w:pStyle w:val="HeaderTier2"/>
        <w:rPr>
          <w:rFonts w:eastAsia="Calibri"/>
          <w:lang w:val="ru-RU"/>
        </w:rPr>
      </w:pPr>
      <w:bookmarkStart w:id="25" w:name="_Toc200107380"/>
      <w:r w:rsidRPr="008679D9">
        <w:rPr>
          <w:rFonts w:eastAsia="Calibri"/>
          <w:lang w:val="ru-RU"/>
        </w:rPr>
        <w:t>2.3. Анализ вычислительных требований</w:t>
      </w:r>
      <w:bookmarkEnd w:id="25"/>
    </w:p>
    <w:p w14:paraId="58A45A64" w14:textId="44A24407" w:rsidR="000C17E8" w:rsidRPr="000C17E8" w:rsidRDefault="002F5045" w:rsidP="000C17E8">
      <w:pPr>
        <w:pStyle w:val="Main"/>
        <w:rPr>
          <w:rFonts w:eastAsiaTheme="majorEastAsia"/>
        </w:rPr>
      </w:pPr>
      <w:r w:rsidRPr="002F5045">
        <w:rPr>
          <w:rFonts w:eastAsiaTheme="majorEastAsia"/>
        </w:rPr>
        <w:t xml:space="preserve">Анализ архитектур показывает, что все рассматриваемые модели являются чрезвычайно ресурсоемкими и требуют современных аппаратных мощностей для обучения и функционирования. </w:t>
      </w:r>
      <w:r w:rsidRPr="002F5045">
        <w:rPr>
          <w:rFonts w:eastAsiaTheme="majorEastAsia"/>
          <w:b/>
          <w:bCs/>
        </w:rPr>
        <w:t>GPT-4</w:t>
      </w:r>
      <w:r w:rsidRPr="002F5045">
        <w:rPr>
          <w:rFonts w:eastAsiaTheme="majorEastAsia"/>
        </w:rPr>
        <w:t xml:space="preserve"> и </w:t>
      </w:r>
      <w:r w:rsidRPr="002F5045">
        <w:rPr>
          <w:rFonts w:eastAsiaTheme="majorEastAsia"/>
          <w:b/>
          <w:bCs/>
        </w:rPr>
        <w:t>Claude</w:t>
      </w:r>
      <w:r w:rsidRPr="002F5045">
        <w:rPr>
          <w:rFonts w:eastAsiaTheme="majorEastAsia"/>
        </w:rPr>
        <w:t xml:space="preserve"> – закрытые проприетарные системы, разворачиваемые только на серверах OpenAI и Anthropic соответственно. Пользователи взаимодействуют с ними через облачные </w:t>
      </w:r>
      <w:r w:rsidRPr="002F5045">
        <w:rPr>
          <w:rFonts w:eastAsiaTheme="majorEastAsia"/>
          <w:b/>
          <w:bCs/>
        </w:rPr>
        <w:t>API</w:t>
      </w:r>
      <w:r w:rsidRPr="002F5045">
        <w:rPr>
          <w:rFonts w:eastAsiaTheme="majorEastAsia"/>
        </w:rPr>
        <w:t xml:space="preserve"> или веб-интерфейсы (например, ChatGPT Plus для GPT-4, claude.ai для Claude). Локальный запуск этих моделей на оборудовании конечных пользователей невозможен: помимо юридических ограничений, их объем (сотни миллиардов параметров) требует десятков GPU с высокой памятью для инференса в приемлемое время.</w:t>
      </w:r>
      <w:r w:rsidR="000C17E8" w:rsidRPr="000C17E8">
        <w:rPr>
          <w:rFonts w:eastAsiaTheme="majorEastAsia"/>
        </w:rPr>
        <w:t xml:space="preserve"> </w:t>
      </w:r>
      <w:r w:rsidRPr="002F5045">
        <w:rPr>
          <w:rFonts w:eastAsiaTheme="majorEastAsia"/>
        </w:rPr>
        <w:t xml:space="preserve">По оценкам экспертов, обучение GPT-4 стоило порядка </w:t>
      </w:r>
      <w:r w:rsidRPr="002F5045">
        <w:rPr>
          <w:rFonts w:eastAsiaTheme="majorEastAsia"/>
          <w:b/>
          <w:bCs/>
        </w:rPr>
        <w:t>100 млн долларов</w:t>
      </w:r>
      <w:r w:rsidRPr="002F5045">
        <w:rPr>
          <w:rFonts w:eastAsiaTheme="majorEastAsia"/>
        </w:rPr>
        <w:t xml:space="preserve"> и задействовало специализированные суперкомпьютеры с тысячами графических процессоров. В самом техническом отчете OpenAI указано, что для достижения предсказуемой обучаемости пришлось разработать инфраструктуру, масштабируемую почти линейно на разностях до 1000× в объеме модели – то есть GPT-4 обучалась на несопоставимо больших вычислительных мощностях, чем предыдущие версии</w:t>
      </w:r>
      <w:r w:rsidR="000C17E8" w:rsidRPr="000C17E8">
        <w:rPr>
          <w:rFonts w:eastAsiaTheme="majorEastAsia"/>
        </w:rPr>
        <w:t xml:space="preserve"> </w:t>
      </w:r>
      <w:r w:rsidRPr="002F5045">
        <w:rPr>
          <w:rFonts w:eastAsiaTheme="majorEastAsia"/>
        </w:rPr>
        <w:t>.</w:t>
      </w:r>
    </w:p>
    <w:p w14:paraId="74B4FB26" w14:textId="3ABBFB4C" w:rsidR="002F5045" w:rsidRPr="002F5045" w:rsidRDefault="002F5045" w:rsidP="000C17E8">
      <w:pPr>
        <w:pStyle w:val="Main"/>
        <w:rPr>
          <w:rFonts w:eastAsiaTheme="majorEastAsia"/>
        </w:rPr>
      </w:pPr>
      <w:r w:rsidRPr="002F5045">
        <w:rPr>
          <w:rFonts w:eastAsiaTheme="majorEastAsia"/>
        </w:rPr>
        <w:t xml:space="preserve">Claude аналогично обучалась на больших облачных кластерах; точные затраты не раскрывались, но известен факт, что контекст 100k токенов потребовал разработки эффективных алгоритмов управления памятью и </w:t>
      </w:r>
      <w:r w:rsidRPr="002F5045">
        <w:rPr>
          <w:rFonts w:eastAsiaTheme="majorEastAsia"/>
        </w:rPr>
        <w:lastRenderedPageBreak/>
        <w:t>внимания, что усложнило модель. В результате API-вызовы GPT-4 и Claude относительно дорогие (у OpenAI тарификация ~$0.03 за 1K токенов ввода для GPT-4), и доступ к ним часто лимитирован по скорости и количеству запросов для одного пользователя</w:t>
      </w:r>
      <w:r w:rsidR="000C17E8">
        <w:rPr>
          <w:rFonts w:eastAsiaTheme="majorEastAsia"/>
        </w:rPr>
        <w:t xml:space="preserve"> </w:t>
      </w:r>
      <w:r w:rsidR="000C17E8" w:rsidRPr="000C17E8">
        <w:rPr>
          <w:rFonts w:eastAsiaTheme="majorEastAsia"/>
        </w:rPr>
        <w:t>[24]</w:t>
      </w:r>
      <w:r w:rsidRPr="002F5045">
        <w:rPr>
          <w:rFonts w:eastAsiaTheme="majorEastAsia"/>
        </w:rPr>
        <w:t>.</w:t>
      </w:r>
    </w:p>
    <w:p w14:paraId="533B86D5" w14:textId="77777777" w:rsidR="000C17E8" w:rsidRPr="000C17E8" w:rsidRDefault="002F5045" w:rsidP="002F5045">
      <w:pPr>
        <w:pStyle w:val="Main"/>
        <w:rPr>
          <w:rFonts w:eastAsiaTheme="majorEastAsia"/>
        </w:rPr>
      </w:pPr>
      <w:r w:rsidRPr="002F5045">
        <w:rPr>
          <w:rFonts w:eastAsiaTheme="majorEastAsia"/>
          <w:b/>
          <w:bCs/>
        </w:rPr>
        <w:t>DeepSeek</w:t>
      </w:r>
      <w:r w:rsidRPr="002F5045">
        <w:rPr>
          <w:rFonts w:eastAsiaTheme="majorEastAsia"/>
        </w:rPr>
        <w:t xml:space="preserve"> изначально разрабатывалась с прицелом на более доступную и открытую альтернативу. Благодаря архитектуре MoE и другим оптимизациям, создателям удалось значительно снизить затраты на обучение: сообщается, что обучение DeepSeek-V3 обошлось менее чем в </w:t>
      </w:r>
      <w:r w:rsidRPr="002F5045">
        <w:rPr>
          <w:rFonts w:eastAsiaTheme="majorEastAsia"/>
          <w:b/>
          <w:bCs/>
        </w:rPr>
        <w:t>$6 млн</w:t>
      </w:r>
      <w:r w:rsidRPr="002F5045">
        <w:rPr>
          <w:rFonts w:eastAsiaTheme="majorEastAsia"/>
        </w:rPr>
        <w:t xml:space="preserve">, то есть в десятки раз дешевле, чем GPT-4. Кроме того, разработчики </w:t>
      </w:r>
      <w:r w:rsidRPr="002F5045">
        <w:rPr>
          <w:rFonts w:eastAsiaTheme="majorEastAsia"/>
          <w:b/>
          <w:bCs/>
        </w:rPr>
        <w:t>открыли модель DeepSeek-R1</w:t>
      </w:r>
      <w:r w:rsidRPr="002F5045">
        <w:rPr>
          <w:rFonts w:eastAsiaTheme="majorEastAsia"/>
        </w:rPr>
        <w:t xml:space="preserve"> для сообщества, выложив весовые коэффициенты и исходный код под свободной лицензией. Это означает, что облегченные версии DeepSeek можно запустить локально при наличии достаточных ресурсов – например, 32-миллиардная или 70-миллиардная дистиллированная модели требуют одной или нескольких мощных GPU (A100/H100) и доступны на платформах типа HuggingFace.</w:t>
      </w:r>
    </w:p>
    <w:p w14:paraId="4231E64C" w14:textId="77777777" w:rsidR="000C17E8" w:rsidRPr="000C17E8" w:rsidRDefault="002F5045" w:rsidP="002F5045">
      <w:pPr>
        <w:pStyle w:val="Main"/>
        <w:rPr>
          <w:rFonts w:eastAsiaTheme="majorEastAsia"/>
        </w:rPr>
      </w:pPr>
      <w:r w:rsidRPr="002F5045">
        <w:rPr>
          <w:rFonts w:eastAsiaTheme="majorEastAsia"/>
        </w:rPr>
        <w:t xml:space="preserve">Таким образом, </w:t>
      </w:r>
      <w:r w:rsidRPr="002F5045">
        <w:rPr>
          <w:rFonts w:eastAsiaTheme="majorEastAsia"/>
          <w:b/>
          <w:bCs/>
        </w:rPr>
        <w:t>DeepSeek – единственная из сравниваемых моделей, имеющая полноценную опцию локального развёртывания</w:t>
      </w:r>
      <w:r w:rsidRPr="002F5045">
        <w:rPr>
          <w:rFonts w:eastAsiaTheme="majorEastAsia"/>
        </w:rPr>
        <w:t xml:space="preserve">. Сама по себе полноразмерная версия V3 (671B параметров) вряд ли пригодна для персонального запуска, но можно задействовать ее через официальный API. DeepSeek предоставляет как бесплатный публичный API (ограниченный), так и коммерческий API с низкой ценой: около </w:t>
      </w:r>
      <w:r w:rsidRPr="002F5045">
        <w:rPr>
          <w:rFonts w:eastAsiaTheme="majorEastAsia"/>
          <w:b/>
          <w:bCs/>
        </w:rPr>
        <w:t>$0.0008 за 1K токенов</w:t>
      </w:r>
      <w:r w:rsidRPr="002F5045">
        <w:rPr>
          <w:rFonts w:eastAsiaTheme="majorEastAsia"/>
        </w:rPr>
        <w:t xml:space="preserve"> ввода в стандартном режиме, что существенно дешевле OpenAI.</w:t>
      </w:r>
    </w:p>
    <w:p w14:paraId="5E13C50F" w14:textId="4103379D" w:rsidR="002F5045" w:rsidRPr="002F5045" w:rsidRDefault="002F5045" w:rsidP="002F5045">
      <w:pPr>
        <w:pStyle w:val="Main"/>
        <w:rPr>
          <w:rFonts w:eastAsiaTheme="majorEastAsia"/>
        </w:rPr>
      </w:pPr>
      <w:r w:rsidRPr="002F5045">
        <w:rPr>
          <w:rFonts w:eastAsiaTheme="majorEastAsia"/>
        </w:rPr>
        <w:t>Для корпоративных клиентов DeepSeek позиционируется как недорогое и гибко интегрируемое решение (открытый исходный код позволяет встраивать модель в свои продукты). Однако при использовании публичного облачного сервиса DeepSeek возникали вопросы безопасности: в 2025 году имел место инцидент утечки данных, вызвавший обеспокоенность по поводу приватности запросов. Разработчики заверили, что в бесплатном чате DeepSeek не сохраняет историю сообщений на сервере (сеансы анонимны), но все же при работе с конфиденциальной информацией некоторые компании предпочитают развернуть модель локально, чем отправлять данные на внешний сервис.</w:t>
      </w:r>
    </w:p>
    <w:p w14:paraId="666B9937" w14:textId="188F7959" w:rsidR="000C17E8" w:rsidRPr="000C17E8" w:rsidRDefault="002F5045" w:rsidP="002F5045">
      <w:pPr>
        <w:pStyle w:val="Main"/>
        <w:rPr>
          <w:rFonts w:eastAsiaTheme="majorEastAsia"/>
        </w:rPr>
      </w:pPr>
      <w:r w:rsidRPr="002F5045">
        <w:rPr>
          <w:rFonts w:eastAsiaTheme="majorEastAsia"/>
          <w:b/>
          <w:bCs/>
        </w:rPr>
        <w:lastRenderedPageBreak/>
        <w:t>Grok</w:t>
      </w:r>
      <w:r w:rsidRPr="002F5045">
        <w:rPr>
          <w:rFonts w:eastAsiaTheme="majorEastAsia"/>
        </w:rPr>
        <w:t xml:space="preserve"> занимает промежуточное положение. С одной стороны, xAI открыли исходники Grok-1 (базовой модели) и выложили ее веса в открытый доступ. Любой желающий может загрузить эти 314-миллиардные веса и экспериментировать с моделью – в научных целях или для разработки. Однако полноценная актуальная модель Grok-3 остается закрытой и развернута на инфраструктуре X (Twitter). Для доступа к ней требуется подписка X Premium (8 долл/мес) или Premium+ (~30 долл/мес).</w:t>
      </w:r>
      <w:r w:rsidR="000C17E8" w:rsidRPr="000C17E8">
        <w:rPr>
          <w:rFonts w:eastAsiaTheme="majorEastAsia"/>
        </w:rPr>
        <w:t xml:space="preserve"> </w:t>
      </w:r>
      <w:r w:rsidRPr="002F5045">
        <w:rPr>
          <w:rFonts w:eastAsiaTheme="majorEastAsia"/>
        </w:rPr>
        <w:t>Подписчики получают через API или веб-интерфейс неограниченный доступ к Grok-3, тогда как бесплатный режим, введенный в конце 2024 года, позволяет лишь до 10 запросов каждые 2 часа.</w:t>
      </w:r>
    </w:p>
    <w:p w14:paraId="26587E0B" w14:textId="77777777" w:rsidR="000C17E8" w:rsidRPr="000C17E8" w:rsidRDefault="002F5045" w:rsidP="002F5045">
      <w:pPr>
        <w:pStyle w:val="Main"/>
        <w:rPr>
          <w:rFonts w:eastAsiaTheme="majorEastAsia"/>
        </w:rPr>
      </w:pPr>
      <w:r w:rsidRPr="002F5045">
        <w:rPr>
          <w:rFonts w:eastAsiaTheme="majorEastAsia"/>
        </w:rPr>
        <w:t>Таким образом, для интенсивного использования Grok в приложениях нужно заключать коммерческое соглашение с xAI либо ограничиваться возможностями открытой версии Grok-1. В вычислительном плане Grok-3 – одна из самых мощных моделей, требующая огромных ресурсов. Компания xAI построила для ее обучения собственный суперкомпьютер Colossus, заявленный как самый мощный в 2024 году. Parametric-ускорение (смешение экспертов) даёт Grok преимущество: например, при 2.7 трлн общих параметров активными могут быть значительно меньше, снижая нагрузку.</w:t>
      </w:r>
    </w:p>
    <w:p w14:paraId="377BABCA" w14:textId="7D4EEA90" w:rsidR="002F5045" w:rsidRPr="002F5045" w:rsidRDefault="002F5045" w:rsidP="002F5045">
      <w:pPr>
        <w:pStyle w:val="Main"/>
        <w:rPr>
          <w:rFonts w:eastAsiaTheme="majorEastAsia"/>
        </w:rPr>
      </w:pPr>
      <w:r w:rsidRPr="002F5045">
        <w:rPr>
          <w:rFonts w:eastAsiaTheme="majorEastAsia"/>
        </w:rPr>
        <w:t>Тем не менее, интеграция Grok с реальным временем (поиском в интернете, генерацией изображений) означает, что помимо самой модели задействованы и внешние сервисы (поисковые движки, рендеринг картинок), что усложняет инфраструктуру. Grok является облачным сервисом, не предлагающим возможности локального размещения (за исключением экспериментов с Grok-1). Ввиду связи Grok с аккаунтом X, для компаний могут возникать риски конфиденциальности: все запросы проходят через сервера X, а переписка с Grok потенциально привязана к профилю пользователя</w:t>
      </w:r>
      <w:r w:rsidR="000C17E8" w:rsidRPr="000C17E8">
        <w:rPr>
          <w:rFonts w:eastAsiaTheme="majorEastAsia"/>
        </w:rPr>
        <w:t xml:space="preserve"> [2</w:t>
      </w:r>
      <w:r w:rsidR="00D51A91" w:rsidRPr="00D51A91">
        <w:rPr>
          <w:rFonts w:eastAsiaTheme="majorEastAsia"/>
        </w:rPr>
        <w:t>5</w:t>
      </w:r>
      <w:r w:rsidR="000C17E8" w:rsidRPr="000C17E8">
        <w:rPr>
          <w:rFonts w:eastAsiaTheme="majorEastAsia"/>
        </w:rPr>
        <w:t>]</w:t>
      </w:r>
      <w:r w:rsidRPr="002F5045">
        <w:rPr>
          <w:rFonts w:eastAsiaTheme="majorEastAsia"/>
        </w:rPr>
        <w:t>.</w:t>
      </w:r>
    </w:p>
    <w:p w14:paraId="1E7A27F8" w14:textId="414CE8F1" w:rsidR="002F5045" w:rsidRPr="002F5045" w:rsidRDefault="002F5045" w:rsidP="002F5045">
      <w:pPr>
        <w:pStyle w:val="Main"/>
        <w:rPr>
          <w:rFonts w:eastAsiaTheme="majorEastAsia"/>
        </w:rPr>
      </w:pPr>
      <w:r w:rsidRPr="002F5045">
        <w:rPr>
          <w:rFonts w:eastAsiaTheme="majorEastAsia"/>
        </w:rPr>
        <w:t>Таблица 1 ниже обобщает некоторые известные численные характеристики моделей – количество параметров и максимальный размер контекстного окна</w:t>
      </w:r>
      <w:r w:rsidR="005262E5">
        <w:rPr>
          <w:rFonts w:eastAsiaTheme="majorEastAsia"/>
        </w:rPr>
        <w:t>.</w:t>
      </w:r>
    </w:p>
    <w:p w14:paraId="31182E51" w14:textId="77777777" w:rsidR="00043F08" w:rsidRDefault="00043F08" w:rsidP="00557174">
      <w:pPr>
        <w:pStyle w:val="Main"/>
        <w:ind w:firstLine="0"/>
        <w:jc w:val="center"/>
        <w:rPr>
          <w:rFonts w:eastAsiaTheme="majorEastAsia"/>
        </w:rPr>
      </w:pPr>
    </w:p>
    <w:p w14:paraId="5DCB2A7B" w14:textId="77777777" w:rsidR="00043F08" w:rsidRDefault="00043F08" w:rsidP="00557174">
      <w:pPr>
        <w:pStyle w:val="Main"/>
        <w:ind w:firstLine="0"/>
        <w:jc w:val="center"/>
        <w:rPr>
          <w:rFonts w:eastAsiaTheme="majorEastAsia"/>
        </w:rPr>
      </w:pPr>
    </w:p>
    <w:p w14:paraId="4F5C28CA" w14:textId="07B5A016" w:rsidR="002F5045" w:rsidRPr="002F5045" w:rsidRDefault="002F5045" w:rsidP="00557174">
      <w:pPr>
        <w:pStyle w:val="Main"/>
        <w:ind w:firstLine="0"/>
        <w:jc w:val="center"/>
        <w:rPr>
          <w:rFonts w:eastAsiaTheme="majorEastAsia"/>
        </w:rPr>
      </w:pPr>
      <w:r w:rsidRPr="002F5045">
        <w:rPr>
          <w:rFonts w:eastAsiaTheme="majorEastAsia"/>
        </w:rPr>
        <w:lastRenderedPageBreak/>
        <w:t xml:space="preserve">Таблица 1 </w:t>
      </w:r>
      <w:r>
        <w:rPr>
          <w:rFonts w:eastAsiaTheme="majorEastAsia"/>
        </w:rPr>
        <w:t xml:space="preserve">– </w:t>
      </w:r>
      <w:r w:rsidRPr="002F5045">
        <w:rPr>
          <w:rFonts w:eastAsiaTheme="majorEastAsia"/>
        </w:rPr>
        <w:t>Сравнение архитектурных параметров моделей</w:t>
      </w:r>
    </w:p>
    <w:tbl>
      <w:tblPr>
        <w:tblStyle w:val="a8"/>
        <w:tblW w:w="5000" w:type="pct"/>
        <w:tblLayout w:type="fixed"/>
        <w:tblCellMar>
          <w:top w:w="108" w:type="dxa"/>
          <w:bottom w:w="108" w:type="dxa"/>
        </w:tblCellMar>
        <w:tblLook w:val="04A0" w:firstRow="1" w:lastRow="0" w:firstColumn="1" w:lastColumn="0" w:noHBand="0" w:noVBand="1"/>
      </w:tblPr>
      <w:tblGrid>
        <w:gridCol w:w="1375"/>
        <w:gridCol w:w="1377"/>
        <w:gridCol w:w="1211"/>
        <w:gridCol w:w="1560"/>
        <w:gridCol w:w="1356"/>
        <w:gridCol w:w="1196"/>
        <w:gridCol w:w="1554"/>
      </w:tblGrid>
      <w:tr w:rsidR="00413A5C" w:rsidRPr="00D82116" w14:paraId="3D856810" w14:textId="09ECFBA4" w:rsidTr="00557174">
        <w:trPr>
          <w:cantSplit/>
          <w:trHeight w:val="2292"/>
        </w:trPr>
        <w:tc>
          <w:tcPr>
            <w:tcW w:w="714" w:type="pct"/>
            <w:vAlign w:val="center"/>
            <w:hideMark/>
          </w:tcPr>
          <w:p w14:paraId="6C291024" w14:textId="77777777" w:rsidR="00413A5C" w:rsidRPr="00413A5C" w:rsidRDefault="00413A5C" w:rsidP="00557174">
            <w:pPr>
              <w:pStyle w:val="Main"/>
              <w:spacing w:line="240" w:lineRule="auto"/>
              <w:ind w:firstLine="0"/>
              <w:jc w:val="center"/>
              <w:rPr>
                <w:b/>
                <w:bCs/>
                <w:lang w:eastAsia="ru-RU"/>
              </w:rPr>
            </w:pPr>
            <w:r w:rsidRPr="00413A5C">
              <w:rPr>
                <w:b/>
                <w:bCs/>
                <w:lang w:eastAsia="ru-RU"/>
              </w:rPr>
              <w:t>Модель</w:t>
            </w:r>
          </w:p>
        </w:tc>
        <w:tc>
          <w:tcPr>
            <w:tcW w:w="715" w:type="pct"/>
            <w:textDirection w:val="btLr"/>
            <w:vAlign w:val="center"/>
            <w:hideMark/>
          </w:tcPr>
          <w:p w14:paraId="6CD077B0" w14:textId="4A508DFE" w:rsidR="00413A5C" w:rsidRPr="00413A5C" w:rsidRDefault="00413A5C" w:rsidP="00557174">
            <w:pPr>
              <w:pStyle w:val="Main"/>
              <w:spacing w:line="240" w:lineRule="auto"/>
              <w:ind w:left="113" w:right="113" w:firstLine="0"/>
              <w:jc w:val="center"/>
              <w:rPr>
                <w:b/>
                <w:bCs/>
                <w:lang w:eastAsia="ru-RU"/>
              </w:rPr>
            </w:pPr>
            <w:r w:rsidRPr="00413A5C">
              <w:rPr>
                <w:b/>
                <w:bCs/>
                <w:lang w:eastAsia="ru-RU"/>
              </w:rPr>
              <w:t>Кол</w:t>
            </w:r>
            <w:r w:rsidR="00557174">
              <w:rPr>
                <w:b/>
                <w:bCs/>
                <w:lang w:eastAsia="ru-RU"/>
              </w:rPr>
              <w:t>ичест</w:t>
            </w:r>
            <w:r w:rsidRPr="00413A5C">
              <w:rPr>
                <w:b/>
                <w:bCs/>
                <w:lang w:eastAsia="ru-RU"/>
              </w:rPr>
              <w:t>во</w:t>
            </w:r>
          </w:p>
          <w:p w14:paraId="7E5D2923" w14:textId="105C94CD" w:rsidR="00413A5C" w:rsidRPr="00413A5C" w:rsidRDefault="00413A5C" w:rsidP="00557174">
            <w:pPr>
              <w:pStyle w:val="Main"/>
              <w:spacing w:line="240" w:lineRule="auto"/>
              <w:ind w:left="113" w:right="113" w:firstLine="0"/>
              <w:jc w:val="center"/>
              <w:rPr>
                <w:b/>
                <w:bCs/>
                <w:lang w:eastAsia="ru-RU"/>
              </w:rPr>
            </w:pPr>
            <w:r w:rsidRPr="00413A5C">
              <w:rPr>
                <w:b/>
                <w:bCs/>
                <w:lang w:eastAsia="ru-RU"/>
              </w:rPr>
              <w:t>параметров</w:t>
            </w:r>
          </w:p>
        </w:tc>
        <w:tc>
          <w:tcPr>
            <w:tcW w:w="629" w:type="pct"/>
            <w:textDirection w:val="btLr"/>
            <w:vAlign w:val="center"/>
          </w:tcPr>
          <w:p w14:paraId="074157A2" w14:textId="4AC5472D" w:rsidR="00413A5C" w:rsidRPr="00413A5C" w:rsidRDefault="00413A5C" w:rsidP="00557174">
            <w:pPr>
              <w:pStyle w:val="Main"/>
              <w:spacing w:line="240" w:lineRule="auto"/>
              <w:ind w:left="113" w:right="113" w:firstLine="0"/>
              <w:jc w:val="center"/>
              <w:rPr>
                <w:b/>
                <w:bCs/>
                <w:lang w:eastAsia="ru-RU"/>
              </w:rPr>
            </w:pPr>
            <w:r w:rsidRPr="00413A5C">
              <w:rPr>
                <w:b/>
                <w:bCs/>
                <w:lang w:eastAsia="ru-RU"/>
              </w:rPr>
              <w:t>Архитектура</w:t>
            </w:r>
          </w:p>
        </w:tc>
        <w:tc>
          <w:tcPr>
            <w:tcW w:w="810" w:type="pct"/>
            <w:textDirection w:val="btLr"/>
            <w:vAlign w:val="center"/>
            <w:hideMark/>
          </w:tcPr>
          <w:p w14:paraId="570031DA" w14:textId="312BA0C6" w:rsidR="00413A5C" w:rsidRPr="00413A5C" w:rsidRDefault="00413A5C" w:rsidP="00557174">
            <w:pPr>
              <w:pStyle w:val="Main"/>
              <w:spacing w:line="240" w:lineRule="auto"/>
              <w:ind w:left="113" w:right="113" w:firstLine="0"/>
              <w:jc w:val="center"/>
              <w:rPr>
                <w:b/>
                <w:bCs/>
                <w:lang w:eastAsia="ru-RU"/>
              </w:rPr>
            </w:pPr>
            <w:r w:rsidRPr="00413A5C">
              <w:rPr>
                <w:b/>
                <w:bCs/>
                <w:lang w:eastAsia="ru-RU"/>
              </w:rPr>
              <w:t>Макс</w:t>
            </w:r>
            <w:r w:rsidR="00557174">
              <w:rPr>
                <w:b/>
                <w:bCs/>
                <w:lang w:eastAsia="ru-RU"/>
              </w:rPr>
              <w:t>имальный к</w:t>
            </w:r>
            <w:r w:rsidRPr="00413A5C">
              <w:rPr>
                <w:b/>
                <w:bCs/>
                <w:lang w:eastAsia="ru-RU"/>
              </w:rPr>
              <w:t>онтекст (токенов)</w:t>
            </w:r>
          </w:p>
        </w:tc>
        <w:tc>
          <w:tcPr>
            <w:tcW w:w="704" w:type="pct"/>
            <w:textDirection w:val="btLr"/>
            <w:vAlign w:val="center"/>
          </w:tcPr>
          <w:p w14:paraId="21845299" w14:textId="379FA84D" w:rsidR="00413A5C" w:rsidRPr="00413A5C" w:rsidRDefault="00413A5C" w:rsidP="00557174">
            <w:pPr>
              <w:pStyle w:val="Main"/>
              <w:spacing w:line="240" w:lineRule="auto"/>
              <w:ind w:left="113" w:right="113" w:firstLine="0"/>
              <w:jc w:val="center"/>
              <w:rPr>
                <w:b/>
                <w:bCs/>
                <w:lang w:eastAsia="ru-RU"/>
              </w:rPr>
            </w:pPr>
            <w:r w:rsidRPr="00413A5C">
              <w:rPr>
                <w:b/>
                <w:bCs/>
                <w:lang w:eastAsia="ru-RU"/>
              </w:rPr>
              <w:t>Мультимодальность</w:t>
            </w:r>
          </w:p>
        </w:tc>
        <w:tc>
          <w:tcPr>
            <w:tcW w:w="621" w:type="pct"/>
            <w:textDirection w:val="btLr"/>
            <w:vAlign w:val="center"/>
          </w:tcPr>
          <w:p w14:paraId="3A2723D7" w14:textId="03086958" w:rsidR="00413A5C" w:rsidRPr="00413A5C" w:rsidRDefault="00413A5C" w:rsidP="00557174">
            <w:pPr>
              <w:pStyle w:val="Main"/>
              <w:spacing w:line="240" w:lineRule="auto"/>
              <w:ind w:left="113" w:right="113" w:firstLine="0"/>
              <w:jc w:val="center"/>
              <w:rPr>
                <w:b/>
                <w:bCs/>
                <w:lang w:val="en-US" w:eastAsia="ru-RU"/>
              </w:rPr>
            </w:pPr>
            <w:r w:rsidRPr="00413A5C">
              <w:rPr>
                <w:b/>
                <w:bCs/>
                <w:lang w:eastAsia="ru-RU"/>
              </w:rPr>
              <w:t>Доступность</w:t>
            </w:r>
          </w:p>
        </w:tc>
        <w:tc>
          <w:tcPr>
            <w:tcW w:w="807" w:type="pct"/>
            <w:textDirection w:val="btLr"/>
            <w:vAlign w:val="center"/>
          </w:tcPr>
          <w:p w14:paraId="084E9881" w14:textId="77777777" w:rsidR="00557174" w:rsidRDefault="00413A5C" w:rsidP="00557174">
            <w:pPr>
              <w:pStyle w:val="Main"/>
              <w:spacing w:line="240" w:lineRule="auto"/>
              <w:ind w:left="113" w:right="113" w:firstLine="0"/>
              <w:jc w:val="center"/>
              <w:rPr>
                <w:b/>
                <w:bCs/>
                <w:lang w:eastAsia="ru-RU"/>
              </w:rPr>
            </w:pPr>
            <w:r w:rsidRPr="00413A5C">
              <w:rPr>
                <w:b/>
                <w:bCs/>
                <w:lang w:eastAsia="ru-RU"/>
              </w:rPr>
              <w:t>Цена за 1 млн. токенов</w:t>
            </w:r>
          </w:p>
          <w:p w14:paraId="637E6977" w14:textId="292B970D" w:rsidR="00413A5C" w:rsidRPr="00413A5C" w:rsidRDefault="00413A5C" w:rsidP="00557174">
            <w:pPr>
              <w:pStyle w:val="Main"/>
              <w:spacing w:line="240" w:lineRule="auto"/>
              <w:ind w:left="113" w:right="113" w:firstLine="0"/>
              <w:jc w:val="center"/>
              <w:rPr>
                <w:b/>
                <w:bCs/>
                <w:lang w:eastAsia="ru-RU"/>
              </w:rPr>
            </w:pPr>
            <w:r w:rsidRPr="00413A5C">
              <w:rPr>
                <w:b/>
                <w:bCs/>
                <w:lang w:eastAsia="ru-RU"/>
              </w:rPr>
              <w:t>(ввод</w:t>
            </w:r>
            <w:r w:rsidR="00557174">
              <w:rPr>
                <w:b/>
                <w:bCs/>
                <w:lang w:eastAsia="ru-RU"/>
              </w:rPr>
              <w:t xml:space="preserve"> </w:t>
            </w:r>
            <w:r w:rsidRPr="00413A5C">
              <w:rPr>
                <w:b/>
                <w:bCs/>
                <w:lang w:eastAsia="ru-RU"/>
              </w:rPr>
              <w:t>/ вывод)</w:t>
            </w:r>
          </w:p>
        </w:tc>
      </w:tr>
      <w:tr w:rsidR="00413A5C" w:rsidRPr="00413A5C" w14:paraId="38853D88" w14:textId="03A0DE7D" w:rsidTr="00750ED0">
        <w:tc>
          <w:tcPr>
            <w:tcW w:w="714" w:type="pct"/>
            <w:hideMark/>
          </w:tcPr>
          <w:p w14:paraId="41F60EEB" w14:textId="77777777" w:rsidR="00413A5C" w:rsidRPr="00413A5C" w:rsidRDefault="00413A5C" w:rsidP="00413A5C">
            <w:pPr>
              <w:pStyle w:val="Main"/>
              <w:spacing w:line="240" w:lineRule="auto"/>
              <w:ind w:firstLine="0"/>
              <w:jc w:val="center"/>
              <w:rPr>
                <w:i/>
                <w:iCs/>
                <w:lang w:eastAsia="ru-RU"/>
              </w:rPr>
            </w:pPr>
            <w:r w:rsidRPr="00413A5C">
              <w:rPr>
                <w:i/>
                <w:iCs/>
                <w:lang w:eastAsia="ru-RU"/>
              </w:rPr>
              <w:t>GPT-4</w:t>
            </w:r>
          </w:p>
        </w:tc>
        <w:tc>
          <w:tcPr>
            <w:tcW w:w="715" w:type="pct"/>
            <w:hideMark/>
          </w:tcPr>
          <w:p w14:paraId="17A736CC" w14:textId="2E41505D" w:rsidR="00413A5C" w:rsidRPr="00413A5C" w:rsidRDefault="00413A5C" w:rsidP="00413A5C">
            <w:pPr>
              <w:pStyle w:val="Main"/>
              <w:spacing w:line="240" w:lineRule="auto"/>
              <w:ind w:firstLine="0"/>
              <w:jc w:val="center"/>
              <w:rPr>
                <w:lang w:eastAsia="ru-RU"/>
              </w:rPr>
            </w:pPr>
            <w:r w:rsidRPr="00413A5C">
              <w:rPr>
                <w:lang w:eastAsia="ru-RU"/>
              </w:rPr>
              <w:t>оценочно 1–1,5 трлн</w:t>
            </w:r>
          </w:p>
        </w:tc>
        <w:tc>
          <w:tcPr>
            <w:tcW w:w="629" w:type="pct"/>
          </w:tcPr>
          <w:p w14:paraId="4C5AB2A1" w14:textId="0E35B81A" w:rsidR="00413A5C" w:rsidRPr="00413A5C" w:rsidRDefault="00413A5C" w:rsidP="00413A5C">
            <w:pPr>
              <w:pStyle w:val="Main"/>
              <w:spacing w:line="240" w:lineRule="auto"/>
              <w:ind w:firstLine="0"/>
              <w:jc w:val="center"/>
              <w:rPr>
                <w:lang w:eastAsia="ru-RU"/>
              </w:rPr>
            </w:pPr>
            <w:r w:rsidRPr="00413A5C">
              <w:rPr>
                <w:lang w:eastAsia="ru-RU"/>
              </w:rPr>
              <w:t>Dense Transformer</w:t>
            </w:r>
          </w:p>
        </w:tc>
        <w:tc>
          <w:tcPr>
            <w:tcW w:w="810" w:type="pct"/>
            <w:hideMark/>
          </w:tcPr>
          <w:p w14:paraId="04EDF965" w14:textId="70CB8FDB" w:rsidR="00413A5C" w:rsidRPr="00413A5C" w:rsidRDefault="00413A5C" w:rsidP="00413A5C">
            <w:pPr>
              <w:pStyle w:val="Main"/>
              <w:spacing w:line="240" w:lineRule="auto"/>
              <w:ind w:firstLine="0"/>
              <w:jc w:val="center"/>
              <w:rPr>
                <w:lang w:eastAsia="ru-RU"/>
              </w:rPr>
            </w:pPr>
            <w:r w:rsidRPr="00413A5C">
              <w:rPr>
                <w:lang w:eastAsia="ru-RU"/>
              </w:rPr>
              <w:t>8192 (обычно), до 32 768</w:t>
            </w:r>
          </w:p>
        </w:tc>
        <w:tc>
          <w:tcPr>
            <w:tcW w:w="704" w:type="pct"/>
          </w:tcPr>
          <w:p w14:paraId="74B5FDAE" w14:textId="420A6AA1" w:rsidR="00413A5C" w:rsidRPr="00413A5C" w:rsidRDefault="00413A5C" w:rsidP="00413A5C">
            <w:pPr>
              <w:pStyle w:val="Main"/>
              <w:spacing w:line="240" w:lineRule="auto"/>
              <w:ind w:firstLine="0"/>
              <w:jc w:val="center"/>
              <w:rPr>
                <w:lang w:eastAsia="ru-RU"/>
              </w:rPr>
            </w:pPr>
            <w:r w:rsidRPr="00413A5C">
              <w:rPr>
                <w:lang w:eastAsia="ru-RU"/>
              </w:rPr>
              <w:t>Текст + изо</w:t>
            </w:r>
            <w:r>
              <w:rPr>
                <w:lang w:eastAsia="ru-RU"/>
              </w:rPr>
              <w:t>б</w:t>
            </w:r>
            <w:r w:rsidRPr="00413A5C">
              <w:rPr>
                <w:lang w:eastAsia="ru-RU"/>
              </w:rPr>
              <w:t>ра</w:t>
            </w:r>
            <w:r>
              <w:rPr>
                <w:lang w:eastAsia="ru-RU"/>
              </w:rPr>
              <w:t>-</w:t>
            </w:r>
            <w:r w:rsidRPr="00413A5C">
              <w:rPr>
                <w:lang w:eastAsia="ru-RU"/>
              </w:rPr>
              <w:t>жение</w:t>
            </w:r>
          </w:p>
        </w:tc>
        <w:tc>
          <w:tcPr>
            <w:tcW w:w="621" w:type="pct"/>
          </w:tcPr>
          <w:p w14:paraId="52776250" w14:textId="5F9A0456" w:rsidR="00413A5C" w:rsidRPr="00413A5C" w:rsidRDefault="00413A5C" w:rsidP="00413A5C">
            <w:pPr>
              <w:pStyle w:val="Main"/>
              <w:spacing w:line="240" w:lineRule="auto"/>
              <w:ind w:firstLine="0"/>
              <w:jc w:val="center"/>
              <w:rPr>
                <w:lang w:val="en-US" w:eastAsia="ru-RU"/>
              </w:rPr>
            </w:pPr>
            <w:r w:rsidRPr="00413A5C">
              <w:rPr>
                <w:lang w:val="en-US" w:eastAsia="ru-RU"/>
              </w:rPr>
              <w:t>API</w:t>
            </w:r>
          </w:p>
        </w:tc>
        <w:tc>
          <w:tcPr>
            <w:tcW w:w="807" w:type="pct"/>
          </w:tcPr>
          <w:p w14:paraId="4D84163C" w14:textId="03A49881" w:rsidR="00413A5C" w:rsidRPr="00413A5C" w:rsidRDefault="00413A5C" w:rsidP="00413A5C">
            <w:pPr>
              <w:pStyle w:val="Main"/>
              <w:spacing w:line="240" w:lineRule="auto"/>
              <w:ind w:firstLine="0"/>
              <w:jc w:val="center"/>
              <w:rPr>
                <w:lang w:val="en-US" w:eastAsia="ru-RU"/>
              </w:rPr>
            </w:pPr>
            <w:r w:rsidRPr="00C955DD">
              <w:rPr>
                <w:lang w:eastAsia="ru-RU"/>
              </w:rPr>
              <w:t>$30 / $60</w:t>
            </w:r>
          </w:p>
        </w:tc>
      </w:tr>
      <w:tr w:rsidR="00413A5C" w:rsidRPr="00413A5C" w14:paraId="32EBDCA6" w14:textId="5F55D7CF" w:rsidTr="00750ED0">
        <w:tc>
          <w:tcPr>
            <w:tcW w:w="714" w:type="pct"/>
            <w:hideMark/>
          </w:tcPr>
          <w:p w14:paraId="6A9659D4" w14:textId="23587E99" w:rsidR="00413A5C" w:rsidRPr="00413A5C" w:rsidRDefault="00413A5C" w:rsidP="00413A5C">
            <w:pPr>
              <w:pStyle w:val="Main"/>
              <w:spacing w:line="240" w:lineRule="auto"/>
              <w:ind w:firstLine="0"/>
              <w:jc w:val="center"/>
              <w:rPr>
                <w:i/>
                <w:iCs/>
                <w:lang w:eastAsia="ru-RU"/>
              </w:rPr>
            </w:pPr>
            <w:r w:rsidRPr="00413A5C">
              <w:rPr>
                <w:i/>
                <w:iCs/>
                <w:lang w:eastAsia="ru-RU"/>
              </w:rPr>
              <w:t>Claude</w:t>
            </w:r>
          </w:p>
        </w:tc>
        <w:tc>
          <w:tcPr>
            <w:tcW w:w="715" w:type="pct"/>
            <w:hideMark/>
          </w:tcPr>
          <w:p w14:paraId="25010889" w14:textId="02A70C7E" w:rsidR="00413A5C" w:rsidRPr="00413A5C" w:rsidRDefault="00413A5C" w:rsidP="00413A5C">
            <w:pPr>
              <w:pStyle w:val="Main"/>
              <w:spacing w:line="240" w:lineRule="auto"/>
              <w:ind w:firstLine="0"/>
              <w:jc w:val="center"/>
              <w:rPr>
                <w:lang w:eastAsia="ru-RU"/>
              </w:rPr>
            </w:pPr>
            <w:r w:rsidRPr="00413A5C">
              <w:rPr>
                <w:lang w:eastAsia="ru-RU"/>
              </w:rPr>
              <w:t>оценочно ~100 млрд</w:t>
            </w:r>
          </w:p>
        </w:tc>
        <w:tc>
          <w:tcPr>
            <w:tcW w:w="629" w:type="pct"/>
          </w:tcPr>
          <w:p w14:paraId="2A4CC750" w14:textId="1E98E950" w:rsidR="00413A5C" w:rsidRPr="00413A5C" w:rsidRDefault="00413A5C" w:rsidP="00413A5C">
            <w:pPr>
              <w:pStyle w:val="Main"/>
              <w:spacing w:line="240" w:lineRule="auto"/>
              <w:ind w:firstLine="0"/>
              <w:jc w:val="center"/>
              <w:rPr>
                <w:lang w:eastAsia="ru-RU"/>
              </w:rPr>
            </w:pPr>
            <w:r w:rsidRPr="00413A5C">
              <w:rPr>
                <w:lang w:eastAsia="ru-RU"/>
              </w:rPr>
              <w:t>Dense Transformer</w:t>
            </w:r>
          </w:p>
        </w:tc>
        <w:tc>
          <w:tcPr>
            <w:tcW w:w="810" w:type="pct"/>
            <w:hideMark/>
          </w:tcPr>
          <w:p w14:paraId="33B1468A" w14:textId="4E839DE2" w:rsidR="00413A5C" w:rsidRPr="00413A5C" w:rsidRDefault="00413A5C" w:rsidP="00413A5C">
            <w:pPr>
              <w:pStyle w:val="Main"/>
              <w:spacing w:line="240" w:lineRule="auto"/>
              <w:ind w:firstLine="0"/>
              <w:jc w:val="center"/>
              <w:rPr>
                <w:lang w:eastAsia="ru-RU"/>
              </w:rPr>
            </w:pPr>
            <w:r w:rsidRPr="00413A5C">
              <w:rPr>
                <w:lang w:eastAsia="ru-RU"/>
              </w:rPr>
              <w:t>до 100 000</w:t>
            </w:r>
          </w:p>
        </w:tc>
        <w:tc>
          <w:tcPr>
            <w:tcW w:w="704" w:type="pct"/>
          </w:tcPr>
          <w:p w14:paraId="07573A0D" w14:textId="1C59F4A0" w:rsidR="00413A5C" w:rsidRPr="00413A5C" w:rsidRDefault="00413A5C" w:rsidP="00413A5C">
            <w:pPr>
              <w:pStyle w:val="Main"/>
              <w:spacing w:line="240" w:lineRule="auto"/>
              <w:ind w:firstLine="0"/>
              <w:jc w:val="center"/>
              <w:rPr>
                <w:lang w:eastAsia="ru-RU"/>
              </w:rPr>
            </w:pPr>
            <w:r w:rsidRPr="00413A5C">
              <w:rPr>
                <w:lang w:eastAsia="ru-RU"/>
              </w:rPr>
              <w:t>Текст + изо</w:t>
            </w:r>
            <w:r>
              <w:rPr>
                <w:lang w:eastAsia="ru-RU"/>
              </w:rPr>
              <w:t>б</w:t>
            </w:r>
            <w:r w:rsidRPr="00413A5C">
              <w:rPr>
                <w:lang w:eastAsia="ru-RU"/>
              </w:rPr>
              <w:t>ра</w:t>
            </w:r>
            <w:r>
              <w:rPr>
                <w:lang w:eastAsia="ru-RU"/>
              </w:rPr>
              <w:t>-</w:t>
            </w:r>
            <w:r w:rsidRPr="00413A5C">
              <w:rPr>
                <w:lang w:eastAsia="ru-RU"/>
              </w:rPr>
              <w:t>жение</w:t>
            </w:r>
          </w:p>
        </w:tc>
        <w:tc>
          <w:tcPr>
            <w:tcW w:w="621" w:type="pct"/>
          </w:tcPr>
          <w:p w14:paraId="26E93EBE" w14:textId="56C777DC" w:rsidR="00413A5C" w:rsidRPr="00413A5C" w:rsidRDefault="00413A5C" w:rsidP="00413A5C">
            <w:pPr>
              <w:pStyle w:val="Main"/>
              <w:spacing w:line="240" w:lineRule="auto"/>
              <w:ind w:firstLine="0"/>
              <w:jc w:val="center"/>
              <w:rPr>
                <w:lang w:val="en-US" w:eastAsia="ru-RU"/>
              </w:rPr>
            </w:pPr>
            <w:r w:rsidRPr="00413A5C">
              <w:rPr>
                <w:lang w:val="en-US" w:eastAsia="ru-RU"/>
              </w:rPr>
              <w:t>API</w:t>
            </w:r>
          </w:p>
        </w:tc>
        <w:tc>
          <w:tcPr>
            <w:tcW w:w="807" w:type="pct"/>
          </w:tcPr>
          <w:p w14:paraId="7B44FC22" w14:textId="5C7B2F7B" w:rsidR="00413A5C" w:rsidRPr="00413A5C" w:rsidRDefault="00413A5C" w:rsidP="00413A5C">
            <w:pPr>
              <w:pStyle w:val="Main"/>
              <w:spacing w:line="240" w:lineRule="auto"/>
              <w:ind w:firstLine="0"/>
              <w:jc w:val="center"/>
              <w:rPr>
                <w:lang w:val="en-US" w:eastAsia="ru-RU"/>
              </w:rPr>
            </w:pPr>
            <w:r w:rsidRPr="00C955DD">
              <w:rPr>
                <w:lang w:eastAsia="ru-RU"/>
              </w:rPr>
              <w:t>Opus: $15 / $75; Sonnet: $3 / $15</w:t>
            </w:r>
          </w:p>
        </w:tc>
      </w:tr>
      <w:tr w:rsidR="00413A5C" w:rsidRPr="00413A5C" w14:paraId="7632F342" w14:textId="20899FB0" w:rsidTr="00750ED0">
        <w:tc>
          <w:tcPr>
            <w:tcW w:w="714" w:type="pct"/>
            <w:hideMark/>
          </w:tcPr>
          <w:p w14:paraId="1D7C8ED8" w14:textId="77777777" w:rsidR="00413A5C" w:rsidRPr="00413A5C" w:rsidRDefault="00413A5C" w:rsidP="00413A5C">
            <w:pPr>
              <w:pStyle w:val="Main"/>
              <w:spacing w:line="240" w:lineRule="auto"/>
              <w:ind w:firstLine="0"/>
              <w:jc w:val="center"/>
              <w:rPr>
                <w:i/>
                <w:iCs/>
                <w:lang w:eastAsia="ru-RU"/>
              </w:rPr>
            </w:pPr>
            <w:r w:rsidRPr="00413A5C">
              <w:rPr>
                <w:i/>
                <w:iCs/>
                <w:lang w:eastAsia="ru-RU"/>
              </w:rPr>
              <w:t>DeepSeek V3</w:t>
            </w:r>
          </w:p>
        </w:tc>
        <w:tc>
          <w:tcPr>
            <w:tcW w:w="715" w:type="pct"/>
            <w:hideMark/>
          </w:tcPr>
          <w:p w14:paraId="1C8CB39B" w14:textId="77777777" w:rsidR="00413A5C" w:rsidRPr="00413A5C" w:rsidRDefault="00413A5C" w:rsidP="00413A5C">
            <w:pPr>
              <w:pStyle w:val="Main"/>
              <w:spacing w:line="240" w:lineRule="auto"/>
              <w:ind w:firstLine="0"/>
              <w:jc w:val="center"/>
              <w:rPr>
                <w:lang w:eastAsia="ru-RU"/>
              </w:rPr>
            </w:pPr>
            <w:r w:rsidRPr="00413A5C">
              <w:rPr>
                <w:lang w:eastAsia="ru-RU"/>
              </w:rPr>
              <w:t>671 млрд (MoE)</w:t>
            </w:r>
          </w:p>
          <w:p w14:paraId="4E80B355" w14:textId="5CD2F84E" w:rsidR="00413A5C" w:rsidRPr="00413A5C" w:rsidRDefault="00413A5C" w:rsidP="00413A5C">
            <w:pPr>
              <w:pStyle w:val="Main"/>
              <w:spacing w:line="240" w:lineRule="auto"/>
              <w:ind w:firstLine="0"/>
              <w:jc w:val="center"/>
              <w:rPr>
                <w:lang w:eastAsia="ru-RU"/>
              </w:rPr>
            </w:pPr>
            <w:r w:rsidRPr="00413A5C">
              <w:rPr>
                <w:lang w:eastAsia="ru-RU"/>
              </w:rPr>
              <w:t>~37 млрд активных</w:t>
            </w:r>
          </w:p>
        </w:tc>
        <w:tc>
          <w:tcPr>
            <w:tcW w:w="629" w:type="pct"/>
          </w:tcPr>
          <w:p w14:paraId="7CBA1FCD" w14:textId="4DDA7EAF" w:rsidR="00413A5C" w:rsidRPr="00413A5C" w:rsidRDefault="00413A5C" w:rsidP="00413A5C">
            <w:pPr>
              <w:pStyle w:val="Main"/>
              <w:spacing w:line="240" w:lineRule="auto"/>
              <w:ind w:firstLine="0"/>
              <w:jc w:val="center"/>
              <w:rPr>
                <w:lang w:eastAsia="ru-RU"/>
              </w:rPr>
            </w:pPr>
            <w:r w:rsidRPr="00413A5C">
              <w:rPr>
                <w:lang w:eastAsia="ru-RU"/>
              </w:rPr>
              <w:t>Mixture-of-Experts</w:t>
            </w:r>
          </w:p>
        </w:tc>
        <w:tc>
          <w:tcPr>
            <w:tcW w:w="810" w:type="pct"/>
            <w:hideMark/>
          </w:tcPr>
          <w:p w14:paraId="3A6CACEE" w14:textId="5E87043A" w:rsidR="00413A5C" w:rsidRPr="00413A5C" w:rsidRDefault="00413A5C" w:rsidP="00413A5C">
            <w:pPr>
              <w:pStyle w:val="Main"/>
              <w:spacing w:line="240" w:lineRule="auto"/>
              <w:ind w:firstLine="0"/>
              <w:jc w:val="center"/>
              <w:rPr>
                <w:lang w:eastAsia="ru-RU"/>
              </w:rPr>
            </w:pPr>
            <w:r w:rsidRPr="00413A5C">
              <w:rPr>
                <w:lang w:eastAsia="ru-RU"/>
              </w:rPr>
              <w:t>~32 000 (оценочно)</w:t>
            </w:r>
          </w:p>
        </w:tc>
        <w:tc>
          <w:tcPr>
            <w:tcW w:w="704" w:type="pct"/>
          </w:tcPr>
          <w:p w14:paraId="0B6D6D4C" w14:textId="0A4536F4" w:rsidR="00413A5C" w:rsidRPr="00413A5C" w:rsidRDefault="00413A5C" w:rsidP="00413A5C">
            <w:pPr>
              <w:pStyle w:val="Main"/>
              <w:spacing w:line="240" w:lineRule="auto"/>
              <w:ind w:firstLine="0"/>
              <w:jc w:val="center"/>
              <w:rPr>
                <w:lang w:val="en-US" w:eastAsia="ru-RU"/>
              </w:rPr>
            </w:pPr>
            <w:r w:rsidRPr="00413A5C">
              <w:rPr>
                <w:lang w:eastAsia="ru-RU"/>
              </w:rPr>
              <w:t>Текст + изо</w:t>
            </w:r>
            <w:r>
              <w:rPr>
                <w:lang w:eastAsia="ru-RU"/>
              </w:rPr>
              <w:t>б</w:t>
            </w:r>
            <w:r w:rsidRPr="00413A5C">
              <w:rPr>
                <w:lang w:eastAsia="ru-RU"/>
              </w:rPr>
              <w:t>ра</w:t>
            </w:r>
            <w:r>
              <w:rPr>
                <w:lang w:eastAsia="ru-RU"/>
              </w:rPr>
              <w:t>-</w:t>
            </w:r>
            <w:r w:rsidRPr="00413A5C">
              <w:rPr>
                <w:lang w:eastAsia="ru-RU"/>
              </w:rPr>
              <w:t>жение</w:t>
            </w:r>
          </w:p>
        </w:tc>
        <w:tc>
          <w:tcPr>
            <w:tcW w:w="621" w:type="pct"/>
          </w:tcPr>
          <w:p w14:paraId="3FB51C3D" w14:textId="77777777" w:rsidR="00043F08" w:rsidRDefault="00413A5C" w:rsidP="00413A5C">
            <w:pPr>
              <w:pStyle w:val="Main"/>
              <w:spacing w:line="240" w:lineRule="auto"/>
              <w:ind w:firstLine="0"/>
              <w:jc w:val="center"/>
              <w:rPr>
                <w:lang w:eastAsia="ru-RU"/>
              </w:rPr>
            </w:pPr>
            <w:r w:rsidRPr="00413A5C">
              <w:rPr>
                <w:lang w:val="en-US" w:eastAsia="ru-RU"/>
              </w:rPr>
              <w:t>API</w:t>
            </w:r>
          </w:p>
          <w:p w14:paraId="212EBC68" w14:textId="77777777" w:rsidR="00043F08" w:rsidRDefault="00413A5C" w:rsidP="00413A5C">
            <w:pPr>
              <w:pStyle w:val="Main"/>
              <w:spacing w:line="240" w:lineRule="auto"/>
              <w:ind w:firstLine="0"/>
              <w:jc w:val="center"/>
              <w:rPr>
                <w:lang w:eastAsia="ru-RU"/>
              </w:rPr>
            </w:pPr>
            <w:r w:rsidRPr="00413A5C">
              <w:rPr>
                <w:lang w:val="en-US" w:eastAsia="ru-RU"/>
              </w:rPr>
              <w:t>+</w:t>
            </w:r>
          </w:p>
          <w:p w14:paraId="1B8F7B9E" w14:textId="18FEAAC4" w:rsidR="00413A5C" w:rsidRPr="00413A5C" w:rsidRDefault="00413A5C" w:rsidP="00413A5C">
            <w:pPr>
              <w:pStyle w:val="Main"/>
              <w:spacing w:line="240" w:lineRule="auto"/>
              <w:ind w:firstLine="0"/>
              <w:jc w:val="center"/>
              <w:rPr>
                <w:lang w:val="en-US" w:eastAsia="ru-RU"/>
              </w:rPr>
            </w:pPr>
            <w:r w:rsidRPr="00413A5C">
              <w:rPr>
                <w:lang w:val="en-US" w:eastAsia="ru-RU"/>
              </w:rPr>
              <w:t>OpenSource</w:t>
            </w:r>
          </w:p>
        </w:tc>
        <w:tc>
          <w:tcPr>
            <w:tcW w:w="807" w:type="pct"/>
          </w:tcPr>
          <w:p w14:paraId="5ABFD5D0" w14:textId="7CD9585F" w:rsidR="00413A5C" w:rsidRPr="00413A5C" w:rsidRDefault="00413A5C" w:rsidP="00413A5C">
            <w:pPr>
              <w:pStyle w:val="Main"/>
              <w:spacing w:line="240" w:lineRule="auto"/>
              <w:ind w:firstLine="0"/>
              <w:jc w:val="center"/>
              <w:rPr>
                <w:lang w:val="en-US" w:eastAsia="ru-RU"/>
              </w:rPr>
            </w:pPr>
            <w:r w:rsidRPr="00C955DD">
              <w:rPr>
                <w:lang w:eastAsia="ru-RU"/>
              </w:rPr>
              <w:t>$0.27 / $1.10</w:t>
            </w:r>
          </w:p>
        </w:tc>
      </w:tr>
      <w:tr w:rsidR="00413A5C" w:rsidRPr="00413A5C" w14:paraId="0BE4265C" w14:textId="0C7A7338" w:rsidTr="00750ED0">
        <w:tc>
          <w:tcPr>
            <w:tcW w:w="714" w:type="pct"/>
            <w:hideMark/>
          </w:tcPr>
          <w:p w14:paraId="1BAB3226" w14:textId="77777777" w:rsidR="00413A5C" w:rsidRPr="00413A5C" w:rsidRDefault="00413A5C" w:rsidP="00413A5C">
            <w:pPr>
              <w:pStyle w:val="Main"/>
              <w:spacing w:line="240" w:lineRule="auto"/>
              <w:ind w:firstLine="0"/>
              <w:jc w:val="center"/>
              <w:rPr>
                <w:i/>
                <w:iCs/>
                <w:lang w:eastAsia="ru-RU"/>
              </w:rPr>
            </w:pPr>
            <w:r w:rsidRPr="00413A5C">
              <w:rPr>
                <w:i/>
                <w:iCs/>
                <w:lang w:eastAsia="ru-RU"/>
              </w:rPr>
              <w:t>Grok-3</w:t>
            </w:r>
          </w:p>
        </w:tc>
        <w:tc>
          <w:tcPr>
            <w:tcW w:w="715" w:type="pct"/>
            <w:hideMark/>
          </w:tcPr>
          <w:p w14:paraId="11AFA95C" w14:textId="77777777" w:rsidR="00413A5C" w:rsidRPr="00413A5C" w:rsidRDefault="00413A5C" w:rsidP="00413A5C">
            <w:pPr>
              <w:pStyle w:val="Main"/>
              <w:spacing w:line="240" w:lineRule="auto"/>
              <w:ind w:firstLine="0"/>
              <w:jc w:val="center"/>
              <w:rPr>
                <w:lang w:eastAsia="ru-RU"/>
              </w:rPr>
            </w:pPr>
            <w:r w:rsidRPr="00413A5C">
              <w:rPr>
                <w:lang w:eastAsia="ru-RU"/>
              </w:rPr>
              <w:t>&gt; 2 трлн (MoE, активн. доля не разгл.)</w:t>
            </w:r>
          </w:p>
        </w:tc>
        <w:tc>
          <w:tcPr>
            <w:tcW w:w="629" w:type="pct"/>
          </w:tcPr>
          <w:p w14:paraId="6CA64CE4" w14:textId="0786045B" w:rsidR="00413A5C" w:rsidRPr="00413A5C" w:rsidRDefault="00413A5C" w:rsidP="00413A5C">
            <w:pPr>
              <w:pStyle w:val="Main"/>
              <w:spacing w:line="240" w:lineRule="auto"/>
              <w:ind w:firstLine="0"/>
              <w:jc w:val="center"/>
              <w:rPr>
                <w:lang w:eastAsia="ru-RU"/>
              </w:rPr>
            </w:pPr>
            <w:r w:rsidRPr="00413A5C">
              <w:rPr>
                <w:lang w:eastAsia="ru-RU"/>
              </w:rPr>
              <w:t>Mixture-of-Experts</w:t>
            </w:r>
          </w:p>
        </w:tc>
        <w:tc>
          <w:tcPr>
            <w:tcW w:w="810" w:type="pct"/>
            <w:hideMark/>
          </w:tcPr>
          <w:p w14:paraId="1B00E1D3" w14:textId="0B62E98C" w:rsidR="00413A5C" w:rsidRPr="00413A5C" w:rsidRDefault="00413A5C" w:rsidP="00413A5C">
            <w:pPr>
              <w:pStyle w:val="Main"/>
              <w:spacing w:line="240" w:lineRule="auto"/>
              <w:ind w:firstLine="0"/>
              <w:jc w:val="center"/>
              <w:rPr>
                <w:lang w:eastAsia="ru-RU"/>
              </w:rPr>
            </w:pPr>
            <w:r w:rsidRPr="00413A5C">
              <w:rPr>
                <w:lang w:eastAsia="ru-RU"/>
              </w:rPr>
              <w:t>до 128 000 (по отчётам)</w:t>
            </w:r>
          </w:p>
        </w:tc>
        <w:tc>
          <w:tcPr>
            <w:tcW w:w="704" w:type="pct"/>
          </w:tcPr>
          <w:p w14:paraId="1CF9DE05" w14:textId="69415420" w:rsidR="00413A5C" w:rsidRPr="00413A5C" w:rsidRDefault="00413A5C" w:rsidP="00413A5C">
            <w:pPr>
              <w:pStyle w:val="Main"/>
              <w:spacing w:line="240" w:lineRule="auto"/>
              <w:ind w:firstLine="0"/>
              <w:jc w:val="center"/>
              <w:rPr>
                <w:lang w:val="en-US" w:eastAsia="ru-RU"/>
              </w:rPr>
            </w:pPr>
            <w:r w:rsidRPr="00413A5C">
              <w:rPr>
                <w:lang w:eastAsia="ru-RU"/>
              </w:rPr>
              <w:t>Текст + изо</w:t>
            </w:r>
            <w:r>
              <w:rPr>
                <w:lang w:eastAsia="ru-RU"/>
              </w:rPr>
              <w:t>б</w:t>
            </w:r>
            <w:r w:rsidRPr="00413A5C">
              <w:rPr>
                <w:lang w:eastAsia="ru-RU"/>
              </w:rPr>
              <w:t>ра</w:t>
            </w:r>
            <w:r>
              <w:rPr>
                <w:lang w:eastAsia="ru-RU"/>
              </w:rPr>
              <w:t>-</w:t>
            </w:r>
            <w:r w:rsidRPr="00413A5C">
              <w:rPr>
                <w:lang w:eastAsia="ru-RU"/>
              </w:rPr>
              <w:t>жение</w:t>
            </w:r>
          </w:p>
        </w:tc>
        <w:tc>
          <w:tcPr>
            <w:tcW w:w="621" w:type="pct"/>
          </w:tcPr>
          <w:p w14:paraId="35ED8119" w14:textId="00C23818" w:rsidR="00413A5C" w:rsidRPr="00413A5C" w:rsidRDefault="00413A5C" w:rsidP="00413A5C">
            <w:pPr>
              <w:pStyle w:val="Main"/>
              <w:spacing w:line="240" w:lineRule="auto"/>
              <w:ind w:firstLine="0"/>
              <w:jc w:val="center"/>
              <w:rPr>
                <w:lang w:eastAsia="ru-RU"/>
              </w:rPr>
            </w:pPr>
            <w:r w:rsidRPr="00413A5C">
              <w:rPr>
                <w:lang w:eastAsia="ru-RU"/>
              </w:rPr>
              <w:t>Нет</w:t>
            </w:r>
          </w:p>
        </w:tc>
        <w:tc>
          <w:tcPr>
            <w:tcW w:w="807" w:type="pct"/>
          </w:tcPr>
          <w:p w14:paraId="50A2D8F9" w14:textId="0B3A18E4" w:rsidR="00413A5C" w:rsidRPr="00413A5C" w:rsidRDefault="00750ED0" w:rsidP="00413A5C">
            <w:pPr>
              <w:pStyle w:val="Main"/>
              <w:spacing w:line="240" w:lineRule="auto"/>
              <w:ind w:firstLine="0"/>
              <w:jc w:val="center"/>
              <w:rPr>
                <w:lang w:eastAsia="ru-RU"/>
              </w:rPr>
            </w:pPr>
            <w:r>
              <w:rPr>
                <w:lang w:eastAsia="ru-RU"/>
              </w:rPr>
              <w:t>Без лимита</w:t>
            </w:r>
            <w:r w:rsidR="00413A5C" w:rsidRPr="00C955DD">
              <w:rPr>
                <w:lang w:eastAsia="ru-RU"/>
              </w:rPr>
              <w:t xml:space="preserve"> (подписка $16/ме</w:t>
            </w:r>
            <w:r>
              <w:rPr>
                <w:lang w:eastAsia="ru-RU"/>
              </w:rPr>
              <w:t>с.</w:t>
            </w:r>
            <w:r w:rsidR="00413A5C" w:rsidRPr="00C955DD">
              <w:rPr>
                <w:lang w:eastAsia="ru-RU"/>
              </w:rPr>
              <w:t>)</w:t>
            </w:r>
          </w:p>
        </w:tc>
      </w:tr>
    </w:tbl>
    <w:p w14:paraId="31E8B857" w14:textId="77777777" w:rsidR="00C955DD" w:rsidRDefault="00C955DD" w:rsidP="002F5045">
      <w:pPr>
        <w:pStyle w:val="Main"/>
        <w:ind w:firstLine="0"/>
        <w:rPr>
          <w:rFonts w:eastAsiaTheme="majorEastAsia"/>
        </w:rPr>
      </w:pPr>
    </w:p>
    <w:p w14:paraId="1B5B6D09" w14:textId="77777777" w:rsidR="000C17E8" w:rsidRPr="000C17E8" w:rsidRDefault="002F5045" w:rsidP="002F5045">
      <w:pPr>
        <w:pStyle w:val="Main"/>
        <w:rPr>
          <w:rFonts w:eastAsiaTheme="majorEastAsia"/>
        </w:rPr>
      </w:pPr>
      <w:r w:rsidRPr="002F5045">
        <w:rPr>
          <w:rFonts w:eastAsiaTheme="majorEastAsia"/>
        </w:rPr>
        <w:t>Как видно, Claude обеспечивает наибольшее окно контекста (100k), позволяя удерживать в памяти чрезвычайно длинные цепочки сообщений или документов. Grok-3 заявлен как имеющий еще больше (128k), но эти данные неофициальны; в открытых источниках подтверждено, что контекст Grok не менее 8–16k токенов, что уже достаточно для большинства диалогов. GPT-4 в версии API доступен с контекстом 8k или 32k токенов.</w:t>
      </w:r>
    </w:p>
    <w:p w14:paraId="7E5E0FA6" w14:textId="6F0A405A" w:rsidR="002F5045" w:rsidRPr="00027861" w:rsidRDefault="002F5045" w:rsidP="002F5045">
      <w:pPr>
        <w:pStyle w:val="Main"/>
        <w:rPr>
          <w:rFonts w:eastAsiaTheme="majorEastAsia"/>
        </w:rPr>
      </w:pPr>
      <w:r w:rsidRPr="002F5045">
        <w:rPr>
          <w:rFonts w:eastAsiaTheme="majorEastAsia"/>
        </w:rPr>
        <w:t xml:space="preserve">DeepSeek явно не афиширует размер окна, но практические испытания показывают уверенную работу с десятками страниц текста, т.е. не менее ~30k токенов ввода модель обрабатывает полноценно. Количество параметров указывает на общую сложность модели: GPT-4 и Claude – плотные (dense) </w:t>
      </w:r>
      <w:r w:rsidRPr="002F5045">
        <w:rPr>
          <w:rFonts w:eastAsiaTheme="majorEastAsia"/>
        </w:rPr>
        <w:lastRenderedPageBreak/>
        <w:t xml:space="preserve">модели без разрежения экспертов, тогда как DeepSeek и Grok достигают своих огромных размеров за счет архитектуры MoE. Это затрудняет прямое сравнение «по числу параметров», но в целом можно заключить, </w:t>
      </w:r>
      <w:r w:rsidR="000C17E8" w:rsidRPr="000C17E8">
        <w:rPr>
          <w:rFonts w:eastAsiaTheme="majorEastAsia"/>
        </w:rPr>
        <w:br/>
      </w:r>
      <w:r w:rsidRPr="002F5045">
        <w:rPr>
          <w:rFonts w:eastAsiaTheme="majorEastAsia"/>
        </w:rPr>
        <w:t xml:space="preserve">что </w:t>
      </w:r>
      <w:r w:rsidRPr="002F5045">
        <w:rPr>
          <w:rFonts w:eastAsiaTheme="majorEastAsia"/>
          <w:b/>
          <w:bCs/>
        </w:rPr>
        <w:t>GPT-4 и Grok-3 – наиболее крупные и требовательные модели</w:t>
      </w:r>
      <w:r w:rsidRPr="002F5045">
        <w:rPr>
          <w:rFonts w:eastAsiaTheme="majorEastAsia"/>
        </w:rPr>
        <w:t xml:space="preserve"> (тера-параметрический масштаб), Claude – несколько менее емкий, а эффективная сложность DeepSeek сопоставима с моделями ~30–70 млрд параметров, что облегчает ее развёртывание.</w:t>
      </w:r>
    </w:p>
    <w:p w14:paraId="2A3FA43C" w14:textId="77777777" w:rsidR="006506BF" w:rsidRPr="00027861" w:rsidRDefault="006506BF" w:rsidP="002F5045">
      <w:pPr>
        <w:pStyle w:val="Main"/>
        <w:rPr>
          <w:rFonts w:eastAsiaTheme="majorEastAsia"/>
        </w:rPr>
      </w:pPr>
    </w:p>
    <w:p w14:paraId="4E36CE97" w14:textId="105E57B1" w:rsidR="000735A9" w:rsidRPr="00D34CD6" w:rsidRDefault="00D34CD6" w:rsidP="006506BF">
      <w:pPr>
        <w:pStyle w:val="HeaderTier2"/>
        <w:rPr>
          <w:lang w:val="ru-RU"/>
        </w:rPr>
      </w:pPr>
      <w:bookmarkStart w:id="26" w:name="_Toc200107381"/>
      <w:r w:rsidRPr="00D34CD6">
        <w:rPr>
          <w:lang w:val="ru-RU"/>
        </w:rPr>
        <w:t>2.4.</w:t>
      </w:r>
      <w:r w:rsidR="000735A9" w:rsidRPr="00D34CD6">
        <w:rPr>
          <w:lang w:val="ru-RU"/>
        </w:rPr>
        <w:t xml:space="preserve"> </w:t>
      </w:r>
      <w:bookmarkEnd w:id="24"/>
      <w:r>
        <w:rPr>
          <w:lang w:val="ru-RU"/>
        </w:rPr>
        <w:t xml:space="preserve">Оценка </w:t>
      </w:r>
      <w:r w:rsidRPr="00027861">
        <w:rPr>
          <w:rFonts w:eastAsia="Calibri"/>
          <w:lang w:val="ru-RU"/>
        </w:rPr>
        <w:t>применимости</w:t>
      </w:r>
      <w:r w:rsidR="00A70CF6">
        <w:rPr>
          <w:lang w:val="ru-RU"/>
        </w:rPr>
        <w:t xml:space="preserve"> </w:t>
      </w:r>
      <w:r>
        <w:rPr>
          <w:lang w:val="ru-RU"/>
        </w:rPr>
        <w:t>к задачам обработки баг-репортов</w:t>
      </w:r>
      <w:bookmarkEnd w:id="26"/>
    </w:p>
    <w:p w14:paraId="1A1A9BC9" w14:textId="77777777" w:rsidR="00D34CD6" w:rsidRPr="00027861" w:rsidRDefault="00D34CD6" w:rsidP="00D34CD6">
      <w:pPr>
        <w:pStyle w:val="Main"/>
        <w:rPr>
          <w:rFonts w:eastAsia="Calibri"/>
        </w:rPr>
      </w:pPr>
      <w:r w:rsidRPr="00D34CD6">
        <w:rPr>
          <w:rFonts w:eastAsia="Calibri"/>
        </w:rPr>
        <w:t>Одной из прикладных областей использования LLM является автоматизированный анализ текстовых обращений пользователей – например, заявок в службу поддержки или баг-репортов о неисправностях программ. Все рассматриваемые модели обладают развитым натурально-языковым интеллектом, достаточным для понимания описаний проблем, выделения ключевых симптомов и даже предложения возможных решений. Однако между моделями имеются различия, влияющие на их эффективность и удобство в данном прикладном сценарии.</w:t>
      </w:r>
    </w:p>
    <w:p w14:paraId="5ED438F1" w14:textId="77777777" w:rsidR="006506BF" w:rsidRPr="00027861" w:rsidRDefault="006506BF" w:rsidP="00D34CD6">
      <w:pPr>
        <w:pStyle w:val="Main"/>
        <w:rPr>
          <w:rFonts w:eastAsia="Calibri"/>
        </w:rPr>
      </w:pPr>
    </w:p>
    <w:p w14:paraId="158F4E9F" w14:textId="5477CB9B" w:rsidR="00D34CD6" w:rsidRPr="00027861" w:rsidRDefault="00D34CD6" w:rsidP="00D34CD6">
      <w:pPr>
        <w:pStyle w:val="HeaderTier3"/>
        <w:rPr>
          <w:rFonts w:eastAsia="Calibri"/>
          <w:lang w:val="ru-RU"/>
        </w:rPr>
      </w:pPr>
      <w:bookmarkStart w:id="27" w:name="_Toc200107382"/>
      <w:r w:rsidRPr="00027861">
        <w:rPr>
          <w:rFonts w:eastAsia="Calibri"/>
          <w:lang w:val="ru-RU"/>
        </w:rPr>
        <w:t>2.4.1. Понимание технического языка и логики</w:t>
      </w:r>
      <w:bookmarkEnd w:id="27"/>
    </w:p>
    <w:p w14:paraId="4DFC1680" w14:textId="77777777" w:rsidR="006506BF" w:rsidRPr="006506BF" w:rsidRDefault="00D34CD6" w:rsidP="00D34CD6">
      <w:pPr>
        <w:pStyle w:val="Main"/>
        <w:rPr>
          <w:rFonts w:eastAsia="Calibri"/>
        </w:rPr>
      </w:pPr>
      <w:r w:rsidRPr="00D34CD6">
        <w:rPr>
          <w:rFonts w:eastAsia="Calibri"/>
        </w:rPr>
        <w:t xml:space="preserve">Баг-репорты часто содержат техническую лексику, логи, стек-трейсы ошибок, куски кода. Модели GPT-4 и DeepSeek особенно сильны в таких условиях: GPT-4 обучен на огромном массиве программных и техничеcких данных, а DeepSeek специально оптимизирован под задачи программирования и математики. Оба могут разобрать длинный лог-файл, понять, где произошло исключение, и предложить причину. Claude благодаря своему 100k контексту способен </w:t>
      </w:r>
      <w:r w:rsidRPr="00D34CD6">
        <w:rPr>
          <w:rFonts w:eastAsia="Calibri"/>
          <w:b/>
          <w:bCs/>
        </w:rPr>
        <w:t>прочитать целиком большой баг-репорт с вложенными файлами</w:t>
      </w:r>
      <w:r w:rsidRPr="00D34CD6">
        <w:rPr>
          <w:rFonts w:eastAsia="Calibri"/>
        </w:rPr>
        <w:t xml:space="preserve"> (например, логи, конфигурации) и не упустить деталей. Это дает ему </w:t>
      </w:r>
      <w:r w:rsidRPr="00D34CD6">
        <w:rPr>
          <w:rFonts w:eastAsia="Calibri"/>
        </w:rPr>
        <w:lastRenderedPageBreak/>
        <w:t>преимущество при анализе сложных инцидентов, где информация распылена по многим источникам: Claude может загрузить несколько документов сразу и ответить на вопрос по совокупности сведений.</w:t>
      </w:r>
    </w:p>
    <w:p w14:paraId="650648E5" w14:textId="53D92321" w:rsidR="006506BF" w:rsidRPr="006506BF" w:rsidRDefault="00D34CD6" w:rsidP="00D34CD6">
      <w:pPr>
        <w:pStyle w:val="Main"/>
        <w:rPr>
          <w:rFonts w:eastAsia="Calibri"/>
        </w:rPr>
      </w:pPr>
      <w:r w:rsidRPr="00D34CD6">
        <w:rPr>
          <w:rFonts w:eastAsia="Calibri"/>
        </w:rPr>
        <w:t xml:space="preserve">DeepSeek с контекстом ~32k тоже покрывает большинство кейсов, хотя крайне длинные отчеты (например, сборник из множества логов по разным модулям) ему, возможно, придется обрабатывать по частям. Grok при решении подобных задач может воспользоваться </w:t>
      </w:r>
      <w:r w:rsidRPr="00D34CD6">
        <w:rPr>
          <w:rFonts w:eastAsia="Calibri"/>
          <w:b/>
          <w:bCs/>
        </w:rPr>
        <w:t>встроенным интернет-поиском</w:t>
      </w:r>
      <w:r w:rsidRPr="00D34CD6">
        <w:rPr>
          <w:rFonts w:eastAsia="Calibri"/>
        </w:rPr>
        <w:t>: если баг связан с известной проблемой, модель автоматически найдет упоминания этой ошибки или похожие случаи онлайн. Например, Grok способен по сообщению об ошибке найти соответствующий тикет на StackOverflow или патч в репозитории и включить эту информацию в ответ. Это крайне ценная функция при разборе обращений: модель не ограничена своим тренировочным корпусом, а подтягивает актуальные данные и решения (с указанием источников)</w:t>
      </w:r>
      <w:r w:rsidR="006506BF" w:rsidRPr="006506BF">
        <w:rPr>
          <w:rFonts w:eastAsia="Calibri"/>
        </w:rPr>
        <w:t xml:space="preserve"> [26]</w:t>
      </w:r>
      <w:r w:rsidRPr="00D34CD6">
        <w:rPr>
          <w:rFonts w:eastAsia="Calibri"/>
        </w:rPr>
        <w:t>.</w:t>
      </w:r>
    </w:p>
    <w:p w14:paraId="09D73880" w14:textId="5F525DB6" w:rsidR="00D34CD6" w:rsidRPr="00D34CD6" w:rsidRDefault="00D34CD6" w:rsidP="00D34CD6">
      <w:pPr>
        <w:pStyle w:val="Main"/>
        <w:rPr>
          <w:rFonts w:eastAsia="Calibri"/>
        </w:rPr>
      </w:pPr>
      <w:r w:rsidRPr="00D34CD6">
        <w:rPr>
          <w:rFonts w:eastAsia="Calibri"/>
        </w:rPr>
        <w:t>GPT-4 в стандартной конфигурации не выполняет веб-поиск, но при использовании с включенным режимом Browsing (в ChatGPT Plus) также может находить онлайн-ресурсы по описанию проблемы. Claude и DeepSeek, напротив, ориентированы на закрытый контекст и не дополняют ответы внешними данными – они полагаются на знания, полученные при обучении, и на сам текст обращения</w:t>
      </w:r>
      <w:r w:rsidR="006506BF" w:rsidRPr="006506BF">
        <w:rPr>
          <w:rFonts w:eastAsia="Calibri"/>
        </w:rPr>
        <w:t xml:space="preserve"> [27]</w:t>
      </w:r>
      <w:r w:rsidRPr="00D34CD6">
        <w:rPr>
          <w:rFonts w:eastAsia="Calibri"/>
        </w:rPr>
        <w:t>.</w:t>
      </w:r>
    </w:p>
    <w:p w14:paraId="6C138D9A" w14:textId="19F5C4BF" w:rsidR="00D34CD6" w:rsidRPr="00027861" w:rsidRDefault="00D34CD6" w:rsidP="00D34CD6">
      <w:pPr>
        <w:pStyle w:val="HeaderTier3"/>
        <w:rPr>
          <w:rFonts w:eastAsia="Calibri"/>
          <w:lang w:val="ru-RU"/>
        </w:rPr>
      </w:pPr>
      <w:bookmarkStart w:id="28" w:name="_Toc200107383"/>
      <w:r w:rsidRPr="00027861">
        <w:rPr>
          <w:rFonts w:eastAsia="Calibri"/>
          <w:lang w:val="ru-RU"/>
        </w:rPr>
        <w:t>2.4.2. Точность и глубина анализа</w:t>
      </w:r>
      <w:bookmarkEnd w:id="28"/>
    </w:p>
    <w:p w14:paraId="2E01D3EE" w14:textId="1B8BA0EF" w:rsidR="004802A6" w:rsidRDefault="00D34CD6" w:rsidP="00D34CD6">
      <w:pPr>
        <w:pStyle w:val="Main"/>
        <w:rPr>
          <w:rFonts w:eastAsia="Calibri"/>
        </w:rPr>
      </w:pPr>
      <w:r w:rsidRPr="00D34CD6">
        <w:rPr>
          <w:rFonts w:eastAsia="Calibri"/>
        </w:rPr>
        <w:t xml:space="preserve">При применении LLM для диагностики багов важно, чтобы модель </w:t>
      </w:r>
      <w:r w:rsidR="004802A6">
        <w:rPr>
          <w:rFonts w:eastAsia="Calibri"/>
        </w:rPr>
        <w:br/>
      </w:r>
      <w:r w:rsidRPr="00D34CD6">
        <w:rPr>
          <w:rFonts w:eastAsia="Calibri"/>
        </w:rPr>
        <w:t xml:space="preserve">не </w:t>
      </w:r>
      <w:r w:rsidRPr="00D34CD6">
        <w:rPr>
          <w:rFonts w:eastAsia="Calibri"/>
          <w:b/>
          <w:bCs/>
        </w:rPr>
        <w:t>галлюцинировала</w:t>
      </w:r>
      <w:r w:rsidRPr="00D34CD6">
        <w:rPr>
          <w:rFonts w:eastAsia="Calibri"/>
        </w:rPr>
        <w:t xml:space="preserve"> – то есть не выдумывала несуществующих причин или решений. Здесь многое зависит от внутренней надежности модели. GPT-4 имеет высокие показатели фактической точности и в большинстве случаев дает верные объяснения (OpenAI специально обучали его неуверенно отвечать, если данных недостаточно). Claude, благодаря </w:t>
      </w:r>
      <w:r w:rsidRPr="00D34CD6">
        <w:rPr>
          <w:rFonts w:eastAsia="Calibri"/>
          <w:b/>
          <w:bCs/>
        </w:rPr>
        <w:t>Constitutional AI</w:t>
      </w:r>
      <w:r w:rsidRPr="00D34CD6">
        <w:rPr>
          <w:rFonts w:eastAsia="Calibri"/>
        </w:rPr>
        <w:t xml:space="preserve">, старается быть честным и полезным; он может указать, что требуется дополнительная информация, вместо того чтобы придумывать нечто необоснованное. DeepSeek, как более </w:t>
      </w:r>
      <w:r w:rsidRPr="00D34CD6">
        <w:rPr>
          <w:rFonts w:eastAsia="Calibri"/>
        </w:rPr>
        <w:lastRenderedPageBreak/>
        <w:t>«прямолинейная» модель, обычно придерживается фактологии: её стиль ответа скорее сухой и конкретный, что снижает риск вымысла</w:t>
      </w:r>
      <w:r w:rsidR="004802A6">
        <w:rPr>
          <w:rFonts w:eastAsia="Calibri"/>
        </w:rPr>
        <w:t xml:space="preserve"> </w:t>
      </w:r>
      <w:r w:rsidR="004802A6" w:rsidRPr="004802A6">
        <w:rPr>
          <w:rFonts w:eastAsia="Calibri"/>
        </w:rPr>
        <w:t>[28]</w:t>
      </w:r>
      <w:r w:rsidRPr="00D34CD6">
        <w:rPr>
          <w:rFonts w:eastAsia="Calibri"/>
        </w:rPr>
        <w:t>.</w:t>
      </w:r>
    </w:p>
    <w:p w14:paraId="209F4F1C" w14:textId="45BB5CF4" w:rsidR="00D34CD6" w:rsidRPr="00027861" w:rsidRDefault="00D34CD6" w:rsidP="00D34CD6">
      <w:pPr>
        <w:pStyle w:val="Main"/>
        <w:rPr>
          <w:rFonts w:eastAsia="Calibri"/>
        </w:rPr>
      </w:pPr>
      <w:r w:rsidRPr="00D34CD6">
        <w:rPr>
          <w:rFonts w:eastAsia="Calibri"/>
        </w:rPr>
        <w:t xml:space="preserve">Grok, обладая более раскованным стилем, теоретически мог бы отклониться в сторону юмора или неформальных комментариев, что нежелательно в разборе баг-репортов. Однако xAI предоставляет возможность настраивать тон Grok; в контексте технических обращений можно перевести его в серьезный стиль. В целом по достоверности выводов все четыре модели близки: при правильной постановке вопроса они способны развернуто и по существу проанализировать обращение. Исследования подтверждают высокую эффективность GPT-4 и Claude в задачах отслеживания и устранения ошибок. Например, в эксперименте по поиску конфигурационных багов умного дома </w:t>
      </w:r>
      <w:r w:rsidRPr="00D34CD6">
        <w:rPr>
          <w:rFonts w:eastAsia="Calibri"/>
          <w:b/>
          <w:bCs/>
        </w:rPr>
        <w:t>GPT-4 и Claude 3.5 успешно предложили верную стратегию исправления в 80% случаев</w:t>
      </w:r>
      <w:r w:rsidRPr="00D34CD6">
        <w:rPr>
          <w:rFonts w:eastAsia="Calibri"/>
        </w:rPr>
        <w:t>, анализируя описание проблемы и исходные скрипты. Это свидетельствует, что современные LLM уже достигают полезного уровня точности в реальных сценариях отладки</w:t>
      </w:r>
      <w:r w:rsidR="004802A6" w:rsidRPr="004802A6">
        <w:rPr>
          <w:rFonts w:eastAsia="Calibri"/>
        </w:rPr>
        <w:t xml:space="preserve"> [29, 30]</w:t>
      </w:r>
      <w:r w:rsidRPr="00D34CD6">
        <w:rPr>
          <w:rFonts w:eastAsia="Calibri"/>
        </w:rPr>
        <w:t>.</w:t>
      </w:r>
    </w:p>
    <w:p w14:paraId="05652ED4" w14:textId="77777777" w:rsidR="0017413F" w:rsidRPr="00027861" w:rsidRDefault="0017413F" w:rsidP="00D34CD6">
      <w:pPr>
        <w:pStyle w:val="Main"/>
        <w:rPr>
          <w:rFonts w:eastAsia="Calibri"/>
        </w:rPr>
      </w:pPr>
    </w:p>
    <w:p w14:paraId="5AC82C22" w14:textId="54A196D0" w:rsidR="00D34CD6" w:rsidRPr="00027861" w:rsidRDefault="00D34CD6" w:rsidP="00D34CD6">
      <w:pPr>
        <w:pStyle w:val="HeaderTier3"/>
        <w:rPr>
          <w:rFonts w:eastAsia="Calibri"/>
          <w:lang w:val="ru-RU"/>
        </w:rPr>
      </w:pPr>
      <w:bookmarkStart w:id="29" w:name="_Toc200107384"/>
      <w:r w:rsidRPr="00027861">
        <w:rPr>
          <w:rFonts w:eastAsia="Calibri"/>
          <w:lang w:val="ru-RU"/>
        </w:rPr>
        <w:t>2.4.3. Учет контекста и длинных диалогов</w:t>
      </w:r>
      <w:bookmarkEnd w:id="29"/>
    </w:p>
    <w:p w14:paraId="1E829994" w14:textId="3D4C23CB" w:rsidR="0017413F" w:rsidRPr="00D74B56" w:rsidRDefault="00D34CD6" w:rsidP="00D34CD6">
      <w:pPr>
        <w:pStyle w:val="Main"/>
        <w:rPr>
          <w:rFonts w:eastAsia="Calibri"/>
        </w:rPr>
      </w:pPr>
      <w:r w:rsidRPr="00D34CD6">
        <w:rPr>
          <w:rFonts w:eastAsia="Calibri"/>
        </w:rPr>
        <w:t xml:space="preserve">Анализ обращений часто требует </w:t>
      </w:r>
      <w:r w:rsidRPr="00D34CD6">
        <w:rPr>
          <w:rFonts w:eastAsia="Calibri"/>
          <w:b/>
          <w:bCs/>
        </w:rPr>
        <w:t>многоходового диалога</w:t>
      </w:r>
      <w:r w:rsidRPr="00D34CD6">
        <w:rPr>
          <w:rFonts w:eastAsia="Calibri"/>
        </w:rPr>
        <w:t xml:space="preserve">: модель может задавать уточняющие вопросы, пользователь – отвечать, и по цепочке вырабатывается решение. Здесь важна долговременная память модели в рамках сессии. Claude специально разрабатывался для длительных обсуждений – он помнит детали до 100k токенов и потому идеален для </w:t>
      </w:r>
      <w:r w:rsidRPr="00D34CD6">
        <w:rPr>
          <w:rFonts w:eastAsia="Calibri"/>
          <w:b/>
          <w:bCs/>
        </w:rPr>
        <w:t>длинных тикетов и комментариев</w:t>
      </w:r>
      <w:r w:rsidRPr="00D34CD6">
        <w:rPr>
          <w:rFonts w:eastAsia="Calibri"/>
        </w:rPr>
        <w:t xml:space="preserve"> (например, переписки разработчиков по багу). GPT-4 с 8k/32k токенами тоже удерживает существенный объем истории, но в очень длинных дискуссиях (сотни сообщений) может начать забывать детали, требуя от пользователя </w:t>
      </w:r>
      <w:r w:rsidR="00D74B56">
        <w:rPr>
          <w:rFonts w:eastAsia="Calibri"/>
        </w:rPr>
        <w:t>рекапитуляции</w:t>
      </w:r>
      <w:r w:rsidRPr="00D34CD6">
        <w:rPr>
          <w:rFonts w:eastAsia="Calibri"/>
        </w:rPr>
        <w:t>.</w:t>
      </w:r>
    </w:p>
    <w:p w14:paraId="0351802A" w14:textId="56D6F39D" w:rsidR="0049184A" w:rsidRPr="0049184A" w:rsidRDefault="00D34CD6" w:rsidP="0049184A">
      <w:pPr>
        <w:pStyle w:val="Main"/>
        <w:rPr>
          <w:rFonts w:eastAsia="Calibri"/>
        </w:rPr>
      </w:pPr>
      <w:r w:rsidRPr="00D34CD6">
        <w:rPr>
          <w:rFonts w:eastAsia="Calibri"/>
        </w:rPr>
        <w:t xml:space="preserve">DeepSeek, по отзывам, </w:t>
      </w:r>
      <w:r w:rsidRPr="00D34CD6">
        <w:rPr>
          <w:rFonts w:eastAsia="Calibri"/>
          <w:b/>
          <w:bCs/>
        </w:rPr>
        <w:t xml:space="preserve">обладает конкурентоспособной </w:t>
      </w:r>
      <w:r w:rsidR="00D74B56">
        <w:rPr>
          <w:rFonts w:eastAsia="Calibri"/>
          <w:b/>
          <w:bCs/>
        </w:rPr>
        <w:br/>
      </w:r>
      <w:r w:rsidRPr="00D34CD6">
        <w:rPr>
          <w:rFonts w:eastAsia="Calibri"/>
          <w:b/>
          <w:bCs/>
        </w:rPr>
        <w:t>памятью</w:t>
      </w:r>
      <w:r w:rsidRPr="00D34CD6">
        <w:rPr>
          <w:rFonts w:eastAsia="Calibri"/>
        </w:rPr>
        <w:t xml:space="preserve"> – в тестах на длинный контекст он близок к GPT-4. Однако официально DeepSeek не претендует на экстремально большое окно, поэтому при </w:t>
      </w:r>
      <w:r w:rsidRPr="00D34CD6">
        <w:rPr>
          <w:rFonts w:eastAsia="Calibri"/>
        </w:rPr>
        <w:lastRenderedPageBreak/>
        <w:t>многоэтапном диалоге свыше ~30k токенов могут потребоваться периодические резюме.</w:t>
      </w:r>
    </w:p>
    <w:p w14:paraId="0ED3E935" w14:textId="6EE932DF" w:rsidR="0017413F" w:rsidRPr="0017413F" w:rsidRDefault="00D34CD6" w:rsidP="0049184A">
      <w:pPr>
        <w:pStyle w:val="Main"/>
        <w:rPr>
          <w:rFonts w:eastAsia="Calibri"/>
        </w:rPr>
      </w:pPr>
      <w:r w:rsidRPr="00D34CD6">
        <w:rPr>
          <w:rFonts w:eastAsia="Calibri"/>
        </w:rPr>
        <w:t xml:space="preserve">Grok, </w:t>
      </w:r>
      <w:r w:rsidRPr="0049184A">
        <w:rPr>
          <w:rFonts w:eastAsia="Calibri"/>
        </w:rPr>
        <w:t>вероятно</w:t>
      </w:r>
      <w:r w:rsidRPr="00D34CD6">
        <w:rPr>
          <w:rFonts w:eastAsia="Calibri"/>
        </w:rPr>
        <w:t xml:space="preserve">, имеет контекст порядка 16k или более (точные данные не публиковались); при этом его интеграция с X дает интересную </w:t>
      </w:r>
      <w:r w:rsidR="0017413F" w:rsidRPr="0017413F">
        <w:rPr>
          <w:rFonts w:eastAsia="Calibri"/>
        </w:rPr>
        <w:br/>
      </w:r>
      <w:r w:rsidRPr="00D34CD6">
        <w:rPr>
          <w:rFonts w:eastAsia="Calibri"/>
        </w:rPr>
        <w:t>опцию: Grok может связывать обсуждение багов с реальными репликами из Twitter, что потенциально полезно, если баги обсуждаются в соцсетях. Но обычно анализ обращений происходит в закрытых системах (трекерах), поэтому здесь важнее локальная память.</w:t>
      </w:r>
    </w:p>
    <w:p w14:paraId="1AAA9906" w14:textId="6188C67F" w:rsidR="00D34CD6" w:rsidRPr="0017413F" w:rsidRDefault="00D34CD6" w:rsidP="00D34CD6">
      <w:pPr>
        <w:pStyle w:val="Main"/>
        <w:rPr>
          <w:rFonts w:eastAsia="Calibri"/>
        </w:rPr>
      </w:pPr>
      <w:r w:rsidRPr="00D34CD6">
        <w:rPr>
          <w:rFonts w:eastAsia="Calibri"/>
        </w:rPr>
        <w:t>По непрерывности ведения темы лидирует Claude – он практически не теряет нить разговора даже после множества уточнений. GPT-4 и DeepSeek тоже достаточно устойчивы, а Grok иногда может отвлечься на посторонние детали или шутку, если не держать его стиль под контролем</w:t>
      </w:r>
      <w:r w:rsidR="00D74B56" w:rsidRPr="00D74B56">
        <w:rPr>
          <w:rFonts w:eastAsia="Calibri"/>
        </w:rPr>
        <w:t xml:space="preserve"> [31, 32]</w:t>
      </w:r>
      <w:r w:rsidRPr="00D34CD6">
        <w:rPr>
          <w:rFonts w:eastAsia="Calibri"/>
        </w:rPr>
        <w:t>.</w:t>
      </w:r>
    </w:p>
    <w:p w14:paraId="7F3725A7" w14:textId="77777777" w:rsidR="0017413F" w:rsidRPr="0017413F" w:rsidRDefault="0017413F" w:rsidP="00D34CD6">
      <w:pPr>
        <w:pStyle w:val="Main"/>
        <w:rPr>
          <w:rFonts w:eastAsia="Calibri"/>
        </w:rPr>
      </w:pPr>
    </w:p>
    <w:p w14:paraId="0338B6A5" w14:textId="77777777" w:rsidR="00D34CD6" w:rsidRPr="00027861" w:rsidRDefault="00D34CD6" w:rsidP="00D34CD6">
      <w:pPr>
        <w:pStyle w:val="HeaderTier3"/>
        <w:rPr>
          <w:rFonts w:eastAsia="Calibri"/>
          <w:lang w:val="ru-RU"/>
        </w:rPr>
      </w:pPr>
      <w:bookmarkStart w:id="30" w:name="_Toc200107385"/>
      <w:r w:rsidRPr="00027861">
        <w:rPr>
          <w:rFonts w:eastAsia="Calibri"/>
          <w:lang w:val="ru-RU"/>
        </w:rPr>
        <w:t>2.4.4. Эмоциональный интеллект и тон ответов</w:t>
      </w:r>
      <w:bookmarkEnd w:id="30"/>
    </w:p>
    <w:p w14:paraId="350AAEC1" w14:textId="3ED25344" w:rsidR="00644A3A" w:rsidRPr="00644A3A" w:rsidRDefault="00D34CD6" w:rsidP="00D34CD6">
      <w:pPr>
        <w:pStyle w:val="Main"/>
        <w:rPr>
          <w:rFonts w:eastAsia="Calibri"/>
        </w:rPr>
      </w:pPr>
      <w:r w:rsidRPr="00D34CD6">
        <w:rPr>
          <w:rFonts w:eastAsia="Calibri"/>
        </w:rPr>
        <w:t xml:space="preserve">Важный аспект – особенно для обращений пользователей – это </w:t>
      </w:r>
      <w:r w:rsidRPr="00D34CD6">
        <w:rPr>
          <w:rFonts w:eastAsia="Calibri"/>
          <w:b/>
          <w:bCs/>
        </w:rPr>
        <w:t>умение модели вежливо и эмпатично общаться</w:t>
      </w:r>
      <w:r w:rsidRPr="00D34CD6">
        <w:rPr>
          <w:rFonts w:eastAsia="Calibri"/>
        </w:rPr>
        <w:t xml:space="preserve">. Пользователь, сообщающий о проблеме, может быть расстроен или раздражен; хорошая модель-ассистент должна распознать тон обращения и ответить уместно. Здесь сильной стороной Claude является его эмпатичность: Claude часто </w:t>
      </w:r>
      <w:r w:rsidRPr="00D34CD6">
        <w:rPr>
          <w:rFonts w:eastAsia="Calibri"/>
          <w:b/>
          <w:bCs/>
        </w:rPr>
        <w:t>выражает понимание чувств пользователя, приносит извинения за неудобства</w:t>
      </w:r>
      <w:r w:rsidRPr="00D34CD6">
        <w:rPr>
          <w:rFonts w:eastAsia="Calibri"/>
        </w:rPr>
        <w:t xml:space="preserve"> и т.п. Такой человекоподобный стиль взаимодействия ценен при автоматическом ответе на обращения, повышая удовлетворенность пользователей</w:t>
      </w:r>
      <w:r w:rsidR="00644A3A" w:rsidRPr="00644A3A">
        <w:rPr>
          <w:rFonts w:eastAsia="Calibri"/>
        </w:rPr>
        <w:t xml:space="preserve"> [33]</w:t>
      </w:r>
      <w:r w:rsidRPr="00D34CD6">
        <w:rPr>
          <w:rFonts w:eastAsia="Calibri"/>
        </w:rPr>
        <w:t>.</w:t>
      </w:r>
    </w:p>
    <w:p w14:paraId="7A6E8268" w14:textId="22702CC7" w:rsidR="00644A3A" w:rsidRPr="00644A3A" w:rsidRDefault="00D34CD6" w:rsidP="00D34CD6">
      <w:pPr>
        <w:pStyle w:val="Main"/>
        <w:rPr>
          <w:rFonts w:eastAsia="Calibri"/>
        </w:rPr>
      </w:pPr>
      <w:r w:rsidRPr="00D34CD6">
        <w:rPr>
          <w:rFonts w:eastAsia="Calibri"/>
        </w:rPr>
        <w:t xml:space="preserve">GPT-4 обычно придерживается нейтрально-вежливого тона: он профессионален, но несколько сух, если явно не попросить об эмоциональной поддержке. Тем не менее GPT-4 можно направить через системные инструкции говорить более человечно, и он будет соблюдать стиль. DeepSeek, как отмечалось, отличается </w:t>
      </w:r>
      <w:r w:rsidRPr="00D34CD6">
        <w:rPr>
          <w:rFonts w:eastAsia="Calibri"/>
          <w:b/>
          <w:bCs/>
        </w:rPr>
        <w:t>прямым и фактическим стилем</w:t>
      </w:r>
      <w:r w:rsidRPr="00D34CD6">
        <w:rPr>
          <w:rFonts w:eastAsia="Calibri"/>
        </w:rPr>
        <w:t xml:space="preserve"> – в ответах на баг-репорт он, вероятно, сразу перейдет к сути проблемы, опустив любезности. Внутри команды разработчиков это не проблема, однако для клиентской </w:t>
      </w:r>
      <w:r w:rsidRPr="00D34CD6">
        <w:rPr>
          <w:rFonts w:eastAsia="Calibri"/>
        </w:rPr>
        <w:lastRenderedPageBreak/>
        <w:t>поддержки такой «роботизм» может быть ощутим. Grok по умолчанию шутлив и может в неформальной манере отвечать даже на жалобы («снarky and casual» стиль). В ряде случаев это может разрядить обстановку, но есть риск показаться несерьезным или грубым. В корпоративном контексте обслуживания клиентов подобное поведение, скорее всего, нежелательно</w:t>
      </w:r>
      <w:r w:rsidR="00644A3A" w:rsidRPr="00644A3A">
        <w:rPr>
          <w:rFonts w:eastAsia="Calibri"/>
        </w:rPr>
        <w:t xml:space="preserve"> [34]</w:t>
      </w:r>
      <w:r w:rsidRPr="00D34CD6">
        <w:rPr>
          <w:rFonts w:eastAsia="Calibri"/>
        </w:rPr>
        <w:t>.</w:t>
      </w:r>
    </w:p>
    <w:p w14:paraId="1DBD4955" w14:textId="7B86CA98" w:rsidR="00D34CD6" w:rsidRPr="00644A3A" w:rsidRDefault="00D34CD6" w:rsidP="00D34CD6">
      <w:pPr>
        <w:pStyle w:val="Main"/>
        <w:rPr>
          <w:rFonts w:eastAsia="Calibri"/>
        </w:rPr>
      </w:pPr>
      <w:r w:rsidRPr="00D34CD6">
        <w:rPr>
          <w:rFonts w:eastAsia="Calibri"/>
        </w:rPr>
        <w:t xml:space="preserve">Тем не менее xAI заявляет, что </w:t>
      </w:r>
      <w:r w:rsidRPr="00D34CD6">
        <w:rPr>
          <w:rFonts w:eastAsia="Calibri"/>
          <w:b/>
          <w:bCs/>
        </w:rPr>
        <w:t>Grok менее цензурирован и более откровенен</w:t>
      </w:r>
      <w:r w:rsidRPr="00D34CD6">
        <w:rPr>
          <w:rFonts w:eastAsia="Calibri"/>
        </w:rPr>
        <w:t>, готов обсуждать то, что ChatGPT или Claude могут отклонить. Это двояко: с одной стороны, Grok может дать честный ответ на острый вопрос, с другой – выше риск, что ответ выйдет за рамки политик компании. Поэтому при применении Grok для анализа обращений (особенно внешних) потребуются дополнительные фильтры и настройки тона, чтобы гарантировать уместность ответов</w:t>
      </w:r>
      <w:r w:rsidR="00644A3A" w:rsidRPr="00644A3A">
        <w:rPr>
          <w:rFonts w:eastAsia="Calibri"/>
        </w:rPr>
        <w:t xml:space="preserve"> [35]</w:t>
      </w:r>
      <w:r w:rsidRPr="00D34CD6">
        <w:rPr>
          <w:rFonts w:eastAsia="Calibri"/>
        </w:rPr>
        <w:t>.</w:t>
      </w:r>
    </w:p>
    <w:p w14:paraId="6784E776" w14:textId="77777777" w:rsidR="00644A3A" w:rsidRPr="00644A3A" w:rsidRDefault="00644A3A" w:rsidP="00D34CD6">
      <w:pPr>
        <w:pStyle w:val="Main"/>
        <w:rPr>
          <w:rFonts w:eastAsia="Calibri"/>
        </w:rPr>
      </w:pPr>
    </w:p>
    <w:p w14:paraId="4A8B2FCF" w14:textId="77777777" w:rsidR="00D34CD6" w:rsidRPr="00027861" w:rsidRDefault="00D34CD6" w:rsidP="00D34CD6">
      <w:pPr>
        <w:pStyle w:val="HeaderTier3"/>
        <w:rPr>
          <w:rFonts w:eastAsia="Calibri"/>
          <w:lang w:val="ru-RU"/>
        </w:rPr>
      </w:pPr>
      <w:bookmarkStart w:id="31" w:name="_Toc200107386"/>
      <w:r w:rsidRPr="00027861">
        <w:rPr>
          <w:rFonts w:eastAsia="Calibri"/>
          <w:lang w:val="ru-RU"/>
        </w:rPr>
        <w:t>2.4.5. Конфиденциальность и интеграция</w:t>
      </w:r>
      <w:bookmarkEnd w:id="31"/>
    </w:p>
    <w:p w14:paraId="2934B5CE" w14:textId="77777777" w:rsidR="00F92F2E" w:rsidRPr="00F92F2E" w:rsidRDefault="00D34CD6" w:rsidP="00D34CD6">
      <w:pPr>
        <w:pStyle w:val="Main"/>
        <w:rPr>
          <w:rFonts w:eastAsia="Calibri"/>
        </w:rPr>
      </w:pPr>
      <w:r w:rsidRPr="00D34CD6">
        <w:rPr>
          <w:rFonts w:eastAsia="Calibri"/>
        </w:rPr>
        <w:t xml:space="preserve">Работа с обращениями часто предполагает, что данные (описание бага, конфигурации, логи) являются внутренними и конфиденциальными. Отправка их во внешние сервисы AI может быть нежелательной по соображениям безопасности. Здесь явное преимущество у </w:t>
      </w:r>
      <w:r w:rsidRPr="00D34CD6">
        <w:rPr>
          <w:rFonts w:eastAsia="Calibri"/>
          <w:b/>
          <w:bCs/>
        </w:rPr>
        <w:t xml:space="preserve">открытого решения </w:t>
      </w:r>
      <w:r w:rsidR="00F92F2E" w:rsidRPr="00F92F2E">
        <w:rPr>
          <w:rFonts w:eastAsia="Calibri"/>
          <w:b/>
          <w:bCs/>
        </w:rPr>
        <w:br/>
      </w:r>
      <w:r w:rsidRPr="00D34CD6">
        <w:rPr>
          <w:rFonts w:eastAsia="Calibri"/>
          <w:b/>
          <w:bCs/>
        </w:rPr>
        <w:t>DeepSeek-R1</w:t>
      </w:r>
      <w:r w:rsidRPr="00D34CD6">
        <w:rPr>
          <w:rFonts w:eastAsia="Calibri"/>
        </w:rPr>
        <w:t xml:space="preserve"> – компанию может установить модель на своих серверах и обрабатывать чувствительные баг-репорты локально, без утечки данных за периметр.</w:t>
      </w:r>
    </w:p>
    <w:p w14:paraId="60962F48" w14:textId="77777777" w:rsidR="00F92F2E" w:rsidRPr="00F92F2E" w:rsidRDefault="00D34CD6" w:rsidP="00D34CD6">
      <w:pPr>
        <w:pStyle w:val="Main"/>
        <w:rPr>
          <w:rFonts w:eastAsia="Calibri"/>
        </w:rPr>
      </w:pPr>
      <w:r w:rsidRPr="00D34CD6">
        <w:rPr>
          <w:rFonts w:eastAsia="Calibri"/>
        </w:rPr>
        <w:t>Claude и GPT-4, будучи облачными, требуют доверия к OpenAI/Anthropic: эти компании заявляют, что не используют пользовательские данные из API для обучения и соблюдают меры защиты, однако фактически текст обращения передается третьей стороне. В некоторых индустриях (финансы, госорганы) подобное запрещено политиками, и потому закрытые API не подходят.</w:t>
      </w:r>
    </w:p>
    <w:p w14:paraId="5165CF2B" w14:textId="740C7006" w:rsidR="00F92F2E" w:rsidRPr="00F92F2E" w:rsidRDefault="00D34CD6" w:rsidP="00D34CD6">
      <w:pPr>
        <w:pStyle w:val="Main"/>
        <w:rPr>
          <w:rFonts w:eastAsia="Calibri"/>
        </w:rPr>
      </w:pPr>
      <w:r w:rsidRPr="00D34CD6">
        <w:rPr>
          <w:rFonts w:eastAsia="Calibri"/>
        </w:rPr>
        <w:t xml:space="preserve">Grok в этом плане еще сложнее: взаимодействие с ним привязано к аккаунту X, и политика приватности X может быть менее прозрачна. Уже упоминалось, что у DeepSeek был инцидент утечки – вероятно, это произошло </w:t>
      </w:r>
      <w:r w:rsidRPr="00D34CD6">
        <w:rPr>
          <w:rFonts w:eastAsia="Calibri"/>
        </w:rPr>
        <w:lastRenderedPageBreak/>
        <w:t xml:space="preserve">на стороне бесплатного веб-клиента, где не требовалась авторизация. Для API DeepSeek предоставляет возможность </w:t>
      </w:r>
      <w:r w:rsidRPr="00D34CD6">
        <w:rPr>
          <w:rFonts w:eastAsia="Calibri"/>
          <w:b/>
          <w:bCs/>
        </w:rPr>
        <w:t>заключить соглашение и обрабатывать данные конфиденциально</w:t>
      </w:r>
      <w:r w:rsidRPr="00D34CD6">
        <w:rPr>
          <w:rFonts w:eastAsia="Calibri"/>
        </w:rPr>
        <w:t>, тем более что исходный код открыт для аудита. В интеграции с рабочими процессами тоже есть нюансы: OpenAI и Anthropic предлагают готовые SDK и распространены во множестве платформ (например, плагин ChatGPT уже встроен в инструменты разработчиков, а у Claude есть интеграция в Slack).</w:t>
      </w:r>
      <w:r w:rsidR="00F92F2E" w:rsidRPr="00F92F2E">
        <w:rPr>
          <w:rFonts w:eastAsia="Calibri"/>
        </w:rPr>
        <w:t xml:space="preserve"> </w:t>
      </w:r>
      <w:r w:rsidRPr="00D34CD6">
        <w:rPr>
          <w:rFonts w:eastAsia="Calibri"/>
        </w:rPr>
        <w:t>DeepSeek как новое решение требует дополнительных усилий для интеграции, но благодаря открытому API и низкой стоимости уже используется стартапами для чатботов и анализа документов. Grok ориентирован на использование через X или мобильное приложение, что затрудняет его встроение в сторонние системы обращения клиентов (нет публично задокументированного SDK кроме как для X)</w:t>
      </w:r>
      <w:r w:rsidR="0090348B" w:rsidRPr="0090348B">
        <w:rPr>
          <w:rFonts w:eastAsia="Calibri"/>
        </w:rPr>
        <w:t xml:space="preserve"> [36]</w:t>
      </w:r>
      <w:r w:rsidRPr="00D34CD6">
        <w:rPr>
          <w:rFonts w:eastAsia="Calibri"/>
        </w:rPr>
        <w:t>.</w:t>
      </w:r>
    </w:p>
    <w:p w14:paraId="750F590A" w14:textId="4A154136" w:rsidR="008713C3" w:rsidRPr="00D34CD6" w:rsidRDefault="00D34CD6" w:rsidP="00D34CD6">
      <w:pPr>
        <w:pStyle w:val="Main"/>
        <w:rPr>
          <w:rFonts w:eastAsia="Calibri"/>
        </w:rPr>
      </w:pPr>
      <w:r w:rsidRPr="00D34CD6">
        <w:rPr>
          <w:rFonts w:eastAsia="Calibri"/>
        </w:rPr>
        <w:t xml:space="preserve">Таким </w:t>
      </w:r>
      <w:r w:rsidRPr="00F92F2E">
        <w:rPr>
          <w:rFonts w:eastAsia="Calibri"/>
        </w:rPr>
        <w:t>образом, для задачи анализа баг-репортов на предприятии наиболее практически применимы GPT-4/Claude (как готовые сервисы с наивысшим качеством) или DeepSeek (как настраиваемое решение, выгодное по цене и приватности).</w:t>
      </w:r>
      <w:r w:rsidRPr="00D34CD6">
        <w:rPr>
          <w:rFonts w:eastAsia="Calibri"/>
        </w:rPr>
        <w:t xml:space="preserve"> Выбор будет зависеть от приоритетов: максимальное качество и поддержка – в пользу GPT-4/Claude, минимальные затраты и контроль </w:t>
      </w:r>
      <w:r w:rsidR="00F92F2E" w:rsidRPr="0090348B">
        <w:rPr>
          <w:rFonts w:eastAsia="Calibri"/>
        </w:rPr>
        <w:br/>
      </w:r>
      <w:r w:rsidRPr="00D34CD6">
        <w:rPr>
          <w:rFonts w:eastAsia="Calibri"/>
        </w:rPr>
        <w:t>данных – в пользу DeepSeek, а доступ к актуальной информации – уникальная черта Grok, которую можно рассматривать для специфических сценариев</w:t>
      </w:r>
      <w:r w:rsidR="0090348B" w:rsidRPr="0090348B">
        <w:rPr>
          <w:rFonts w:eastAsia="Calibri"/>
        </w:rPr>
        <w:t xml:space="preserve"> [37]</w:t>
      </w:r>
      <w:r w:rsidRPr="00D34CD6">
        <w:rPr>
          <w:rFonts w:eastAsia="Calibri"/>
        </w:rPr>
        <w:t>.</w:t>
      </w:r>
    </w:p>
    <w:p w14:paraId="5D7F55E3" w14:textId="77777777" w:rsidR="004157E2" w:rsidRDefault="004157E2">
      <w:pPr>
        <w:ind w:firstLine="0"/>
        <w:rPr>
          <w:rFonts w:eastAsiaTheme="majorEastAsia" w:cstheme="majorBidi"/>
          <w:b/>
          <w:color w:val="000000" w:themeColor="text1"/>
          <w:sz w:val="32"/>
          <w:szCs w:val="28"/>
          <w:lang w:val="ru-RU"/>
        </w:rPr>
      </w:pPr>
      <w:r w:rsidRPr="00EB17E8">
        <w:rPr>
          <w:lang w:val="ru-RU"/>
        </w:rPr>
        <w:br w:type="page"/>
      </w:r>
    </w:p>
    <w:p w14:paraId="6D02EED9" w14:textId="4BCEF44F" w:rsidR="004644EF" w:rsidRDefault="00277B7F" w:rsidP="004644EF">
      <w:pPr>
        <w:pStyle w:val="HeaderTier1"/>
        <w:spacing w:before="600"/>
      </w:pPr>
      <w:bookmarkStart w:id="32" w:name="_Toc200107387"/>
      <w:r>
        <w:lastRenderedPageBreak/>
        <w:t>3.</w:t>
      </w:r>
      <w:r w:rsidR="00221CC3">
        <w:t xml:space="preserve"> </w:t>
      </w:r>
      <w:r>
        <w:t>Разработка программного решения</w:t>
      </w:r>
      <w:bookmarkEnd w:id="32"/>
    </w:p>
    <w:p w14:paraId="5EF6AC0E" w14:textId="24F140C9" w:rsidR="004644EF" w:rsidRPr="004644EF" w:rsidRDefault="004644EF" w:rsidP="004644EF">
      <w:pPr>
        <w:pStyle w:val="Main"/>
      </w:pPr>
      <w:r w:rsidRPr="004644EF">
        <w:t>Автоматизирующая программа-прослойка (АПП) предназначена для упрощения обработки обращений (баг-репортов) от банков и их эффективной маршрутизации внутри компании ООО «ЮБС». Данная система минимизирует ручные действия сотрудников, анализирует поступающие обращения, уточняет недостающие данные, передает их в API выбранной крупной языковой модели для генерации структурированных отчетов и направляет обработанные заявки в соответствующие отделы компании.</w:t>
      </w:r>
    </w:p>
    <w:p w14:paraId="38337C7D" w14:textId="7A3E1C04" w:rsidR="004644EF" w:rsidRPr="004644EF" w:rsidRDefault="004644EF" w:rsidP="004644EF">
      <w:pPr>
        <w:pStyle w:val="Main"/>
      </w:pPr>
      <w:r w:rsidRPr="004644EF">
        <w:t xml:space="preserve">До внедрения АПП процесс обработки обращений от банков был полностью ручным (рис. </w:t>
      </w:r>
      <w:r>
        <w:t>2</w:t>
      </w:r>
      <w:r w:rsidRPr="004644EF">
        <w:t>).</w:t>
      </w:r>
    </w:p>
    <w:p w14:paraId="2A3B945D" w14:textId="77777777" w:rsidR="004644EF" w:rsidRPr="004644EF" w:rsidRDefault="004644EF" w:rsidP="004644EF">
      <w:pPr>
        <w:pStyle w:val="Main"/>
      </w:pPr>
      <w:r w:rsidRPr="004644EF">
        <w:rPr>
          <w:noProof/>
        </w:rPr>
        <w:drawing>
          <wp:inline distT="0" distB="0" distL="0" distR="0" wp14:anchorId="42FBCB82" wp14:editId="50BB1976">
            <wp:extent cx="5074920" cy="3151073"/>
            <wp:effectExtent l="0" t="0" r="0" b="0"/>
            <wp:docPr id="1869774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74176" name=""/>
                    <pic:cNvPicPr/>
                  </pic:nvPicPr>
                  <pic:blipFill rotWithShape="1">
                    <a:blip r:embed="rId13"/>
                    <a:srcRect b="3232"/>
                    <a:stretch/>
                  </pic:blipFill>
                  <pic:spPr bwMode="auto">
                    <a:xfrm>
                      <a:off x="0" y="0"/>
                      <a:ext cx="5082707" cy="3155908"/>
                    </a:xfrm>
                    <a:prstGeom prst="rect">
                      <a:avLst/>
                    </a:prstGeom>
                    <a:ln>
                      <a:noFill/>
                    </a:ln>
                    <a:extLst>
                      <a:ext uri="{53640926-AAD7-44D8-BBD7-CCE9431645EC}">
                        <a14:shadowObscured xmlns:a14="http://schemas.microsoft.com/office/drawing/2010/main"/>
                      </a:ext>
                    </a:extLst>
                  </pic:spPr>
                </pic:pic>
              </a:graphicData>
            </a:graphic>
          </wp:inline>
        </w:drawing>
      </w:r>
    </w:p>
    <w:p w14:paraId="4AB77C2A" w14:textId="77777777" w:rsidR="004644EF" w:rsidRDefault="004644EF" w:rsidP="004644EF">
      <w:pPr>
        <w:pStyle w:val="Main"/>
      </w:pPr>
      <w:r w:rsidRPr="004644EF">
        <w:t>Рисунок 2 – Схема взаимодействия отделов компании до внедрения АПП</w:t>
      </w:r>
    </w:p>
    <w:p w14:paraId="359340A2" w14:textId="77777777" w:rsidR="00B02749" w:rsidRPr="004644EF" w:rsidRDefault="00B02749" w:rsidP="004644EF">
      <w:pPr>
        <w:pStyle w:val="Main"/>
      </w:pPr>
    </w:p>
    <w:p w14:paraId="7C2342ED" w14:textId="77777777" w:rsidR="004644EF" w:rsidRPr="004644EF" w:rsidRDefault="004644EF" w:rsidP="004644EF">
      <w:pPr>
        <w:pStyle w:val="Main"/>
      </w:pPr>
      <w:r w:rsidRPr="004644EF">
        <w:t>Банк отправляет обращение в отдел сопровождения, где сотрудники вручную проверяют описание проблемы, анализируют ее полноту и, если необходимо, запрашивают у банка дополнительную информацию. Затем обращение передается в аналитическую группу, которая оценивает его сложность и определяет, в какой отдел компании направить для решения. Если требуется доработка, обращение поступает в отдел разработки, а после реализации исправлений передается в отдел тестирования.</w:t>
      </w:r>
    </w:p>
    <w:p w14:paraId="6FCB7EF9" w14:textId="77777777" w:rsidR="004644EF" w:rsidRPr="004644EF" w:rsidRDefault="004644EF" w:rsidP="004644EF">
      <w:pPr>
        <w:pStyle w:val="Main"/>
      </w:pPr>
      <w:r w:rsidRPr="004644EF">
        <w:lastRenderedPageBreak/>
        <w:t>Основные проблемы процесса до автоматизации:</w:t>
      </w:r>
    </w:p>
    <w:p w14:paraId="6CD3007A" w14:textId="77777777" w:rsidR="004644EF" w:rsidRPr="004644EF" w:rsidRDefault="004644EF" w:rsidP="004644EF">
      <w:pPr>
        <w:pStyle w:val="Main"/>
      </w:pPr>
      <w:r w:rsidRPr="004644EF">
        <w:t>•</w:t>
      </w:r>
      <w:r w:rsidRPr="004644EF">
        <w:tab/>
        <w:t>Высокая нагрузка на отдел сопровождения – вручную анализировать и уточнять обращения занимает много времени.</w:t>
      </w:r>
    </w:p>
    <w:p w14:paraId="75C6496B" w14:textId="77777777" w:rsidR="004644EF" w:rsidRPr="004644EF" w:rsidRDefault="004644EF" w:rsidP="004644EF">
      <w:pPr>
        <w:pStyle w:val="Main"/>
      </w:pPr>
      <w:r w:rsidRPr="004644EF">
        <w:t>•</w:t>
      </w:r>
      <w:r w:rsidRPr="004644EF">
        <w:tab/>
        <w:t>Задержки в обработке – если обращение неполное, его возврат на уточнение и повторная передача создают задержки.</w:t>
      </w:r>
    </w:p>
    <w:p w14:paraId="52FB8CE0" w14:textId="77777777" w:rsidR="004644EF" w:rsidRPr="004644EF" w:rsidRDefault="004644EF" w:rsidP="004644EF">
      <w:pPr>
        <w:pStyle w:val="Main"/>
      </w:pPr>
      <w:r w:rsidRPr="004644EF">
        <w:t>•</w:t>
      </w:r>
      <w:r w:rsidRPr="004644EF">
        <w:tab/>
        <w:t>Отсутствие единого формата – описания ошибок могут быть разными, что затрудняет обработку.</w:t>
      </w:r>
    </w:p>
    <w:p w14:paraId="175842B9" w14:textId="141E6F35" w:rsidR="004644EF" w:rsidRPr="004644EF" w:rsidRDefault="004644EF" w:rsidP="004644EF">
      <w:pPr>
        <w:pStyle w:val="Main"/>
      </w:pPr>
      <w:r w:rsidRPr="004644EF">
        <w:t xml:space="preserve">После внедрения АПП в процесс обработки обращений был добавлен автоматический анализатор, который теперь обрабатывает все входящие обращения (рис. </w:t>
      </w:r>
      <w:r w:rsidR="00B02749">
        <w:t>3</w:t>
      </w:r>
      <w:r w:rsidRPr="004644EF">
        <w:t>).</w:t>
      </w:r>
    </w:p>
    <w:p w14:paraId="3004626A" w14:textId="4C35F718" w:rsidR="004644EF" w:rsidRPr="004644EF" w:rsidRDefault="00495C4B" w:rsidP="00495C4B">
      <w:pPr>
        <w:pStyle w:val="Main"/>
        <w:jc w:val="center"/>
      </w:pPr>
      <w:r w:rsidRPr="00342ED5">
        <w:rPr>
          <w:noProof/>
        </w:rPr>
        <w:drawing>
          <wp:inline distT="0" distB="0" distL="0" distR="0" wp14:anchorId="4D552218" wp14:editId="23E3CAB9">
            <wp:extent cx="4816327" cy="3528060"/>
            <wp:effectExtent l="0" t="0" r="3810" b="0"/>
            <wp:docPr id="4823600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60099" name=""/>
                    <pic:cNvPicPr/>
                  </pic:nvPicPr>
                  <pic:blipFill rotWithShape="1">
                    <a:blip r:embed="rId14"/>
                    <a:srcRect b="4701"/>
                    <a:stretch/>
                  </pic:blipFill>
                  <pic:spPr bwMode="auto">
                    <a:xfrm>
                      <a:off x="0" y="0"/>
                      <a:ext cx="4818282" cy="3529492"/>
                    </a:xfrm>
                    <a:prstGeom prst="rect">
                      <a:avLst/>
                    </a:prstGeom>
                    <a:ln>
                      <a:noFill/>
                    </a:ln>
                    <a:extLst>
                      <a:ext uri="{53640926-AAD7-44D8-BBD7-CCE9431645EC}">
                        <a14:shadowObscured xmlns:a14="http://schemas.microsoft.com/office/drawing/2010/main"/>
                      </a:ext>
                    </a:extLst>
                  </pic:spPr>
                </pic:pic>
              </a:graphicData>
            </a:graphic>
          </wp:inline>
        </w:drawing>
      </w:r>
    </w:p>
    <w:p w14:paraId="3340409E" w14:textId="543B3ADB" w:rsidR="004644EF" w:rsidRDefault="004644EF" w:rsidP="00495C4B">
      <w:pPr>
        <w:pStyle w:val="Main"/>
        <w:ind w:firstLine="0"/>
        <w:jc w:val="center"/>
      </w:pPr>
      <w:r w:rsidRPr="004644EF">
        <w:t xml:space="preserve">Рисунок </w:t>
      </w:r>
      <w:r w:rsidR="00495C4B">
        <w:t>3</w:t>
      </w:r>
      <w:r w:rsidRPr="004644EF">
        <w:t xml:space="preserve"> – Схема взаимодействия отделов компании после внедрения АПП</w:t>
      </w:r>
    </w:p>
    <w:p w14:paraId="1A9007CD" w14:textId="77777777" w:rsidR="00B02749" w:rsidRPr="004644EF" w:rsidRDefault="00B02749" w:rsidP="00495C4B">
      <w:pPr>
        <w:pStyle w:val="Main"/>
        <w:ind w:firstLine="0"/>
        <w:jc w:val="center"/>
      </w:pPr>
    </w:p>
    <w:p w14:paraId="49D5CD65" w14:textId="5A2966BF" w:rsidR="00221CC3" w:rsidRPr="00277B7F" w:rsidRDefault="00277B7F" w:rsidP="00221CC3">
      <w:pPr>
        <w:pStyle w:val="HeaderTier2"/>
        <w:rPr>
          <w:lang w:val="ru-RU"/>
        </w:rPr>
      </w:pPr>
      <w:bookmarkStart w:id="33" w:name="_Toc200107388"/>
      <w:r>
        <w:rPr>
          <w:lang w:val="ru-RU"/>
        </w:rPr>
        <w:t>3</w:t>
      </w:r>
      <w:r w:rsidR="00221CC3" w:rsidRPr="0067035A">
        <w:rPr>
          <w:lang w:val="ru-RU"/>
        </w:rPr>
        <w:t>.1</w:t>
      </w:r>
      <w:r>
        <w:rPr>
          <w:lang w:val="ru-RU"/>
        </w:rPr>
        <w:t>.</w:t>
      </w:r>
      <w:r w:rsidR="00221CC3" w:rsidRPr="0067035A">
        <w:rPr>
          <w:lang w:val="ru-RU"/>
        </w:rPr>
        <w:t xml:space="preserve"> </w:t>
      </w:r>
      <w:r w:rsidRPr="00277B7F">
        <w:rPr>
          <w:lang w:val="ru-RU"/>
        </w:rPr>
        <w:t>Архитектура системы обработки баг-репортов</w:t>
      </w:r>
      <w:bookmarkEnd w:id="33"/>
    </w:p>
    <w:p w14:paraId="5B16368A" w14:textId="0C21E3E6" w:rsidR="00F234FE" w:rsidRDefault="00F234FE" w:rsidP="00F234FE">
      <w:pPr>
        <w:pStyle w:val="Main"/>
      </w:pPr>
      <w:r>
        <w:t xml:space="preserve">Разработанное программное решение представляет собой систему автоматизированной проверки полноты баг-репортов, поступающих от пользователей через сервис-деск Intradesc. Основная цель внедрения данной системы – снижение количества неполных обращений в компании ООО «ЮБС», </w:t>
      </w:r>
      <w:r>
        <w:lastRenderedPageBreak/>
        <w:t>требующих ручной доработки, за счёт интеллектуального анализа текста и автоматического уточнения недостающей информации.</w:t>
      </w:r>
    </w:p>
    <w:p w14:paraId="7382746A" w14:textId="5797BD3D" w:rsidR="00F234FE" w:rsidRDefault="00F234FE" w:rsidP="00750ED0">
      <w:pPr>
        <w:pStyle w:val="Main"/>
      </w:pPr>
      <w:r>
        <w:t xml:space="preserve">Программа функционирует в пакетном режиме: при запуске она последовательно обрабатывает все обращения, находящиеся в статусе «Принято» </w:t>
      </w:r>
      <w:r w:rsidR="00750ED0">
        <w:t xml:space="preserve">и может перевести задачу в одно из следующих состояний (рис. </w:t>
      </w:r>
      <w:r w:rsidR="00B02749">
        <w:t>4</w:t>
      </w:r>
      <w:r w:rsidR="00750ED0">
        <w:t>)</w:t>
      </w:r>
      <w:r>
        <w:t>.</w:t>
      </w:r>
    </w:p>
    <w:p w14:paraId="4A837ACD" w14:textId="564E62BB" w:rsidR="00750ED0" w:rsidRDefault="004D414D" w:rsidP="00750ED0">
      <w:pPr>
        <w:pStyle w:val="Main"/>
        <w:ind w:firstLine="0"/>
        <w:jc w:val="center"/>
      </w:pPr>
      <w:r w:rsidRPr="004D414D">
        <w:rPr>
          <w:noProof/>
        </w:rPr>
        <w:drawing>
          <wp:inline distT="0" distB="0" distL="0" distR="0" wp14:anchorId="182E9460" wp14:editId="7C9D4C83">
            <wp:extent cx="3703320" cy="3564239"/>
            <wp:effectExtent l="0" t="0" r="0" b="0"/>
            <wp:docPr id="7945165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16586" name=""/>
                    <pic:cNvPicPr/>
                  </pic:nvPicPr>
                  <pic:blipFill>
                    <a:blip r:embed="rId15"/>
                    <a:stretch>
                      <a:fillRect/>
                    </a:stretch>
                  </pic:blipFill>
                  <pic:spPr>
                    <a:xfrm>
                      <a:off x="0" y="0"/>
                      <a:ext cx="3722747" cy="3582936"/>
                    </a:xfrm>
                    <a:prstGeom prst="rect">
                      <a:avLst/>
                    </a:prstGeom>
                  </pic:spPr>
                </pic:pic>
              </a:graphicData>
            </a:graphic>
          </wp:inline>
        </w:drawing>
      </w:r>
    </w:p>
    <w:p w14:paraId="42FF4CDD" w14:textId="0639735D" w:rsidR="00750ED0" w:rsidRDefault="004D414D" w:rsidP="00750ED0">
      <w:pPr>
        <w:pStyle w:val="Main"/>
        <w:ind w:firstLine="0"/>
        <w:jc w:val="center"/>
      </w:pPr>
      <w:r>
        <w:t xml:space="preserve">Рисунок </w:t>
      </w:r>
      <w:r w:rsidR="00B02749">
        <w:t>4</w:t>
      </w:r>
      <w:r>
        <w:t xml:space="preserve"> – Статусы обращений в компании</w:t>
      </w:r>
    </w:p>
    <w:p w14:paraId="563C5719" w14:textId="77777777" w:rsidR="00D4348F" w:rsidRPr="00027861" w:rsidRDefault="00D4348F" w:rsidP="00750ED0">
      <w:pPr>
        <w:pStyle w:val="Main"/>
        <w:ind w:firstLine="0"/>
        <w:jc w:val="center"/>
      </w:pPr>
    </w:p>
    <w:p w14:paraId="278CF28A" w14:textId="3CDD400D" w:rsidR="00F234FE" w:rsidRDefault="00F234FE" w:rsidP="00F234FE">
      <w:pPr>
        <w:pStyle w:val="Main"/>
      </w:pPr>
      <w:r>
        <w:t>Для каждого обращения выполняется полная цепочка анализа, включающая извлечение текста, его предобработку, оценку содержательной полноты и, при необходимости, генерацию запроса на уточнение. Если по обращению был сформирован комментарий, система переводит заявку в состояние «Передано на уточнение», что сигнализирует о необходимости ответа от пользователя. Если комментарий не требуется, заявка сохраняет текущий статус.</w:t>
      </w:r>
    </w:p>
    <w:p w14:paraId="1A4B344E" w14:textId="681993A8" w:rsidR="00F234FE" w:rsidRDefault="00F234FE" w:rsidP="00190073">
      <w:pPr>
        <w:pStyle w:val="Main"/>
      </w:pPr>
      <w:r>
        <w:t>Архитектура системы разделена на функциональные модули, каждый из которых реализует отдельный этап обработки обращения:</w:t>
      </w:r>
    </w:p>
    <w:p w14:paraId="09CD755B" w14:textId="0BDCF7E9" w:rsidR="00F234FE" w:rsidRDefault="00F234FE">
      <w:pPr>
        <w:pStyle w:val="Main"/>
        <w:numPr>
          <w:ilvl w:val="0"/>
          <w:numId w:val="11"/>
        </w:numPr>
        <w:ind w:left="0" w:firstLine="360"/>
      </w:pPr>
      <w:r>
        <w:t xml:space="preserve">Модуль интеграции с Intradesc </w:t>
      </w:r>
      <w:r w:rsidR="00190073">
        <w:t xml:space="preserve">– </w:t>
      </w:r>
      <w:r>
        <w:t xml:space="preserve">осуществляет подключение к REST API Intradesc и выборку всех заявок в статусе «Принято». Также через этот модуль </w:t>
      </w:r>
      <w:r>
        <w:lastRenderedPageBreak/>
        <w:t>выполняется обновление обращений: добавление комментариев и изменение статуса.</w:t>
      </w:r>
    </w:p>
    <w:p w14:paraId="0AE8E045" w14:textId="3856DF64" w:rsidR="00F234FE" w:rsidRDefault="00F234FE">
      <w:pPr>
        <w:pStyle w:val="Main"/>
        <w:numPr>
          <w:ilvl w:val="0"/>
          <w:numId w:val="11"/>
        </w:numPr>
        <w:ind w:left="0" w:firstLine="360"/>
      </w:pPr>
      <w:r>
        <w:t xml:space="preserve">Модуль предобработки текста </w:t>
      </w:r>
      <w:r w:rsidR="00190073">
        <w:t xml:space="preserve">– </w:t>
      </w:r>
      <w:r>
        <w:t>применяет регулярные выражения для очистки текста обращения от неинформативных элементов (служебных подписей, повторов, шаблонных фраз) и приведения его к унифицированной структуре. Это значительно упрощает последующий анализ текста и повышает точность интерпретации.</w:t>
      </w:r>
    </w:p>
    <w:p w14:paraId="7D8758E7" w14:textId="5243EC9A" w:rsidR="00F234FE" w:rsidRDefault="00F234FE">
      <w:pPr>
        <w:pStyle w:val="Main"/>
        <w:numPr>
          <w:ilvl w:val="0"/>
          <w:numId w:val="11"/>
        </w:numPr>
        <w:ind w:left="0" w:firstLine="360"/>
      </w:pPr>
      <w:r>
        <w:t xml:space="preserve">Модуль анализа полноты </w:t>
      </w:r>
      <w:r w:rsidR="00190073">
        <w:t xml:space="preserve">– </w:t>
      </w:r>
      <w:r>
        <w:t>взаимодействует с языковой моделью через внешний API (OpenAI). На вход передаётся очищенный текст обращения и инструкция по выявлению ключевых компонентов. Модель проверяет наличие следующих элементов:</w:t>
      </w:r>
    </w:p>
    <w:p w14:paraId="31D9E051" w14:textId="148EBB46" w:rsidR="00F234FE" w:rsidRDefault="00F234FE">
      <w:pPr>
        <w:pStyle w:val="Main"/>
        <w:numPr>
          <w:ilvl w:val="0"/>
          <w:numId w:val="12"/>
        </w:numPr>
      </w:pPr>
      <w:r>
        <w:t>что делал пользователь до возникновения ошибки;</w:t>
      </w:r>
    </w:p>
    <w:p w14:paraId="470FEC8A" w14:textId="42B33410" w:rsidR="00F234FE" w:rsidRDefault="00F234FE">
      <w:pPr>
        <w:pStyle w:val="Main"/>
        <w:numPr>
          <w:ilvl w:val="0"/>
          <w:numId w:val="12"/>
        </w:numPr>
      </w:pPr>
      <w:r>
        <w:t>какой результат он получил;</w:t>
      </w:r>
    </w:p>
    <w:p w14:paraId="10E45C1B" w14:textId="6FE11629" w:rsidR="00F234FE" w:rsidRDefault="00F234FE">
      <w:pPr>
        <w:pStyle w:val="Main"/>
        <w:numPr>
          <w:ilvl w:val="0"/>
          <w:numId w:val="12"/>
        </w:numPr>
      </w:pPr>
      <w:r>
        <w:t>какой результат ожидался;</w:t>
      </w:r>
    </w:p>
    <w:p w14:paraId="6E62E2CC" w14:textId="291C269F" w:rsidR="00F234FE" w:rsidRDefault="00F234FE">
      <w:pPr>
        <w:pStyle w:val="Main"/>
        <w:numPr>
          <w:ilvl w:val="0"/>
          <w:numId w:val="12"/>
        </w:numPr>
      </w:pPr>
      <w:r>
        <w:t>почему, по мнению пользователя, ошибка произошла (если указано).</w:t>
      </w:r>
    </w:p>
    <w:p w14:paraId="3A9DBBAD" w14:textId="1374FA58" w:rsidR="00F234FE" w:rsidRDefault="00F234FE">
      <w:pPr>
        <w:pStyle w:val="Main"/>
        <w:numPr>
          <w:ilvl w:val="0"/>
          <w:numId w:val="11"/>
        </w:numPr>
        <w:ind w:left="0" w:firstLine="360"/>
      </w:pPr>
      <w:r>
        <w:t xml:space="preserve">Модуль формирования уточняющего комментария </w:t>
      </w:r>
      <w:r w:rsidR="00190073">
        <w:t xml:space="preserve">– </w:t>
      </w:r>
      <w:r>
        <w:t>если модель обнаруживает отсутствие хотя бы одного из перечисленных компонентов, она формирует соответствующий вопрос. Сформулированный комментарий автоматически направляется в Intradesc в виде сообщения к заявке.</w:t>
      </w:r>
    </w:p>
    <w:p w14:paraId="37E10E9A" w14:textId="22916936" w:rsidR="00F234FE" w:rsidRDefault="00F234FE">
      <w:pPr>
        <w:pStyle w:val="Main"/>
        <w:numPr>
          <w:ilvl w:val="0"/>
          <w:numId w:val="11"/>
        </w:numPr>
        <w:ind w:left="0" w:firstLine="360"/>
      </w:pPr>
      <w:r>
        <w:t xml:space="preserve">Модуль изменения статуса </w:t>
      </w:r>
      <w:r w:rsidR="00190073">
        <w:t xml:space="preserve">– </w:t>
      </w:r>
      <w:r>
        <w:t>при добавлении уточняющего комментария программа обновляет статус обращения на «Передано на уточнение». Таким образом, технические специалисты могут оперативно отследить, какие обращения требуют дополнительной информации от пользователя.</w:t>
      </w:r>
    </w:p>
    <w:p w14:paraId="1BE57FC8" w14:textId="26FD01AD" w:rsidR="001E64B2" w:rsidRDefault="00F234FE" w:rsidP="00750ED0">
      <w:pPr>
        <w:pStyle w:val="Main"/>
      </w:pPr>
      <w:r>
        <w:t xml:space="preserve">Принципиальная схема архитектуры системы представлена на </w:t>
      </w:r>
      <w:r w:rsidR="00B02749">
        <w:t>р</w:t>
      </w:r>
      <w:r>
        <w:t xml:space="preserve">исунке </w:t>
      </w:r>
      <w:r w:rsidR="00B02749">
        <w:t>5</w:t>
      </w:r>
      <w:r>
        <w:t xml:space="preserve">. В ней отображён полный цикл обработки </w:t>
      </w:r>
      <w:r w:rsidR="001E64B2">
        <w:t>–</w:t>
      </w:r>
      <w:r w:rsidR="001E64B2" w:rsidRPr="001E64B2">
        <w:t xml:space="preserve"> </w:t>
      </w:r>
      <w:r>
        <w:t>от получения данных из Intradesc до возможной передачи задачи на доработку пользователю.</w:t>
      </w:r>
    </w:p>
    <w:p w14:paraId="698934EE" w14:textId="2BCD9B4D" w:rsidR="001E64B2" w:rsidRDefault="001E64B2" w:rsidP="001E64B2">
      <w:pPr>
        <w:pStyle w:val="Main"/>
        <w:ind w:firstLine="0"/>
        <w:jc w:val="center"/>
      </w:pPr>
      <w:r w:rsidRPr="001E64B2">
        <w:rPr>
          <w:noProof/>
        </w:rPr>
        <w:lastRenderedPageBreak/>
        <w:drawing>
          <wp:inline distT="0" distB="0" distL="0" distR="0" wp14:anchorId="09CB9EE2" wp14:editId="255FBA75">
            <wp:extent cx="6120765" cy="3718560"/>
            <wp:effectExtent l="0" t="0" r="0" b="0"/>
            <wp:docPr id="18775880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88075" name=""/>
                    <pic:cNvPicPr/>
                  </pic:nvPicPr>
                  <pic:blipFill>
                    <a:blip r:embed="rId16"/>
                    <a:stretch>
                      <a:fillRect/>
                    </a:stretch>
                  </pic:blipFill>
                  <pic:spPr>
                    <a:xfrm>
                      <a:off x="0" y="0"/>
                      <a:ext cx="6120765" cy="3718560"/>
                    </a:xfrm>
                    <a:prstGeom prst="rect">
                      <a:avLst/>
                    </a:prstGeom>
                  </pic:spPr>
                </pic:pic>
              </a:graphicData>
            </a:graphic>
          </wp:inline>
        </w:drawing>
      </w:r>
    </w:p>
    <w:p w14:paraId="2761F620" w14:textId="5C3B08AE" w:rsidR="001E64B2" w:rsidRDefault="001E64B2" w:rsidP="001E64B2">
      <w:pPr>
        <w:pStyle w:val="Main"/>
        <w:ind w:firstLine="0"/>
        <w:jc w:val="center"/>
      </w:pPr>
      <w:r>
        <w:t xml:space="preserve">Рисунок </w:t>
      </w:r>
      <w:r w:rsidR="00B02749">
        <w:t>5</w:t>
      </w:r>
      <w:r>
        <w:t xml:space="preserve"> – Принципиальная схема архитектуры системы</w:t>
      </w:r>
    </w:p>
    <w:p w14:paraId="6F8A4B3C" w14:textId="77777777" w:rsidR="00D4348F" w:rsidRDefault="00D4348F" w:rsidP="001E64B2">
      <w:pPr>
        <w:pStyle w:val="Main"/>
        <w:ind w:firstLine="0"/>
        <w:jc w:val="center"/>
      </w:pPr>
    </w:p>
    <w:p w14:paraId="4378FE53" w14:textId="4E63E65C" w:rsidR="00F234FE" w:rsidRDefault="00F234FE" w:rsidP="00750ED0">
      <w:pPr>
        <w:pStyle w:val="Main"/>
      </w:pPr>
      <w:r>
        <w:t>Компоненты системы взаимодействуют между собой последовательно, при этом каждый этап может быть дополнительно масштабирован или заменён, не нарушая общую логику работы.</w:t>
      </w:r>
    </w:p>
    <w:p w14:paraId="67FB08E7" w14:textId="13C187D4" w:rsidR="0098667F" w:rsidRPr="0098667F" w:rsidRDefault="00F234FE" w:rsidP="00F234FE">
      <w:pPr>
        <w:pStyle w:val="Main"/>
      </w:pPr>
      <w:r>
        <w:t>Такая архитектура позволяет значительно ускорить процесс обработки баг-репортов, обеспечить стандартизацию входящих обращений и минимизировать затраты времени на повторные уточнения. Автоматическая проверка полноты и уточнение заявок до их маршрутизации в профильные отделы делает процесс технической поддержки более эффективным и менее ресурсоёмким.</w:t>
      </w:r>
    </w:p>
    <w:p w14:paraId="4C0F8694" w14:textId="55ECF673" w:rsidR="00221CC3" w:rsidRPr="0067035A" w:rsidRDefault="0098667F" w:rsidP="0098667F">
      <w:pPr>
        <w:pStyle w:val="HeaderTier2"/>
        <w:spacing w:before="600" w:line="480" w:lineRule="auto"/>
        <w:rPr>
          <w:lang w:val="ru-RU"/>
        </w:rPr>
      </w:pPr>
      <w:bookmarkStart w:id="34" w:name="_Toc200107389"/>
      <w:r>
        <w:rPr>
          <w:lang w:val="ru-RU"/>
        </w:rPr>
        <w:t>3</w:t>
      </w:r>
      <w:r w:rsidR="00221CC3" w:rsidRPr="0067035A">
        <w:rPr>
          <w:lang w:val="ru-RU"/>
        </w:rPr>
        <w:t>.2</w:t>
      </w:r>
      <w:r>
        <w:rPr>
          <w:lang w:val="ru-RU"/>
        </w:rPr>
        <w:t>.</w:t>
      </w:r>
      <w:r w:rsidR="00221CC3" w:rsidRPr="0067035A">
        <w:rPr>
          <w:lang w:val="ru-RU"/>
        </w:rPr>
        <w:t xml:space="preserve"> </w:t>
      </w:r>
      <w:r w:rsidRPr="0098667F">
        <w:rPr>
          <w:lang w:val="ru-RU"/>
        </w:rPr>
        <w:t>Интеграция с системой Intradesc</w:t>
      </w:r>
      <w:bookmarkEnd w:id="34"/>
    </w:p>
    <w:p w14:paraId="723381C6" w14:textId="621F580C" w:rsidR="00EB0AAD" w:rsidRPr="00EB0AAD" w:rsidRDefault="00EB0AAD" w:rsidP="00EB0AAD">
      <w:pPr>
        <w:pStyle w:val="Main"/>
      </w:pPr>
      <w:r w:rsidRPr="00EB0AAD">
        <w:t xml:space="preserve">Система Intradesc представляет собой современную Service Desk платформу, предназначенную для учета и обработки заявок пользователей (инцидентов, баг-репортов и др.) с веб-интерфейсом и поддержкой ITIL-процессов. Для интеграции нашего решения с Intradesc используется стандартный интерфейс прикладного программирования (REST API), </w:t>
      </w:r>
      <w:r w:rsidRPr="00EB0AAD">
        <w:lastRenderedPageBreak/>
        <w:t>предоставляемый данной платформой. API Intradesc позволяет внешним приложениям запрашивать списки заявок, получать подробные данные по конкретной заявке, добавлять комментарии, менять статус и выполнять другие действия, аналогичные ручной работе через интерфейс. Доступ к API защищен с помощью API-ключа, передаваемого в запросах.</w:t>
      </w:r>
    </w:p>
    <w:p w14:paraId="44E50DB7" w14:textId="30F24875" w:rsidR="00EB0AAD" w:rsidRDefault="00EB0AAD" w:rsidP="00946EEC">
      <w:pPr>
        <w:pStyle w:val="Main"/>
      </w:pPr>
      <w:r w:rsidRPr="00EB0AAD">
        <w:t>В ходе интеграции реализованы следующие основные операции: получение новых баг-репортов, отправка комментариев с запросами уточнений и обновление полей заявок (например, статуса или ответственного). Для осуществления этих операций выполняются HTTP-запросы к соответствующим ресурсам Intradesc.</w:t>
      </w:r>
    </w:p>
    <w:p w14:paraId="22B0693B" w14:textId="77777777" w:rsidR="00946EEC" w:rsidRPr="00946EEC" w:rsidRDefault="00946EEC" w:rsidP="00946EEC">
      <w:pPr>
        <w:pStyle w:val="Main"/>
      </w:pPr>
      <w:r w:rsidRPr="00946EEC">
        <w:t xml:space="preserve">Создание новой заявки происходит с помощью </w:t>
      </w:r>
      <w:r w:rsidRPr="00946EEC">
        <w:rPr>
          <w:b/>
          <w:bCs/>
        </w:rPr>
        <w:t>POST-запроса</w:t>
      </w:r>
      <w:r w:rsidRPr="00946EEC">
        <w:t>, направляемого на URL:</w:t>
      </w:r>
    </w:p>
    <w:p w14:paraId="66530E81" w14:textId="0F67F820" w:rsidR="00946EEC" w:rsidRPr="00EB17E8" w:rsidRDefault="00946EEC" w:rsidP="00B02749">
      <w:pPr>
        <w:pStyle w:val="Listing"/>
      </w:pPr>
      <w:r w:rsidRPr="00946EEC">
        <w:t>POST https://apigw.intradesk.ru/changes/v3/tasks?ApiKey=&lt;ключ API&gt;</w:t>
      </w:r>
    </w:p>
    <w:p w14:paraId="221B6BEE" w14:textId="1AE535F1" w:rsidR="00946EEC" w:rsidRPr="00946EEC" w:rsidRDefault="00946EEC" w:rsidP="00946EEC">
      <w:pPr>
        <w:pStyle w:val="Main"/>
      </w:pPr>
      <w:r w:rsidRPr="00946EEC">
        <w:t>Пример тела запроса для создания заявки, помеченной тегом «monitoring» (предварительно созданным и имеющим, например, ID=33290):</w:t>
      </w:r>
    </w:p>
    <w:p w14:paraId="7A5F9533" w14:textId="77777777" w:rsidR="00946EEC" w:rsidRPr="00D82116" w:rsidRDefault="00946EEC" w:rsidP="00B02749">
      <w:pPr>
        <w:pStyle w:val="Listing"/>
        <w:jc w:val="both"/>
        <w:rPr>
          <w:lang w:val="ru-RU"/>
        </w:rPr>
      </w:pPr>
      <w:r w:rsidRPr="00D82116">
        <w:rPr>
          <w:lang w:val="ru-RU"/>
        </w:rPr>
        <w:t>{</w:t>
      </w:r>
    </w:p>
    <w:p w14:paraId="3FEBC581" w14:textId="77777777" w:rsidR="00946EEC" w:rsidRPr="00D82116" w:rsidRDefault="00946EEC" w:rsidP="00B02749">
      <w:pPr>
        <w:pStyle w:val="Listing"/>
        <w:jc w:val="both"/>
        <w:rPr>
          <w:lang w:val="ru-RU"/>
        </w:rPr>
      </w:pPr>
      <w:r w:rsidRPr="00D82116">
        <w:rPr>
          <w:lang w:val="ru-RU"/>
        </w:rPr>
        <w:t xml:space="preserve">  "</w:t>
      </w:r>
      <w:r w:rsidRPr="00946EEC">
        <w:t>blocks</w:t>
      </w:r>
      <w:r w:rsidRPr="00D82116">
        <w:rPr>
          <w:lang w:val="ru-RU"/>
        </w:rPr>
        <w:t>": {</w:t>
      </w:r>
    </w:p>
    <w:p w14:paraId="5304C8FE" w14:textId="77777777" w:rsidR="00946EEC" w:rsidRPr="00D82116" w:rsidRDefault="00946EEC" w:rsidP="00B02749">
      <w:pPr>
        <w:pStyle w:val="Listing"/>
        <w:jc w:val="both"/>
        <w:rPr>
          <w:lang w:val="ru-RU"/>
        </w:rPr>
      </w:pPr>
      <w:r w:rsidRPr="00D82116">
        <w:rPr>
          <w:lang w:val="ru-RU"/>
        </w:rPr>
        <w:t xml:space="preserve">    </w:t>
      </w:r>
      <w:r w:rsidRPr="00EB17E8">
        <w:rPr>
          <w:lang w:val="ru-RU"/>
        </w:rPr>
        <w:t>"</w:t>
      </w:r>
      <w:r w:rsidRPr="00946EEC">
        <w:t>name</w:t>
      </w:r>
      <w:r w:rsidRPr="00EB17E8">
        <w:rPr>
          <w:lang w:val="ru-RU"/>
        </w:rPr>
        <w:t>": "{\"</w:t>
      </w:r>
      <w:r w:rsidRPr="00946EEC">
        <w:t>value</w:t>
      </w:r>
      <w:r w:rsidRPr="00EB17E8">
        <w:rPr>
          <w:lang w:val="ru-RU"/>
        </w:rPr>
        <w:t xml:space="preserve">\":\"Не работает сервер </w:t>
      </w:r>
      <w:r w:rsidRPr="00946EEC">
        <w:t>X</w:t>
      </w:r>
      <w:r w:rsidRPr="00EB17E8">
        <w:rPr>
          <w:lang w:val="ru-RU"/>
        </w:rPr>
        <w:t xml:space="preserve">1. </w:t>
      </w:r>
      <w:r w:rsidRPr="00D82116">
        <w:rPr>
          <w:lang w:val="ru-RU"/>
        </w:rPr>
        <w:t>Просьба починить.\"}",</w:t>
      </w:r>
    </w:p>
    <w:p w14:paraId="799F9E06" w14:textId="77777777" w:rsidR="00946EEC" w:rsidRPr="00EB17E8" w:rsidRDefault="00946EEC" w:rsidP="00B02749">
      <w:pPr>
        <w:pStyle w:val="Listing"/>
        <w:jc w:val="both"/>
        <w:rPr>
          <w:lang w:val="ru-RU"/>
        </w:rPr>
      </w:pPr>
      <w:r w:rsidRPr="00D82116">
        <w:rPr>
          <w:lang w:val="ru-RU"/>
        </w:rPr>
        <w:t xml:space="preserve">    </w:t>
      </w:r>
      <w:r w:rsidRPr="00EB17E8">
        <w:rPr>
          <w:lang w:val="ru-RU"/>
        </w:rPr>
        <w:t>"</w:t>
      </w:r>
      <w:r w:rsidRPr="00946EEC">
        <w:t>description</w:t>
      </w:r>
      <w:r w:rsidRPr="00EB17E8">
        <w:rPr>
          <w:lang w:val="ru-RU"/>
        </w:rPr>
        <w:t>": "{\"</w:t>
      </w:r>
      <w:r w:rsidRPr="00946EEC">
        <w:t>value</w:t>
      </w:r>
      <w:r w:rsidRPr="00EB17E8">
        <w:rPr>
          <w:lang w:val="ru-RU"/>
        </w:rPr>
        <w:t>\":\"Даже не запускается. Лампочки не горят.\"}",</w:t>
      </w:r>
    </w:p>
    <w:p w14:paraId="7B7E3FA4" w14:textId="77777777" w:rsidR="00946EEC" w:rsidRPr="00EB17E8" w:rsidRDefault="00946EEC" w:rsidP="00B02749">
      <w:pPr>
        <w:pStyle w:val="Listing"/>
        <w:jc w:val="both"/>
        <w:rPr>
          <w:lang w:val="ru-RU"/>
        </w:rPr>
      </w:pPr>
      <w:r w:rsidRPr="00EB17E8">
        <w:rPr>
          <w:lang w:val="ru-RU"/>
        </w:rPr>
        <w:t xml:space="preserve">    "</w:t>
      </w:r>
      <w:r w:rsidRPr="00946EEC">
        <w:t>tags</w:t>
      </w:r>
      <w:r w:rsidRPr="00EB17E8">
        <w:rPr>
          <w:lang w:val="ru-RU"/>
        </w:rPr>
        <w:t>": "{\"</w:t>
      </w:r>
      <w:r w:rsidRPr="00946EEC">
        <w:t>value</w:t>
      </w:r>
      <w:r w:rsidRPr="00EB17E8">
        <w:rPr>
          <w:lang w:val="ru-RU"/>
        </w:rPr>
        <w:t>\":[33290]}"</w:t>
      </w:r>
    </w:p>
    <w:p w14:paraId="355C7356" w14:textId="77777777" w:rsidR="00946EEC" w:rsidRPr="00EB17E8" w:rsidRDefault="00946EEC" w:rsidP="00B02749">
      <w:pPr>
        <w:pStyle w:val="Listing"/>
        <w:jc w:val="both"/>
        <w:rPr>
          <w:lang w:val="ru-RU"/>
        </w:rPr>
      </w:pPr>
      <w:r w:rsidRPr="00EB17E8">
        <w:rPr>
          <w:lang w:val="ru-RU"/>
        </w:rPr>
        <w:t xml:space="preserve">  },</w:t>
      </w:r>
    </w:p>
    <w:p w14:paraId="36C16E5A" w14:textId="77777777" w:rsidR="00946EEC" w:rsidRPr="00EB17E8" w:rsidRDefault="00946EEC" w:rsidP="00B02749">
      <w:pPr>
        <w:pStyle w:val="Listing"/>
        <w:jc w:val="both"/>
        <w:rPr>
          <w:lang w:val="ru-RU"/>
        </w:rPr>
      </w:pPr>
      <w:r w:rsidRPr="00EB17E8">
        <w:rPr>
          <w:lang w:val="ru-RU"/>
        </w:rPr>
        <w:t xml:space="preserve">  "</w:t>
      </w:r>
      <w:r w:rsidRPr="00946EEC">
        <w:t>Channel</w:t>
      </w:r>
      <w:r w:rsidRPr="00EB17E8">
        <w:rPr>
          <w:lang w:val="ru-RU"/>
        </w:rPr>
        <w:t>": "</w:t>
      </w:r>
      <w:r w:rsidRPr="00946EEC">
        <w:t>web</w:t>
      </w:r>
      <w:r w:rsidRPr="00EB17E8">
        <w:rPr>
          <w:lang w:val="ru-RU"/>
        </w:rPr>
        <w:t>"</w:t>
      </w:r>
    </w:p>
    <w:p w14:paraId="35B350CE" w14:textId="77777777" w:rsidR="00946EEC" w:rsidRPr="00EB17E8" w:rsidRDefault="00946EEC" w:rsidP="00B02749">
      <w:pPr>
        <w:pStyle w:val="Listing"/>
        <w:jc w:val="both"/>
        <w:rPr>
          <w:lang w:val="ru-RU"/>
        </w:rPr>
      </w:pPr>
      <w:r w:rsidRPr="00EB17E8">
        <w:rPr>
          <w:lang w:val="ru-RU"/>
        </w:rPr>
        <w:t>}</w:t>
      </w:r>
    </w:p>
    <w:p w14:paraId="34015D36" w14:textId="3C94CB37" w:rsidR="00946EEC" w:rsidRPr="00946EEC" w:rsidRDefault="00946EEC" w:rsidP="00946EEC">
      <w:pPr>
        <w:pStyle w:val="Main"/>
      </w:pPr>
      <w:r w:rsidRPr="00946EEC">
        <w:t>После отправки такого запроса Intradesc создаёт новую заявку, присваивая ей уникальный идентификатор и номер, которые возвращаются в ответном JSON.</w:t>
      </w:r>
    </w:p>
    <w:p w14:paraId="42F0DD94" w14:textId="77777777" w:rsidR="00946EEC" w:rsidRPr="00946EEC" w:rsidRDefault="00946EEC" w:rsidP="00946EEC">
      <w:pPr>
        <w:pStyle w:val="Main"/>
      </w:pPr>
      <w:r w:rsidRPr="00946EEC">
        <w:t xml:space="preserve">Обновление существующей заявки (изменение статуса, назначения исполнителя, добавление комментариев) осуществляется методом </w:t>
      </w:r>
      <w:r w:rsidRPr="00946EEC">
        <w:rPr>
          <w:b/>
          <w:bCs/>
        </w:rPr>
        <w:t>PUT</w:t>
      </w:r>
      <w:r w:rsidRPr="00946EEC">
        <w:t xml:space="preserve"> по аналогичному адресу:</w:t>
      </w:r>
    </w:p>
    <w:p w14:paraId="02413C44" w14:textId="77777777" w:rsidR="00946EEC" w:rsidRPr="00946EEC" w:rsidRDefault="00946EEC" w:rsidP="00B02749">
      <w:pPr>
        <w:pStyle w:val="Listing"/>
      </w:pPr>
      <w:r w:rsidRPr="00946EEC">
        <w:t>PUT</w:t>
      </w:r>
      <w:r w:rsidRPr="00EB17E8">
        <w:t xml:space="preserve"> </w:t>
      </w:r>
      <w:r w:rsidRPr="00946EEC">
        <w:t>https</w:t>
      </w:r>
      <w:r w:rsidRPr="00EB17E8">
        <w:t>://</w:t>
      </w:r>
      <w:r w:rsidRPr="00946EEC">
        <w:t>apigw</w:t>
      </w:r>
      <w:r w:rsidRPr="00EB17E8">
        <w:t>.</w:t>
      </w:r>
      <w:r w:rsidRPr="00946EEC">
        <w:t>intradesk</w:t>
      </w:r>
      <w:r w:rsidRPr="00EB17E8">
        <w:t>.</w:t>
      </w:r>
      <w:r w:rsidRPr="00946EEC">
        <w:t>ru</w:t>
      </w:r>
      <w:r w:rsidRPr="00EB17E8">
        <w:t>/</w:t>
      </w:r>
      <w:r w:rsidRPr="00946EEC">
        <w:t>changes</w:t>
      </w:r>
      <w:r w:rsidRPr="00EB17E8">
        <w:t>/</w:t>
      </w:r>
      <w:r w:rsidRPr="00946EEC">
        <w:t>v</w:t>
      </w:r>
      <w:r w:rsidRPr="00EB17E8">
        <w:t>3/</w:t>
      </w:r>
      <w:r w:rsidRPr="00946EEC">
        <w:t>tasks</w:t>
      </w:r>
      <w:r w:rsidRPr="00EB17E8">
        <w:t>?</w:t>
      </w:r>
      <w:r w:rsidRPr="00946EEC">
        <w:t>ApiKey</w:t>
      </w:r>
      <w:r w:rsidRPr="00EB17E8">
        <w:t>=&lt;</w:t>
      </w:r>
      <w:r w:rsidRPr="00B02749">
        <w:rPr>
          <w:lang w:val="ru-RU"/>
        </w:rPr>
        <w:t>ключ</w:t>
      </w:r>
      <w:r w:rsidRPr="00EB17E8">
        <w:t xml:space="preserve"> </w:t>
      </w:r>
      <w:r w:rsidRPr="00946EEC">
        <w:t>API</w:t>
      </w:r>
      <w:r w:rsidRPr="00EB17E8">
        <w:t>&gt;</w:t>
      </w:r>
    </w:p>
    <w:p w14:paraId="1BB1A923" w14:textId="1FFF741F" w:rsidR="00946EEC" w:rsidRPr="00946EEC" w:rsidRDefault="00946EEC" w:rsidP="00B02749">
      <w:pPr>
        <w:pStyle w:val="Main"/>
        <w:ind w:firstLine="720"/>
      </w:pPr>
      <w:r w:rsidRPr="00946EEC">
        <w:lastRenderedPageBreak/>
        <w:t>Тело запроса содержит идентификатор заявки и блоки с обновляемыми данными:</w:t>
      </w:r>
    </w:p>
    <w:p w14:paraId="5DA0A1BC" w14:textId="77777777" w:rsidR="00946EEC" w:rsidRPr="00027861" w:rsidRDefault="00946EEC" w:rsidP="00B02749">
      <w:pPr>
        <w:pStyle w:val="Listing"/>
        <w:jc w:val="both"/>
      </w:pPr>
      <w:r w:rsidRPr="00027861">
        <w:t>{</w:t>
      </w:r>
    </w:p>
    <w:p w14:paraId="76698DFF" w14:textId="77777777" w:rsidR="00946EEC" w:rsidRPr="00027861" w:rsidRDefault="00946EEC" w:rsidP="00B02749">
      <w:pPr>
        <w:pStyle w:val="Listing"/>
        <w:jc w:val="both"/>
      </w:pPr>
      <w:r w:rsidRPr="00027861">
        <w:t xml:space="preserve">    "number": 272,</w:t>
      </w:r>
    </w:p>
    <w:p w14:paraId="4A7974A2" w14:textId="77777777" w:rsidR="00946EEC" w:rsidRPr="00027861" w:rsidRDefault="00946EEC" w:rsidP="00B02749">
      <w:pPr>
        <w:pStyle w:val="Listing"/>
        <w:jc w:val="both"/>
      </w:pPr>
      <w:r w:rsidRPr="00027861">
        <w:t xml:space="preserve">    "blocks": {</w:t>
      </w:r>
    </w:p>
    <w:p w14:paraId="307C5494" w14:textId="77777777" w:rsidR="00946EEC" w:rsidRPr="00027861" w:rsidRDefault="00946EEC" w:rsidP="00B02749">
      <w:pPr>
        <w:pStyle w:val="Listing"/>
        <w:jc w:val="both"/>
      </w:pPr>
      <w:r w:rsidRPr="00027861">
        <w:t xml:space="preserve">        "status": "{\"value\":22058}",</w:t>
      </w:r>
    </w:p>
    <w:p w14:paraId="2CC5708F" w14:textId="77777777" w:rsidR="00946EEC" w:rsidRPr="00946EEC" w:rsidRDefault="00946EEC" w:rsidP="00B02749">
      <w:pPr>
        <w:pStyle w:val="Listing"/>
        <w:jc w:val="both"/>
      </w:pPr>
      <w:r w:rsidRPr="00027861">
        <w:t xml:space="preserve">        </w:t>
      </w:r>
      <w:r w:rsidRPr="00946EEC">
        <w:t>"service": "{\"value\":\"23097/\"}",</w:t>
      </w:r>
    </w:p>
    <w:p w14:paraId="2D7BD9AB" w14:textId="77777777" w:rsidR="00946EEC" w:rsidRPr="00946EEC" w:rsidRDefault="00946EEC" w:rsidP="00B02749">
      <w:pPr>
        <w:pStyle w:val="Listing"/>
        <w:jc w:val="both"/>
      </w:pPr>
      <w:r w:rsidRPr="00946EEC">
        <w:t xml:space="preserve">        "tasktype": "{\"value\":7805}",</w:t>
      </w:r>
    </w:p>
    <w:p w14:paraId="035A460C" w14:textId="77777777" w:rsidR="00946EEC" w:rsidRPr="00946EEC" w:rsidRDefault="00946EEC" w:rsidP="00B02749">
      <w:pPr>
        <w:pStyle w:val="Listing"/>
        <w:jc w:val="both"/>
      </w:pPr>
      <w:r w:rsidRPr="00946EEC">
        <w:t xml:space="preserve">        "executor": "{\"value\":{\"userid\":109747,\"groupid\":31974}}",</w:t>
      </w:r>
    </w:p>
    <w:p w14:paraId="393DF46E" w14:textId="77777777" w:rsidR="00946EEC" w:rsidRPr="00946EEC" w:rsidRDefault="00946EEC" w:rsidP="00B02749">
      <w:pPr>
        <w:pStyle w:val="Listing"/>
        <w:jc w:val="both"/>
      </w:pPr>
      <w:r w:rsidRPr="00946EEC">
        <w:t xml:space="preserve">        "resolutiondateplan": "{\"value\":\"2022-03-15T15:00:00.0000000Z\"}",</w:t>
      </w:r>
    </w:p>
    <w:p w14:paraId="18D6F109" w14:textId="77777777" w:rsidR="00946EEC" w:rsidRPr="00D82116" w:rsidRDefault="00946EEC" w:rsidP="00B02749">
      <w:pPr>
        <w:pStyle w:val="Listing"/>
        <w:jc w:val="both"/>
      </w:pPr>
      <w:r w:rsidRPr="00946EEC">
        <w:t xml:space="preserve">        </w:t>
      </w:r>
      <w:r w:rsidRPr="00D82116">
        <w:t>"</w:t>
      </w:r>
      <w:r w:rsidRPr="00946EEC">
        <w:t>tags</w:t>
      </w:r>
      <w:r w:rsidRPr="00D82116">
        <w:t>": "{\"</w:t>
      </w:r>
      <w:r w:rsidRPr="00946EEC">
        <w:t>value</w:t>
      </w:r>
      <w:r w:rsidRPr="00D82116">
        <w:t>\":[32887,32893]}",</w:t>
      </w:r>
    </w:p>
    <w:p w14:paraId="08E9AE48" w14:textId="77777777" w:rsidR="00946EEC" w:rsidRPr="00EB17E8" w:rsidRDefault="00946EEC" w:rsidP="00B02749">
      <w:pPr>
        <w:pStyle w:val="Listing"/>
        <w:jc w:val="both"/>
        <w:rPr>
          <w:lang w:val="ru-RU"/>
        </w:rPr>
      </w:pPr>
      <w:r w:rsidRPr="00D82116">
        <w:t xml:space="preserve">        </w:t>
      </w:r>
      <w:r w:rsidRPr="00EB17E8">
        <w:rPr>
          <w:lang w:val="ru-RU"/>
        </w:rPr>
        <w:t>"</w:t>
      </w:r>
      <w:r w:rsidRPr="00946EEC">
        <w:t>comment</w:t>
      </w:r>
      <w:r w:rsidRPr="00EB17E8">
        <w:rPr>
          <w:lang w:val="ru-RU"/>
        </w:rPr>
        <w:t>": "{\"</w:t>
      </w:r>
      <w:r w:rsidRPr="00946EEC">
        <w:t>value</w:t>
      </w:r>
      <w:r w:rsidRPr="00EB17E8">
        <w:rPr>
          <w:lang w:val="ru-RU"/>
        </w:rPr>
        <w:t>\":\"Постараемся сделать до обеда.\"}",</w:t>
      </w:r>
    </w:p>
    <w:p w14:paraId="07CFA2A1" w14:textId="77777777" w:rsidR="00946EEC" w:rsidRPr="00946EEC" w:rsidRDefault="00946EEC" w:rsidP="00B02749">
      <w:pPr>
        <w:pStyle w:val="Listing"/>
        <w:jc w:val="both"/>
      </w:pPr>
      <w:r w:rsidRPr="00EB17E8">
        <w:rPr>
          <w:lang w:val="ru-RU"/>
        </w:rPr>
        <w:t xml:space="preserve">        </w:t>
      </w:r>
      <w:r w:rsidRPr="00946EEC">
        <w:t>"evaluation": "{\"value\":{\"value\":3,\"text\":\"Удовлетворительно\"}}"</w:t>
      </w:r>
    </w:p>
    <w:p w14:paraId="439E9CE1" w14:textId="77777777" w:rsidR="00946EEC" w:rsidRPr="00EB17E8" w:rsidRDefault="00946EEC" w:rsidP="00B02749">
      <w:pPr>
        <w:pStyle w:val="Listing"/>
        <w:jc w:val="both"/>
        <w:rPr>
          <w:lang w:val="ru-RU"/>
        </w:rPr>
      </w:pPr>
      <w:r w:rsidRPr="00946EEC">
        <w:t xml:space="preserve">    </w:t>
      </w:r>
      <w:r w:rsidRPr="00EB17E8">
        <w:rPr>
          <w:lang w:val="ru-RU"/>
        </w:rPr>
        <w:t xml:space="preserve">},  </w:t>
      </w:r>
    </w:p>
    <w:p w14:paraId="36F54BE4" w14:textId="77777777" w:rsidR="00946EEC" w:rsidRPr="00EB17E8" w:rsidRDefault="00946EEC" w:rsidP="00B02749">
      <w:pPr>
        <w:pStyle w:val="Listing"/>
        <w:jc w:val="both"/>
        <w:rPr>
          <w:lang w:val="ru-RU"/>
        </w:rPr>
      </w:pPr>
      <w:r w:rsidRPr="00EB17E8">
        <w:rPr>
          <w:lang w:val="ru-RU"/>
        </w:rPr>
        <w:t xml:space="preserve">    "</w:t>
      </w:r>
      <w:r w:rsidRPr="00946EEC">
        <w:t>Channel</w:t>
      </w:r>
      <w:r w:rsidRPr="00EB17E8">
        <w:rPr>
          <w:lang w:val="ru-RU"/>
        </w:rPr>
        <w:t>": "</w:t>
      </w:r>
      <w:r w:rsidRPr="00946EEC">
        <w:t>api</w:t>
      </w:r>
      <w:r w:rsidRPr="00EB17E8">
        <w:rPr>
          <w:lang w:val="ru-RU"/>
        </w:rPr>
        <w:t>"</w:t>
      </w:r>
    </w:p>
    <w:p w14:paraId="2AC6050A" w14:textId="2860A4DD" w:rsidR="00946EEC" w:rsidRPr="00EB17E8" w:rsidRDefault="00946EEC" w:rsidP="00B02749">
      <w:pPr>
        <w:pStyle w:val="Listing"/>
        <w:jc w:val="both"/>
        <w:rPr>
          <w:lang w:val="ru-RU"/>
        </w:rPr>
      </w:pPr>
      <w:r w:rsidRPr="00EB17E8">
        <w:rPr>
          <w:lang w:val="ru-RU"/>
        </w:rPr>
        <w:t>}</w:t>
      </w:r>
    </w:p>
    <w:p w14:paraId="26CD2B32" w14:textId="2528D6D2" w:rsidR="00946EEC" w:rsidRPr="00946EEC" w:rsidRDefault="00946EEC" w:rsidP="00946EEC">
      <w:pPr>
        <w:pStyle w:val="Main"/>
      </w:pPr>
      <w:r w:rsidRPr="00946EEC">
        <w:t xml:space="preserve">При успешном выполнении запроса Intradesc возвращает код ответа </w:t>
      </w:r>
      <w:r w:rsidRPr="00946EEC">
        <w:rPr>
          <w:b/>
          <w:bCs/>
        </w:rPr>
        <w:t>200 OK</w:t>
      </w:r>
      <w:r w:rsidRPr="00946EEC">
        <w:t xml:space="preserve"> и обновлённые данные заявки.</w:t>
      </w:r>
    </w:p>
    <w:p w14:paraId="4A829226" w14:textId="77777777" w:rsidR="00946EEC" w:rsidRPr="00946EEC" w:rsidRDefault="00946EEC" w:rsidP="00946EEC">
      <w:pPr>
        <w:pStyle w:val="Main"/>
      </w:pPr>
      <w:r w:rsidRPr="00946EEC">
        <w:t xml:space="preserve">Для получения списка заявок используется </w:t>
      </w:r>
      <w:r w:rsidRPr="00946EEC">
        <w:rPr>
          <w:b/>
          <w:bCs/>
        </w:rPr>
        <w:t>GET-запрос</w:t>
      </w:r>
      <w:r w:rsidRPr="00946EEC">
        <w:t xml:space="preserve"> с фильтрацией в формате OData. Пример получения первых пяти заявок в статусах «открыта» и «в работе», отсортированных по дате последнего изменения:</w:t>
      </w:r>
    </w:p>
    <w:p w14:paraId="5A453BC7" w14:textId="77777777" w:rsidR="00946EEC" w:rsidRPr="00946EEC" w:rsidRDefault="00946EEC" w:rsidP="00B02749">
      <w:pPr>
        <w:pStyle w:val="Listing"/>
      </w:pPr>
      <w:r w:rsidRPr="00946EEC">
        <w:t>GET https://apigw.intradesk.ru/tasklist/odata/v3/tasks?ApiKey=&lt;ключ API&gt;&amp;$filter=(status eq 22055 or status eq 22058)&amp;$orderby=updatedat desc&amp;$top=5</w:t>
      </w:r>
    </w:p>
    <w:p w14:paraId="2D1324F3" w14:textId="77777777" w:rsidR="00946EEC" w:rsidRPr="00946EEC" w:rsidRDefault="00946EEC" w:rsidP="00946EEC">
      <w:pPr>
        <w:pStyle w:val="Main"/>
      </w:pPr>
      <w:r w:rsidRPr="00946EEC">
        <w:t>Подробные данные конкретной заявки можно получить аналогичным способом, фильтруя запрос по номеру заявки:</w:t>
      </w:r>
    </w:p>
    <w:p w14:paraId="4D6B0968" w14:textId="37620EE1" w:rsidR="00C26DB7" w:rsidRPr="00027861" w:rsidRDefault="00946EEC" w:rsidP="00B02749">
      <w:pPr>
        <w:pStyle w:val="Listing"/>
      </w:pPr>
      <w:r w:rsidRPr="00946EEC">
        <w:t>GET https://apigw.intradesk.ru/tasklist/odata/v3/tasks?ApiKey=&lt;ключ API&gt;&amp;$filter=tasknumber eq 31</w:t>
      </w:r>
    </w:p>
    <w:p w14:paraId="4504A2CD" w14:textId="2E960C85" w:rsidR="00946EEC" w:rsidRPr="00946EEC" w:rsidRDefault="00946EEC" w:rsidP="00946EEC">
      <w:pPr>
        <w:pStyle w:val="Main"/>
      </w:pPr>
      <w:r w:rsidRPr="00946EEC">
        <w:t>Каждая заявка в системе Intradesc имеет подробную JSON-структуру, включающую такие важные поля, как:</w:t>
      </w:r>
    </w:p>
    <w:p w14:paraId="5DE6621F" w14:textId="57E564AB" w:rsidR="00946EEC" w:rsidRPr="00946EEC" w:rsidRDefault="00946EEC">
      <w:pPr>
        <w:pStyle w:val="Main"/>
        <w:numPr>
          <w:ilvl w:val="0"/>
          <w:numId w:val="13"/>
        </w:numPr>
      </w:pPr>
      <w:r w:rsidRPr="00946EEC">
        <w:rPr>
          <w:b/>
          <w:bCs/>
        </w:rPr>
        <w:t>id</w:t>
      </w:r>
      <w:r w:rsidRPr="00946EEC">
        <w:t xml:space="preserve"> и </w:t>
      </w:r>
      <w:r w:rsidRPr="00946EEC">
        <w:rPr>
          <w:b/>
          <w:bCs/>
        </w:rPr>
        <w:t>tasknumber</w:t>
      </w:r>
      <w:r w:rsidRPr="00946EEC">
        <w:t xml:space="preserve"> </w:t>
      </w:r>
      <w:r w:rsidR="00C26DB7">
        <w:t xml:space="preserve">– </w:t>
      </w:r>
      <w:r w:rsidRPr="00946EEC">
        <w:t>уникальные идентификаторы заявки.</w:t>
      </w:r>
    </w:p>
    <w:p w14:paraId="6A4F1C52" w14:textId="6E346B7A" w:rsidR="00946EEC" w:rsidRPr="00946EEC" w:rsidRDefault="00946EEC">
      <w:pPr>
        <w:pStyle w:val="Main"/>
        <w:numPr>
          <w:ilvl w:val="0"/>
          <w:numId w:val="13"/>
        </w:numPr>
      </w:pPr>
      <w:r w:rsidRPr="00946EEC">
        <w:rPr>
          <w:b/>
          <w:bCs/>
        </w:rPr>
        <w:t>status</w:t>
      </w:r>
      <w:r w:rsidRPr="00946EEC">
        <w:t xml:space="preserve"> </w:t>
      </w:r>
      <w:r w:rsidR="00C26DB7">
        <w:t>–</w:t>
      </w:r>
      <w:r w:rsidRPr="00946EEC">
        <w:t xml:space="preserve"> текущий статус заявки (например, «Открыта», «В работе»).</w:t>
      </w:r>
    </w:p>
    <w:p w14:paraId="77FE668E" w14:textId="777120F6" w:rsidR="00946EEC" w:rsidRPr="00946EEC" w:rsidRDefault="00946EEC">
      <w:pPr>
        <w:pStyle w:val="Main"/>
        <w:numPr>
          <w:ilvl w:val="0"/>
          <w:numId w:val="13"/>
        </w:numPr>
      </w:pPr>
      <w:r w:rsidRPr="00946EEC">
        <w:rPr>
          <w:b/>
          <w:bCs/>
        </w:rPr>
        <w:t>priority</w:t>
      </w:r>
      <w:r w:rsidRPr="00946EEC">
        <w:t xml:space="preserve"> </w:t>
      </w:r>
      <w:r w:rsidR="00C26DB7">
        <w:t>–</w:t>
      </w:r>
      <w:r w:rsidRPr="00946EEC">
        <w:t xml:space="preserve"> приоритет обработки заявки.</w:t>
      </w:r>
    </w:p>
    <w:p w14:paraId="75B13D95" w14:textId="5EB75F4D" w:rsidR="00946EEC" w:rsidRPr="00946EEC" w:rsidRDefault="00946EEC">
      <w:pPr>
        <w:pStyle w:val="Main"/>
        <w:numPr>
          <w:ilvl w:val="0"/>
          <w:numId w:val="13"/>
        </w:numPr>
      </w:pPr>
      <w:r w:rsidRPr="00946EEC">
        <w:rPr>
          <w:b/>
          <w:bCs/>
        </w:rPr>
        <w:t>name</w:t>
      </w:r>
      <w:r w:rsidRPr="00946EEC">
        <w:t xml:space="preserve"> и </w:t>
      </w:r>
      <w:r w:rsidRPr="00946EEC">
        <w:rPr>
          <w:b/>
          <w:bCs/>
        </w:rPr>
        <w:t>description</w:t>
      </w:r>
      <w:r w:rsidRPr="00946EEC">
        <w:t xml:space="preserve"> </w:t>
      </w:r>
      <w:r w:rsidR="00C26DB7">
        <w:t>–</w:t>
      </w:r>
      <w:r w:rsidRPr="00946EEC">
        <w:t xml:space="preserve"> заголовок и описание проблемы.</w:t>
      </w:r>
    </w:p>
    <w:p w14:paraId="2B9481D4" w14:textId="4F940474" w:rsidR="00946EEC" w:rsidRPr="00946EEC" w:rsidRDefault="00946EEC">
      <w:pPr>
        <w:pStyle w:val="Main"/>
        <w:numPr>
          <w:ilvl w:val="0"/>
          <w:numId w:val="13"/>
        </w:numPr>
        <w:tabs>
          <w:tab w:val="clear" w:pos="720"/>
          <w:tab w:val="num" w:pos="426"/>
        </w:tabs>
        <w:ind w:left="0" w:firstLine="360"/>
      </w:pPr>
      <w:r w:rsidRPr="00946EEC">
        <w:rPr>
          <w:b/>
          <w:bCs/>
        </w:rPr>
        <w:lastRenderedPageBreak/>
        <w:t>executor</w:t>
      </w:r>
      <w:r w:rsidRPr="00946EEC">
        <w:t xml:space="preserve"> и </w:t>
      </w:r>
      <w:r w:rsidRPr="00946EEC">
        <w:rPr>
          <w:b/>
          <w:bCs/>
        </w:rPr>
        <w:t>initiator</w:t>
      </w:r>
      <w:r w:rsidR="00C26DB7">
        <w:rPr>
          <w:b/>
          <w:bCs/>
        </w:rPr>
        <w:t xml:space="preserve"> </w:t>
      </w:r>
      <w:r w:rsidR="00C26DB7">
        <w:t xml:space="preserve">– </w:t>
      </w:r>
      <w:r w:rsidRPr="00946EEC">
        <w:t>исполнители и инициаторы заявки, с указанием пользователей или групп.</w:t>
      </w:r>
    </w:p>
    <w:p w14:paraId="7B456FDD" w14:textId="017B4564" w:rsidR="00946EEC" w:rsidRPr="00946EEC" w:rsidRDefault="00946EEC">
      <w:pPr>
        <w:pStyle w:val="Main"/>
        <w:numPr>
          <w:ilvl w:val="0"/>
          <w:numId w:val="13"/>
        </w:numPr>
      </w:pPr>
      <w:r w:rsidRPr="00946EEC">
        <w:rPr>
          <w:b/>
          <w:bCs/>
        </w:rPr>
        <w:t>servicepath</w:t>
      </w:r>
      <w:r w:rsidRPr="00946EEC">
        <w:t xml:space="preserve"> </w:t>
      </w:r>
      <w:r w:rsidR="00C26DB7">
        <w:t>–</w:t>
      </w:r>
      <w:r w:rsidRPr="00946EEC">
        <w:t xml:space="preserve"> сервис или подсистема, к которой относится заявка.</w:t>
      </w:r>
    </w:p>
    <w:p w14:paraId="31E166EC" w14:textId="2F9C878C" w:rsidR="00946EEC" w:rsidRPr="00946EEC" w:rsidRDefault="00946EEC">
      <w:pPr>
        <w:pStyle w:val="Main"/>
        <w:numPr>
          <w:ilvl w:val="0"/>
          <w:numId w:val="13"/>
        </w:numPr>
        <w:tabs>
          <w:tab w:val="clear" w:pos="720"/>
          <w:tab w:val="num" w:pos="426"/>
        </w:tabs>
        <w:ind w:left="0" w:firstLine="360"/>
      </w:pPr>
      <w:r w:rsidRPr="00946EEC">
        <w:rPr>
          <w:b/>
          <w:bCs/>
        </w:rPr>
        <w:t>tags</w:t>
      </w:r>
      <w:r w:rsidRPr="00946EEC">
        <w:t xml:space="preserve"> </w:t>
      </w:r>
      <w:r w:rsidR="00C26DB7">
        <w:t>–</w:t>
      </w:r>
      <w:r w:rsidRPr="00946EEC">
        <w:t xml:space="preserve"> теги, назначенные заявке для классификации и дальнейшей фильтрации.</w:t>
      </w:r>
    </w:p>
    <w:p w14:paraId="2F364C78" w14:textId="6A88D1D0" w:rsidR="00946EEC" w:rsidRPr="00946EEC" w:rsidRDefault="00946EEC">
      <w:pPr>
        <w:pStyle w:val="Main"/>
        <w:numPr>
          <w:ilvl w:val="0"/>
          <w:numId w:val="13"/>
        </w:numPr>
        <w:tabs>
          <w:tab w:val="clear" w:pos="720"/>
          <w:tab w:val="num" w:pos="426"/>
        </w:tabs>
        <w:ind w:left="0" w:firstLine="360"/>
      </w:pPr>
      <w:r w:rsidRPr="00946EEC">
        <w:rPr>
          <w:b/>
          <w:bCs/>
        </w:rPr>
        <w:t>resolutiondateplan</w:t>
      </w:r>
      <w:r w:rsidRPr="00946EEC">
        <w:t xml:space="preserve"> и </w:t>
      </w:r>
      <w:r w:rsidRPr="00946EEC">
        <w:rPr>
          <w:b/>
          <w:bCs/>
        </w:rPr>
        <w:t>resolutiondatefact</w:t>
      </w:r>
      <w:r w:rsidRPr="00946EEC">
        <w:t xml:space="preserve"> </w:t>
      </w:r>
      <w:r w:rsidR="00C26DB7">
        <w:t>–</w:t>
      </w:r>
      <w:r w:rsidRPr="00946EEC">
        <w:t xml:space="preserve"> плановые и фактические сроки решения.</w:t>
      </w:r>
    </w:p>
    <w:p w14:paraId="51205E2D" w14:textId="2A18E891" w:rsidR="00946EEC" w:rsidRPr="00946EEC" w:rsidRDefault="00946EEC">
      <w:pPr>
        <w:pStyle w:val="Main"/>
        <w:numPr>
          <w:ilvl w:val="0"/>
          <w:numId w:val="13"/>
        </w:numPr>
      </w:pPr>
      <w:r w:rsidRPr="00946EEC">
        <w:rPr>
          <w:b/>
          <w:bCs/>
        </w:rPr>
        <w:t>attachments</w:t>
      </w:r>
      <w:r w:rsidRPr="00946EEC">
        <w:t xml:space="preserve"> </w:t>
      </w:r>
      <w:r w:rsidR="00C26DB7">
        <w:t>–</w:t>
      </w:r>
      <w:r w:rsidRPr="00946EEC">
        <w:t xml:space="preserve"> прикреплённые файлы к заявке.</w:t>
      </w:r>
    </w:p>
    <w:p w14:paraId="61C9C23B" w14:textId="0B109186" w:rsidR="00946EEC" w:rsidRPr="00946EEC" w:rsidRDefault="00946EEC">
      <w:pPr>
        <w:pStyle w:val="Main"/>
        <w:numPr>
          <w:ilvl w:val="0"/>
          <w:numId w:val="13"/>
        </w:numPr>
      </w:pPr>
      <w:r w:rsidRPr="00946EEC">
        <w:rPr>
          <w:b/>
          <w:bCs/>
        </w:rPr>
        <w:t>additionalfields</w:t>
      </w:r>
      <w:r w:rsidRPr="00946EEC">
        <w:t xml:space="preserve"> </w:t>
      </w:r>
      <w:r w:rsidR="00C26DB7">
        <w:t>–</w:t>
      </w:r>
      <w:r w:rsidRPr="00946EEC">
        <w:t xml:space="preserve"> пользовательские дополнительные поля.</w:t>
      </w:r>
    </w:p>
    <w:p w14:paraId="142D4221" w14:textId="77777777" w:rsidR="00946EEC" w:rsidRPr="00946EEC" w:rsidRDefault="00946EEC" w:rsidP="00946EEC">
      <w:pPr>
        <w:pStyle w:val="Main"/>
      </w:pPr>
      <w:r w:rsidRPr="00946EEC">
        <w:t>Это позволяет интегрируемой системе эффективно работать с заявками, полноценно автоматизируя процессы обработки.</w:t>
      </w:r>
    </w:p>
    <w:p w14:paraId="657B51CF" w14:textId="77777777" w:rsidR="00946EEC" w:rsidRPr="00946EEC" w:rsidRDefault="00946EEC" w:rsidP="00C26DB7">
      <w:pPr>
        <w:pStyle w:val="Main"/>
      </w:pPr>
      <w:r w:rsidRPr="00946EEC">
        <w:t xml:space="preserve">Intradesc поддерживает добавление комментариев и файлов через API. Для добавления комментария и прикрепления файла необходимо предварительно загрузить файл методом </w:t>
      </w:r>
      <w:r w:rsidRPr="00946EEC">
        <w:rPr>
          <w:b/>
          <w:bCs/>
        </w:rPr>
        <w:t>POST</w:t>
      </w:r>
      <w:r w:rsidRPr="00946EEC">
        <w:t xml:space="preserve"> на сервер Intradesc:</w:t>
      </w:r>
    </w:p>
    <w:p w14:paraId="324BCD51" w14:textId="47E1A1BC" w:rsidR="00C26DB7" w:rsidRPr="00B02749" w:rsidRDefault="00946EEC" w:rsidP="00B02749">
      <w:pPr>
        <w:pStyle w:val="Listing"/>
      </w:pPr>
      <w:r w:rsidRPr="00946EEC">
        <w:t>POST</w:t>
      </w:r>
      <w:r w:rsidR="00C26DB7" w:rsidRPr="00C26DB7">
        <w:t xml:space="preserve"> </w:t>
      </w:r>
      <w:r w:rsidRPr="00946EEC">
        <w:t>https://apigw.intradesk.ru/files/api/tasks/{id}/files/target/Comment?ApiKey=&lt;ключ API&gt;</w:t>
      </w:r>
    </w:p>
    <w:p w14:paraId="38AC59B2" w14:textId="1E54B260" w:rsidR="00946EEC" w:rsidRPr="00946EEC" w:rsidRDefault="00946EEC" w:rsidP="00946EEC">
      <w:pPr>
        <w:pStyle w:val="Main"/>
      </w:pPr>
      <w:r w:rsidRPr="00946EEC">
        <w:t xml:space="preserve">Затем этот файл указывается при отправке комментария и обновлении заявки методом </w:t>
      </w:r>
      <w:r w:rsidRPr="00946EEC">
        <w:rPr>
          <w:b/>
          <w:bCs/>
        </w:rPr>
        <w:t>PUT</w:t>
      </w:r>
      <w:r w:rsidRPr="00946EEC">
        <w:t>:</w:t>
      </w:r>
    </w:p>
    <w:p w14:paraId="72FA876B" w14:textId="77777777" w:rsidR="00946EEC" w:rsidRPr="00D82116" w:rsidRDefault="00946EEC" w:rsidP="00B02749">
      <w:pPr>
        <w:pStyle w:val="Listing"/>
        <w:jc w:val="both"/>
        <w:rPr>
          <w:lang w:val="ru-RU"/>
        </w:rPr>
      </w:pPr>
      <w:r w:rsidRPr="00D82116">
        <w:rPr>
          <w:lang w:val="ru-RU"/>
        </w:rPr>
        <w:t>{</w:t>
      </w:r>
    </w:p>
    <w:p w14:paraId="102A0863" w14:textId="77777777" w:rsidR="00946EEC" w:rsidRPr="00D82116" w:rsidRDefault="00946EEC" w:rsidP="00B02749">
      <w:pPr>
        <w:pStyle w:val="Listing"/>
        <w:jc w:val="both"/>
        <w:rPr>
          <w:lang w:val="ru-RU"/>
        </w:rPr>
      </w:pPr>
      <w:r w:rsidRPr="00D82116">
        <w:rPr>
          <w:lang w:val="ru-RU"/>
        </w:rPr>
        <w:t xml:space="preserve">    "</w:t>
      </w:r>
      <w:r w:rsidRPr="00946EEC">
        <w:t>number</w:t>
      </w:r>
      <w:r w:rsidRPr="00D82116">
        <w:rPr>
          <w:lang w:val="ru-RU"/>
        </w:rPr>
        <w:t>": 130,</w:t>
      </w:r>
    </w:p>
    <w:p w14:paraId="379082D3" w14:textId="77777777" w:rsidR="00946EEC" w:rsidRPr="00D82116" w:rsidRDefault="00946EEC" w:rsidP="00B02749">
      <w:pPr>
        <w:pStyle w:val="Listing"/>
        <w:jc w:val="both"/>
        <w:rPr>
          <w:lang w:val="ru-RU"/>
        </w:rPr>
      </w:pPr>
      <w:r w:rsidRPr="00D82116">
        <w:rPr>
          <w:lang w:val="ru-RU"/>
        </w:rPr>
        <w:t xml:space="preserve">    "</w:t>
      </w:r>
      <w:r w:rsidRPr="00946EEC">
        <w:t>blocks</w:t>
      </w:r>
      <w:r w:rsidRPr="00D82116">
        <w:rPr>
          <w:lang w:val="ru-RU"/>
        </w:rPr>
        <w:t>": {</w:t>
      </w:r>
    </w:p>
    <w:p w14:paraId="3DF7AFB8" w14:textId="77777777" w:rsidR="00946EEC" w:rsidRPr="00EB17E8" w:rsidRDefault="00946EEC" w:rsidP="00B02749">
      <w:pPr>
        <w:pStyle w:val="Listing"/>
        <w:jc w:val="both"/>
        <w:rPr>
          <w:lang w:val="ru-RU"/>
        </w:rPr>
      </w:pPr>
      <w:r w:rsidRPr="00D82116">
        <w:rPr>
          <w:lang w:val="ru-RU"/>
        </w:rPr>
        <w:t xml:space="preserve">        </w:t>
      </w:r>
      <w:r w:rsidRPr="00EB17E8">
        <w:rPr>
          <w:lang w:val="ru-RU"/>
        </w:rPr>
        <w:t>"</w:t>
      </w:r>
      <w:r w:rsidRPr="00946EEC">
        <w:t>comment</w:t>
      </w:r>
      <w:r w:rsidRPr="00EB17E8">
        <w:rPr>
          <w:lang w:val="ru-RU"/>
        </w:rPr>
        <w:t>": "{\"</w:t>
      </w:r>
      <w:r w:rsidRPr="00946EEC">
        <w:t>value</w:t>
      </w:r>
      <w:r w:rsidRPr="00EB17E8">
        <w:rPr>
          <w:lang w:val="ru-RU"/>
        </w:rPr>
        <w:t>\":\"Посмотрите приложенные изображения.\"}",</w:t>
      </w:r>
    </w:p>
    <w:p w14:paraId="621D023B" w14:textId="77777777" w:rsidR="00946EEC" w:rsidRPr="00EB17E8" w:rsidRDefault="00946EEC" w:rsidP="00B02749">
      <w:pPr>
        <w:pStyle w:val="Listing"/>
        <w:jc w:val="both"/>
        <w:rPr>
          <w:lang w:val="ru-RU"/>
        </w:rPr>
      </w:pPr>
      <w:r w:rsidRPr="00EB17E8">
        <w:rPr>
          <w:lang w:val="ru-RU"/>
        </w:rPr>
        <w:t xml:space="preserve">        "</w:t>
      </w:r>
      <w:r w:rsidRPr="00946EEC">
        <w:t>attachments</w:t>
      </w:r>
      <w:r w:rsidRPr="00EB17E8">
        <w:rPr>
          <w:lang w:val="ru-RU"/>
        </w:rPr>
        <w:t>": "{\"</w:t>
      </w:r>
      <w:r w:rsidRPr="00946EEC">
        <w:t>value</w:t>
      </w:r>
      <w:r w:rsidRPr="00EB17E8">
        <w:rPr>
          <w:lang w:val="ru-RU"/>
        </w:rPr>
        <w:t>\":{\"</w:t>
      </w:r>
      <w:r w:rsidRPr="00946EEC">
        <w:t>addFiles</w:t>
      </w:r>
      <w:r w:rsidRPr="00EB17E8">
        <w:rPr>
          <w:lang w:val="ru-RU"/>
        </w:rPr>
        <w:t>\":[{\"</w:t>
      </w:r>
      <w:r w:rsidRPr="00946EEC">
        <w:t>name</w:t>
      </w:r>
      <w:r w:rsidRPr="00EB17E8">
        <w:rPr>
          <w:lang w:val="ru-RU"/>
        </w:rPr>
        <w:t>\":\"</w:t>
      </w:r>
      <w:r w:rsidRPr="00946EEC">
        <w:t>image</w:t>
      </w:r>
      <w:r w:rsidRPr="00EB17E8">
        <w:rPr>
          <w:lang w:val="ru-RU"/>
        </w:rPr>
        <w:t>.</w:t>
      </w:r>
      <w:r w:rsidRPr="00946EEC">
        <w:t>jpg</w:t>
      </w:r>
      <w:r w:rsidRPr="00EB17E8">
        <w:rPr>
          <w:lang w:val="ru-RU"/>
        </w:rPr>
        <w:t>\",\"</w:t>
      </w:r>
      <w:r w:rsidRPr="00946EEC">
        <w:t>id</w:t>
      </w:r>
      <w:r w:rsidRPr="00EB17E8">
        <w:rPr>
          <w:lang w:val="ru-RU"/>
        </w:rPr>
        <w:t>\":\"&lt;идентификатор файла&gt;\",\"</w:t>
      </w:r>
      <w:r w:rsidRPr="00946EEC">
        <w:t>contentType</w:t>
      </w:r>
      <w:r w:rsidRPr="00EB17E8">
        <w:rPr>
          <w:lang w:val="ru-RU"/>
        </w:rPr>
        <w:t>\":\"</w:t>
      </w:r>
      <w:r w:rsidRPr="00946EEC">
        <w:t>image</w:t>
      </w:r>
      <w:r w:rsidRPr="00EB17E8">
        <w:rPr>
          <w:lang w:val="ru-RU"/>
        </w:rPr>
        <w:t>/</w:t>
      </w:r>
      <w:r w:rsidRPr="00946EEC">
        <w:t>jpeg</w:t>
      </w:r>
      <w:r w:rsidRPr="00EB17E8">
        <w:rPr>
          <w:lang w:val="ru-RU"/>
        </w:rPr>
        <w:t>\",\"</w:t>
      </w:r>
      <w:r w:rsidRPr="00946EEC">
        <w:t>size</w:t>
      </w:r>
      <w:r w:rsidRPr="00EB17E8">
        <w:rPr>
          <w:lang w:val="ru-RU"/>
        </w:rPr>
        <w:t>\":43558,\"</w:t>
      </w:r>
      <w:r w:rsidRPr="00946EEC">
        <w:t>target</w:t>
      </w:r>
      <w:r w:rsidRPr="00EB17E8">
        <w:rPr>
          <w:lang w:val="ru-RU"/>
        </w:rPr>
        <w:t>\":30,\"</w:t>
      </w:r>
      <w:r w:rsidRPr="00946EEC">
        <w:t>uploadedAt</w:t>
      </w:r>
      <w:r w:rsidRPr="00EB17E8">
        <w:rPr>
          <w:lang w:val="ru-RU"/>
        </w:rPr>
        <w:t>\":\"2024-06-04</w:t>
      </w:r>
      <w:r w:rsidRPr="00946EEC">
        <w:t>T</w:t>
      </w:r>
      <w:r w:rsidRPr="00EB17E8">
        <w:rPr>
          <w:lang w:val="ru-RU"/>
        </w:rPr>
        <w:t>13:28:20.435</w:t>
      </w:r>
      <w:r w:rsidRPr="00946EEC">
        <w:t>Z</w:t>
      </w:r>
      <w:r w:rsidRPr="00EB17E8">
        <w:rPr>
          <w:lang w:val="ru-RU"/>
        </w:rPr>
        <w:t>\",\"</w:t>
      </w:r>
      <w:r w:rsidRPr="00946EEC">
        <w:t>uploadedBy</w:t>
      </w:r>
      <w:r w:rsidRPr="00EB17E8">
        <w:rPr>
          <w:lang w:val="ru-RU"/>
        </w:rPr>
        <w:t>\":\"система\"}],\"</w:t>
      </w:r>
      <w:r w:rsidRPr="00946EEC">
        <w:t>deleteFileIds</w:t>
      </w:r>
      <w:r w:rsidRPr="00EB17E8">
        <w:rPr>
          <w:lang w:val="ru-RU"/>
        </w:rPr>
        <w:t>\":[]}}"</w:t>
      </w:r>
    </w:p>
    <w:p w14:paraId="0DEB69DA" w14:textId="77777777" w:rsidR="00946EEC" w:rsidRPr="00EB17E8" w:rsidRDefault="00946EEC" w:rsidP="00B02749">
      <w:pPr>
        <w:pStyle w:val="Listing"/>
        <w:jc w:val="both"/>
        <w:rPr>
          <w:lang w:val="ru-RU"/>
        </w:rPr>
      </w:pPr>
      <w:r w:rsidRPr="00EB17E8">
        <w:rPr>
          <w:lang w:val="ru-RU"/>
        </w:rPr>
        <w:t xml:space="preserve">    }</w:t>
      </w:r>
    </w:p>
    <w:p w14:paraId="7B9C7473" w14:textId="2C2EA12B" w:rsidR="00946EEC" w:rsidRPr="00EB17E8" w:rsidRDefault="00946EEC" w:rsidP="00B02749">
      <w:pPr>
        <w:pStyle w:val="Listing"/>
        <w:jc w:val="both"/>
        <w:rPr>
          <w:lang w:val="ru-RU"/>
        </w:rPr>
      </w:pPr>
      <w:r w:rsidRPr="00EB17E8">
        <w:rPr>
          <w:lang w:val="ru-RU"/>
        </w:rPr>
        <w:t>}</w:t>
      </w:r>
    </w:p>
    <w:p w14:paraId="0659C1C2" w14:textId="6FA5DF4E" w:rsidR="00074A93" w:rsidRPr="008679D9" w:rsidRDefault="00EB0AAD" w:rsidP="00132BE3">
      <w:pPr>
        <w:pStyle w:val="Main"/>
      </w:pPr>
      <w:r w:rsidRPr="00EB0AAD">
        <w:t xml:space="preserve">Таким образом, интеграция с Intradesc обеспечила двусторонний обмен данными: наш сервис может </w:t>
      </w:r>
      <w:r w:rsidRPr="00EB0AAD">
        <w:rPr>
          <w:b/>
          <w:bCs/>
        </w:rPr>
        <w:t>получать входные данные</w:t>
      </w:r>
      <w:r w:rsidRPr="00EB0AAD">
        <w:t xml:space="preserve"> (новые баг-репорты в формате JSON) и </w:t>
      </w:r>
      <w:r w:rsidRPr="00EB0AAD">
        <w:rPr>
          <w:b/>
          <w:bCs/>
        </w:rPr>
        <w:t>отправлять выходные данные</w:t>
      </w:r>
      <w:r w:rsidRPr="00EB0AAD">
        <w:t xml:space="preserve"> (комментарии, изменения </w:t>
      </w:r>
      <w:r w:rsidRPr="00EB0AAD">
        <w:lastRenderedPageBreak/>
        <w:t xml:space="preserve">статусов, назначения ответственных лиц, также в JSON). Например, после анализа бага наше приложение может отправить в Intradesc JSON с обновлением поля статуса на значение </w:t>
      </w:r>
      <w:r w:rsidR="00FD58EA" w:rsidRPr="00FD58EA">
        <w:t>“</w:t>
      </w:r>
      <w:r w:rsidRPr="00EB0AAD">
        <w:t>Требуется информация от пользователя</w:t>
      </w:r>
      <w:r w:rsidR="00FD58EA" w:rsidRPr="00FD58EA">
        <w:t>”</w:t>
      </w:r>
      <w:r w:rsidRPr="00EB0AAD">
        <w:t xml:space="preserve"> и добавлением комментария с запросом уточнений. Intradesc, в свою очередь, обработает этот запрос и отразит изменения в своей базе, сделав комментарий видимым пользователю и изменив статус заявки. Такая интеграция позволяет автоматически продолжить жизненный цикл обращения в системе учета, минимизируя ручной труд оператора.</w:t>
      </w:r>
    </w:p>
    <w:p w14:paraId="1D0A279B" w14:textId="77777777" w:rsidR="00132BE3" w:rsidRPr="008679D9" w:rsidRDefault="00132BE3" w:rsidP="00132BE3">
      <w:pPr>
        <w:pStyle w:val="Main"/>
      </w:pPr>
    </w:p>
    <w:p w14:paraId="45E3E9BF" w14:textId="2FBD2442" w:rsidR="00074A93" w:rsidRDefault="00074A93" w:rsidP="00074A93">
      <w:pPr>
        <w:pStyle w:val="HeaderTier2"/>
        <w:rPr>
          <w:lang w:val="ru-RU"/>
        </w:rPr>
      </w:pPr>
      <w:bookmarkStart w:id="35" w:name="_Toc200107390"/>
      <w:r w:rsidRPr="00074A93">
        <w:rPr>
          <w:lang w:val="ru-RU"/>
        </w:rPr>
        <w:t xml:space="preserve">3.3. </w:t>
      </w:r>
      <w:r w:rsidRPr="00027861">
        <w:rPr>
          <w:lang w:val="ru-RU"/>
        </w:rPr>
        <w:t>Очистка обращений от конфиденциальных данных</w:t>
      </w:r>
      <w:bookmarkEnd w:id="35"/>
    </w:p>
    <w:p w14:paraId="1D193EC5" w14:textId="05C6BEB2" w:rsidR="00074A93" w:rsidRDefault="00074A93" w:rsidP="00074A93">
      <w:pPr>
        <w:pStyle w:val="Main"/>
      </w:pPr>
      <w:r>
        <w:t>В контексте обработки баг-репортов, получаемых из CRM-системы Intradesc, одной из критически важных задач является обеспечение конфиденциальности обрабатываемой информации. Обращения пользователей могут содержать персональные и чувствительные данные, такие как ИНН, ОГРН, номера счетов, паспортные данные, адреса электронной почты и иные идентификаторы. Их передача во внешние сервисы, включая API языковых моделей, недопустима без предварительной очистки.</w:t>
      </w:r>
    </w:p>
    <w:p w14:paraId="7C3651DF" w14:textId="6291FC4B" w:rsidR="00074A93" w:rsidRDefault="00074A93" w:rsidP="00074A93">
      <w:pPr>
        <w:pStyle w:val="Main"/>
      </w:pPr>
      <w:r>
        <w:t>Для автоматического удаления подобных сведений был реализован модуль парсинга, основанный на применении регулярных выражений. Он анализирует текст обращения и заменяет обнаруженные элементы</w:t>
      </w:r>
      <w:r w:rsidR="00C47A11">
        <w:t xml:space="preserve">, описанные в таблице 2, </w:t>
      </w:r>
      <w:r>
        <w:t>маркерами соответствующего типа. Это позволяет сохранить смысловую структуру обращения без риска утечки персональных данных.</w:t>
      </w:r>
    </w:p>
    <w:p w14:paraId="4AEFCC3A" w14:textId="7380FDB2" w:rsidR="00074A93" w:rsidRDefault="00074A93" w:rsidP="00B02749">
      <w:pPr>
        <w:pStyle w:val="Main"/>
        <w:ind w:firstLine="0"/>
        <w:jc w:val="center"/>
      </w:pPr>
      <w:r>
        <w:t>Таблица 2 – Типы обрабатываемых данных и применяемые шаблоны</w:t>
      </w:r>
    </w:p>
    <w:tbl>
      <w:tblPr>
        <w:tblStyle w:val="a8"/>
        <w:tblW w:w="0" w:type="auto"/>
        <w:tblLook w:val="04A0" w:firstRow="1" w:lastRow="0" w:firstColumn="1" w:lastColumn="0" w:noHBand="0" w:noVBand="1"/>
      </w:tblPr>
      <w:tblGrid>
        <w:gridCol w:w="1919"/>
        <w:gridCol w:w="3797"/>
        <w:gridCol w:w="3913"/>
      </w:tblGrid>
      <w:tr w:rsidR="00074A93" w14:paraId="0FE50510" w14:textId="77777777" w:rsidTr="009B195E">
        <w:trPr>
          <w:trHeight w:val="636"/>
        </w:trPr>
        <w:tc>
          <w:tcPr>
            <w:tcW w:w="1919" w:type="dxa"/>
            <w:vAlign w:val="center"/>
          </w:tcPr>
          <w:p w14:paraId="05A827F5" w14:textId="27242A81" w:rsidR="00074A93" w:rsidRPr="00E85416" w:rsidRDefault="00074A93" w:rsidP="00DC1664">
            <w:pPr>
              <w:pStyle w:val="Main"/>
              <w:ind w:firstLine="0"/>
              <w:jc w:val="center"/>
            </w:pPr>
            <w:r w:rsidRPr="00E85416">
              <w:rPr>
                <w:b/>
                <w:bCs/>
              </w:rPr>
              <w:t>Тип данных</w:t>
            </w:r>
          </w:p>
        </w:tc>
        <w:tc>
          <w:tcPr>
            <w:tcW w:w="3797" w:type="dxa"/>
            <w:vAlign w:val="center"/>
          </w:tcPr>
          <w:p w14:paraId="1F119C9A" w14:textId="317F67F0" w:rsidR="00074A93" w:rsidRPr="00E85416" w:rsidRDefault="00074A93" w:rsidP="00DC1664">
            <w:pPr>
              <w:pStyle w:val="Main"/>
              <w:ind w:firstLine="0"/>
              <w:jc w:val="center"/>
            </w:pPr>
            <w:r w:rsidRPr="00E85416">
              <w:rPr>
                <w:b/>
                <w:bCs/>
              </w:rPr>
              <w:t>Пример</w:t>
            </w:r>
          </w:p>
        </w:tc>
        <w:tc>
          <w:tcPr>
            <w:tcW w:w="3913" w:type="dxa"/>
            <w:vAlign w:val="center"/>
          </w:tcPr>
          <w:p w14:paraId="01B17513" w14:textId="7FC32A31" w:rsidR="00074A93" w:rsidRPr="00E85416" w:rsidRDefault="00074A93" w:rsidP="00DC1664">
            <w:pPr>
              <w:pStyle w:val="Main"/>
              <w:ind w:firstLine="0"/>
              <w:jc w:val="center"/>
            </w:pPr>
            <w:r w:rsidRPr="00E85416">
              <w:rPr>
                <w:b/>
                <w:bCs/>
              </w:rPr>
              <w:t>Регулярное выражение</w:t>
            </w:r>
          </w:p>
        </w:tc>
      </w:tr>
      <w:tr w:rsidR="00074A93" w14:paraId="1609DC5E" w14:textId="77777777" w:rsidTr="009B195E">
        <w:trPr>
          <w:trHeight w:val="636"/>
        </w:trPr>
        <w:tc>
          <w:tcPr>
            <w:tcW w:w="1919" w:type="dxa"/>
            <w:vAlign w:val="center"/>
          </w:tcPr>
          <w:p w14:paraId="60000244" w14:textId="7D3688FE" w:rsidR="00074A93" w:rsidRPr="00E85416" w:rsidRDefault="00074A93" w:rsidP="00DC1664">
            <w:pPr>
              <w:pStyle w:val="Main"/>
              <w:ind w:firstLine="0"/>
              <w:jc w:val="center"/>
            </w:pPr>
            <w:r w:rsidRPr="00E85416">
              <w:t>ИНН</w:t>
            </w:r>
          </w:p>
        </w:tc>
        <w:tc>
          <w:tcPr>
            <w:tcW w:w="3797" w:type="dxa"/>
            <w:vAlign w:val="center"/>
          </w:tcPr>
          <w:p w14:paraId="7B63D82C" w14:textId="05D406E3" w:rsidR="00074A93" w:rsidRPr="00E85416" w:rsidRDefault="00DC1664" w:rsidP="00DC1664">
            <w:pPr>
              <w:pStyle w:val="Main"/>
              <w:ind w:firstLine="0"/>
              <w:jc w:val="center"/>
            </w:pPr>
            <w:r w:rsidRPr="00DC1664">
              <w:rPr>
                <w:lang w:val="en-US"/>
              </w:rPr>
              <w:t>7707083893</w:t>
            </w:r>
          </w:p>
        </w:tc>
        <w:tc>
          <w:tcPr>
            <w:tcW w:w="3913" w:type="dxa"/>
            <w:vAlign w:val="center"/>
          </w:tcPr>
          <w:p w14:paraId="4068F849" w14:textId="57C0BF90" w:rsidR="00074A93" w:rsidRPr="00E85416" w:rsidRDefault="00DC1664" w:rsidP="00DC1664">
            <w:pPr>
              <w:pStyle w:val="Main"/>
              <w:ind w:firstLine="0"/>
              <w:jc w:val="center"/>
            </w:pPr>
            <w:r w:rsidRPr="00DC1664">
              <w:rPr>
                <w:rFonts w:ascii="Courier New" w:hAnsi="Courier New" w:cs="Courier New"/>
                <w:lang w:val="en-US"/>
              </w:rPr>
              <w:t>(?&lt;!\d)\d{10,12}(?!\d)</w:t>
            </w:r>
          </w:p>
        </w:tc>
      </w:tr>
      <w:tr w:rsidR="00074A93" w14:paraId="1FB5D24A" w14:textId="77777777" w:rsidTr="009B195E">
        <w:trPr>
          <w:trHeight w:val="636"/>
        </w:trPr>
        <w:tc>
          <w:tcPr>
            <w:tcW w:w="1919" w:type="dxa"/>
            <w:vAlign w:val="center"/>
          </w:tcPr>
          <w:p w14:paraId="1357BF71" w14:textId="7EB9C775" w:rsidR="00074A93" w:rsidRPr="00E85416" w:rsidRDefault="00074A93" w:rsidP="00DC1664">
            <w:pPr>
              <w:pStyle w:val="Main"/>
              <w:ind w:firstLine="0"/>
              <w:jc w:val="center"/>
            </w:pPr>
            <w:r w:rsidRPr="00E85416">
              <w:t>ОГРН</w:t>
            </w:r>
          </w:p>
        </w:tc>
        <w:tc>
          <w:tcPr>
            <w:tcW w:w="3797" w:type="dxa"/>
            <w:vAlign w:val="center"/>
          </w:tcPr>
          <w:p w14:paraId="28581BDB" w14:textId="0125341C" w:rsidR="00074A93" w:rsidRPr="00E85416" w:rsidRDefault="00DC1664" w:rsidP="00DC1664">
            <w:pPr>
              <w:pStyle w:val="Main"/>
              <w:ind w:firstLine="0"/>
              <w:jc w:val="center"/>
            </w:pPr>
            <w:r w:rsidRPr="00DC1664">
              <w:rPr>
                <w:lang w:val="en-US"/>
              </w:rPr>
              <w:t>1027700132195</w:t>
            </w:r>
          </w:p>
        </w:tc>
        <w:tc>
          <w:tcPr>
            <w:tcW w:w="3913" w:type="dxa"/>
            <w:vAlign w:val="center"/>
          </w:tcPr>
          <w:p w14:paraId="5731772D" w14:textId="5381A118" w:rsidR="00074A93" w:rsidRPr="00E85416" w:rsidRDefault="00DC1664" w:rsidP="00DC1664">
            <w:pPr>
              <w:pStyle w:val="Main"/>
              <w:ind w:firstLine="0"/>
              <w:jc w:val="center"/>
            </w:pPr>
            <w:r w:rsidRPr="00DC1664">
              <w:rPr>
                <w:rFonts w:ascii="Courier New" w:hAnsi="Courier New" w:cs="Courier New"/>
                <w:lang w:val="en-US"/>
              </w:rPr>
              <w:t>(?&lt;!\d)\d{13,15}(?!\d)</w:t>
            </w:r>
          </w:p>
        </w:tc>
      </w:tr>
      <w:tr w:rsidR="00074A93" w14:paraId="5A33F075" w14:textId="77777777" w:rsidTr="009B195E">
        <w:trPr>
          <w:trHeight w:val="636"/>
        </w:trPr>
        <w:tc>
          <w:tcPr>
            <w:tcW w:w="1919" w:type="dxa"/>
            <w:vAlign w:val="center"/>
          </w:tcPr>
          <w:p w14:paraId="1D512BAA" w14:textId="750B3685" w:rsidR="00074A93" w:rsidRPr="00E85416" w:rsidRDefault="00074A93" w:rsidP="00DC1664">
            <w:pPr>
              <w:pStyle w:val="Main"/>
              <w:ind w:firstLine="0"/>
              <w:jc w:val="center"/>
            </w:pPr>
            <w:r w:rsidRPr="00E85416">
              <w:t>Номер счёта</w:t>
            </w:r>
          </w:p>
        </w:tc>
        <w:tc>
          <w:tcPr>
            <w:tcW w:w="3797" w:type="dxa"/>
            <w:vAlign w:val="center"/>
          </w:tcPr>
          <w:p w14:paraId="4E04D6DF" w14:textId="4A3775BD" w:rsidR="00074A93" w:rsidRPr="00E85416" w:rsidRDefault="00074A93" w:rsidP="00DC1664">
            <w:pPr>
              <w:pStyle w:val="Main"/>
              <w:ind w:firstLine="0"/>
              <w:jc w:val="center"/>
            </w:pPr>
            <w:r w:rsidRPr="00E85416">
              <w:t>40817810099910004312</w:t>
            </w:r>
          </w:p>
        </w:tc>
        <w:tc>
          <w:tcPr>
            <w:tcW w:w="3913" w:type="dxa"/>
            <w:vAlign w:val="center"/>
          </w:tcPr>
          <w:p w14:paraId="2AB4191B" w14:textId="6EAFDE7C" w:rsidR="00074A93" w:rsidRPr="00E85416" w:rsidRDefault="00DC1664" w:rsidP="00DC1664">
            <w:pPr>
              <w:pStyle w:val="Main"/>
              <w:ind w:firstLine="0"/>
              <w:jc w:val="center"/>
            </w:pPr>
            <w:r w:rsidRPr="00DC1664">
              <w:rPr>
                <w:rFonts w:ascii="Courier New" w:hAnsi="Courier New" w:cs="Courier New"/>
                <w:lang w:val="en-US"/>
              </w:rPr>
              <w:t>(?&lt;!\d)\d{20}(?!\d)</w:t>
            </w:r>
          </w:p>
        </w:tc>
      </w:tr>
    </w:tbl>
    <w:p w14:paraId="36A44D68" w14:textId="2E7B3ED8" w:rsidR="009B195E" w:rsidRPr="009B195E" w:rsidRDefault="009B195E" w:rsidP="009B195E">
      <w:pPr>
        <w:ind w:firstLine="0"/>
        <w:jc w:val="center"/>
        <w:rPr>
          <w:lang w:val="ru-RU"/>
        </w:rPr>
      </w:pPr>
      <w:r>
        <w:rPr>
          <w:lang w:val="ru-RU"/>
        </w:rPr>
        <w:lastRenderedPageBreak/>
        <w:t>Продолжение таблицы 2</w:t>
      </w:r>
    </w:p>
    <w:tbl>
      <w:tblPr>
        <w:tblStyle w:val="a8"/>
        <w:tblW w:w="0" w:type="auto"/>
        <w:tblLook w:val="04A0" w:firstRow="1" w:lastRow="0" w:firstColumn="1" w:lastColumn="0" w:noHBand="0" w:noVBand="1"/>
      </w:tblPr>
      <w:tblGrid>
        <w:gridCol w:w="1919"/>
        <w:gridCol w:w="3797"/>
        <w:gridCol w:w="3913"/>
      </w:tblGrid>
      <w:tr w:rsidR="009B195E" w14:paraId="60EA5009" w14:textId="77777777" w:rsidTr="009B195E">
        <w:trPr>
          <w:trHeight w:val="635"/>
        </w:trPr>
        <w:tc>
          <w:tcPr>
            <w:tcW w:w="1919" w:type="dxa"/>
            <w:vAlign w:val="center"/>
          </w:tcPr>
          <w:p w14:paraId="159C9591" w14:textId="52B4616F" w:rsidR="009B195E" w:rsidRPr="00E85416" w:rsidRDefault="009B195E" w:rsidP="009B195E">
            <w:pPr>
              <w:pStyle w:val="Main"/>
              <w:ind w:firstLine="0"/>
              <w:jc w:val="center"/>
            </w:pPr>
            <w:r w:rsidRPr="00E85416">
              <w:rPr>
                <w:b/>
                <w:bCs/>
              </w:rPr>
              <w:t>Тип данных</w:t>
            </w:r>
          </w:p>
        </w:tc>
        <w:tc>
          <w:tcPr>
            <w:tcW w:w="3797" w:type="dxa"/>
            <w:vAlign w:val="center"/>
          </w:tcPr>
          <w:p w14:paraId="3322A615" w14:textId="6D0AB4F7" w:rsidR="009B195E" w:rsidRPr="00E85416" w:rsidRDefault="009B195E" w:rsidP="009B195E">
            <w:pPr>
              <w:pStyle w:val="Main"/>
              <w:ind w:firstLine="0"/>
              <w:jc w:val="center"/>
            </w:pPr>
            <w:r w:rsidRPr="00E85416">
              <w:rPr>
                <w:b/>
                <w:bCs/>
              </w:rPr>
              <w:t>Пример</w:t>
            </w:r>
          </w:p>
        </w:tc>
        <w:tc>
          <w:tcPr>
            <w:tcW w:w="3913" w:type="dxa"/>
            <w:vAlign w:val="center"/>
          </w:tcPr>
          <w:p w14:paraId="534A3544" w14:textId="4ECD592C" w:rsidR="009B195E" w:rsidRPr="00E85416" w:rsidRDefault="009B195E" w:rsidP="009B195E">
            <w:pPr>
              <w:pStyle w:val="Main"/>
              <w:ind w:firstLine="0"/>
              <w:jc w:val="center"/>
            </w:pPr>
            <w:r w:rsidRPr="00E85416">
              <w:rPr>
                <w:b/>
                <w:bCs/>
              </w:rPr>
              <w:t>Регулярное выражение</w:t>
            </w:r>
          </w:p>
        </w:tc>
      </w:tr>
      <w:tr w:rsidR="009B195E" w14:paraId="48B4C660" w14:textId="77777777" w:rsidTr="009B195E">
        <w:tc>
          <w:tcPr>
            <w:tcW w:w="1919" w:type="dxa"/>
            <w:vAlign w:val="center"/>
          </w:tcPr>
          <w:p w14:paraId="14E82A8D" w14:textId="4D4FCBD0" w:rsidR="009B195E" w:rsidRPr="00E85416" w:rsidRDefault="009B195E" w:rsidP="009B195E">
            <w:pPr>
              <w:pStyle w:val="Main"/>
              <w:ind w:firstLine="0"/>
              <w:jc w:val="center"/>
            </w:pPr>
            <w:r w:rsidRPr="00E85416">
              <w:t>Телефон</w:t>
            </w:r>
          </w:p>
        </w:tc>
        <w:tc>
          <w:tcPr>
            <w:tcW w:w="3797" w:type="dxa"/>
            <w:vAlign w:val="center"/>
          </w:tcPr>
          <w:p w14:paraId="29B52310" w14:textId="094AC53B" w:rsidR="009B195E" w:rsidRPr="00DC1664" w:rsidRDefault="009B195E" w:rsidP="009B195E">
            <w:pPr>
              <w:pStyle w:val="Main"/>
              <w:ind w:firstLine="0"/>
              <w:jc w:val="center"/>
              <w:rPr>
                <w:lang w:val="en-US"/>
              </w:rPr>
            </w:pPr>
            <w:r w:rsidRPr="00DC1664">
              <w:rPr>
                <w:lang w:val="en-US"/>
              </w:rPr>
              <w:t>+7 (495) 123-45-67</w:t>
            </w:r>
            <w:r w:rsidRPr="00DC1664">
              <w:rPr>
                <w:lang w:val="en-US"/>
              </w:rPr>
              <w:br/>
              <w:t>8 912 345 67 89</w:t>
            </w:r>
            <w:r w:rsidRPr="00DC1664">
              <w:rPr>
                <w:lang w:val="en-US"/>
              </w:rPr>
              <w:br/>
              <w:t>+375-29-1234567</w:t>
            </w:r>
          </w:p>
        </w:tc>
        <w:tc>
          <w:tcPr>
            <w:tcW w:w="3913" w:type="dxa"/>
            <w:vAlign w:val="center"/>
          </w:tcPr>
          <w:p w14:paraId="250EED5D" w14:textId="147D13AC" w:rsidR="009B195E" w:rsidRPr="00DC1664" w:rsidRDefault="009B195E" w:rsidP="009B195E">
            <w:pPr>
              <w:pStyle w:val="Main"/>
              <w:ind w:firstLine="0"/>
              <w:jc w:val="center"/>
              <w:rPr>
                <w:rFonts w:ascii="Courier New" w:hAnsi="Courier New" w:cs="Courier New"/>
                <w:lang w:val="en-US"/>
              </w:rPr>
            </w:pPr>
            <w:r w:rsidRPr="00DC1664">
              <w:rPr>
                <w:rFonts w:ascii="Courier New" w:hAnsi="Courier New" w:cs="Courier New"/>
                <w:lang w:val="en-US"/>
              </w:rPr>
              <w:t>(?:\+?\d{1,3})?[\s\-]?\(?\d{3,4}\)?[\s\-]?\d{2,4}[\s\-]?\d{2}[\s\-]?\d{2,4}</w:t>
            </w:r>
          </w:p>
        </w:tc>
      </w:tr>
      <w:tr w:rsidR="00074A93" w:rsidRPr="0084560E" w14:paraId="50936251" w14:textId="77777777" w:rsidTr="009B195E">
        <w:tc>
          <w:tcPr>
            <w:tcW w:w="1919" w:type="dxa"/>
            <w:vAlign w:val="center"/>
          </w:tcPr>
          <w:p w14:paraId="180D5D69" w14:textId="32921BF2" w:rsidR="00074A93" w:rsidRPr="00E85416" w:rsidRDefault="00074A93" w:rsidP="00DC1664">
            <w:pPr>
              <w:pStyle w:val="Main"/>
              <w:ind w:firstLine="0"/>
              <w:jc w:val="center"/>
            </w:pPr>
            <w:r w:rsidRPr="00E85416">
              <w:t>Email</w:t>
            </w:r>
          </w:p>
        </w:tc>
        <w:tc>
          <w:tcPr>
            <w:tcW w:w="3797" w:type="dxa"/>
            <w:vAlign w:val="center"/>
          </w:tcPr>
          <w:p w14:paraId="53C54D73" w14:textId="198964FE" w:rsidR="00074A93" w:rsidRPr="00E85416" w:rsidRDefault="00DC1664" w:rsidP="00DC1664">
            <w:pPr>
              <w:pStyle w:val="Main"/>
              <w:ind w:firstLine="0"/>
              <w:jc w:val="center"/>
            </w:pPr>
            <w:r w:rsidRPr="00DC1664">
              <w:rPr>
                <w:lang w:val="en-US"/>
              </w:rPr>
              <w:t>user</w:t>
            </w:r>
            <w:r w:rsidRPr="00DC1664">
              <w:t>.</w:t>
            </w:r>
            <w:r w:rsidRPr="00DC1664">
              <w:rPr>
                <w:lang w:val="en-US"/>
              </w:rPr>
              <w:t>name</w:t>
            </w:r>
            <w:r w:rsidRPr="00DC1664">
              <w:t>+</w:t>
            </w:r>
            <w:r w:rsidRPr="00DC1664">
              <w:rPr>
                <w:lang w:val="en-US"/>
              </w:rPr>
              <w:t>test</w:t>
            </w:r>
            <w:r w:rsidRPr="00DC1664">
              <w:t>@</w:t>
            </w:r>
            <w:r w:rsidRPr="00DC1664">
              <w:rPr>
                <w:lang w:val="en-US"/>
              </w:rPr>
              <w:t>example</w:t>
            </w:r>
            <w:r w:rsidRPr="00DC1664">
              <w:t>.</w:t>
            </w:r>
            <w:r w:rsidRPr="00DC1664">
              <w:rPr>
                <w:lang w:val="en-US"/>
              </w:rPr>
              <w:t>co</w:t>
            </w:r>
            <w:r w:rsidRPr="00DC1664">
              <w:t>.</w:t>
            </w:r>
            <w:r w:rsidRPr="00DC1664">
              <w:rPr>
                <w:lang w:val="en-US"/>
              </w:rPr>
              <w:t>uk</w:t>
            </w:r>
          </w:p>
        </w:tc>
        <w:tc>
          <w:tcPr>
            <w:tcW w:w="3913" w:type="dxa"/>
            <w:vAlign w:val="center"/>
          </w:tcPr>
          <w:p w14:paraId="5339197B" w14:textId="1D490F9D" w:rsidR="00074A93" w:rsidRPr="00DC1664" w:rsidRDefault="00DC1664" w:rsidP="00DC1664">
            <w:pPr>
              <w:pStyle w:val="Main"/>
              <w:ind w:firstLine="0"/>
              <w:jc w:val="center"/>
            </w:pPr>
            <w:r w:rsidRPr="00DC1664">
              <w:rPr>
                <w:rFonts w:ascii="Courier New" w:hAnsi="Courier New" w:cs="Courier New"/>
              </w:rPr>
              <w:t>[</w:t>
            </w:r>
            <w:r w:rsidRPr="00DC1664">
              <w:rPr>
                <w:rFonts w:ascii="Courier New" w:hAnsi="Courier New" w:cs="Courier New"/>
                <w:lang w:val="en-US"/>
              </w:rPr>
              <w:t>a</w:t>
            </w:r>
            <w:r w:rsidRPr="00DC1664">
              <w:rPr>
                <w:rFonts w:ascii="Courier New" w:hAnsi="Courier New" w:cs="Courier New"/>
              </w:rPr>
              <w:t>-</w:t>
            </w:r>
            <w:r w:rsidRPr="00DC1664">
              <w:rPr>
                <w:rFonts w:ascii="Courier New" w:hAnsi="Courier New" w:cs="Courier New"/>
                <w:lang w:val="en-US"/>
              </w:rPr>
              <w:t>zA</w:t>
            </w:r>
            <w:r w:rsidRPr="00DC1664">
              <w:rPr>
                <w:rFonts w:ascii="Courier New" w:hAnsi="Courier New" w:cs="Courier New"/>
              </w:rPr>
              <w:t>-</w:t>
            </w:r>
            <w:r w:rsidRPr="00DC1664">
              <w:rPr>
                <w:rFonts w:ascii="Courier New" w:hAnsi="Courier New" w:cs="Courier New"/>
                <w:lang w:val="en-US"/>
              </w:rPr>
              <w:t>Z</w:t>
            </w:r>
            <w:r w:rsidRPr="00DC1664">
              <w:rPr>
                <w:rFonts w:ascii="Courier New" w:hAnsi="Courier New" w:cs="Courier New"/>
              </w:rPr>
              <w:t>0-9._%+-]+@[</w:t>
            </w:r>
            <w:r w:rsidRPr="00DC1664">
              <w:rPr>
                <w:rFonts w:ascii="Courier New" w:hAnsi="Courier New" w:cs="Courier New"/>
                <w:lang w:val="en-US"/>
              </w:rPr>
              <w:t>a</w:t>
            </w:r>
            <w:r w:rsidRPr="00DC1664">
              <w:rPr>
                <w:rFonts w:ascii="Courier New" w:hAnsi="Courier New" w:cs="Courier New"/>
              </w:rPr>
              <w:t>-</w:t>
            </w:r>
            <w:r w:rsidRPr="00DC1664">
              <w:rPr>
                <w:rFonts w:ascii="Courier New" w:hAnsi="Courier New" w:cs="Courier New"/>
                <w:lang w:val="en-US"/>
              </w:rPr>
              <w:t>zA</w:t>
            </w:r>
            <w:r w:rsidRPr="00DC1664">
              <w:rPr>
                <w:rFonts w:ascii="Courier New" w:hAnsi="Courier New" w:cs="Courier New"/>
              </w:rPr>
              <w:t>-</w:t>
            </w:r>
            <w:r w:rsidRPr="00DC1664">
              <w:rPr>
                <w:rFonts w:ascii="Courier New" w:hAnsi="Courier New" w:cs="Courier New"/>
                <w:lang w:val="en-US"/>
              </w:rPr>
              <w:t>Z</w:t>
            </w:r>
            <w:r w:rsidRPr="00DC1664">
              <w:rPr>
                <w:rFonts w:ascii="Courier New" w:hAnsi="Courier New" w:cs="Courier New"/>
              </w:rPr>
              <w:t>0-9.-]+\.[</w:t>
            </w:r>
            <w:r w:rsidRPr="00DC1664">
              <w:rPr>
                <w:rFonts w:ascii="Courier New" w:hAnsi="Courier New" w:cs="Courier New"/>
                <w:lang w:val="en-US"/>
              </w:rPr>
              <w:t>a</w:t>
            </w:r>
            <w:r w:rsidRPr="00DC1664">
              <w:rPr>
                <w:rFonts w:ascii="Courier New" w:hAnsi="Courier New" w:cs="Courier New"/>
              </w:rPr>
              <w:t>-</w:t>
            </w:r>
            <w:r w:rsidRPr="00DC1664">
              <w:rPr>
                <w:rFonts w:ascii="Courier New" w:hAnsi="Courier New" w:cs="Courier New"/>
                <w:lang w:val="en-US"/>
              </w:rPr>
              <w:t>zA</w:t>
            </w:r>
            <w:r w:rsidRPr="00DC1664">
              <w:rPr>
                <w:rFonts w:ascii="Courier New" w:hAnsi="Courier New" w:cs="Courier New"/>
              </w:rPr>
              <w:t>-</w:t>
            </w:r>
            <w:r w:rsidRPr="00DC1664">
              <w:rPr>
                <w:rFonts w:ascii="Courier New" w:hAnsi="Courier New" w:cs="Courier New"/>
                <w:lang w:val="en-US"/>
              </w:rPr>
              <w:t>Z</w:t>
            </w:r>
            <w:r w:rsidRPr="00DC1664">
              <w:rPr>
                <w:rFonts w:ascii="Courier New" w:hAnsi="Courier New" w:cs="Courier New"/>
              </w:rPr>
              <w:t>]{2,}</w:t>
            </w:r>
          </w:p>
        </w:tc>
      </w:tr>
      <w:tr w:rsidR="00074A93" w14:paraId="5F3A6AB6" w14:textId="77777777" w:rsidTr="009B195E">
        <w:tc>
          <w:tcPr>
            <w:tcW w:w="1919" w:type="dxa"/>
            <w:vAlign w:val="center"/>
          </w:tcPr>
          <w:p w14:paraId="412FA713" w14:textId="4D3F629A" w:rsidR="00074A93" w:rsidRPr="00E85416" w:rsidRDefault="00074A93" w:rsidP="00DC1664">
            <w:pPr>
              <w:pStyle w:val="Main"/>
              <w:ind w:firstLine="0"/>
              <w:jc w:val="center"/>
            </w:pPr>
            <w:r w:rsidRPr="00E85416">
              <w:t>Паспорт</w:t>
            </w:r>
          </w:p>
        </w:tc>
        <w:tc>
          <w:tcPr>
            <w:tcW w:w="3797" w:type="dxa"/>
            <w:vAlign w:val="center"/>
          </w:tcPr>
          <w:p w14:paraId="5C296216" w14:textId="54106236" w:rsidR="00074A93" w:rsidRPr="00E85416" w:rsidRDefault="00DC1664" w:rsidP="00DC1664">
            <w:pPr>
              <w:pStyle w:val="Main"/>
              <w:ind w:firstLine="0"/>
              <w:jc w:val="center"/>
            </w:pPr>
            <w:r w:rsidRPr="00DC1664">
              <w:rPr>
                <w:lang w:val="en-US"/>
              </w:rPr>
              <w:t>1234 567890</w:t>
            </w:r>
            <w:r w:rsidRPr="00DC1664">
              <w:rPr>
                <w:lang w:val="en-US"/>
              </w:rPr>
              <w:br/>
              <w:t>1234567890</w:t>
            </w:r>
          </w:p>
        </w:tc>
        <w:tc>
          <w:tcPr>
            <w:tcW w:w="3913" w:type="dxa"/>
            <w:vAlign w:val="center"/>
          </w:tcPr>
          <w:p w14:paraId="3AA4CC32" w14:textId="5AEBCE0E" w:rsidR="00074A93" w:rsidRPr="00E85416" w:rsidRDefault="00074A93" w:rsidP="00DC1664">
            <w:pPr>
              <w:pStyle w:val="Main"/>
              <w:ind w:firstLine="0"/>
              <w:jc w:val="center"/>
            </w:pPr>
            <w:r w:rsidRPr="00E85416">
              <w:rPr>
                <w:rStyle w:val="HTML"/>
                <w:sz w:val="28"/>
                <w:szCs w:val="28"/>
              </w:rPr>
              <w:t>\b\d{4}\s\d{6}\b</w:t>
            </w:r>
          </w:p>
        </w:tc>
      </w:tr>
      <w:tr w:rsidR="00074A93" w14:paraId="467118C2" w14:textId="77777777" w:rsidTr="009B195E">
        <w:tc>
          <w:tcPr>
            <w:tcW w:w="1919" w:type="dxa"/>
            <w:vAlign w:val="center"/>
          </w:tcPr>
          <w:p w14:paraId="5F1CAC12" w14:textId="234CD238" w:rsidR="00074A93" w:rsidRPr="00E85416" w:rsidRDefault="00074A93" w:rsidP="00DC1664">
            <w:pPr>
              <w:pStyle w:val="Main"/>
              <w:ind w:firstLine="0"/>
              <w:jc w:val="center"/>
            </w:pPr>
            <w:r w:rsidRPr="00E85416">
              <w:t>Банковская карта</w:t>
            </w:r>
          </w:p>
        </w:tc>
        <w:tc>
          <w:tcPr>
            <w:tcW w:w="3797" w:type="dxa"/>
            <w:vAlign w:val="center"/>
          </w:tcPr>
          <w:p w14:paraId="6A021437" w14:textId="4661E249" w:rsidR="00074A93" w:rsidRPr="00E85416" w:rsidRDefault="00DC1664" w:rsidP="00DC1664">
            <w:pPr>
              <w:pStyle w:val="Main"/>
              <w:ind w:firstLine="0"/>
              <w:jc w:val="center"/>
            </w:pPr>
            <w:r w:rsidRPr="00DC1664">
              <w:rPr>
                <w:lang w:val="en-US"/>
              </w:rPr>
              <w:t>1234 5678 9876 5432</w:t>
            </w:r>
            <w:r w:rsidRPr="00DC1664">
              <w:rPr>
                <w:lang w:val="en-US"/>
              </w:rPr>
              <w:br/>
              <w:t>1234567890123456</w:t>
            </w:r>
          </w:p>
        </w:tc>
        <w:tc>
          <w:tcPr>
            <w:tcW w:w="3913" w:type="dxa"/>
            <w:vAlign w:val="center"/>
          </w:tcPr>
          <w:p w14:paraId="6CCE6E79" w14:textId="3E0CEA7A" w:rsidR="00074A93" w:rsidRPr="00E85416" w:rsidRDefault="00DC1664" w:rsidP="00DC1664">
            <w:pPr>
              <w:pStyle w:val="Main"/>
              <w:ind w:firstLine="0"/>
              <w:jc w:val="center"/>
            </w:pPr>
            <w:r w:rsidRPr="00DC1664">
              <w:rPr>
                <w:rFonts w:ascii="Courier New" w:hAnsi="Courier New" w:cs="Courier New"/>
                <w:lang w:val="en-US"/>
              </w:rPr>
              <w:t>(?&lt;!\d)(?:\d[ -]?){13,19}(?!\d)</w:t>
            </w:r>
          </w:p>
        </w:tc>
      </w:tr>
    </w:tbl>
    <w:p w14:paraId="38B7DB4E" w14:textId="77777777" w:rsidR="00074A93" w:rsidRDefault="00074A93" w:rsidP="00074A93">
      <w:pPr>
        <w:pStyle w:val="Main"/>
        <w:ind w:firstLine="0"/>
      </w:pPr>
    </w:p>
    <w:p w14:paraId="00652491" w14:textId="77777777" w:rsidR="00074A93" w:rsidRDefault="00074A93" w:rsidP="00074A93">
      <w:pPr>
        <w:pStyle w:val="Main"/>
      </w:pPr>
      <w:r>
        <w:t>Все обнаруженные элементы подлежат замене на шаблонные маркеры:</w:t>
      </w:r>
    </w:p>
    <w:p w14:paraId="6C2D6996" w14:textId="6B70CD97" w:rsidR="00074A93" w:rsidRDefault="00074A93" w:rsidP="00074A93">
      <w:pPr>
        <w:pStyle w:val="Main"/>
        <w:ind w:firstLine="0"/>
      </w:pPr>
      <w:r>
        <w:t xml:space="preserve">например, ИНН 7707083893 → </w:t>
      </w:r>
      <w:r w:rsidR="009B4F8C">
        <w:t xml:space="preserve">ИНН </w:t>
      </w:r>
      <w:r>
        <w:t>[ИНН удален].</w:t>
      </w:r>
    </w:p>
    <w:p w14:paraId="6BA2BB89" w14:textId="25388EB0" w:rsidR="00074A93" w:rsidRPr="00074A93" w:rsidRDefault="00074A93" w:rsidP="00074A93">
      <w:pPr>
        <w:pStyle w:val="Main"/>
      </w:pPr>
      <w:r>
        <w:t>Этот этап обработки реализуется программно сразу после десериализации обращения и до его передачи в OpenAI API. Тем самым достигается полная защита персональных данных на всех этапах автоматизации.</w:t>
      </w:r>
    </w:p>
    <w:p w14:paraId="1CC62CB1" w14:textId="77777777" w:rsidR="0073367B" w:rsidRPr="00EB0AAD" w:rsidRDefault="0073367B" w:rsidP="00EB0AAD">
      <w:pPr>
        <w:pStyle w:val="Main"/>
      </w:pPr>
    </w:p>
    <w:p w14:paraId="387B0AA4" w14:textId="4A54D4FD" w:rsidR="00221CC3" w:rsidRPr="00EB0AAD" w:rsidRDefault="00EB0AAD" w:rsidP="00EB0AAD">
      <w:pPr>
        <w:pStyle w:val="HeaderTier2"/>
        <w:rPr>
          <w:lang w:val="ru-RU"/>
        </w:rPr>
      </w:pPr>
      <w:bookmarkStart w:id="36" w:name="_Toc200107391"/>
      <w:r w:rsidRPr="00EB0AAD">
        <w:rPr>
          <w:lang w:val="ru-RU"/>
        </w:rPr>
        <w:t>3.</w:t>
      </w:r>
      <w:r w:rsidR="003338F1">
        <w:rPr>
          <w:lang w:val="ru-RU"/>
        </w:rPr>
        <w:t>4</w:t>
      </w:r>
      <w:r w:rsidRPr="00EB0AAD">
        <w:rPr>
          <w:lang w:val="ru-RU"/>
        </w:rPr>
        <w:t>. Взаимодействие с внешними языковыми моделями</w:t>
      </w:r>
      <w:bookmarkEnd w:id="36"/>
      <w:r w:rsidR="00221CC3" w:rsidRPr="00EB0AAD">
        <w:rPr>
          <w:lang w:val="ru-RU"/>
        </w:rPr>
        <w:t xml:space="preserve"> </w:t>
      </w:r>
    </w:p>
    <w:p w14:paraId="0FC4D42A" w14:textId="77777777" w:rsidR="00EB0AAD" w:rsidRPr="00EB0AAD" w:rsidRDefault="00EB0AAD" w:rsidP="00EB0AAD">
      <w:pPr>
        <w:pStyle w:val="Main"/>
        <w:rPr>
          <w:iCs/>
        </w:rPr>
      </w:pPr>
      <w:r w:rsidRPr="00EB0AAD">
        <w:rPr>
          <w:iCs/>
        </w:rPr>
        <w:t>Для семантического анализа текста баг-репорта и генерации рекомендаций применяется внешняя облачная языковая модель. Выбор внешнего API обусловлен высокой точностью и мощностью современных LLM, таких как модели семейства GPT-3.5/GPT-4, при отсутствии необходимости размещать тяжелую модель на локальном сервере. Взаимодействие с моделью происходит через REST API: наше приложение формирует запрос с описанием задачи (промптом), отправляет его на сервер модели и получает сгенерированный ответ.</w:t>
      </w:r>
    </w:p>
    <w:p w14:paraId="64ED6C6F" w14:textId="77777777" w:rsidR="008B208B" w:rsidRPr="008B208B" w:rsidRDefault="00EB0AAD" w:rsidP="00EB0AAD">
      <w:pPr>
        <w:pStyle w:val="Main"/>
        <w:rPr>
          <w:iCs/>
        </w:rPr>
      </w:pPr>
      <w:r w:rsidRPr="00EB0AAD">
        <w:rPr>
          <w:iCs/>
        </w:rPr>
        <w:lastRenderedPageBreak/>
        <w:t>Технически, для обращения к языковой модели используется HTTP POST запрос к эндпоинту модели. В запросе в теле передается JSON с параметрами генерации. Например, для OpenAI GPT-</w:t>
      </w:r>
      <w:r w:rsidR="008B208B">
        <w:rPr>
          <w:iCs/>
        </w:rPr>
        <w:t>4</w:t>
      </w:r>
      <w:r w:rsidRPr="00EB0AAD">
        <w:rPr>
          <w:iCs/>
        </w:rPr>
        <w:t xml:space="preserve"> это адрес</w:t>
      </w:r>
      <w:r w:rsidR="008B208B" w:rsidRPr="008B208B">
        <w:rPr>
          <w:iCs/>
        </w:rPr>
        <w:t>:</w:t>
      </w:r>
    </w:p>
    <w:p w14:paraId="7AAAD563" w14:textId="77777777" w:rsidR="008B208B" w:rsidRPr="008B208B" w:rsidRDefault="008B208B" w:rsidP="00B02749">
      <w:pPr>
        <w:pStyle w:val="Listing"/>
        <w:jc w:val="both"/>
      </w:pPr>
      <w:r w:rsidRPr="008B208B">
        <w:t>POST https://api.openai.com/v1/chat/completions</w:t>
      </w:r>
    </w:p>
    <w:p w14:paraId="06C936DF" w14:textId="77777777" w:rsidR="008B208B" w:rsidRPr="008B208B" w:rsidRDefault="008B208B" w:rsidP="00B02749">
      <w:pPr>
        <w:pStyle w:val="Listing"/>
        <w:jc w:val="both"/>
      </w:pPr>
      <w:r w:rsidRPr="008B208B">
        <w:t>Authorization: Bearer YOUR_API_KEY</w:t>
      </w:r>
    </w:p>
    <w:p w14:paraId="4C6AA53D" w14:textId="09747749" w:rsidR="008B208B" w:rsidRPr="00B02749" w:rsidRDefault="008B208B" w:rsidP="00B02749">
      <w:pPr>
        <w:pStyle w:val="Listing"/>
        <w:jc w:val="both"/>
      </w:pPr>
      <w:r w:rsidRPr="008B208B">
        <w:t>Content-Type: application/json</w:t>
      </w:r>
    </w:p>
    <w:p w14:paraId="0D0C08BB" w14:textId="2A34F368" w:rsidR="00EB0AAD" w:rsidRPr="00EB0AAD" w:rsidRDefault="00EB0AAD" w:rsidP="00EB0AAD">
      <w:pPr>
        <w:pStyle w:val="Main"/>
        <w:rPr>
          <w:iCs/>
        </w:rPr>
      </w:pPr>
      <w:r w:rsidRPr="00EB0AAD">
        <w:rPr>
          <w:iCs/>
        </w:rPr>
        <w:t>В заголовках передается ключ API для аутентификации (выданный провайдером модели), а тело содержит указание модели, контекст диалога или сообщения с описанием баг-репорта, а также настройки генерации (температура, максимальная длина ответа и пр.). Ниже приведен пример JSON-запроса к API языковой модели:</w:t>
      </w:r>
    </w:p>
    <w:p w14:paraId="2735D794" w14:textId="77777777" w:rsidR="008B208B" w:rsidRPr="00EB17E8" w:rsidRDefault="008B208B" w:rsidP="00B02749">
      <w:pPr>
        <w:pStyle w:val="Listing"/>
        <w:jc w:val="both"/>
        <w:rPr>
          <w:lang w:val="ru-RU"/>
        </w:rPr>
      </w:pPr>
      <w:r w:rsidRPr="00EB17E8">
        <w:rPr>
          <w:lang w:val="ru-RU"/>
        </w:rPr>
        <w:t>{</w:t>
      </w:r>
    </w:p>
    <w:p w14:paraId="579C1B43" w14:textId="77777777" w:rsidR="008B208B" w:rsidRPr="00EB17E8" w:rsidRDefault="008B208B" w:rsidP="00B02749">
      <w:pPr>
        <w:pStyle w:val="Listing"/>
        <w:jc w:val="both"/>
        <w:rPr>
          <w:lang w:val="ru-RU"/>
        </w:rPr>
      </w:pPr>
      <w:r w:rsidRPr="00EB17E8">
        <w:rPr>
          <w:lang w:val="ru-RU"/>
        </w:rPr>
        <w:t xml:space="preserve">  "</w:t>
      </w:r>
      <w:r w:rsidRPr="008B208B">
        <w:t>model</w:t>
      </w:r>
      <w:r w:rsidRPr="00EB17E8">
        <w:rPr>
          <w:lang w:val="ru-RU"/>
        </w:rPr>
        <w:t>": "</w:t>
      </w:r>
      <w:r w:rsidRPr="008B208B">
        <w:t>gpt</w:t>
      </w:r>
      <w:r w:rsidRPr="00EB17E8">
        <w:rPr>
          <w:lang w:val="ru-RU"/>
        </w:rPr>
        <w:t>-4",</w:t>
      </w:r>
    </w:p>
    <w:p w14:paraId="1ACEB2A8" w14:textId="77777777" w:rsidR="008B208B" w:rsidRPr="00EB17E8" w:rsidRDefault="008B208B" w:rsidP="00B02749">
      <w:pPr>
        <w:pStyle w:val="Listing"/>
        <w:jc w:val="both"/>
        <w:rPr>
          <w:lang w:val="ru-RU"/>
        </w:rPr>
      </w:pPr>
      <w:r w:rsidRPr="00EB17E8">
        <w:rPr>
          <w:lang w:val="ru-RU"/>
        </w:rPr>
        <w:t xml:space="preserve">  "</w:t>
      </w:r>
      <w:r w:rsidRPr="008B208B">
        <w:t>messages</w:t>
      </w:r>
      <w:r w:rsidRPr="00EB17E8">
        <w:rPr>
          <w:lang w:val="ru-RU"/>
        </w:rPr>
        <w:t>": [</w:t>
      </w:r>
    </w:p>
    <w:p w14:paraId="06A89E4B" w14:textId="77777777" w:rsidR="008B208B" w:rsidRPr="00EB17E8" w:rsidRDefault="008B208B" w:rsidP="00B02749">
      <w:pPr>
        <w:pStyle w:val="Listing"/>
        <w:jc w:val="both"/>
        <w:rPr>
          <w:lang w:val="ru-RU"/>
        </w:rPr>
      </w:pPr>
      <w:r w:rsidRPr="00EB17E8">
        <w:rPr>
          <w:lang w:val="ru-RU"/>
        </w:rPr>
        <w:t xml:space="preserve">    {</w:t>
      </w:r>
    </w:p>
    <w:p w14:paraId="0DCD4CC2" w14:textId="77777777" w:rsidR="008B208B" w:rsidRPr="00EB17E8" w:rsidRDefault="008B208B" w:rsidP="00B02749">
      <w:pPr>
        <w:pStyle w:val="Listing"/>
        <w:jc w:val="both"/>
        <w:rPr>
          <w:lang w:val="ru-RU"/>
        </w:rPr>
      </w:pPr>
      <w:r w:rsidRPr="00EB17E8">
        <w:rPr>
          <w:lang w:val="ru-RU"/>
        </w:rPr>
        <w:t xml:space="preserve">      "</w:t>
      </w:r>
      <w:r w:rsidRPr="008B208B">
        <w:t>role</w:t>
      </w:r>
      <w:r w:rsidRPr="00EB17E8">
        <w:rPr>
          <w:lang w:val="ru-RU"/>
        </w:rPr>
        <w:t>": "</w:t>
      </w:r>
      <w:r w:rsidRPr="008B208B">
        <w:t>system</w:t>
      </w:r>
      <w:r w:rsidRPr="00EB17E8">
        <w:rPr>
          <w:lang w:val="ru-RU"/>
        </w:rPr>
        <w:t>",</w:t>
      </w:r>
    </w:p>
    <w:p w14:paraId="18067A15" w14:textId="456FA7A9" w:rsidR="008B208B" w:rsidRPr="00EB17E8" w:rsidRDefault="008B208B" w:rsidP="00B02749">
      <w:pPr>
        <w:pStyle w:val="Listing"/>
        <w:jc w:val="both"/>
        <w:rPr>
          <w:lang w:val="ru-RU"/>
        </w:rPr>
      </w:pPr>
      <w:r w:rsidRPr="00EB17E8">
        <w:rPr>
          <w:lang w:val="ru-RU"/>
        </w:rPr>
        <w:t xml:space="preserve">      "</w:t>
      </w:r>
      <w:r w:rsidRPr="008B208B">
        <w:t>content</w:t>
      </w:r>
      <w:r w:rsidRPr="00EB17E8">
        <w:rPr>
          <w:lang w:val="ru-RU"/>
        </w:rPr>
        <w:t xml:space="preserve">": "Ты – ассистент, оценивающий полноту баг-репортов. Ответь в формате </w:t>
      </w:r>
      <w:r w:rsidRPr="008B208B">
        <w:t>JSON</w:t>
      </w:r>
      <w:r w:rsidRPr="00EB17E8">
        <w:rPr>
          <w:lang w:val="ru-RU"/>
        </w:rPr>
        <w:t>."</w:t>
      </w:r>
    </w:p>
    <w:p w14:paraId="4B8635AB" w14:textId="77777777" w:rsidR="008B208B" w:rsidRPr="00EB17E8" w:rsidRDefault="008B208B" w:rsidP="00B02749">
      <w:pPr>
        <w:pStyle w:val="Listing"/>
        <w:jc w:val="both"/>
        <w:rPr>
          <w:lang w:val="ru-RU"/>
        </w:rPr>
      </w:pPr>
      <w:r w:rsidRPr="00EB17E8">
        <w:rPr>
          <w:lang w:val="ru-RU"/>
        </w:rPr>
        <w:t xml:space="preserve">    },</w:t>
      </w:r>
    </w:p>
    <w:p w14:paraId="76C5CA3E" w14:textId="77777777" w:rsidR="008B208B" w:rsidRPr="00EB17E8" w:rsidRDefault="008B208B" w:rsidP="00B02749">
      <w:pPr>
        <w:pStyle w:val="Listing"/>
        <w:jc w:val="both"/>
        <w:rPr>
          <w:lang w:val="ru-RU"/>
        </w:rPr>
      </w:pPr>
      <w:r w:rsidRPr="00EB17E8">
        <w:rPr>
          <w:lang w:val="ru-RU"/>
        </w:rPr>
        <w:t xml:space="preserve">    {</w:t>
      </w:r>
    </w:p>
    <w:p w14:paraId="1CECA6A9" w14:textId="77777777" w:rsidR="008B208B" w:rsidRPr="00EB17E8" w:rsidRDefault="008B208B" w:rsidP="00B02749">
      <w:pPr>
        <w:pStyle w:val="Listing"/>
        <w:jc w:val="both"/>
        <w:rPr>
          <w:lang w:val="ru-RU"/>
        </w:rPr>
      </w:pPr>
      <w:r w:rsidRPr="00EB17E8">
        <w:rPr>
          <w:lang w:val="ru-RU"/>
        </w:rPr>
        <w:t xml:space="preserve">      "</w:t>
      </w:r>
      <w:r w:rsidRPr="008B208B">
        <w:t>role</w:t>
      </w:r>
      <w:r w:rsidRPr="00EB17E8">
        <w:rPr>
          <w:lang w:val="ru-RU"/>
        </w:rPr>
        <w:t>": "</w:t>
      </w:r>
      <w:r w:rsidRPr="008B208B">
        <w:t>user</w:t>
      </w:r>
      <w:r w:rsidRPr="00EB17E8">
        <w:rPr>
          <w:lang w:val="ru-RU"/>
        </w:rPr>
        <w:t>",</w:t>
      </w:r>
    </w:p>
    <w:p w14:paraId="3DC257DE" w14:textId="77777777" w:rsidR="008B208B" w:rsidRPr="00EB17E8" w:rsidRDefault="008B208B" w:rsidP="00B02749">
      <w:pPr>
        <w:pStyle w:val="Listing"/>
        <w:jc w:val="both"/>
        <w:rPr>
          <w:lang w:val="ru-RU"/>
        </w:rPr>
      </w:pPr>
      <w:r w:rsidRPr="00EB17E8">
        <w:rPr>
          <w:lang w:val="ru-RU"/>
        </w:rPr>
        <w:t xml:space="preserve">      "</w:t>
      </w:r>
      <w:r w:rsidRPr="008B208B">
        <w:t>content</w:t>
      </w:r>
      <w:r w:rsidRPr="00EB17E8">
        <w:rPr>
          <w:lang w:val="ru-RU"/>
        </w:rPr>
        <w:t xml:space="preserve">": "Описание: При попытке сохранить профиль кнопка </w:t>
      </w:r>
      <w:r w:rsidRPr="008B208B">
        <w:t>Save</w:t>
      </w:r>
      <w:r w:rsidRPr="00EB17E8">
        <w:rPr>
          <w:lang w:val="ru-RU"/>
        </w:rPr>
        <w:t xml:space="preserve"> ничего не делает. Среда: </w:t>
      </w:r>
      <w:r w:rsidRPr="008B208B">
        <w:t>Chrome</w:t>
      </w:r>
      <w:r w:rsidRPr="00EB17E8">
        <w:rPr>
          <w:lang w:val="ru-RU"/>
        </w:rPr>
        <w:t xml:space="preserve"> 113, </w:t>
      </w:r>
      <w:r w:rsidRPr="008B208B">
        <w:t>Windows</w:t>
      </w:r>
      <w:r w:rsidRPr="00EB17E8">
        <w:rPr>
          <w:lang w:val="ru-RU"/>
        </w:rPr>
        <w:t xml:space="preserve"> 10."</w:t>
      </w:r>
    </w:p>
    <w:p w14:paraId="63B1BB82" w14:textId="77777777" w:rsidR="008B208B" w:rsidRPr="00EB17E8" w:rsidRDefault="008B208B" w:rsidP="00B02749">
      <w:pPr>
        <w:pStyle w:val="Listing"/>
        <w:jc w:val="both"/>
        <w:rPr>
          <w:lang w:val="ru-RU"/>
        </w:rPr>
      </w:pPr>
      <w:r w:rsidRPr="00EB17E8">
        <w:rPr>
          <w:lang w:val="ru-RU"/>
        </w:rPr>
        <w:t xml:space="preserve">    }</w:t>
      </w:r>
    </w:p>
    <w:p w14:paraId="34735E97" w14:textId="77777777" w:rsidR="008B208B" w:rsidRPr="00EB17E8" w:rsidRDefault="008B208B" w:rsidP="00B02749">
      <w:pPr>
        <w:pStyle w:val="Listing"/>
        <w:jc w:val="both"/>
        <w:rPr>
          <w:lang w:val="ru-RU"/>
        </w:rPr>
      </w:pPr>
      <w:r w:rsidRPr="00EB17E8">
        <w:rPr>
          <w:lang w:val="ru-RU"/>
        </w:rPr>
        <w:t xml:space="preserve">  ],</w:t>
      </w:r>
    </w:p>
    <w:p w14:paraId="4900A411" w14:textId="77777777" w:rsidR="008B208B" w:rsidRPr="00EB17E8" w:rsidRDefault="008B208B" w:rsidP="00B02749">
      <w:pPr>
        <w:pStyle w:val="Listing"/>
        <w:jc w:val="both"/>
        <w:rPr>
          <w:lang w:val="ru-RU"/>
        </w:rPr>
      </w:pPr>
      <w:r w:rsidRPr="00EB17E8">
        <w:rPr>
          <w:lang w:val="ru-RU"/>
        </w:rPr>
        <w:t xml:space="preserve">  "</w:t>
      </w:r>
      <w:r w:rsidRPr="008B208B">
        <w:t>temperature</w:t>
      </w:r>
      <w:r w:rsidRPr="00EB17E8">
        <w:rPr>
          <w:lang w:val="ru-RU"/>
        </w:rPr>
        <w:t>": 0,</w:t>
      </w:r>
    </w:p>
    <w:p w14:paraId="38A2F884" w14:textId="77777777" w:rsidR="008B208B" w:rsidRPr="00EB17E8" w:rsidRDefault="008B208B" w:rsidP="00B02749">
      <w:pPr>
        <w:pStyle w:val="Listing"/>
        <w:jc w:val="both"/>
        <w:rPr>
          <w:lang w:val="ru-RU"/>
        </w:rPr>
      </w:pPr>
      <w:r w:rsidRPr="00EB17E8">
        <w:rPr>
          <w:lang w:val="ru-RU"/>
        </w:rPr>
        <w:t xml:space="preserve">  "</w:t>
      </w:r>
      <w:r w:rsidRPr="008B208B">
        <w:t>max</w:t>
      </w:r>
      <w:r w:rsidRPr="00EB17E8">
        <w:rPr>
          <w:lang w:val="ru-RU"/>
        </w:rPr>
        <w:t>_</w:t>
      </w:r>
      <w:r w:rsidRPr="008B208B">
        <w:t>tokens</w:t>
      </w:r>
      <w:r w:rsidRPr="00EB17E8">
        <w:rPr>
          <w:lang w:val="ru-RU"/>
        </w:rPr>
        <w:t>": 200</w:t>
      </w:r>
    </w:p>
    <w:p w14:paraId="0E6B8608" w14:textId="6B884DF5" w:rsidR="008B208B" w:rsidRPr="00EB17E8" w:rsidRDefault="008B208B" w:rsidP="00B02749">
      <w:pPr>
        <w:pStyle w:val="Listing"/>
        <w:jc w:val="both"/>
        <w:rPr>
          <w:lang w:val="ru-RU"/>
        </w:rPr>
      </w:pPr>
      <w:r w:rsidRPr="00EB17E8">
        <w:rPr>
          <w:lang w:val="ru-RU"/>
        </w:rPr>
        <w:t>}</w:t>
      </w:r>
    </w:p>
    <w:p w14:paraId="3BCC18D9" w14:textId="77777777" w:rsidR="00B8698D" w:rsidRDefault="00EB0AAD" w:rsidP="00EB0AAD">
      <w:pPr>
        <w:pStyle w:val="Main"/>
        <w:rPr>
          <w:iCs/>
        </w:rPr>
      </w:pPr>
      <w:r w:rsidRPr="00EB0AAD">
        <w:rPr>
          <w:iCs/>
        </w:rPr>
        <w:t xml:space="preserve">В данном примере у модели запрашивается анализ указанного текста бага. Параметр model задает конкретную языковую модель (например, GPT-3.5-Turbo), а блок messages формирует диалог: системное сообщение может содержать инструкцию отвечать структурировано, а </w:t>
      </w:r>
      <w:r w:rsidR="008B208B" w:rsidRPr="008679D9">
        <w:rPr>
          <w:iCs/>
        </w:rPr>
        <w:br/>
      </w:r>
      <w:r w:rsidRPr="00EB0AAD">
        <w:rPr>
          <w:iCs/>
        </w:rPr>
        <w:t xml:space="preserve">пользовательское – собственно содержимое баг-репорта и вопрос на естественном языке (например, </w:t>
      </w:r>
      <w:r w:rsidRPr="00EB0AAD">
        <w:rPr>
          <w:i/>
          <w:iCs/>
        </w:rPr>
        <w:t>"проанализируй отчет об ошибке и сформируй вывод в JSON-формате"</w:t>
      </w:r>
      <w:r w:rsidRPr="00EB0AAD">
        <w:rPr>
          <w:iCs/>
        </w:rPr>
        <w:t xml:space="preserve">). </w:t>
      </w:r>
    </w:p>
    <w:p w14:paraId="3CC6AD1A" w14:textId="77777777" w:rsidR="00B8698D" w:rsidRDefault="00B8698D">
      <w:pPr>
        <w:ind w:firstLine="0"/>
        <w:rPr>
          <w:rFonts w:eastAsia="Times New Roman" w:cs="Times New Roman"/>
          <w:iCs/>
          <w:color w:val="000000" w:themeColor="text1"/>
          <w:szCs w:val="28"/>
          <w:lang w:val="ru-RU"/>
        </w:rPr>
      </w:pPr>
      <w:r w:rsidRPr="00EB17E8">
        <w:rPr>
          <w:iCs/>
          <w:lang w:val="ru-RU"/>
        </w:rPr>
        <w:br w:type="page"/>
      </w:r>
    </w:p>
    <w:p w14:paraId="5B4C5794" w14:textId="1FE2042B" w:rsidR="008B208B" w:rsidRPr="008B208B" w:rsidRDefault="00EB0AAD" w:rsidP="00EB0AAD">
      <w:pPr>
        <w:pStyle w:val="Main"/>
        <w:rPr>
          <w:iCs/>
        </w:rPr>
      </w:pPr>
      <w:r w:rsidRPr="00EB0AAD">
        <w:rPr>
          <w:iCs/>
        </w:rPr>
        <w:lastRenderedPageBreak/>
        <w:t>При выполнении такого запроса языковая модель генерирует ответ, который возвращается также в виде JSON</w:t>
      </w:r>
      <w:r w:rsidR="008B208B" w:rsidRPr="008B208B">
        <w:rPr>
          <w:iCs/>
        </w:rPr>
        <w:t>:</w:t>
      </w:r>
    </w:p>
    <w:p w14:paraId="16962972" w14:textId="77777777" w:rsidR="008B208B" w:rsidRPr="00EB17E8" w:rsidRDefault="008B208B" w:rsidP="00B02749">
      <w:pPr>
        <w:pStyle w:val="Listing"/>
        <w:jc w:val="both"/>
        <w:rPr>
          <w:lang w:val="ru-RU"/>
        </w:rPr>
      </w:pPr>
      <w:r w:rsidRPr="00EB17E8">
        <w:rPr>
          <w:lang w:val="ru-RU"/>
        </w:rPr>
        <w:t>{</w:t>
      </w:r>
    </w:p>
    <w:p w14:paraId="19C0C352" w14:textId="77777777" w:rsidR="008B208B" w:rsidRPr="00EB17E8" w:rsidRDefault="008B208B" w:rsidP="00B02749">
      <w:pPr>
        <w:pStyle w:val="Listing"/>
        <w:jc w:val="both"/>
        <w:rPr>
          <w:lang w:val="ru-RU"/>
        </w:rPr>
      </w:pPr>
      <w:r w:rsidRPr="00EB17E8">
        <w:rPr>
          <w:lang w:val="ru-RU"/>
        </w:rPr>
        <w:t xml:space="preserve">  "</w:t>
      </w:r>
      <w:r w:rsidRPr="008B208B">
        <w:t>is</w:t>
      </w:r>
      <w:r w:rsidRPr="00EB17E8">
        <w:rPr>
          <w:lang w:val="ru-RU"/>
        </w:rPr>
        <w:t>_</w:t>
      </w:r>
      <w:r w:rsidRPr="008B208B">
        <w:t>complete</w:t>
      </w:r>
      <w:r w:rsidRPr="00EB17E8">
        <w:rPr>
          <w:lang w:val="ru-RU"/>
        </w:rPr>
        <w:t xml:space="preserve">": </w:t>
      </w:r>
      <w:r w:rsidRPr="008B208B">
        <w:t>false</w:t>
      </w:r>
      <w:r w:rsidRPr="00EB17E8">
        <w:rPr>
          <w:lang w:val="ru-RU"/>
        </w:rPr>
        <w:t>,</w:t>
      </w:r>
    </w:p>
    <w:p w14:paraId="1311F084" w14:textId="77777777" w:rsidR="008B208B" w:rsidRPr="00EB17E8" w:rsidRDefault="008B208B" w:rsidP="00B02749">
      <w:pPr>
        <w:pStyle w:val="Listing"/>
        <w:jc w:val="both"/>
        <w:rPr>
          <w:lang w:val="ru-RU"/>
        </w:rPr>
      </w:pPr>
      <w:r w:rsidRPr="00EB17E8">
        <w:rPr>
          <w:lang w:val="ru-RU"/>
        </w:rPr>
        <w:t xml:space="preserve">  "</w:t>
      </w:r>
      <w:r w:rsidRPr="008B208B">
        <w:t>missing</w:t>
      </w:r>
      <w:r w:rsidRPr="00EB17E8">
        <w:rPr>
          <w:lang w:val="ru-RU"/>
        </w:rPr>
        <w:t>_</w:t>
      </w:r>
      <w:r w:rsidRPr="008B208B">
        <w:t>parts</w:t>
      </w:r>
      <w:r w:rsidRPr="00EB17E8">
        <w:rPr>
          <w:lang w:val="ru-RU"/>
        </w:rPr>
        <w:t>": ["Шаги воспроизведения", "Ожидаемый результат"],</w:t>
      </w:r>
    </w:p>
    <w:p w14:paraId="3244B59F" w14:textId="77777777" w:rsidR="008B208B" w:rsidRPr="00EB17E8" w:rsidRDefault="008B208B" w:rsidP="00B02749">
      <w:pPr>
        <w:pStyle w:val="Listing"/>
        <w:jc w:val="both"/>
        <w:rPr>
          <w:lang w:val="ru-RU"/>
        </w:rPr>
      </w:pPr>
      <w:r w:rsidRPr="00EB17E8">
        <w:rPr>
          <w:lang w:val="ru-RU"/>
        </w:rPr>
        <w:t xml:space="preserve">  "</w:t>
      </w:r>
      <w:r w:rsidRPr="008B208B">
        <w:t>comment</w:t>
      </w:r>
      <w:r w:rsidRPr="00EB17E8">
        <w:rPr>
          <w:lang w:val="ru-RU"/>
        </w:rPr>
        <w:t>": "Не хватает информации о том, что делал пользователь и чего он ожидал.",</w:t>
      </w:r>
    </w:p>
    <w:p w14:paraId="10F85B0C" w14:textId="77777777" w:rsidR="008B208B" w:rsidRPr="008B208B" w:rsidRDefault="008B208B" w:rsidP="00B02749">
      <w:pPr>
        <w:pStyle w:val="Listing"/>
        <w:jc w:val="both"/>
      </w:pPr>
      <w:r w:rsidRPr="00EB17E8">
        <w:rPr>
          <w:lang w:val="ru-RU"/>
        </w:rPr>
        <w:t xml:space="preserve">  </w:t>
      </w:r>
      <w:r w:rsidRPr="008B208B">
        <w:t>"next_action": "request_additional_info"</w:t>
      </w:r>
    </w:p>
    <w:p w14:paraId="2657867D" w14:textId="688AB053" w:rsidR="008B208B" w:rsidRPr="00EB17E8" w:rsidRDefault="008B208B" w:rsidP="00B02749">
      <w:pPr>
        <w:pStyle w:val="Listing"/>
        <w:jc w:val="both"/>
        <w:rPr>
          <w:lang w:val="ru-RU"/>
        </w:rPr>
      </w:pPr>
      <w:r w:rsidRPr="008679D9">
        <w:rPr>
          <w:lang w:val="ru-RU"/>
        </w:rPr>
        <w:t>}</w:t>
      </w:r>
    </w:p>
    <w:p w14:paraId="00652C27" w14:textId="4B76C45A" w:rsidR="00EB0AAD" w:rsidRPr="00EB0AAD" w:rsidRDefault="00EB0AAD" w:rsidP="00EB0AAD">
      <w:pPr>
        <w:pStyle w:val="Main"/>
        <w:rPr>
          <w:iCs/>
        </w:rPr>
      </w:pPr>
      <w:r w:rsidRPr="00EB0AAD">
        <w:rPr>
          <w:iCs/>
        </w:rPr>
        <w:t>Провайдер API обычно включает ответ модели в структуру, содержащую метаданные. Так, ответ OpenAI содержит поле choices, внутри которого находится сгенерированное сообщение модели.</w:t>
      </w:r>
    </w:p>
    <w:p w14:paraId="445B7FDA" w14:textId="05050381" w:rsidR="00EB0AAD" w:rsidRPr="00EB0AAD" w:rsidRDefault="00EB0AAD" w:rsidP="00EB0AAD">
      <w:pPr>
        <w:pStyle w:val="Main"/>
        <w:rPr>
          <w:iCs/>
        </w:rPr>
      </w:pPr>
      <w:r w:rsidRPr="00EB0AAD">
        <w:rPr>
          <w:iCs/>
        </w:rPr>
        <w:t>Наше приложение обрабатывает ответ, извлекая контент, сформированный языковой моделью. Приложение парсит эту строку как JSON, получая структуру данных с необходимыми полями. Далее эти данные используются логическим модулем для принятия решения.</w:t>
      </w:r>
    </w:p>
    <w:p w14:paraId="4EB48A66" w14:textId="65FC85FE" w:rsidR="00185373" w:rsidRPr="00EB17E8" w:rsidRDefault="00EB0AAD" w:rsidP="00B02749">
      <w:pPr>
        <w:pStyle w:val="Main"/>
        <w:rPr>
          <w:iCs/>
        </w:rPr>
      </w:pPr>
      <w:r w:rsidRPr="00EB0AAD">
        <w:rPr>
          <w:iCs/>
        </w:rPr>
        <w:t>Для сокращения объема передаваемых данных и обеспечения согласованности, промпт для модели формируется компактно, включая только нужную информацию (заголовок и описание бага, без лишних метаданных) и четкие указания по формату ответа.</w:t>
      </w:r>
    </w:p>
    <w:p w14:paraId="34A4E4FB" w14:textId="4C5E0A0E" w:rsidR="00D115D6" w:rsidRPr="00185373" w:rsidRDefault="00D115D6" w:rsidP="00D115D6">
      <w:pPr>
        <w:pStyle w:val="Main"/>
        <w:rPr>
          <w:iCs/>
        </w:rPr>
      </w:pPr>
      <w:r>
        <w:rPr>
          <w:iCs/>
        </w:rPr>
        <w:t>Применяемый промпт выглядит следующим образом</w:t>
      </w:r>
      <w:r w:rsidRPr="00D115D6">
        <w:rPr>
          <w:iCs/>
        </w:rPr>
        <w:t>:</w:t>
      </w:r>
    </w:p>
    <w:p w14:paraId="7DFE024C" w14:textId="4C4F9BCA" w:rsidR="009D3C13" w:rsidRPr="009D3C13" w:rsidRDefault="009D3C13" w:rsidP="009D3C13">
      <w:pPr>
        <w:pStyle w:val="Listing"/>
        <w:jc w:val="both"/>
        <w:rPr>
          <w:lang w:val="ru-RU"/>
        </w:rPr>
      </w:pPr>
      <w:r w:rsidRPr="009D3C13">
        <w:rPr>
          <w:lang w:val="ru-RU"/>
        </w:rPr>
        <w:t xml:space="preserve">Ты </w:t>
      </w:r>
      <w:r w:rsidR="00261556">
        <w:rPr>
          <w:lang w:val="ru-RU"/>
        </w:rPr>
        <w:t>–</w:t>
      </w:r>
      <w:r w:rsidR="00261556" w:rsidRPr="00261556">
        <w:rPr>
          <w:lang w:val="ru-RU"/>
        </w:rPr>
        <w:t xml:space="preserve"> </w:t>
      </w:r>
      <w:r w:rsidRPr="009D3C13">
        <w:rPr>
          <w:lang w:val="ru-RU"/>
        </w:rPr>
        <w:t>ассистент по качеству баг-репортов в службе технической поддержки.</w:t>
      </w:r>
    </w:p>
    <w:p w14:paraId="14AB1E30" w14:textId="77777777" w:rsidR="009D3C13" w:rsidRPr="009D3C13" w:rsidRDefault="009D3C13" w:rsidP="009D3C13">
      <w:pPr>
        <w:pStyle w:val="Listing"/>
        <w:jc w:val="both"/>
        <w:rPr>
          <w:lang w:val="ru-RU"/>
        </w:rPr>
      </w:pPr>
    </w:p>
    <w:p w14:paraId="03B1E597" w14:textId="2CC65C91" w:rsidR="009D3C13" w:rsidRPr="009D3C13" w:rsidRDefault="009D3C13" w:rsidP="009D3C13">
      <w:pPr>
        <w:pStyle w:val="Listing"/>
        <w:jc w:val="both"/>
        <w:rPr>
          <w:lang w:val="ru-RU"/>
        </w:rPr>
      </w:pPr>
      <w:r w:rsidRPr="009D3C13">
        <w:rPr>
          <w:lang w:val="ru-RU"/>
        </w:rPr>
        <w:t xml:space="preserve">Твоя задача </w:t>
      </w:r>
      <w:r w:rsidR="00261556">
        <w:rPr>
          <w:lang w:val="ru-RU"/>
        </w:rPr>
        <w:t>–</w:t>
      </w:r>
      <w:r w:rsidR="00261556" w:rsidRPr="00261556">
        <w:rPr>
          <w:lang w:val="ru-RU"/>
        </w:rPr>
        <w:t xml:space="preserve"> </w:t>
      </w:r>
      <w:r w:rsidRPr="009D3C13">
        <w:rPr>
          <w:lang w:val="ru-RU"/>
        </w:rPr>
        <w:t>проверить баг-репорт ниже и определить, все ли обязательные элементы в нём присутствуют. Если каких-то пунктов не хватает, необходимо сгенерировать вежливый, но деловой комментарий для автора обращения с просьбой добавить недостающие сведения.</w:t>
      </w:r>
    </w:p>
    <w:p w14:paraId="5AC196A3" w14:textId="77777777" w:rsidR="009D3C13" w:rsidRPr="009D3C13" w:rsidRDefault="009D3C13" w:rsidP="009D3C13">
      <w:pPr>
        <w:pStyle w:val="Listing"/>
        <w:jc w:val="both"/>
        <w:rPr>
          <w:lang w:val="ru-RU"/>
        </w:rPr>
      </w:pPr>
    </w:p>
    <w:p w14:paraId="4FBCE1AD" w14:textId="77777777" w:rsidR="009D3C13" w:rsidRPr="009D3C13" w:rsidRDefault="009D3C13" w:rsidP="009D3C13">
      <w:pPr>
        <w:pStyle w:val="Listing"/>
        <w:jc w:val="both"/>
        <w:rPr>
          <w:lang w:val="ru-RU"/>
        </w:rPr>
      </w:pPr>
      <w:r w:rsidRPr="009D3C13">
        <w:rPr>
          <w:lang w:val="ru-RU"/>
        </w:rPr>
        <w:t>Проверь обращение на наличие следующих пунктов:</w:t>
      </w:r>
    </w:p>
    <w:p w14:paraId="1C2A8A5C" w14:textId="77777777" w:rsidR="009D3C13" w:rsidRPr="009D3C13" w:rsidRDefault="009D3C13" w:rsidP="009D3C13">
      <w:pPr>
        <w:pStyle w:val="Listing"/>
        <w:jc w:val="both"/>
        <w:rPr>
          <w:lang w:val="ru-RU"/>
        </w:rPr>
      </w:pPr>
      <w:r w:rsidRPr="009D3C13">
        <w:rPr>
          <w:lang w:val="ru-RU"/>
        </w:rPr>
        <w:t>1. Что делал пользователь?</w:t>
      </w:r>
    </w:p>
    <w:p w14:paraId="270A9D1A" w14:textId="77777777" w:rsidR="009D3C13" w:rsidRPr="009D3C13" w:rsidRDefault="009D3C13" w:rsidP="009D3C13">
      <w:pPr>
        <w:pStyle w:val="Listing"/>
        <w:jc w:val="both"/>
        <w:rPr>
          <w:lang w:val="ru-RU"/>
        </w:rPr>
      </w:pPr>
      <w:r w:rsidRPr="009D3C13">
        <w:rPr>
          <w:lang w:val="ru-RU"/>
        </w:rPr>
        <w:t>2. Что он ожидал?</w:t>
      </w:r>
    </w:p>
    <w:p w14:paraId="5D39B254" w14:textId="77777777" w:rsidR="009D3C13" w:rsidRPr="009D3C13" w:rsidRDefault="009D3C13" w:rsidP="009D3C13">
      <w:pPr>
        <w:pStyle w:val="Listing"/>
        <w:jc w:val="both"/>
        <w:rPr>
          <w:lang w:val="ru-RU"/>
        </w:rPr>
      </w:pPr>
      <w:r w:rsidRPr="009D3C13">
        <w:rPr>
          <w:lang w:val="ru-RU"/>
        </w:rPr>
        <w:t>3. Что произошло на самом деле?</w:t>
      </w:r>
    </w:p>
    <w:p w14:paraId="097B3016" w14:textId="03D316AE" w:rsidR="009D3C13" w:rsidRPr="009D3C13" w:rsidRDefault="009D3C13" w:rsidP="009D3C13">
      <w:pPr>
        <w:pStyle w:val="Listing"/>
        <w:jc w:val="both"/>
        <w:rPr>
          <w:lang w:val="ru-RU"/>
        </w:rPr>
      </w:pPr>
      <w:r w:rsidRPr="009D3C13">
        <w:rPr>
          <w:lang w:val="ru-RU"/>
        </w:rPr>
        <w:t>4. Почему это может происходить? (необязательн</w:t>
      </w:r>
      <w:r w:rsidR="00261556">
        <w:rPr>
          <w:lang w:val="ru-RU"/>
        </w:rPr>
        <w:t>ый пункт</w:t>
      </w:r>
      <w:r w:rsidRPr="009D3C13">
        <w:rPr>
          <w:lang w:val="ru-RU"/>
        </w:rPr>
        <w:t xml:space="preserve">, is_complete не зависит от наличия этого пункта) </w:t>
      </w:r>
    </w:p>
    <w:p w14:paraId="55F0813A" w14:textId="77777777" w:rsidR="009D3C13" w:rsidRPr="009D3C13" w:rsidRDefault="009D3C13" w:rsidP="009D3C13">
      <w:pPr>
        <w:pStyle w:val="Listing"/>
        <w:jc w:val="both"/>
        <w:rPr>
          <w:lang w:val="ru-RU"/>
        </w:rPr>
      </w:pPr>
      <w:r w:rsidRPr="009D3C13">
        <w:rPr>
          <w:lang w:val="ru-RU"/>
        </w:rPr>
        <w:t>5. Достаточно ли данных для воспроизведения ошибки?</w:t>
      </w:r>
    </w:p>
    <w:p w14:paraId="069A619F" w14:textId="489075A5" w:rsidR="009D3C13" w:rsidRPr="009D3C13" w:rsidRDefault="009D3C13" w:rsidP="009D3C13">
      <w:pPr>
        <w:pStyle w:val="Listing"/>
        <w:jc w:val="both"/>
        <w:rPr>
          <w:lang w:val="ru-RU"/>
        </w:rPr>
      </w:pPr>
      <w:r w:rsidRPr="009D3C13">
        <w:rPr>
          <w:lang w:val="ru-RU"/>
        </w:rPr>
        <w:t xml:space="preserve">Если пункт явно не сформулирован, но можно логически понять его суть из контекста </w:t>
      </w:r>
      <w:r w:rsidR="00261556">
        <w:rPr>
          <w:lang w:val="ru-RU"/>
        </w:rPr>
        <w:t>–</w:t>
      </w:r>
      <w:r w:rsidRPr="009D3C13">
        <w:rPr>
          <w:lang w:val="ru-RU"/>
        </w:rPr>
        <w:t xml:space="preserve"> считай, что он присутствует.</w:t>
      </w:r>
    </w:p>
    <w:p w14:paraId="145FFA32" w14:textId="77777777" w:rsidR="009D3C13" w:rsidRPr="00261556" w:rsidRDefault="009D3C13" w:rsidP="009D3C13">
      <w:pPr>
        <w:pStyle w:val="Listing"/>
        <w:jc w:val="both"/>
        <w:rPr>
          <w:lang w:val="ru-RU"/>
        </w:rPr>
      </w:pPr>
    </w:p>
    <w:p w14:paraId="54B3B976" w14:textId="2EB422E4" w:rsidR="009D3C13" w:rsidRPr="00D82116" w:rsidRDefault="009D3C13" w:rsidP="009D3C13">
      <w:pPr>
        <w:pStyle w:val="Listing"/>
        <w:jc w:val="both"/>
        <w:rPr>
          <w:lang w:val="ru-RU"/>
        </w:rPr>
      </w:pPr>
      <w:r w:rsidRPr="009D3C13">
        <w:rPr>
          <w:lang w:val="ru-RU"/>
        </w:rPr>
        <w:t>Ответ верни в следующем JSON-формате:</w:t>
      </w:r>
    </w:p>
    <w:p w14:paraId="0DDEC13B" w14:textId="77777777" w:rsidR="009D3C13" w:rsidRPr="009D3C13" w:rsidRDefault="009D3C13" w:rsidP="009D3C13">
      <w:pPr>
        <w:pStyle w:val="Listing"/>
        <w:jc w:val="both"/>
      </w:pPr>
      <w:r w:rsidRPr="009D3C13">
        <w:lastRenderedPageBreak/>
        <w:t>{</w:t>
      </w:r>
    </w:p>
    <w:p w14:paraId="35A7B459" w14:textId="77777777" w:rsidR="009D3C13" w:rsidRPr="009D3C13" w:rsidRDefault="009D3C13" w:rsidP="009D3C13">
      <w:pPr>
        <w:pStyle w:val="Listing"/>
        <w:jc w:val="both"/>
      </w:pPr>
      <w:r w:rsidRPr="009D3C13">
        <w:t xml:space="preserve">  "is_complete": true/false,</w:t>
      </w:r>
    </w:p>
    <w:p w14:paraId="7DBE91D8" w14:textId="77777777" w:rsidR="009D3C13" w:rsidRPr="009D3C13" w:rsidRDefault="009D3C13" w:rsidP="009D3C13">
      <w:pPr>
        <w:pStyle w:val="Listing"/>
        <w:jc w:val="both"/>
      </w:pPr>
      <w:r w:rsidRPr="009D3C13">
        <w:t xml:space="preserve">  "missing_parts": ["&lt;</w:t>
      </w:r>
      <w:r w:rsidRPr="009D3C13">
        <w:rPr>
          <w:lang w:val="ru-RU"/>
        </w:rPr>
        <w:t>названия</w:t>
      </w:r>
      <w:r w:rsidRPr="009D3C13">
        <w:t xml:space="preserve"> </w:t>
      </w:r>
      <w:r w:rsidRPr="009D3C13">
        <w:rPr>
          <w:lang w:val="ru-RU"/>
        </w:rPr>
        <w:t>отсутствующих</w:t>
      </w:r>
      <w:r w:rsidRPr="009D3C13">
        <w:t xml:space="preserve"> </w:t>
      </w:r>
      <w:r w:rsidRPr="009D3C13">
        <w:rPr>
          <w:lang w:val="ru-RU"/>
        </w:rPr>
        <w:t>пунктов</w:t>
      </w:r>
      <w:r w:rsidRPr="009D3C13">
        <w:t>&gt;"],</w:t>
      </w:r>
    </w:p>
    <w:p w14:paraId="12EE11AB" w14:textId="77777777" w:rsidR="009D3C13" w:rsidRPr="009D3C13" w:rsidRDefault="009D3C13" w:rsidP="009D3C13">
      <w:pPr>
        <w:pStyle w:val="Listing"/>
        <w:jc w:val="both"/>
        <w:rPr>
          <w:lang w:val="ru-RU"/>
        </w:rPr>
      </w:pPr>
      <w:r w:rsidRPr="009D3C13">
        <w:t xml:space="preserve">  </w:t>
      </w:r>
      <w:r w:rsidRPr="009D3C13">
        <w:rPr>
          <w:lang w:val="ru-RU"/>
        </w:rPr>
        <w:t>"comment_to_author": "&lt;сформулированный текст комментария оператору&gt;",</w:t>
      </w:r>
    </w:p>
    <w:p w14:paraId="52288CE2" w14:textId="77777777" w:rsidR="009D3C13" w:rsidRPr="009D3C13" w:rsidRDefault="009D3C13" w:rsidP="009D3C13">
      <w:pPr>
        <w:pStyle w:val="Listing"/>
        <w:jc w:val="both"/>
      </w:pPr>
      <w:r w:rsidRPr="009D3C13">
        <w:rPr>
          <w:lang w:val="ru-RU"/>
        </w:rPr>
        <w:t xml:space="preserve">  </w:t>
      </w:r>
      <w:r w:rsidRPr="009D3C13">
        <w:t xml:space="preserve">"next_action": "ok" </w:t>
      </w:r>
      <w:r w:rsidRPr="009D3C13">
        <w:rPr>
          <w:lang w:val="ru-RU"/>
        </w:rPr>
        <w:t>или</w:t>
      </w:r>
      <w:r w:rsidRPr="009D3C13">
        <w:t xml:space="preserve"> "request_additional_info"</w:t>
      </w:r>
    </w:p>
    <w:p w14:paraId="78B1AA0B" w14:textId="77777777" w:rsidR="009D3C13" w:rsidRPr="009D3C13" w:rsidRDefault="009D3C13" w:rsidP="009D3C13">
      <w:pPr>
        <w:pStyle w:val="Listing"/>
        <w:jc w:val="both"/>
      </w:pPr>
      <w:r w:rsidRPr="009D3C13">
        <w:t>}</w:t>
      </w:r>
    </w:p>
    <w:p w14:paraId="5C6DA7EA" w14:textId="77777777" w:rsidR="009D3C13" w:rsidRPr="009D3C13" w:rsidRDefault="009D3C13" w:rsidP="009D3C13">
      <w:pPr>
        <w:pStyle w:val="Listing"/>
        <w:jc w:val="both"/>
      </w:pPr>
    </w:p>
    <w:p w14:paraId="75CFB2FE" w14:textId="77777777" w:rsidR="009D3C13" w:rsidRPr="009D3C13" w:rsidRDefault="009D3C13" w:rsidP="009D3C13">
      <w:pPr>
        <w:pStyle w:val="Listing"/>
        <w:jc w:val="both"/>
      </w:pPr>
      <w:r w:rsidRPr="009D3C13">
        <w:rPr>
          <w:lang w:val="ru-RU"/>
        </w:rPr>
        <w:t>Правила</w:t>
      </w:r>
      <w:r w:rsidRPr="009D3C13">
        <w:t xml:space="preserve"> </w:t>
      </w:r>
      <w:r w:rsidRPr="009D3C13">
        <w:rPr>
          <w:lang w:val="ru-RU"/>
        </w:rPr>
        <w:t>для</w:t>
      </w:r>
      <w:r w:rsidRPr="009D3C13">
        <w:t xml:space="preserve"> comment_to_author:</w:t>
      </w:r>
    </w:p>
    <w:p w14:paraId="3C12A532" w14:textId="77777777" w:rsidR="009D3C13" w:rsidRPr="009D3C13" w:rsidRDefault="009D3C13" w:rsidP="009D3C13">
      <w:pPr>
        <w:pStyle w:val="Listing"/>
        <w:jc w:val="both"/>
        <w:rPr>
          <w:lang w:val="ru-RU"/>
        </w:rPr>
      </w:pPr>
      <w:r w:rsidRPr="009D3C13">
        <w:rPr>
          <w:lang w:val="ru-RU"/>
        </w:rPr>
        <w:t>- Комментарий должен быть адресован автору баг-репорта.</w:t>
      </w:r>
    </w:p>
    <w:p w14:paraId="325850CC" w14:textId="77777777" w:rsidR="009D3C13" w:rsidRPr="009D3C13" w:rsidRDefault="009D3C13" w:rsidP="009D3C13">
      <w:pPr>
        <w:pStyle w:val="Listing"/>
        <w:jc w:val="both"/>
        <w:rPr>
          <w:lang w:val="ru-RU"/>
        </w:rPr>
      </w:pPr>
      <w:r w:rsidRPr="009D3C13">
        <w:rPr>
          <w:lang w:val="ru-RU"/>
        </w:rPr>
        <w:t>- Просьбы о доработке должны быть чёткими и конкретными.</w:t>
      </w:r>
    </w:p>
    <w:p w14:paraId="01206F97" w14:textId="77777777" w:rsidR="009D3C13" w:rsidRPr="009D3C13" w:rsidRDefault="009D3C13" w:rsidP="009D3C13">
      <w:pPr>
        <w:pStyle w:val="Listing"/>
        <w:jc w:val="both"/>
        <w:rPr>
          <w:lang w:val="ru-RU"/>
        </w:rPr>
      </w:pPr>
      <w:r w:rsidRPr="009D3C13">
        <w:rPr>
          <w:lang w:val="ru-RU"/>
        </w:rPr>
        <w:t>- Не пересказывай баг-репорт, не объясняй суть ошибки.</w:t>
      </w:r>
    </w:p>
    <w:p w14:paraId="29BED95B" w14:textId="4FAB5467" w:rsidR="009D3C13" w:rsidRPr="00D82116" w:rsidRDefault="009D3C13" w:rsidP="009D3C13">
      <w:pPr>
        <w:pStyle w:val="Listing"/>
        <w:jc w:val="both"/>
        <w:rPr>
          <w:lang w:val="ru-RU"/>
        </w:rPr>
      </w:pPr>
      <w:r w:rsidRPr="009D3C13">
        <w:rPr>
          <w:lang w:val="ru-RU"/>
        </w:rPr>
        <w:t>- Просто напиши, что именно нужно уточнить или добавить, чтобы можно было воспроизвести проблему.</w:t>
      </w:r>
    </w:p>
    <w:p w14:paraId="19A5416B" w14:textId="77777777" w:rsidR="009D3C13" w:rsidRPr="009D3C13" w:rsidRDefault="009D3C13" w:rsidP="009D3C13">
      <w:pPr>
        <w:pStyle w:val="Listing"/>
        <w:jc w:val="both"/>
        <w:rPr>
          <w:lang w:val="ru-RU"/>
        </w:rPr>
      </w:pPr>
    </w:p>
    <w:p w14:paraId="73CB52AD" w14:textId="77777777" w:rsidR="009D3C13" w:rsidRPr="009D3C13" w:rsidRDefault="009D3C13" w:rsidP="009D3C13">
      <w:pPr>
        <w:pStyle w:val="Listing"/>
        <w:jc w:val="both"/>
        <w:rPr>
          <w:lang w:val="ru-RU"/>
        </w:rPr>
      </w:pPr>
      <w:r w:rsidRPr="009D3C13">
        <w:rPr>
          <w:lang w:val="ru-RU"/>
        </w:rPr>
        <w:t>Текст обращения:</w:t>
      </w:r>
    </w:p>
    <w:p w14:paraId="78933A58" w14:textId="4BFFC84E" w:rsidR="00D115D6" w:rsidRPr="00EB17E8" w:rsidRDefault="009D3C13" w:rsidP="009D3C13">
      <w:pPr>
        <w:pStyle w:val="Listing"/>
        <w:jc w:val="both"/>
        <w:rPr>
          <w:lang w:val="ru-RU"/>
        </w:rPr>
      </w:pPr>
      <w:r w:rsidRPr="009D3C13">
        <w:rPr>
          <w:lang w:val="ru-RU"/>
        </w:rPr>
        <w:t>""</w:t>
      </w:r>
      <w:r w:rsidRPr="00D82116">
        <w:rPr>
          <w:lang w:val="ru-RU"/>
        </w:rPr>
        <w:t>{</w:t>
      </w:r>
      <w:r>
        <w:t>ticketText</w:t>
      </w:r>
      <w:r w:rsidRPr="00D82116">
        <w:rPr>
          <w:lang w:val="ru-RU"/>
        </w:rPr>
        <w:t>}</w:t>
      </w:r>
      <w:r w:rsidRPr="009D3C13">
        <w:rPr>
          <w:lang w:val="ru-RU"/>
        </w:rPr>
        <w:t>""</w:t>
      </w:r>
    </w:p>
    <w:p w14:paraId="7D5C667D" w14:textId="77777777" w:rsidR="009B195E" w:rsidRDefault="00EB0AAD" w:rsidP="00EB0AAD">
      <w:pPr>
        <w:pStyle w:val="Main"/>
        <w:rPr>
          <w:iCs/>
        </w:rPr>
      </w:pPr>
      <w:r w:rsidRPr="00EB0AAD">
        <w:rPr>
          <w:iCs/>
        </w:rPr>
        <w:t xml:space="preserve">На стороне модели, благодаря ее обученным возможностям, происходит </w:t>
      </w:r>
      <w:r w:rsidRPr="00EB0AAD">
        <w:rPr>
          <w:b/>
          <w:bCs/>
          <w:iCs/>
        </w:rPr>
        <w:t>анализ текста баг-репорта</w:t>
      </w:r>
      <w:r w:rsidRPr="00EB0AAD">
        <w:rPr>
          <w:iCs/>
        </w:rPr>
        <w:t xml:space="preserve"> с учетом контекста (например, модель может выявить упоминания шагов воспроизведения, окружения, ожидаемого поведения) и </w:t>
      </w:r>
      <w:r w:rsidRPr="00EB0AAD">
        <w:rPr>
          <w:b/>
          <w:bCs/>
          <w:iCs/>
        </w:rPr>
        <w:t>генерация структурированного ответа</w:t>
      </w:r>
      <w:r w:rsidRPr="00EB0AAD">
        <w:rPr>
          <w:iCs/>
        </w:rPr>
        <w:t xml:space="preserve">. </w:t>
      </w:r>
    </w:p>
    <w:p w14:paraId="6A0B5E3B" w14:textId="77777777" w:rsidR="009B195E" w:rsidRPr="009B195E" w:rsidRDefault="009B195E" w:rsidP="009B195E">
      <w:pPr>
        <w:pStyle w:val="Main"/>
        <w:rPr>
          <w:iCs/>
        </w:rPr>
      </w:pPr>
      <w:r w:rsidRPr="009B195E">
        <w:rPr>
          <w:iCs/>
        </w:rPr>
        <w:t>Конструкция промпта играет решающую роль в эффективности работы языковой модели. От точности формулировок и ясности требований напрямую зависит корректность, структурированность и релевантность выдаваемого ответа. При формировании промпта, используемого в процессе оценки баг-репортов, были учтены как технические ограничения модели, так и практические особенности взаимодействия со службой поддержки.</w:t>
      </w:r>
    </w:p>
    <w:p w14:paraId="512AFB03" w14:textId="3218024D" w:rsidR="009B195E" w:rsidRPr="009B195E" w:rsidRDefault="009B195E">
      <w:pPr>
        <w:pStyle w:val="Main"/>
        <w:numPr>
          <w:ilvl w:val="0"/>
          <w:numId w:val="20"/>
        </w:numPr>
        <w:ind w:left="0" w:firstLine="360"/>
        <w:rPr>
          <w:iCs/>
        </w:rPr>
      </w:pPr>
      <w:r w:rsidRPr="009B195E">
        <w:rPr>
          <w:b/>
          <w:bCs/>
          <w:iCs/>
        </w:rPr>
        <w:t>Формулировка роли модели</w:t>
      </w:r>
      <w:r>
        <w:rPr>
          <w:iCs/>
        </w:rPr>
        <w:t>.</w:t>
      </w:r>
      <w:r>
        <w:rPr>
          <w:b/>
          <w:bCs/>
          <w:iCs/>
        </w:rPr>
        <w:t xml:space="preserve"> </w:t>
      </w:r>
      <w:r w:rsidRPr="009B195E">
        <w:rPr>
          <w:iCs/>
        </w:rPr>
        <w:t xml:space="preserve">Начальная установка «Ты </w:t>
      </w:r>
      <w:r>
        <w:rPr>
          <w:iCs/>
        </w:rPr>
        <w:t xml:space="preserve">– </w:t>
      </w:r>
      <w:r w:rsidRPr="009B195E">
        <w:rPr>
          <w:iCs/>
        </w:rPr>
        <w:t>ассистент по качеству баг-репортов в службе технической поддержки» задаёт модели необходимый профессиональный контекст и стиль общения. Исследования показывают, что корректно заданная роль (role priming) положительно влияет на фокусировку модели на нужной задаче и повышает когнитивную последовательность её ответов.</w:t>
      </w:r>
    </w:p>
    <w:p w14:paraId="78EC8C69" w14:textId="78E5589A" w:rsidR="009B195E" w:rsidRPr="009B195E" w:rsidRDefault="009B195E">
      <w:pPr>
        <w:pStyle w:val="Main"/>
        <w:numPr>
          <w:ilvl w:val="0"/>
          <w:numId w:val="20"/>
        </w:numPr>
        <w:ind w:left="0" w:firstLine="360"/>
        <w:rPr>
          <w:iCs/>
        </w:rPr>
      </w:pPr>
      <w:r w:rsidRPr="009B195E">
        <w:rPr>
          <w:b/>
          <w:bCs/>
          <w:iCs/>
        </w:rPr>
        <w:t>Явное перечисление критериев полноты</w:t>
      </w:r>
      <w:r>
        <w:rPr>
          <w:iCs/>
        </w:rPr>
        <w:t xml:space="preserve">. </w:t>
      </w:r>
      <w:r w:rsidRPr="009B195E">
        <w:rPr>
          <w:iCs/>
        </w:rPr>
        <w:t xml:space="preserve">Список из пяти пунктов (действия пользователя, ожидаемый результат, фактическое поведение, гипотеза, воспроизводимость) отражает эмпирически обоснованные компоненты, присутствие которых необходимо для квалифицированного </w:t>
      </w:r>
      <w:r w:rsidRPr="009B195E">
        <w:rPr>
          <w:iCs/>
        </w:rPr>
        <w:lastRenderedPageBreak/>
        <w:t>анализа проблемы. Эти элементы соответствуют рекомендациям по написанию баг-репортов в промышленной практике (см. Bug Advocacy, Cem Kaner) и многократно подтверждены в процессе анализа обращений внутри компании.</w:t>
      </w:r>
    </w:p>
    <w:p w14:paraId="25D38EAF" w14:textId="4F010514" w:rsidR="009B195E" w:rsidRPr="009B195E" w:rsidRDefault="009B195E" w:rsidP="009B195E">
      <w:pPr>
        <w:pStyle w:val="Main"/>
        <w:rPr>
          <w:iCs/>
        </w:rPr>
      </w:pPr>
      <w:r w:rsidRPr="009B195E">
        <w:rPr>
          <w:iCs/>
        </w:rPr>
        <w:t xml:space="preserve">Особо стоит отметить, что </w:t>
      </w:r>
      <w:r w:rsidRPr="009B195E">
        <w:rPr>
          <w:b/>
          <w:bCs/>
          <w:iCs/>
        </w:rPr>
        <w:t xml:space="preserve">пункт 4 </w:t>
      </w:r>
      <w:r>
        <w:rPr>
          <w:b/>
          <w:bCs/>
          <w:iCs/>
        </w:rPr>
        <w:t xml:space="preserve">– </w:t>
      </w:r>
      <w:r w:rsidRPr="009B195E">
        <w:rPr>
          <w:b/>
          <w:bCs/>
          <w:iCs/>
        </w:rPr>
        <w:t>гипотеза причины</w:t>
      </w:r>
      <w:r w:rsidRPr="009B195E">
        <w:rPr>
          <w:iCs/>
        </w:rPr>
        <w:t xml:space="preserve"> </w:t>
      </w:r>
      <w:r>
        <w:rPr>
          <w:iCs/>
        </w:rPr>
        <w:t xml:space="preserve">– </w:t>
      </w:r>
      <w:r w:rsidRPr="009B195E">
        <w:rPr>
          <w:iCs/>
        </w:rPr>
        <w:t xml:space="preserve">явно обозначен как </w:t>
      </w:r>
      <w:r w:rsidRPr="009B195E">
        <w:rPr>
          <w:i/>
          <w:iCs/>
        </w:rPr>
        <w:t>необязательный</w:t>
      </w:r>
      <w:r w:rsidRPr="009B195E">
        <w:rPr>
          <w:iCs/>
        </w:rPr>
        <w:t>, что снижает риск ошибочной классификации обращения как неполного из-за отсутствия субъективной аналитики со стороны пользователя. Это сделано для повышения устойчивости метрики is_complete и уменьшения числа ложноположительных запросов на уточнение.</w:t>
      </w:r>
    </w:p>
    <w:p w14:paraId="401590D6" w14:textId="3F1F704E" w:rsidR="009B195E" w:rsidRPr="009B195E" w:rsidRDefault="009B195E">
      <w:pPr>
        <w:pStyle w:val="Main"/>
        <w:numPr>
          <w:ilvl w:val="0"/>
          <w:numId w:val="20"/>
        </w:numPr>
        <w:ind w:left="0" w:firstLine="360"/>
        <w:rPr>
          <w:iCs/>
        </w:rPr>
      </w:pPr>
      <w:r w:rsidRPr="009B195E">
        <w:rPr>
          <w:b/>
          <w:bCs/>
          <w:iCs/>
        </w:rPr>
        <w:t>Указание на контекстную интерпретацию</w:t>
      </w:r>
      <w:r>
        <w:rPr>
          <w:iCs/>
        </w:rPr>
        <w:t xml:space="preserve">. </w:t>
      </w:r>
      <w:r w:rsidRPr="009B195E">
        <w:rPr>
          <w:iCs/>
        </w:rPr>
        <w:t xml:space="preserve">Фраза </w:t>
      </w:r>
      <w:r w:rsidRPr="009B195E">
        <w:rPr>
          <w:i/>
          <w:iCs/>
        </w:rPr>
        <w:t>«Если пункт явно не сформулирован, но можно логически понять его суть из контекста – считай, что он присутствует»</w:t>
      </w:r>
      <w:r w:rsidRPr="009B195E">
        <w:rPr>
          <w:iCs/>
        </w:rPr>
        <w:t xml:space="preserve"> служит для имитации человеческой логики восприятия. Без неё модель склонна требовать дословного присутствия шаблонов («я нажал», «я ожидал» и т. д.), игнорируя естественные описания, которые можно интерпретировать. Такое поведение модели улучшает точность и снижает избыточную требовательность.</w:t>
      </w:r>
    </w:p>
    <w:p w14:paraId="1662439A" w14:textId="44944CA5" w:rsidR="009B195E" w:rsidRPr="009B195E" w:rsidRDefault="009B195E">
      <w:pPr>
        <w:pStyle w:val="Main"/>
        <w:numPr>
          <w:ilvl w:val="0"/>
          <w:numId w:val="20"/>
        </w:numPr>
        <w:ind w:left="0" w:firstLine="360"/>
        <w:rPr>
          <w:iCs/>
        </w:rPr>
      </w:pPr>
      <w:r w:rsidRPr="009B195E">
        <w:rPr>
          <w:b/>
          <w:bCs/>
          <w:iCs/>
        </w:rPr>
        <w:t>Задание точного формата вывода</w:t>
      </w:r>
      <w:r>
        <w:rPr>
          <w:iCs/>
        </w:rPr>
        <w:t xml:space="preserve">. </w:t>
      </w:r>
      <w:r w:rsidRPr="009B195E">
        <w:rPr>
          <w:iCs/>
        </w:rPr>
        <w:t>Формат JSON с чёткими полями (is_complete, missing_parts, comment_to_author, next_action) упрощает парсинг и дальнейшую обработку на стороне приложения. Подобная строгость формата минимизирует вариативность и облегчает интеграцию ответа модели в логический модуль системы.</w:t>
      </w:r>
    </w:p>
    <w:p w14:paraId="6947895D" w14:textId="0A28C0E1" w:rsidR="009B195E" w:rsidRPr="009B195E" w:rsidRDefault="009B195E">
      <w:pPr>
        <w:pStyle w:val="Main"/>
        <w:numPr>
          <w:ilvl w:val="0"/>
          <w:numId w:val="20"/>
        </w:numPr>
        <w:ind w:left="0" w:firstLine="360"/>
        <w:rPr>
          <w:iCs/>
        </w:rPr>
      </w:pPr>
      <w:r w:rsidRPr="009B195E">
        <w:rPr>
          <w:b/>
          <w:bCs/>
          <w:iCs/>
        </w:rPr>
        <w:t>Отдельные правила для комментария оператору</w:t>
      </w:r>
      <w:r>
        <w:rPr>
          <w:iCs/>
        </w:rPr>
        <w:t xml:space="preserve">. </w:t>
      </w:r>
      <w:r w:rsidRPr="009B195E">
        <w:rPr>
          <w:iCs/>
        </w:rPr>
        <w:t>Подсекция с названием «Правила для comment_to_author» введена для устранения неоднозначностей в генерации комментариев. В ранних тестах модели склонны были пересказывать содержание обращения или переформулировать его, тогда как задача заключалась в создании краткого и делового запроса о доработке. Четкое разграничение допустимых действий позволило стабилизировать стиль сообщений и адаптировать их к корпоративным стандартам коммуникации.</w:t>
      </w:r>
    </w:p>
    <w:p w14:paraId="7E415B89" w14:textId="5CD4C2F1" w:rsidR="00916696" w:rsidRPr="00AC5FC2" w:rsidRDefault="00EB0AAD" w:rsidP="00EB0AAD">
      <w:pPr>
        <w:pStyle w:val="Main"/>
        <w:rPr>
          <w:iCs/>
        </w:rPr>
      </w:pPr>
      <w:r w:rsidRPr="00EB0AAD">
        <w:rPr>
          <w:iCs/>
        </w:rPr>
        <w:t xml:space="preserve">Применение крупных языковых моделей в области анализа баг-репортов оправдано, поскольку они способны «понимать» неструктурированные описания и извлекать из них смысловую информацию. В исследованиях показано, что </w:t>
      </w:r>
      <w:r w:rsidRPr="00EB0AAD">
        <w:rPr>
          <w:iCs/>
        </w:rPr>
        <w:lastRenderedPageBreak/>
        <w:t>NLP-модели могут проверять наличие ключевых деталей отчета об ошибке (фактическое поведение, ожидаемое поведение, шаги воспроизведения) и оценивать полноту описания. Таким образом, интеграция с внешней языковой моделью через API позволила реализовать интеллектуальный анализ обращений без необходимости создавать с нуля собственную модель обработки естественного языка.</w:t>
      </w:r>
    </w:p>
    <w:p w14:paraId="5329BD90" w14:textId="2F76F93E" w:rsidR="00E831F5" w:rsidRPr="00A05C2D" w:rsidRDefault="00EB0AAD" w:rsidP="00F10420">
      <w:pPr>
        <w:pStyle w:val="HeaderTier2"/>
        <w:spacing w:before="600"/>
        <w:rPr>
          <w:lang w:val="ru-RU"/>
        </w:rPr>
      </w:pPr>
      <w:bookmarkStart w:id="37" w:name="_Toc200107392"/>
      <w:r>
        <w:rPr>
          <w:lang w:val="ru-RU"/>
        </w:rPr>
        <w:t>3.</w:t>
      </w:r>
      <w:r w:rsidR="003338F1">
        <w:rPr>
          <w:lang w:val="ru-RU"/>
        </w:rPr>
        <w:t>5</w:t>
      </w:r>
      <w:r>
        <w:rPr>
          <w:lang w:val="ru-RU"/>
        </w:rPr>
        <w:t>.</w:t>
      </w:r>
      <w:r w:rsidR="001177E4" w:rsidRPr="008C482B">
        <w:rPr>
          <w:lang w:val="ru-RU"/>
        </w:rPr>
        <w:t xml:space="preserve"> </w:t>
      </w:r>
      <w:r w:rsidR="00A05C2D">
        <w:rPr>
          <w:lang w:val="ru-RU"/>
        </w:rPr>
        <w:t>Пример обращения и результат анализа</w:t>
      </w:r>
      <w:bookmarkEnd w:id="37"/>
    </w:p>
    <w:p w14:paraId="0218291B" w14:textId="77777777" w:rsidR="00343E44" w:rsidRPr="00343E44" w:rsidRDefault="00343E44" w:rsidP="00343E44">
      <w:pPr>
        <w:pStyle w:val="Main"/>
        <w:rPr>
          <w:rFonts w:eastAsiaTheme="majorEastAsia"/>
        </w:rPr>
      </w:pPr>
      <w:r w:rsidRPr="00343E44">
        <w:rPr>
          <w:rFonts w:eastAsiaTheme="majorEastAsia"/>
        </w:rPr>
        <w:t>В данном разделе представлен подробный анализ практических примеров обработки баг-репортов с использованием различных крупных языковых моделей (LLM). Основной целью анализа являлась оценка полноты описания ошибок и качества формулируемых моделью уточняющих комментариев.</w:t>
      </w:r>
    </w:p>
    <w:p w14:paraId="73EDB358" w14:textId="3B4A4C2B" w:rsidR="00343E44" w:rsidRDefault="00343E44" w:rsidP="00343E44">
      <w:pPr>
        <w:pStyle w:val="Main"/>
        <w:rPr>
          <w:rFonts w:eastAsiaTheme="majorEastAsia"/>
        </w:rPr>
      </w:pPr>
      <w:r w:rsidRPr="00343E44">
        <w:rPr>
          <w:rFonts w:eastAsiaTheme="majorEastAsia"/>
        </w:rPr>
        <w:t>В качестве примеров были выбраны два реальных обращения</w:t>
      </w:r>
      <w:r>
        <w:rPr>
          <w:rFonts w:eastAsiaTheme="majorEastAsia"/>
        </w:rPr>
        <w:t>. Первый баг-репорт представлен на рисунке 6, а его вложение на рисунке 7.</w:t>
      </w:r>
    </w:p>
    <w:p w14:paraId="327C2EE6" w14:textId="77777777" w:rsidR="00343E44" w:rsidRPr="00343E44" w:rsidRDefault="00343E44" w:rsidP="00343E44">
      <w:pPr>
        <w:pStyle w:val="Main"/>
        <w:rPr>
          <w:rFonts w:eastAsiaTheme="majorEastAsia"/>
        </w:rPr>
      </w:pPr>
    </w:p>
    <w:p w14:paraId="342EAF36" w14:textId="5212F907" w:rsidR="00343E44" w:rsidRDefault="00343E44" w:rsidP="00343E44">
      <w:pPr>
        <w:pStyle w:val="Main"/>
        <w:ind w:firstLine="0"/>
        <w:jc w:val="center"/>
        <w:rPr>
          <w:rFonts w:eastAsiaTheme="majorEastAsia"/>
        </w:rPr>
      </w:pPr>
      <w:r w:rsidRPr="00343E44">
        <w:rPr>
          <w:rFonts w:eastAsiaTheme="majorEastAsia"/>
          <w:noProof/>
        </w:rPr>
        <w:drawing>
          <wp:inline distT="0" distB="0" distL="0" distR="0" wp14:anchorId="3CE866FF" wp14:editId="381B0961">
            <wp:extent cx="6120765" cy="2018030"/>
            <wp:effectExtent l="0" t="0" r="0" b="1270"/>
            <wp:docPr id="13902235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23560" name=""/>
                    <pic:cNvPicPr/>
                  </pic:nvPicPr>
                  <pic:blipFill>
                    <a:blip r:embed="rId17"/>
                    <a:stretch>
                      <a:fillRect/>
                    </a:stretch>
                  </pic:blipFill>
                  <pic:spPr>
                    <a:xfrm>
                      <a:off x="0" y="0"/>
                      <a:ext cx="6120765" cy="2018030"/>
                    </a:xfrm>
                    <a:prstGeom prst="rect">
                      <a:avLst/>
                    </a:prstGeom>
                  </pic:spPr>
                </pic:pic>
              </a:graphicData>
            </a:graphic>
          </wp:inline>
        </w:drawing>
      </w:r>
    </w:p>
    <w:p w14:paraId="6B4F790B" w14:textId="7DC1275F" w:rsidR="00343E44" w:rsidRDefault="00343E44" w:rsidP="00343E44">
      <w:pPr>
        <w:pStyle w:val="Main"/>
        <w:ind w:firstLine="0"/>
        <w:jc w:val="center"/>
        <w:rPr>
          <w:rFonts w:eastAsiaTheme="majorEastAsia"/>
        </w:rPr>
      </w:pPr>
      <w:r>
        <w:rPr>
          <w:rFonts w:eastAsiaTheme="majorEastAsia"/>
        </w:rPr>
        <w:t>Рисунок 6 – П</w:t>
      </w:r>
      <w:r w:rsidRPr="00343E44">
        <w:rPr>
          <w:rFonts w:eastAsiaTheme="majorEastAsia"/>
        </w:rPr>
        <w:t>ример обращения</w:t>
      </w:r>
      <w:r>
        <w:rPr>
          <w:rFonts w:eastAsiaTheme="majorEastAsia"/>
        </w:rPr>
        <w:t xml:space="preserve"> с вложением</w:t>
      </w:r>
      <w:r>
        <w:rPr>
          <w:rFonts w:eastAsiaTheme="majorEastAsia"/>
        </w:rPr>
        <w:br/>
      </w:r>
      <w:r w:rsidRPr="00343E44">
        <w:rPr>
          <w:rFonts w:eastAsiaTheme="majorEastAsia"/>
        </w:rPr>
        <w:t>по расчетам исковых заявлений</w:t>
      </w:r>
    </w:p>
    <w:p w14:paraId="3F3D714F" w14:textId="5900FF19" w:rsidR="00343E44" w:rsidRDefault="00343E44" w:rsidP="00343E44">
      <w:pPr>
        <w:pStyle w:val="Main"/>
        <w:ind w:firstLine="0"/>
        <w:jc w:val="center"/>
        <w:rPr>
          <w:rFonts w:eastAsiaTheme="majorEastAsia"/>
        </w:rPr>
      </w:pPr>
      <w:r w:rsidRPr="00343E44">
        <w:rPr>
          <w:rFonts w:eastAsiaTheme="majorEastAsia"/>
          <w:noProof/>
        </w:rPr>
        <w:lastRenderedPageBreak/>
        <w:drawing>
          <wp:inline distT="0" distB="0" distL="0" distR="0" wp14:anchorId="16473ABA" wp14:editId="14F67821">
            <wp:extent cx="3840480" cy="3347620"/>
            <wp:effectExtent l="0" t="0" r="7620" b="5715"/>
            <wp:docPr id="3431298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29871" name=""/>
                    <pic:cNvPicPr/>
                  </pic:nvPicPr>
                  <pic:blipFill>
                    <a:blip r:embed="rId18"/>
                    <a:stretch>
                      <a:fillRect/>
                    </a:stretch>
                  </pic:blipFill>
                  <pic:spPr>
                    <a:xfrm>
                      <a:off x="0" y="0"/>
                      <a:ext cx="3844822" cy="3351405"/>
                    </a:xfrm>
                    <a:prstGeom prst="rect">
                      <a:avLst/>
                    </a:prstGeom>
                  </pic:spPr>
                </pic:pic>
              </a:graphicData>
            </a:graphic>
          </wp:inline>
        </w:drawing>
      </w:r>
    </w:p>
    <w:p w14:paraId="4933CD41" w14:textId="1699EBFA" w:rsidR="00343E44" w:rsidRDefault="00343E44" w:rsidP="00343E44">
      <w:pPr>
        <w:pStyle w:val="Main"/>
        <w:ind w:firstLine="0"/>
        <w:jc w:val="center"/>
        <w:rPr>
          <w:rFonts w:eastAsiaTheme="majorEastAsia"/>
        </w:rPr>
      </w:pPr>
      <w:r>
        <w:rPr>
          <w:rFonts w:eastAsiaTheme="majorEastAsia"/>
        </w:rPr>
        <w:t>Рисунок 7</w:t>
      </w:r>
      <w:r w:rsidRPr="00343E44">
        <w:rPr>
          <w:rFonts w:eastAsiaTheme="majorEastAsia"/>
        </w:rPr>
        <w:t xml:space="preserve"> – </w:t>
      </w:r>
      <w:r>
        <w:rPr>
          <w:rFonts w:eastAsiaTheme="majorEastAsia"/>
        </w:rPr>
        <w:t>Вложение из</w:t>
      </w:r>
      <w:r w:rsidRPr="00343E44">
        <w:rPr>
          <w:rFonts w:eastAsiaTheme="majorEastAsia"/>
        </w:rPr>
        <w:t xml:space="preserve"> обращения</w:t>
      </w:r>
      <w:r>
        <w:rPr>
          <w:rFonts w:eastAsiaTheme="majorEastAsia"/>
        </w:rPr>
        <w:t xml:space="preserve"> </w:t>
      </w:r>
      <w:r w:rsidRPr="00343E44">
        <w:rPr>
          <w:rFonts w:eastAsiaTheme="majorEastAsia"/>
        </w:rPr>
        <w:t>по расчетам исковых заявлений</w:t>
      </w:r>
    </w:p>
    <w:p w14:paraId="24F459A3" w14:textId="77777777" w:rsidR="00343E44" w:rsidRDefault="00343E44" w:rsidP="00343E44">
      <w:pPr>
        <w:pStyle w:val="Main"/>
        <w:ind w:firstLine="0"/>
        <w:jc w:val="center"/>
        <w:rPr>
          <w:rFonts w:eastAsiaTheme="majorEastAsia"/>
        </w:rPr>
      </w:pPr>
    </w:p>
    <w:p w14:paraId="779F855C" w14:textId="2538FEF6" w:rsidR="00343E44" w:rsidRDefault="00343E44" w:rsidP="00343E44">
      <w:pPr>
        <w:pStyle w:val="Main"/>
        <w:ind w:firstLine="0"/>
        <w:rPr>
          <w:rFonts w:eastAsiaTheme="majorEastAsia"/>
        </w:rPr>
      </w:pPr>
      <w:r>
        <w:rPr>
          <w:rFonts w:eastAsiaTheme="majorEastAsia"/>
        </w:rPr>
        <w:tab/>
        <w:t>Второе обращение представлено на рисунке 8.</w:t>
      </w:r>
    </w:p>
    <w:p w14:paraId="4D8ADB19" w14:textId="77777777" w:rsidR="00343E44" w:rsidRPr="00343E44" w:rsidRDefault="00343E44" w:rsidP="00343E44">
      <w:pPr>
        <w:pStyle w:val="Main"/>
        <w:ind w:firstLine="0"/>
        <w:rPr>
          <w:rFonts w:eastAsiaTheme="majorEastAsia"/>
        </w:rPr>
      </w:pPr>
    </w:p>
    <w:p w14:paraId="5E6FD060" w14:textId="712DE141" w:rsidR="00343E44" w:rsidRDefault="00343E44" w:rsidP="00343E44">
      <w:pPr>
        <w:pStyle w:val="Main"/>
        <w:ind w:firstLine="0"/>
        <w:jc w:val="center"/>
        <w:rPr>
          <w:rFonts w:eastAsiaTheme="majorEastAsia"/>
        </w:rPr>
      </w:pPr>
      <w:r w:rsidRPr="00343E44">
        <w:rPr>
          <w:rFonts w:eastAsiaTheme="majorEastAsia"/>
          <w:noProof/>
        </w:rPr>
        <w:drawing>
          <wp:inline distT="0" distB="0" distL="0" distR="0" wp14:anchorId="082767CA" wp14:editId="245299A1">
            <wp:extent cx="6120765" cy="2996565"/>
            <wp:effectExtent l="0" t="0" r="0" b="0"/>
            <wp:docPr id="10067564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56456" name=""/>
                    <pic:cNvPicPr/>
                  </pic:nvPicPr>
                  <pic:blipFill>
                    <a:blip r:embed="rId19"/>
                    <a:stretch>
                      <a:fillRect/>
                    </a:stretch>
                  </pic:blipFill>
                  <pic:spPr>
                    <a:xfrm>
                      <a:off x="0" y="0"/>
                      <a:ext cx="6120765" cy="2996565"/>
                    </a:xfrm>
                    <a:prstGeom prst="rect">
                      <a:avLst/>
                    </a:prstGeom>
                  </pic:spPr>
                </pic:pic>
              </a:graphicData>
            </a:graphic>
          </wp:inline>
        </w:drawing>
      </w:r>
    </w:p>
    <w:p w14:paraId="6274AA37" w14:textId="217E4542" w:rsidR="00343E44" w:rsidRDefault="00343E44" w:rsidP="00343E44">
      <w:pPr>
        <w:pStyle w:val="Main"/>
        <w:ind w:firstLine="0"/>
        <w:jc w:val="center"/>
        <w:rPr>
          <w:rFonts w:eastAsiaTheme="majorEastAsia"/>
        </w:rPr>
      </w:pPr>
      <w:r>
        <w:rPr>
          <w:rFonts w:eastAsiaTheme="majorEastAsia"/>
        </w:rPr>
        <w:t xml:space="preserve">Рисунок 8 </w:t>
      </w:r>
      <w:r w:rsidRPr="00343E44">
        <w:rPr>
          <w:rFonts w:eastAsiaTheme="majorEastAsia"/>
        </w:rPr>
        <w:t xml:space="preserve">– Пример обращения по открытию вклада в </w:t>
      </w:r>
      <w:r>
        <w:rPr>
          <w:rFonts w:eastAsiaTheme="majorEastAsia"/>
        </w:rPr>
        <w:t>дистанционном банковском обслуживании</w:t>
      </w:r>
    </w:p>
    <w:p w14:paraId="65DB85C6" w14:textId="77777777" w:rsidR="00343E44" w:rsidRPr="00343E44" w:rsidRDefault="00343E44" w:rsidP="00343E44">
      <w:pPr>
        <w:pStyle w:val="Main"/>
        <w:ind w:firstLine="0"/>
        <w:jc w:val="center"/>
        <w:rPr>
          <w:rFonts w:eastAsiaTheme="majorEastAsia"/>
        </w:rPr>
      </w:pPr>
    </w:p>
    <w:p w14:paraId="7FA1A14C" w14:textId="77777777" w:rsidR="000444FE" w:rsidRDefault="000444FE" w:rsidP="001033BE">
      <w:pPr>
        <w:pStyle w:val="Main"/>
        <w:rPr>
          <w:rFonts w:eastAsiaTheme="majorEastAsia"/>
        </w:rPr>
      </w:pPr>
    </w:p>
    <w:p w14:paraId="3B02975C" w14:textId="77777777" w:rsidR="000444FE" w:rsidRDefault="000444FE" w:rsidP="001033BE">
      <w:pPr>
        <w:pStyle w:val="Main"/>
        <w:rPr>
          <w:rFonts w:eastAsiaTheme="majorEastAsia"/>
        </w:rPr>
      </w:pPr>
    </w:p>
    <w:p w14:paraId="6FC6356A" w14:textId="76B5E441" w:rsidR="001033BE" w:rsidRPr="001033BE" w:rsidRDefault="001033BE" w:rsidP="001033BE">
      <w:pPr>
        <w:pStyle w:val="Main"/>
        <w:rPr>
          <w:rFonts w:eastAsiaTheme="majorEastAsia"/>
        </w:rPr>
      </w:pPr>
      <w:r>
        <w:rPr>
          <w:rFonts w:eastAsiaTheme="majorEastAsia"/>
        </w:rPr>
        <w:lastRenderedPageBreak/>
        <w:t xml:space="preserve">Ответ модели </w:t>
      </w:r>
      <w:r w:rsidRPr="001033BE">
        <w:rPr>
          <w:rFonts w:eastAsiaTheme="majorEastAsia"/>
          <w:b/>
          <w:bCs/>
          <w:lang w:val="en-US"/>
        </w:rPr>
        <w:t>GPT</w:t>
      </w:r>
      <w:r w:rsidRPr="001033BE">
        <w:rPr>
          <w:rFonts w:eastAsiaTheme="majorEastAsia"/>
          <w:b/>
          <w:bCs/>
        </w:rPr>
        <w:t>-4</w:t>
      </w:r>
      <w:r w:rsidRPr="001033BE">
        <w:rPr>
          <w:rFonts w:eastAsiaTheme="majorEastAsia"/>
        </w:rPr>
        <w:t xml:space="preserve"> </w:t>
      </w:r>
      <w:r>
        <w:rPr>
          <w:rFonts w:eastAsiaTheme="majorEastAsia"/>
        </w:rPr>
        <w:t>на первое обращение</w:t>
      </w:r>
      <w:r w:rsidRPr="001033BE">
        <w:rPr>
          <w:rFonts w:eastAsiaTheme="majorEastAsia"/>
        </w:rPr>
        <w:t>:</w:t>
      </w:r>
    </w:p>
    <w:p w14:paraId="49CB06BB" w14:textId="77777777" w:rsidR="001033BE" w:rsidRPr="001033BE" w:rsidRDefault="001033BE" w:rsidP="001033BE">
      <w:pPr>
        <w:pStyle w:val="Listing"/>
        <w:jc w:val="both"/>
        <w:rPr>
          <w:rFonts w:eastAsiaTheme="majorEastAsia"/>
        </w:rPr>
      </w:pPr>
      <w:r w:rsidRPr="001033BE">
        <w:rPr>
          <w:rFonts w:eastAsiaTheme="majorEastAsia"/>
        </w:rPr>
        <w:t>{</w:t>
      </w:r>
    </w:p>
    <w:p w14:paraId="0CCE2275" w14:textId="77777777" w:rsidR="001033BE" w:rsidRPr="001033BE" w:rsidRDefault="001033BE" w:rsidP="001033BE">
      <w:pPr>
        <w:pStyle w:val="Listing"/>
        <w:jc w:val="both"/>
        <w:rPr>
          <w:rFonts w:eastAsiaTheme="majorEastAsia"/>
        </w:rPr>
      </w:pPr>
      <w:r w:rsidRPr="001033BE">
        <w:rPr>
          <w:rFonts w:eastAsiaTheme="majorEastAsia"/>
        </w:rPr>
        <w:t xml:space="preserve">  "is_complete": true,</w:t>
      </w:r>
    </w:p>
    <w:p w14:paraId="5B0C92E8" w14:textId="77777777" w:rsidR="001033BE" w:rsidRPr="001033BE" w:rsidRDefault="001033BE" w:rsidP="001033BE">
      <w:pPr>
        <w:pStyle w:val="Listing"/>
        <w:jc w:val="both"/>
        <w:rPr>
          <w:rFonts w:eastAsiaTheme="majorEastAsia"/>
        </w:rPr>
      </w:pPr>
      <w:r w:rsidRPr="001033BE">
        <w:rPr>
          <w:rFonts w:eastAsiaTheme="majorEastAsia"/>
        </w:rPr>
        <w:t xml:space="preserve">  "missing_parts": [],</w:t>
      </w:r>
    </w:p>
    <w:p w14:paraId="0C6CB529" w14:textId="77777777" w:rsidR="001033BE" w:rsidRPr="001033BE" w:rsidRDefault="001033BE" w:rsidP="001033BE">
      <w:pPr>
        <w:pStyle w:val="Listing"/>
        <w:jc w:val="both"/>
        <w:rPr>
          <w:rFonts w:eastAsiaTheme="majorEastAsia"/>
        </w:rPr>
      </w:pPr>
      <w:r w:rsidRPr="001033BE">
        <w:rPr>
          <w:rFonts w:eastAsiaTheme="majorEastAsia"/>
        </w:rPr>
        <w:t xml:space="preserve">  "comment_to_author": "",</w:t>
      </w:r>
    </w:p>
    <w:p w14:paraId="416EA86E" w14:textId="77777777" w:rsidR="001033BE" w:rsidRPr="001033BE" w:rsidRDefault="001033BE" w:rsidP="001033BE">
      <w:pPr>
        <w:pStyle w:val="Listing"/>
        <w:jc w:val="both"/>
        <w:rPr>
          <w:rFonts w:eastAsiaTheme="majorEastAsia"/>
        </w:rPr>
      </w:pPr>
      <w:r w:rsidRPr="001033BE">
        <w:rPr>
          <w:rFonts w:eastAsiaTheme="majorEastAsia"/>
        </w:rPr>
        <w:t xml:space="preserve">  "next_action": "ok"</w:t>
      </w:r>
    </w:p>
    <w:p w14:paraId="23523729" w14:textId="4D406930" w:rsidR="001033BE" w:rsidRPr="001033BE" w:rsidRDefault="001033BE" w:rsidP="001033BE">
      <w:pPr>
        <w:pStyle w:val="Listing"/>
        <w:jc w:val="both"/>
        <w:rPr>
          <w:rFonts w:eastAsiaTheme="majorEastAsia"/>
          <w:lang w:val="ru-RU"/>
        </w:rPr>
      </w:pPr>
      <w:r w:rsidRPr="00D82116">
        <w:rPr>
          <w:rFonts w:eastAsiaTheme="majorEastAsia"/>
          <w:lang w:val="ru-RU"/>
        </w:rPr>
        <w:t>}</w:t>
      </w:r>
    </w:p>
    <w:p w14:paraId="5448EA99" w14:textId="72427A58" w:rsidR="001033BE" w:rsidRPr="001033BE" w:rsidRDefault="001033BE" w:rsidP="001033BE">
      <w:pPr>
        <w:pStyle w:val="Main"/>
        <w:ind w:firstLine="0"/>
        <w:rPr>
          <w:rFonts w:eastAsiaTheme="majorEastAsia"/>
        </w:rPr>
      </w:pPr>
      <w:r w:rsidRPr="001033BE">
        <w:rPr>
          <w:rFonts w:eastAsiaTheme="majorEastAsia"/>
        </w:rPr>
        <w:t>Ответ GPT-4 свидетельствует о том, что модель полностью и корректно распознала все необходимые элементы обращения.</w:t>
      </w:r>
    </w:p>
    <w:p w14:paraId="3891BB10" w14:textId="76755B16" w:rsidR="001033BE" w:rsidRPr="0063143F" w:rsidRDefault="0063143F" w:rsidP="002A218E">
      <w:pPr>
        <w:pStyle w:val="Main"/>
        <w:ind w:firstLine="720"/>
        <w:rPr>
          <w:rFonts w:eastAsiaTheme="majorEastAsia"/>
        </w:rPr>
      </w:pPr>
      <w:r>
        <w:rPr>
          <w:rFonts w:eastAsiaTheme="majorEastAsia"/>
        </w:rPr>
        <w:t>Ответ модели н</w:t>
      </w:r>
      <w:r w:rsidR="001033BE">
        <w:rPr>
          <w:rFonts w:eastAsiaTheme="majorEastAsia"/>
        </w:rPr>
        <w:t>а второе обращение</w:t>
      </w:r>
      <w:r w:rsidR="001033BE" w:rsidRPr="0063143F">
        <w:rPr>
          <w:rFonts w:eastAsiaTheme="majorEastAsia"/>
        </w:rPr>
        <w:t>:</w:t>
      </w:r>
    </w:p>
    <w:p w14:paraId="03E62BC3" w14:textId="77777777" w:rsidR="001033BE" w:rsidRPr="0063143F" w:rsidRDefault="001033BE" w:rsidP="001033BE">
      <w:pPr>
        <w:pStyle w:val="Listing"/>
        <w:jc w:val="both"/>
        <w:rPr>
          <w:rFonts w:eastAsiaTheme="majorEastAsia"/>
          <w:lang w:val="ru-RU"/>
        </w:rPr>
      </w:pPr>
      <w:r w:rsidRPr="0063143F">
        <w:rPr>
          <w:rFonts w:eastAsiaTheme="majorEastAsia"/>
          <w:lang w:val="ru-RU"/>
        </w:rPr>
        <w:t>{</w:t>
      </w:r>
    </w:p>
    <w:p w14:paraId="30298ED7" w14:textId="77777777" w:rsidR="001033BE" w:rsidRPr="00D82116" w:rsidRDefault="001033BE" w:rsidP="001033BE">
      <w:pPr>
        <w:pStyle w:val="Listing"/>
        <w:jc w:val="both"/>
        <w:rPr>
          <w:rFonts w:eastAsiaTheme="majorEastAsia"/>
          <w:lang w:val="ru-RU"/>
        </w:rPr>
      </w:pPr>
      <w:r w:rsidRPr="001033BE">
        <w:rPr>
          <w:rFonts w:eastAsiaTheme="majorEastAsia"/>
        </w:rPr>
        <w:t> </w:t>
      </w:r>
      <w:r w:rsidRPr="0063143F">
        <w:rPr>
          <w:rFonts w:eastAsiaTheme="majorEastAsia"/>
          <w:lang w:val="ru-RU"/>
        </w:rPr>
        <w:t xml:space="preserve"> </w:t>
      </w:r>
      <w:r w:rsidRPr="00D82116">
        <w:rPr>
          <w:rFonts w:eastAsiaTheme="majorEastAsia"/>
          <w:lang w:val="ru-RU"/>
        </w:rPr>
        <w:t>"</w:t>
      </w:r>
      <w:r w:rsidRPr="001033BE">
        <w:rPr>
          <w:rFonts w:eastAsiaTheme="majorEastAsia"/>
        </w:rPr>
        <w:t>is</w:t>
      </w:r>
      <w:r w:rsidRPr="00D82116">
        <w:rPr>
          <w:rFonts w:eastAsiaTheme="majorEastAsia"/>
          <w:lang w:val="ru-RU"/>
        </w:rPr>
        <w:t>_</w:t>
      </w:r>
      <w:r w:rsidRPr="001033BE">
        <w:rPr>
          <w:rFonts w:eastAsiaTheme="majorEastAsia"/>
        </w:rPr>
        <w:t>complete</w:t>
      </w:r>
      <w:r w:rsidRPr="00D82116">
        <w:rPr>
          <w:rFonts w:eastAsiaTheme="majorEastAsia"/>
          <w:lang w:val="ru-RU"/>
        </w:rPr>
        <w:t xml:space="preserve">": </w:t>
      </w:r>
      <w:r w:rsidRPr="001033BE">
        <w:rPr>
          <w:rFonts w:eastAsiaTheme="majorEastAsia"/>
        </w:rPr>
        <w:t>false</w:t>
      </w:r>
      <w:r w:rsidRPr="00D82116">
        <w:rPr>
          <w:rFonts w:eastAsiaTheme="majorEastAsia"/>
          <w:lang w:val="ru-RU"/>
        </w:rPr>
        <w:t>,</w:t>
      </w:r>
    </w:p>
    <w:p w14:paraId="45598E05" w14:textId="77777777" w:rsidR="001033BE" w:rsidRPr="00D82116" w:rsidRDefault="001033BE" w:rsidP="001033BE">
      <w:pPr>
        <w:pStyle w:val="Listing"/>
        <w:jc w:val="both"/>
        <w:rPr>
          <w:rFonts w:eastAsiaTheme="majorEastAsia"/>
          <w:lang w:val="ru-RU"/>
        </w:rPr>
      </w:pPr>
      <w:r w:rsidRPr="001033BE">
        <w:rPr>
          <w:rFonts w:eastAsiaTheme="majorEastAsia"/>
        </w:rPr>
        <w:t> </w:t>
      </w:r>
      <w:r w:rsidRPr="00D82116">
        <w:rPr>
          <w:rFonts w:eastAsiaTheme="majorEastAsia"/>
          <w:lang w:val="ru-RU"/>
        </w:rPr>
        <w:t xml:space="preserve"> "</w:t>
      </w:r>
      <w:r w:rsidRPr="001033BE">
        <w:rPr>
          <w:rFonts w:eastAsiaTheme="majorEastAsia"/>
        </w:rPr>
        <w:t>missing</w:t>
      </w:r>
      <w:r w:rsidRPr="00D82116">
        <w:rPr>
          <w:rFonts w:eastAsiaTheme="majorEastAsia"/>
          <w:lang w:val="ru-RU"/>
        </w:rPr>
        <w:t>_</w:t>
      </w:r>
      <w:r w:rsidRPr="001033BE">
        <w:rPr>
          <w:rFonts w:eastAsiaTheme="majorEastAsia"/>
        </w:rPr>
        <w:t>parts</w:t>
      </w:r>
      <w:r w:rsidRPr="00D82116">
        <w:rPr>
          <w:rFonts w:eastAsiaTheme="majorEastAsia"/>
          <w:lang w:val="ru-RU"/>
        </w:rPr>
        <w:t>": ["Что он ожидал?", "Почему это может происходить?"],</w:t>
      </w:r>
    </w:p>
    <w:p w14:paraId="17AA2D56" w14:textId="77777777" w:rsidR="001033BE" w:rsidRPr="00D82116" w:rsidRDefault="001033BE" w:rsidP="001033BE">
      <w:pPr>
        <w:pStyle w:val="Listing"/>
        <w:jc w:val="both"/>
        <w:rPr>
          <w:rFonts w:eastAsiaTheme="majorEastAsia"/>
          <w:lang w:val="ru-RU"/>
        </w:rPr>
      </w:pPr>
      <w:r w:rsidRPr="001033BE">
        <w:rPr>
          <w:rFonts w:eastAsiaTheme="majorEastAsia"/>
        </w:rPr>
        <w:t> </w:t>
      </w:r>
      <w:r w:rsidRPr="00D82116">
        <w:rPr>
          <w:rFonts w:eastAsiaTheme="majorEastAsia"/>
          <w:lang w:val="ru-RU"/>
        </w:rPr>
        <w:t xml:space="preserve"> "</w:t>
      </w:r>
      <w:r w:rsidRPr="001033BE">
        <w:rPr>
          <w:rFonts w:eastAsiaTheme="majorEastAsia"/>
        </w:rPr>
        <w:t>comment</w:t>
      </w:r>
      <w:r w:rsidRPr="00D82116">
        <w:rPr>
          <w:rFonts w:eastAsiaTheme="majorEastAsia"/>
          <w:lang w:val="ru-RU"/>
        </w:rPr>
        <w:t>_</w:t>
      </w:r>
      <w:r w:rsidRPr="001033BE">
        <w:rPr>
          <w:rFonts w:eastAsiaTheme="majorEastAsia"/>
        </w:rPr>
        <w:t>to</w:t>
      </w:r>
      <w:r w:rsidRPr="00D82116">
        <w:rPr>
          <w:rFonts w:eastAsiaTheme="majorEastAsia"/>
          <w:lang w:val="ru-RU"/>
        </w:rPr>
        <w:t>_</w:t>
      </w:r>
      <w:r w:rsidRPr="001033BE">
        <w:rPr>
          <w:rFonts w:eastAsiaTheme="majorEastAsia"/>
        </w:rPr>
        <w:t>author</w:t>
      </w:r>
      <w:r w:rsidRPr="00D82116">
        <w:rPr>
          <w:rFonts w:eastAsiaTheme="majorEastAsia"/>
          <w:lang w:val="ru-RU"/>
        </w:rPr>
        <w:t>": "Пожалуйста, уточните, какого результата вы ожидали при открытии вклада. Также, если есть предположения о причинах возникновения ошибки, просьба их указать — это поможет в более быстром анализе ситуации.",</w:t>
      </w:r>
    </w:p>
    <w:p w14:paraId="7699F5B6" w14:textId="77777777" w:rsidR="001033BE" w:rsidRPr="001033BE" w:rsidRDefault="001033BE" w:rsidP="001033BE">
      <w:pPr>
        <w:pStyle w:val="Listing"/>
        <w:jc w:val="both"/>
        <w:rPr>
          <w:rFonts w:eastAsiaTheme="majorEastAsia"/>
        </w:rPr>
      </w:pPr>
      <w:r w:rsidRPr="001033BE">
        <w:rPr>
          <w:rFonts w:eastAsiaTheme="majorEastAsia"/>
        </w:rPr>
        <w:t> </w:t>
      </w:r>
      <w:r w:rsidRPr="00D82116">
        <w:rPr>
          <w:rFonts w:eastAsiaTheme="majorEastAsia"/>
          <w:lang w:val="ru-RU"/>
        </w:rPr>
        <w:t xml:space="preserve"> </w:t>
      </w:r>
      <w:r w:rsidRPr="001033BE">
        <w:rPr>
          <w:rFonts w:eastAsiaTheme="majorEastAsia"/>
        </w:rPr>
        <w:t>"next_action": "request_additional_info"</w:t>
      </w:r>
    </w:p>
    <w:p w14:paraId="0B742D2C" w14:textId="77777777" w:rsidR="001033BE" w:rsidRPr="00D82116" w:rsidRDefault="001033BE" w:rsidP="001033BE">
      <w:pPr>
        <w:pStyle w:val="Listing"/>
        <w:jc w:val="both"/>
        <w:rPr>
          <w:rFonts w:eastAsiaTheme="majorEastAsia"/>
          <w:lang w:val="ru-RU"/>
        </w:rPr>
      </w:pPr>
      <w:r w:rsidRPr="00D82116">
        <w:rPr>
          <w:rFonts w:eastAsiaTheme="majorEastAsia"/>
          <w:lang w:val="ru-RU"/>
        </w:rPr>
        <w:t>}</w:t>
      </w:r>
    </w:p>
    <w:p w14:paraId="2570D587" w14:textId="693E4330" w:rsidR="002A218E" w:rsidRDefault="002A218E" w:rsidP="002A218E">
      <w:pPr>
        <w:pStyle w:val="Main"/>
        <w:ind w:firstLine="0"/>
        <w:rPr>
          <w:rFonts w:eastAsiaTheme="majorEastAsia"/>
        </w:rPr>
      </w:pPr>
      <w:r w:rsidRPr="002A218E">
        <w:rPr>
          <w:rFonts w:eastAsiaTheme="majorEastAsia"/>
        </w:rPr>
        <w:t>Здесь GPT-4 ясно и конкретно указала на нехватку важных деталей и сформулировала полезный уточняющий комментарий.</w:t>
      </w:r>
      <w:r w:rsidR="001033BE" w:rsidRPr="002A218E">
        <w:rPr>
          <w:rFonts w:eastAsiaTheme="majorEastAsia"/>
        </w:rPr>
        <w:tab/>
      </w:r>
    </w:p>
    <w:p w14:paraId="23C074E0" w14:textId="7B5C77E7" w:rsidR="001033BE" w:rsidRPr="002A218E" w:rsidRDefault="001033BE" w:rsidP="002A218E">
      <w:pPr>
        <w:pStyle w:val="Main"/>
        <w:rPr>
          <w:rFonts w:eastAsiaTheme="majorEastAsia"/>
        </w:rPr>
      </w:pPr>
      <w:r>
        <w:rPr>
          <w:rFonts w:eastAsiaTheme="majorEastAsia"/>
        </w:rPr>
        <w:t xml:space="preserve">Ответ модели </w:t>
      </w:r>
      <w:r w:rsidRPr="001033BE">
        <w:rPr>
          <w:rFonts w:eastAsiaTheme="majorEastAsia"/>
          <w:b/>
          <w:bCs/>
          <w:lang w:val="en-US"/>
        </w:rPr>
        <w:t>DeepSeek</w:t>
      </w:r>
      <w:r w:rsidRPr="001033BE">
        <w:rPr>
          <w:rFonts w:eastAsiaTheme="majorEastAsia"/>
        </w:rPr>
        <w:t xml:space="preserve"> </w:t>
      </w:r>
      <w:r>
        <w:rPr>
          <w:rFonts w:eastAsiaTheme="majorEastAsia"/>
        </w:rPr>
        <w:t>на первое обращение</w:t>
      </w:r>
      <w:r w:rsidRPr="001033BE">
        <w:rPr>
          <w:rFonts w:eastAsiaTheme="majorEastAsia"/>
        </w:rPr>
        <w:t>:</w:t>
      </w:r>
    </w:p>
    <w:p w14:paraId="66832786" w14:textId="77777777" w:rsidR="001033BE" w:rsidRPr="00D82116" w:rsidRDefault="001033BE" w:rsidP="001033BE">
      <w:pPr>
        <w:pStyle w:val="Listing"/>
        <w:jc w:val="both"/>
        <w:rPr>
          <w:rFonts w:eastAsiaTheme="majorEastAsia"/>
          <w:lang w:val="ru-RU"/>
        </w:rPr>
      </w:pPr>
      <w:r w:rsidRPr="00D82116">
        <w:rPr>
          <w:rFonts w:eastAsiaTheme="majorEastAsia"/>
          <w:lang w:val="ru-RU"/>
        </w:rPr>
        <w:t>{</w:t>
      </w:r>
    </w:p>
    <w:p w14:paraId="509020DC" w14:textId="77777777" w:rsidR="001033BE" w:rsidRPr="00D82116" w:rsidRDefault="001033BE" w:rsidP="001033BE">
      <w:pPr>
        <w:pStyle w:val="Listing"/>
        <w:jc w:val="both"/>
        <w:rPr>
          <w:rFonts w:eastAsiaTheme="majorEastAsia"/>
          <w:lang w:val="ru-RU"/>
        </w:rPr>
      </w:pPr>
      <w:r w:rsidRPr="001033BE">
        <w:rPr>
          <w:rFonts w:eastAsiaTheme="majorEastAsia"/>
        </w:rPr>
        <w:t> </w:t>
      </w:r>
      <w:r w:rsidRPr="00D82116">
        <w:rPr>
          <w:rFonts w:eastAsiaTheme="majorEastAsia"/>
          <w:lang w:val="ru-RU"/>
        </w:rPr>
        <w:t xml:space="preserve"> "</w:t>
      </w:r>
      <w:r w:rsidRPr="001033BE">
        <w:rPr>
          <w:rFonts w:eastAsiaTheme="majorEastAsia"/>
        </w:rPr>
        <w:t>is</w:t>
      </w:r>
      <w:r w:rsidRPr="00D82116">
        <w:rPr>
          <w:rFonts w:eastAsiaTheme="majorEastAsia"/>
          <w:lang w:val="ru-RU"/>
        </w:rPr>
        <w:t>_</w:t>
      </w:r>
      <w:r w:rsidRPr="001033BE">
        <w:rPr>
          <w:rFonts w:eastAsiaTheme="majorEastAsia"/>
        </w:rPr>
        <w:t>complete</w:t>
      </w:r>
      <w:r w:rsidRPr="00D82116">
        <w:rPr>
          <w:rFonts w:eastAsiaTheme="majorEastAsia"/>
          <w:lang w:val="ru-RU"/>
        </w:rPr>
        <w:t xml:space="preserve">": </w:t>
      </w:r>
      <w:r w:rsidRPr="001033BE">
        <w:rPr>
          <w:rFonts w:eastAsiaTheme="majorEastAsia"/>
        </w:rPr>
        <w:t>false</w:t>
      </w:r>
      <w:r w:rsidRPr="00D82116">
        <w:rPr>
          <w:rFonts w:eastAsiaTheme="majorEastAsia"/>
          <w:lang w:val="ru-RU"/>
        </w:rPr>
        <w:t>,</w:t>
      </w:r>
    </w:p>
    <w:p w14:paraId="44498850" w14:textId="77777777" w:rsidR="001033BE" w:rsidRPr="000444FE" w:rsidRDefault="001033BE" w:rsidP="001033BE">
      <w:pPr>
        <w:pStyle w:val="Listing"/>
        <w:jc w:val="both"/>
        <w:rPr>
          <w:rFonts w:eastAsiaTheme="majorEastAsia"/>
          <w:lang w:val="ru-RU"/>
        </w:rPr>
      </w:pPr>
      <w:r w:rsidRPr="001033BE">
        <w:rPr>
          <w:rFonts w:eastAsiaTheme="majorEastAsia"/>
        </w:rPr>
        <w:t> </w:t>
      </w:r>
      <w:r w:rsidRPr="00D82116">
        <w:rPr>
          <w:rFonts w:eastAsiaTheme="majorEastAsia"/>
          <w:lang w:val="ru-RU"/>
        </w:rPr>
        <w:t xml:space="preserve"> </w:t>
      </w:r>
      <w:r w:rsidRPr="000444FE">
        <w:rPr>
          <w:rFonts w:eastAsiaTheme="majorEastAsia"/>
          <w:lang w:val="ru-RU"/>
        </w:rPr>
        <w:t>"</w:t>
      </w:r>
      <w:r w:rsidRPr="001033BE">
        <w:rPr>
          <w:rFonts w:eastAsiaTheme="majorEastAsia"/>
        </w:rPr>
        <w:t>missing</w:t>
      </w:r>
      <w:r w:rsidRPr="000444FE">
        <w:rPr>
          <w:rFonts w:eastAsiaTheme="majorEastAsia"/>
          <w:lang w:val="ru-RU"/>
        </w:rPr>
        <w:t>_</w:t>
      </w:r>
      <w:r w:rsidRPr="001033BE">
        <w:rPr>
          <w:rFonts w:eastAsiaTheme="majorEastAsia"/>
        </w:rPr>
        <w:t>parts</w:t>
      </w:r>
      <w:r w:rsidRPr="000444FE">
        <w:rPr>
          <w:rFonts w:eastAsiaTheme="majorEastAsia"/>
          <w:lang w:val="ru-RU"/>
        </w:rPr>
        <w:t>": ["Что делал пользователь?", "Что он ожидал?", "Что произошло на самом деле?", "Достаточно ли данных для воспроизведения ошибки?"],</w:t>
      </w:r>
    </w:p>
    <w:p w14:paraId="53FF5095" w14:textId="77777777" w:rsidR="001033BE" w:rsidRPr="00D82116" w:rsidRDefault="001033BE" w:rsidP="001033BE">
      <w:pPr>
        <w:pStyle w:val="Listing"/>
        <w:jc w:val="both"/>
        <w:rPr>
          <w:rFonts w:eastAsiaTheme="majorEastAsia"/>
          <w:lang w:val="ru-RU"/>
        </w:rPr>
      </w:pPr>
      <w:r w:rsidRPr="001033BE">
        <w:rPr>
          <w:rFonts w:eastAsiaTheme="majorEastAsia"/>
        </w:rPr>
        <w:t> </w:t>
      </w:r>
      <w:r w:rsidRPr="000444FE">
        <w:rPr>
          <w:rFonts w:eastAsiaTheme="majorEastAsia"/>
          <w:lang w:val="ru-RU"/>
        </w:rPr>
        <w:t xml:space="preserve"> </w:t>
      </w:r>
      <w:r w:rsidRPr="00D82116">
        <w:rPr>
          <w:rFonts w:eastAsiaTheme="majorEastAsia"/>
          <w:lang w:val="ru-RU"/>
        </w:rPr>
        <w:t>"</w:t>
      </w:r>
      <w:r w:rsidRPr="001033BE">
        <w:rPr>
          <w:rFonts w:eastAsiaTheme="majorEastAsia"/>
        </w:rPr>
        <w:t>comment</w:t>
      </w:r>
      <w:r w:rsidRPr="00D82116">
        <w:rPr>
          <w:rFonts w:eastAsiaTheme="majorEastAsia"/>
          <w:lang w:val="ru-RU"/>
        </w:rPr>
        <w:t>_</w:t>
      </w:r>
      <w:r w:rsidRPr="001033BE">
        <w:rPr>
          <w:rFonts w:eastAsiaTheme="majorEastAsia"/>
        </w:rPr>
        <w:t>to</w:t>
      </w:r>
      <w:r w:rsidRPr="00D82116">
        <w:rPr>
          <w:rFonts w:eastAsiaTheme="majorEastAsia"/>
          <w:lang w:val="ru-RU"/>
        </w:rPr>
        <w:t>_</w:t>
      </w:r>
      <w:r w:rsidRPr="001033BE">
        <w:rPr>
          <w:rFonts w:eastAsiaTheme="majorEastAsia"/>
        </w:rPr>
        <w:t>author</w:t>
      </w:r>
      <w:r w:rsidRPr="00D82116">
        <w:rPr>
          <w:rFonts w:eastAsiaTheme="majorEastAsia"/>
          <w:lang w:val="ru-RU"/>
        </w:rPr>
        <w:t>": "Уточните, пожалуйста, какие действия вы выполняли перед возникновением ошибки. Опишите, какой результат ожидали получить и что произошло вместо этого. Также проверьте, достаточно ли данных для воспроизведения ошибки (например, указаны ли все необходимые шаги или параметры).",</w:t>
      </w:r>
    </w:p>
    <w:p w14:paraId="04C35713" w14:textId="77777777" w:rsidR="001033BE" w:rsidRPr="001033BE" w:rsidRDefault="001033BE" w:rsidP="001033BE">
      <w:pPr>
        <w:pStyle w:val="Listing"/>
        <w:jc w:val="both"/>
        <w:rPr>
          <w:rFonts w:eastAsiaTheme="majorEastAsia"/>
        </w:rPr>
      </w:pPr>
      <w:r w:rsidRPr="001033BE">
        <w:rPr>
          <w:rFonts w:eastAsiaTheme="majorEastAsia"/>
        </w:rPr>
        <w:t> </w:t>
      </w:r>
      <w:r w:rsidRPr="00D82116">
        <w:rPr>
          <w:rFonts w:eastAsiaTheme="majorEastAsia"/>
          <w:lang w:val="ru-RU"/>
        </w:rPr>
        <w:t xml:space="preserve"> </w:t>
      </w:r>
      <w:r w:rsidRPr="001033BE">
        <w:rPr>
          <w:rFonts w:eastAsiaTheme="majorEastAsia"/>
        </w:rPr>
        <w:t>"next_action": "request_additional_info"</w:t>
      </w:r>
    </w:p>
    <w:p w14:paraId="25AE8939" w14:textId="0CF309D6" w:rsidR="001033BE" w:rsidRPr="00D82116" w:rsidRDefault="001033BE" w:rsidP="001033BE">
      <w:pPr>
        <w:pStyle w:val="Listing"/>
        <w:jc w:val="both"/>
        <w:rPr>
          <w:rFonts w:eastAsiaTheme="majorEastAsia"/>
          <w:lang w:val="ru-RU"/>
        </w:rPr>
      </w:pPr>
      <w:r w:rsidRPr="00D82116">
        <w:rPr>
          <w:rFonts w:eastAsiaTheme="majorEastAsia"/>
          <w:lang w:val="ru-RU"/>
        </w:rPr>
        <w:t>}</w:t>
      </w:r>
    </w:p>
    <w:p w14:paraId="4309341E" w14:textId="41217E3E" w:rsidR="0063143F" w:rsidRDefault="0063143F" w:rsidP="0063143F">
      <w:pPr>
        <w:pStyle w:val="Main"/>
        <w:ind w:firstLine="0"/>
        <w:rPr>
          <w:rFonts w:eastAsiaTheme="majorEastAsia"/>
        </w:rPr>
      </w:pPr>
      <w:r w:rsidRPr="0063143F">
        <w:rPr>
          <w:rFonts w:eastAsiaTheme="majorEastAsia"/>
        </w:rPr>
        <w:t>DeepSeek проявила излишнюю требовательность и указала недостающие элементы там, где они явно присутствуют или очевидны из контекста.</w:t>
      </w:r>
      <w:r w:rsidR="001033BE">
        <w:rPr>
          <w:rFonts w:eastAsiaTheme="majorEastAsia"/>
        </w:rPr>
        <w:tab/>
      </w:r>
    </w:p>
    <w:p w14:paraId="50CCD2C0" w14:textId="77777777" w:rsidR="000444FE" w:rsidRDefault="000444FE" w:rsidP="0063143F">
      <w:pPr>
        <w:pStyle w:val="Main"/>
        <w:rPr>
          <w:rFonts w:eastAsiaTheme="majorEastAsia"/>
        </w:rPr>
      </w:pPr>
    </w:p>
    <w:p w14:paraId="7E8302D5" w14:textId="77777777" w:rsidR="000444FE" w:rsidRDefault="000444FE" w:rsidP="0063143F">
      <w:pPr>
        <w:pStyle w:val="Main"/>
        <w:rPr>
          <w:rFonts w:eastAsiaTheme="majorEastAsia"/>
        </w:rPr>
      </w:pPr>
    </w:p>
    <w:p w14:paraId="4189EF9C" w14:textId="5CBDF593" w:rsidR="001033BE" w:rsidRPr="0063143F" w:rsidRDefault="0063143F" w:rsidP="0063143F">
      <w:pPr>
        <w:pStyle w:val="Main"/>
        <w:rPr>
          <w:rFonts w:eastAsiaTheme="majorEastAsia"/>
        </w:rPr>
      </w:pPr>
      <w:r>
        <w:rPr>
          <w:rFonts w:eastAsiaTheme="majorEastAsia"/>
        </w:rPr>
        <w:lastRenderedPageBreak/>
        <w:t>Ответ модели на второе обращение</w:t>
      </w:r>
      <w:r w:rsidR="001033BE" w:rsidRPr="0063143F">
        <w:rPr>
          <w:rFonts w:eastAsiaTheme="majorEastAsia"/>
        </w:rPr>
        <w:t>:</w:t>
      </w:r>
    </w:p>
    <w:p w14:paraId="0C58B828" w14:textId="77777777" w:rsidR="001033BE" w:rsidRPr="001033BE" w:rsidRDefault="001033BE" w:rsidP="001033BE">
      <w:pPr>
        <w:pStyle w:val="Listing"/>
        <w:jc w:val="both"/>
        <w:rPr>
          <w:rFonts w:eastAsiaTheme="majorEastAsia"/>
        </w:rPr>
      </w:pPr>
      <w:r w:rsidRPr="001033BE">
        <w:rPr>
          <w:rFonts w:eastAsiaTheme="majorEastAsia"/>
        </w:rPr>
        <w:t>{</w:t>
      </w:r>
    </w:p>
    <w:p w14:paraId="429D9ADE" w14:textId="77777777" w:rsidR="001033BE" w:rsidRPr="001033BE" w:rsidRDefault="001033BE" w:rsidP="001033BE">
      <w:pPr>
        <w:pStyle w:val="Listing"/>
        <w:jc w:val="both"/>
        <w:rPr>
          <w:rFonts w:eastAsiaTheme="majorEastAsia"/>
        </w:rPr>
      </w:pPr>
      <w:r w:rsidRPr="001033BE">
        <w:rPr>
          <w:rFonts w:eastAsiaTheme="majorEastAsia"/>
        </w:rPr>
        <w:t>  "is_complete": true,</w:t>
      </w:r>
    </w:p>
    <w:p w14:paraId="334B034D" w14:textId="77777777" w:rsidR="001033BE" w:rsidRPr="001033BE" w:rsidRDefault="001033BE" w:rsidP="001033BE">
      <w:pPr>
        <w:pStyle w:val="Listing"/>
        <w:jc w:val="both"/>
        <w:rPr>
          <w:rFonts w:eastAsiaTheme="majorEastAsia"/>
        </w:rPr>
      </w:pPr>
      <w:r w:rsidRPr="001033BE">
        <w:rPr>
          <w:rFonts w:eastAsiaTheme="majorEastAsia"/>
        </w:rPr>
        <w:t>  "missing_parts": [],</w:t>
      </w:r>
    </w:p>
    <w:p w14:paraId="5FCA73D7" w14:textId="77777777" w:rsidR="001033BE" w:rsidRPr="001033BE" w:rsidRDefault="001033BE" w:rsidP="001033BE">
      <w:pPr>
        <w:pStyle w:val="Listing"/>
        <w:jc w:val="both"/>
        <w:rPr>
          <w:rFonts w:eastAsiaTheme="majorEastAsia"/>
        </w:rPr>
      </w:pPr>
      <w:r w:rsidRPr="001033BE">
        <w:rPr>
          <w:rFonts w:eastAsiaTheme="majorEastAsia"/>
        </w:rPr>
        <w:t>  "comment_to_author": "",</w:t>
      </w:r>
    </w:p>
    <w:p w14:paraId="74CAFB42" w14:textId="77777777" w:rsidR="001033BE" w:rsidRPr="001033BE" w:rsidRDefault="001033BE" w:rsidP="001033BE">
      <w:pPr>
        <w:pStyle w:val="Listing"/>
        <w:jc w:val="both"/>
        <w:rPr>
          <w:rFonts w:eastAsiaTheme="majorEastAsia"/>
        </w:rPr>
      </w:pPr>
      <w:r w:rsidRPr="001033BE">
        <w:rPr>
          <w:rFonts w:eastAsiaTheme="majorEastAsia"/>
        </w:rPr>
        <w:t>  "next_action": "ok"</w:t>
      </w:r>
    </w:p>
    <w:p w14:paraId="2B1E4381" w14:textId="26A2B4A3" w:rsidR="001033BE" w:rsidRPr="00D82116" w:rsidRDefault="001033BE" w:rsidP="001033BE">
      <w:pPr>
        <w:pStyle w:val="Listing"/>
        <w:jc w:val="both"/>
        <w:rPr>
          <w:rFonts w:eastAsiaTheme="majorEastAsia"/>
          <w:lang w:val="ru-RU"/>
        </w:rPr>
      </w:pPr>
      <w:r w:rsidRPr="001033BE">
        <w:rPr>
          <w:rFonts w:eastAsiaTheme="majorEastAsia"/>
          <w:lang w:val="ru-RU"/>
        </w:rPr>
        <w:t>}</w:t>
      </w:r>
    </w:p>
    <w:p w14:paraId="40E49FD3" w14:textId="6E19DCED" w:rsidR="00876492" w:rsidRDefault="00876492" w:rsidP="001033BE">
      <w:pPr>
        <w:pStyle w:val="Main"/>
        <w:ind w:firstLine="0"/>
        <w:rPr>
          <w:rFonts w:eastAsiaTheme="majorEastAsia"/>
        </w:rPr>
      </w:pPr>
      <w:r w:rsidRPr="00876492">
        <w:rPr>
          <w:rFonts w:eastAsiaTheme="majorEastAsia"/>
        </w:rPr>
        <w:t>Здесь модель DeepSeek верно оценила полноту обращения, хотя и ранее продемонстрировала чрезмерную строгость.</w:t>
      </w:r>
    </w:p>
    <w:p w14:paraId="6ABA3BE0" w14:textId="080EF549" w:rsidR="001033BE" w:rsidRPr="001033BE" w:rsidRDefault="001033BE" w:rsidP="00876492">
      <w:pPr>
        <w:pStyle w:val="Main"/>
        <w:ind w:firstLine="720"/>
        <w:rPr>
          <w:rFonts w:eastAsiaTheme="majorEastAsia"/>
        </w:rPr>
      </w:pPr>
      <w:r>
        <w:rPr>
          <w:rFonts w:eastAsiaTheme="majorEastAsia"/>
        </w:rPr>
        <w:t xml:space="preserve">Ответ модели </w:t>
      </w:r>
      <w:r w:rsidRPr="001033BE">
        <w:rPr>
          <w:rFonts w:eastAsiaTheme="majorEastAsia"/>
          <w:b/>
          <w:bCs/>
          <w:lang w:val="en-US"/>
        </w:rPr>
        <w:t>Grok</w:t>
      </w:r>
      <w:r w:rsidRPr="001033BE">
        <w:rPr>
          <w:rFonts w:eastAsiaTheme="majorEastAsia"/>
        </w:rPr>
        <w:t xml:space="preserve"> </w:t>
      </w:r>
      <w:r>
        <w:rPr>
          <w:rFonts w:eastAsiaTheme="majorEastAsia"/>
        </w:rPr>
        <w:t>на первое обращение</w:t>
      </w:r>
      <w:r w:rsidRPr="001033BE">
        <w:rPr>
          <w:rFonts w:eastAsiaTheme="majorEastAsia"/>
        </w:rPr>
        <w:t>:</w:t>
      </w:r>
    </w:p>
    <w:p w14:paraId="0FA408E9" w14:textId="77777777" w:rsidR="001033BE" w:rsidRPr="00D82116" w:rsidRDefault="001033BE" w:rsidP="001033BE">
      <w:pPr>
        <w:pStyle w:val="Listing"/>
        <w:jc w:val="both"/>
        <w:rPr>
          <w:rFonts w:eastAsiaTheme="majorEastAsia"/>
          <w:lang w:val="ru-RU"/>
        </w:rPr>
      </w:pPr>
      <w:r w:rsidRPr="00D82116">
        <w:rPr>
          <w:rFonts w:eastAsiaTheme="majorEastAsia"/>
          <w:lang w:val="ru-RU"/>
        </w:rPr>
        <w:t>{</w:t>
      </w:r>
    </w:p>
    <w:p w14:paraId="22F69B07" w14:textId="77777777" w:rsidR="001033BE" w:rsidRPr="00D82116" w:rsidRDefault="001033BE" w:rsidP="001033BE">
      <w:pPr>
        <w:pStyle w:val="Listing"/>
        <w:jc w:val="both"/>
        <w:rPr>
          <w:rFonts w:eastAsiaTheme="majorEastAsia"/>
          <w:lang w:val="ru-RU"/>
        </w:rPr>
      </w:pPr>
      <w:r w:rsidRPr="001033BE">
        <w:rPr>
          <w:rFonts w:eastAsiaTheme="majorEastAsia"/>
        </w:rPr>
        <w:t> </w:t>
      </w:r>
      <w:r w:rsidRPr="00D82116">
        <w:rPr>
          <w:rFonts w:eastAsiaTheme="majorEastAsia"/>
          <w:lang w:val="ru-RU"/>
        </w:rPr>
        <w:t xml:space="preserve"> "</w:t>
      </w:r>
      <w:r w:rsidRPr="001033BE">
        <w:rPr>
          <w:rFonts w:eastAsiaTheme="majorEastAsia"/>
        </w:rPr>
        <w:t>is</w:t>
      </w:r>
      <w:r w:rsidRPr="00D82116">
        <w:rPr>
          <w:rFonts w:eastAsiaTheme="majorEastAsia"/>
          <w:lang w:val="ru-RU"/>
        </w:rPr>
        <w:t>_</w:t>
      </w:r>
      <w:r w:rsidRPr="001033BE">
        <w:rPr>
          <w:rFonts w:eastAsiaTheme="majorEastAsia"/>
        </w:rPr>
        <w:t>complete</w:t>
      </w:r>
      <w:r w:rsidRPr="00D82116">
        <w:rPr>
          <w:rFonts w:eastAsiaTheme="majorEastAsia"/>
          <w:lang w:val="ru-RU"/>
        </w:rPr>
        <w:t xml:space="preserve">": </w:t>
      </w:r>
      <w:r w:rsidRPr="001033BE">
        <w:rPr>
          <w:rFonts w:eastAsiaTheme="majorEastAsia"/>
        </w:rPr>
        <w:t>false</w:t>
      </w:r>
      <w:r w:rsidRPr="00D82116">
        <w:rPr>
          <w:rFonts w:eastAsiaTheme="majorEastAsia"/>
          <w:lang w:val="ru-RU"/>
        </w:rPr>
        <w:t>,</w:t>
      </w:r>
    </w:p>
    <w:p w14:paraId="69A620D9" w14:textId="77777777" w:rsidR="001033BE" w:rsidRPr="00D82116" w:rsidRDefault="001033BE" w:rsidP="001033BE">
      <w:pPr>
        <w:pStyle w:val="Listing"/>
        <w:jc w:val="both"/>
        <w:rPr>
          <w:rFonts w:eastAsiaTheme="majorEastAsia"/>
          <w:lang w:val="ru-RU"/>
        </w:rPr>
      </w:pPr>
      <w:r w:rsidRPr="001033BE">
        <w:rPr>
          <w:rFonts w:eastAsiaTheme="majorEastAsia"/>
        </w:rPr>
        <w:t> </w:t>
      </w:r>
      <w:r w:rsidRPr="00D82116">
        <w:rPr>
          <w:rFonts w:eastAsiaTheme="majorEastAsia"/>
          <w:lang w:val="ru-RU"/>
        </w:rPr>
        <w:t xml:space="preserve"> "</w:t>
      </w:r>
      <w:r w:rsidRPr="001033BE">
        <w:rPr>
          <w:rFonts w:eastAsiaTheme="majorEastAsia"/>
        </w:rPr>
        <w:t>missing</w:t>
      </w:r>
      <w:r w:rsidRPr="00D82116">
        <w:rPr>
          <w:rFonts w:eastAsiaTheme="majorEastAsia"/>
          <w:lang w:val="ru-RU"/>
        </w:rPr>
        <w:t>_</w:t>
      </w:r>
      <w:r w:rsidRPr="001033BE">
        <w:rPr>
          <w:rFonts w:eastAsiaTheme="majorEastAsia"/>
        </w:rPr>
        <w:t>parts</w:t>
      </w:r>
      <w:r w:rsidRPr="00D82116">
        <w:rPr>
          <w:rFonts w:eastAsiaTheme="majorEastAsia"/>
          <w:lang w:val="ru-RU"/>
        </w:rPr>
        <w:t>": ["Что ожидал пользователь?", "Что произошло на самом деле?"],</w:t>
      </w:r>
    </w:p>
    <w:p w14:paraId="254725B6" w14:textId="77777777" w:rsidR="001033BE" w:rsidRPr="00D82116" w:rsidRDefault="001033BE" w:rsidP="001033BE">
      <w:pPr>
        <w:pStyle w:val="Listing"/>
        <w:jc w:val="both"/>
        <w:rPr>
          <w:rFonts w:eastAsiaTheme="majorEastAsia"/>
          <w:lang w:val="ru-RU"/>
        </w:rPr>
      </w:pPr>
      <w:r w:rsidRPr="001033BE">
        <w:rPr>
          <w:rFonts w:eastAsiaTheme="majorEastAsia"/>
        </w:rPr>
        <w:t> </w:t>
      </w:r>
      <w:r w:rsidRPr="00D82116">
        <w:rPr>
          <w:rFonts w:eastAsiaTheme="majorEastAsia"/>
          <w:lang w:val="ru-RU"/>
        </w:rPr>
        <w:t xml:space="preserve"> "</w:t>
      </w:r>
      <w:r w:rsidRPr="001033BE">
        <w:rPr>
          <w:rFonts w:eastAsiaTheme="majorEastAsia"/>
        </w:rPr>
        <w:t>comment</w:t>
      </w:r>
      <w:r w:rsidRPr="00D82116">
        <w:rPr>
          <w:rFonts w:eastAsiaTheme="majorEastAsia"/>
          <w:lang w:val="ru-RU"/>
        </w:rPr>
        <w:t>_</w:t>
      </w:r>
      <w:r w:rsidRPr="001033BE">
        <w:rPr>
          <w:rFonts w:eastAsiaTheme="majorEastAsia"/>
        </w:rPr>
        <w:t>to</w:t>
      </w:r>
      <w:r w:rsidRPr="00D82116">
        <w:rPr>
          <w:rFonts w:eastAsiaTheme="majorEastAsia"/>
          <w:lang w:val="ru-RU"/>
        </w:rPr>
        <w:t>_</w:t>
      </w:r>
      <w:r w:rsidRPr="001033BE">
        <w:rPr>
          <w:rFonts w:eastAsiaTheme="majorEastAsia"/>
        </w:rPr>
        <w:t>author</w:t>
      </w:r>
      <w:r w:rsidRPr="00D82116">
        <w:rPr>
          <w:rFonts w:eastAsiaTheme="majorEastAsia"/>
          <w:lang w:val="ru-RU"/>
        </w:rPr>
        <w:t>": "Уважаемый автор, для дальнейшей обработки вашего обращения просим уточнить: 1) Какое поведение системы вы ожидали при отображении сумм просроченных процентов и остатков в колонках 7 и 8? 2) Что именно произошло в системе вместо ожидаемого результата? Пожалуйста, добавьте эти сведения, чтобы мы могли воспроизвести проблему.",</w:t>
      </w:r>
    </w:p>
    <w:p w14:paraId="357E7AC7" w14:textId="77777777" w:rsidR="001033BE" w:rsidRPr="001033BE" w:rsidRDefault="001033BE" w:rsidP="001033BE">
      <w:pPr>
        <w:pStyle w:val="Listing"/>
        <w:jc w:val="both"/>
        <w:rPr>
          <w:rFonts w:eastAsiaTheme="majorEastAsia"/>
        </w:rPr>
      </w:pPr>
      <w:r w:rsidRPr="001033BE">
        <w:rPr>
          <w:rFonts w:eastAsiaTheme="majorEastAsia"/>
        </w:rPr>
        <w:t> </w:t>
      </w:r>
      <w:r w:rsidRPr="00D82116">
        <w:rPr>
          <w:rFonts w:eastAsiaTheme="majorEastAsia"/>
          <w:lang w:val="ru-RU"/>
        </w:rPr>
        <w:t xml:space="preserve"> </w:t>
      </w:r>
      <w:r w:rsidRPr="001033BE">
        <w:rPr>
          <w:rFonts w:eastAsiaTheme="majorEastAsia"/>
        </w:rPr>
        <w:t>"next_action": "request_additional_info"</w:t>
      </w:r>
    </w:p>
    <w:p w14:paraId="0597EED3" w14:textId="6F812B02" w:rsidR="001033BE" w:rsidRPr="00D82116" w:rsidRDefault="001033BE" w:rsidP="001033BE">
      <w:pPr>
        <w:pStyle w:val="Listing"/>
        <w:jc w:val="both"/>
        <w:rPr>
          <w:rFonts w:eastAsiaTheme="majorEastAsia"/>
          <w:lang w:val="ru-RU"/>
        </w:rPr>
      </w:pPr>
      <w:r w:rsidRPr="00D82116">
        <w:rPr>
          <w:rFonts w:eastAsiaTheme="majorEastAsia"/>
          <w:lang w:val="ru-RU"/>
        </w:rPr>
        <w:t>}</w:t>
      </w:r>
    </w:p>
    <w:p w14:paraId="58612150" w14:textId="5CF8A4B5" w:rsidR="00876492" w:rsidRDefault="00876492" w:rsidP="001033BE">
      <w:pPr>
        <w:pStyle w:val="Main"/>
        <w:ind w:firstLine="0"/>
        <w:rPr>
          <w:rFonts w:eastAsiaTheme="majorEastAsia"/>
        </w:rPr>
      </w:pPr>
      <w:r w:rsidRPr="00876492">
        <w:rPr>
          <w:rFonts w:eastAsiaTheme="majorEastAsia"/>
        </w:rPr>
        <w:t>Grok также продемонстрировала умеренную строгость, однако упустила контекстные детали, которые были достаточно очевидны.</w:t>
      </w:r>
    </w:p>
    <w:p w14:paraId="30B1BE17" w14:textId="713D5134" w:rsidR="001033BE" w:rsidRPr="001033BE" w:rsidRDefault="0063143F" w:rsidP="00876492">
      <w:pPr>
        <w:pStyle w:val="Main"/>
        <w:ind w:firstLine="720"/>
        <w:rPr>
          <w:rFonts w:eastAsiaTheme="majorEastAsia"/>
        </w:rPr>
      </w:pPr>
      <w:r>
        <w:rPr>
          <w:rFonts w:eastAsiaTheme="majorEastAsia"/>
        </w:rPr>
        <w:t>Ответ модели на второе обращение</w:t>
      </w:r>
      <w:r w:rsidR="001033BE" w:rsidRPr="001033BE">
        <w:rPr>
          <w:rFonts w:eastAsiaTheme="majorEastAsia"/>
        </w:rPr>
        <w:t>:</w:t>
      </w:r>
    </w:p>
    <w:p w14:paraId="7D44B5DD" w14:textId="77777777" w:rsidR="001033BE" w:rsidRPr="001033BE" w:rsidRDefault="001033BE" w:rsidP="001033BE">
      <w:pPr>
        <w:pStyle w:val="Listing"/>
        <w:jc w:val="both"/>
        <w:rPr>
          <w:rFonts w:eastAsiaTheme="majorEastAsia"/>
        </w:rPr>
      </w:pPr>
      <w:r w:rsidRPr="001033BE">
        <w:rPr>
          <w:rFonts w:eastAsiaTheme="majorEastAsia"/>
        </w:rPr>
        <w:t>{</w:t>
      </w:r>
    </w:p>
    <w:p w14:paraId="5001CD5B" w14:textId="77777777" w:rsidR="001033BE" w:rsidRPr="001033BE" w:rsidRDefault="001033BE" w:rsidP="001033BE">
      <w:pPr>
        <w:pStyle w:val="Listing"/>
        <w:jc w:val="both"/>
        <w:rPr>
          <w:rFonts w:eastAsiaTheme="majorEastAsia"/>
        </w:rPr>
      </w:pPr>
      <w:r w:rsidRPr="001033BE">
        <w:rPr>
          <w:rFonts w:eastAsiaTheme="majorEastAsia"/>
        </w:rPr>
        <w:t>  "is_complete": true,</w:t>
      </w:r>
    </w:p>
    <w:p w14:paraId="702FEF73" w14:textId="77777777" w:rsidR="001033BE" w:rsidRPr="001033BE" w:rsidRDefault="001033BE" w:rsidP="001033BE">
      <w:pPr>
        <w:pStyle w:val="Listing"/>
        <w:jc w:val="both"/>
        <w:rPr>
          <w:rFonts w:eastAsiaTheme="majorEastAsia"/>
        </w:rPr>
      </w:pPr>
      <w:r w:rsidRPr="001033BE">
        <w:rPr>
          <w:rFonts w:eastAsiaTheme="majorEastAsia"/>
        </w:rPr>
        <w:t>  "missing_parts": [],</w:t>
      </w:r>
    </w:p>
    <w:p w14:paraId="7A021558" w14:textId="77777777" w:rsidR="001033BE" w:rsidRPr="001033BE" w:rsidRDefault="001033BE" w:rsidP="001033BE">
      <w:pPr>
        <w:pStyle w:val="Listing"/>
        <w:jc w:val="both"/>
        <w:rPr>
          <w:rFonts w:eastAsiaTheme="majorEastAsia"/>
        </w:rPr>
      </w:pPr>
      <w:r w:rsidRPr="001033BE">
        <w:rPr>
          <w:rFonts w:eastAsiaTheme="majorEastAsia"/>
        </w:rPr>
        <w:t>  "comment_to_author": "",</w:t>
      </w:r>
    </w:p>
    <w:p w14:paraId="3CF9D9DD" w14:textId="77777777" w:rsidR="001033BE" w:rsidRPr="001033BE" w:rsidRDefault="001033BE" w:rsidP="001033BE">
      <w:pPr>
        <w:pStyle w:val="Listing"/>
        <w:jc w:val="both"/>
        <w:rPr>
          <w:rFonts w:eastAsiaTheme="majorEastAsia"/>
        </w:rPr>
      </w:pPr>
      <w:r w:rsidRPr="001033BE">
        <w:rPr>
          <w:rFonts w:eastAsiaTheme="majorEastAsia"/>
        </w:rPr>
        <w:t>  "next_action": "ok"</w:t>
      </w:r>
    </w:p>
    <w:p w14:paraId="68FD9D8E" w14:textId="58C313C7" w:rsidR="001033BE" w:rsidRPr="00D82116" w:rsidRDefault="001033BE" w:rsidP="001033BE">
      <w:pPr>
        <w:pStyle w:val="Listing"/>
        <w:jc w:val="both"/>
        <w:rPr>
          <w:rFonts w:eastAsiaTheme="majorEastAsia"/>
          <w:lang w:val="ru-RU"/>
        </w:rPr>
      </w:pPr>
      <w:r w:rsidRPr="001033BE">
        <w:rPr>
          <w:rFonts w:eastAsiaTheme="majorEastAsia"/>
          <w:lang w:val="ru-RU"/>
        </w:rPr>
        <w:t>}</w:t>
      </w:r>
    </w:p>
    <w:p w14:paraId="2EC8D4B1" w14:textId="095FCEA9" w:rsidR="000444FE" w:rsidRDefault="00876492" w:rsidP="00876492">
      <w:pPr>
        <w:pStyle w:val="Main"/>
        <w:ind w:firstLine="0"/>
        <w:rPr>
          <w:rFonts w:eastAsiaTheme="majorEastAsia"/>
        </w:rPr>
      </w:pPr>
      <w:r w:rsidRPr="00876492">
        <w:rPr>
          <w:rFonts w:eastAsiaTheme="majorEastAsia"/>
        </w:rPr>
        <w:t xml:space="preserve">Оценка второго обращения моделью Grok выполнена корректно, подтверждая её общую пригодность, хотя и с необходимостью более внимательного </w:t>
      </w:r>
      <w:r w:rsidR="000444FE">
        <w:rPr>
          <w:rFonts w:eastAsiaTheme="majorEastAsia"/>
        </w:rPr>
        <w:br/>
      </w:r>
      <w:r w:rsidRPr="00876492">
        <w:rPr>
          <w:rFonts w:eastAsiaTheme="majorEastAsia"/>
        </w:rPr>
        <w:t>контроля.</w:t>
      </w:r>
      <w:r>
        <w:rPr>
          <w:rFonts w:eastAsiaTheme="majorEastAsia"/>
        </w:rPr>
        <w:t xml:space="preserve"> </w:t>
      </w:r>
      <w:r w:rsidR="00343E44" w:rsidRPr="00343E44">
        <w:rPr>
          <w:rFonts w:eastAsiaTheme="majorEastAsia"/>
        </w:rPr>
        <w:t xml:space="preserve">Результаты анализа </w:t>
      </w:r>
      <w:r>
        <w:rPr>
          <w:rFonts w:eastAsiaTheme="majorEastAsia"/>
        </w:rPr>
        <w:t xml:space="preserve">ответов моделей </w:t>
      </w:r>
      <w:r w:rsidR="00343E44" w:rsidRPr="00343E44">
        <w:rPr>
          <w:rFonts w:eastAsiaTheme="majorEastAsia"/>
        </w:rPr>
        <w:t>приведены в таблице 3.</w:t>
      </w:r>
    </w:p>
    <w:p w14:paraId="3D44899B" w14:textId="77777777" w:rsidR="000444FE" w:rsidRDefault="000444FE">
      <w:pPr>
        <w:ind w:firstLine="0"/>
        <w:rPr>
          <w:rFonts w:eastAsiaTheme="majorEastAsia" w:cs="Times New Roman"/>
          <w:color w:val="000000" w:themeColor="text1"/>
          <w:szCs w:val="28"/>
          <w:lang w:val="ru-RU"/>
        </w:rPr>
      </w:pPr>
      <w:r w:rsidRPr="00DF2184">
        <w:rPr>
          <w:rFonts w:eastAsiaTheme="majorEastAsia"/>
          <w:lang w:val="ru-RU"/>
        </w:rPr>
        <w:br w:type="page"/>
      </w:r>
    </w:p>
    <w:p w14:paraId="7E5A94D9" w14:textId="77777777" w:rsidR="001033BE" w:rsidRDefault="001033BE" w:rsidP="00876492">
      <w:pPr>
        <w:pStyle w:val="Main"/>
        <w:ind w:firstLine="0"/>
        <w:rPr>
          <w:rFonts w:eastAsiaTheme="majorEastAsia"/>
        </w:rPr>
      </w:pPr>
    </w:p>
    <w:p w14:paraId="5ACAEE5C" w14:textId="2DA1AF24" w:rsidR="00343E44" w:rsidRPr="00343E44" w:rsidRDefault="00343E44" w:rsidP="001033BE">
      <w:pPr>
        <w:pStyle w:val="Main"/>
        <w:ind w:firstLine="0"/>
        <w:jc w:val="center"/>
        <w:rPr>
          <w:rFonts w:eastAsiaTheme="majorEastAsia"/>
        </w:rPr>
      </w:pPr>
      <w:r w:rsidRPr="00343E44">
        <w:rPr>
          <w:rFonts w:eastAsiaTheme="majorEastAsia"/>
        </w:rPr>
        <w:t>Таблица 3 – Результаты обработки обращений языковыми моделями</w:t>
      </w:r>
    </w:p>
    <w:tbl>
      <w:tblPr>
        <w:tblStyle w:val="a8"/>
        <w:tblW w:w="0" w:type="auto"/>
        <w:tblLayout w:type="fixed"/>
        <w:tblLook w:val="04A0" w:firstRow="1" w:lastRow="0" w:firstColumn="1" w:lastColumn="0" w:noHBand="0" w:noVBand="1"/>
      </w:tblPr>
      <w:tblGrid>
        <w:gridCol w:w="3438"/>
        <w:gridCol w:w="2063"/>
        <w:gridCol w:w="2064"/>
        <w:gridCol w:w="2064"/>
      </w:tblGrid>
      <w:tr w:rsidR="00343E44" w:rsidRPr="00343E44" w14:paraId="5A13CBF4" w14:textId="77777777" w:rsidTr="001033BE">
        <w:trPr>
          <w:trHeight w:val="1134"/>
        </w:trPr>
        <w:tc>
          <w:tcPr>
            <w:tcW w:w="3438" w:type="dxa"/>
            <w:vAlign w:val="center"/>
            <w:hideMark/>
          </w:tcPr>
          <w:p w14:paraId="36272B3F" w14:textId="77777777" w:rsidR="00343E44" w:rsidRPr="00343E44" w:rsidRDefault="00343E44" w:rsidP="001033BE">
            <w:pPr>
              <w:pStyle w:val="Main"/>
              <w:ind w:firstLine="0"/>
              <w:jc w:val="center"/>
              <w:rPr>
                <w:rFonts w:eastAsiaTheme="majorEastAsia"/>
                <w:b/>
                <w:bCs/>
              </w:rPr>
            </w:pPr>
            <w:r w:rsidRPr="00343E44">
              <w:rPr>
                <w:rFonts w:eastAsiaTheme="majorEastAsia"/>
                <w:b/>
                <w:bCs/>
              </w:rPr>
              <w:t>Критерий оценки</w:t>
            </w:r>
          </w:p>
        </w:tc>
        <w:tc>
          <w:tcPr>
            <w:tcW w:w="2063" w:type="dxa"/>
            <w:vAlign w:val="center"/>
            <w:hideMark/>
          </w:tcPr>
          <w:p w14:paraId="17B2D1FA" w14:textId="77777777" w:rsidR="00343E44" w:rsidRPr="00343E44" w:rsidRDefault="00343E44" w:rsidP="001033BE">
            <w:pPr>
              <w:pStyle w:val="Main"/>
              <w:ind w:firstLine="0"/>
              <w:jc w:val="center"/>
              <w:rPr>
                <w:rFonts w:eastAsiaTheme="majorEastAsia"/>
                <w:b/>
                <w:bCs/>
              </w:rPr>
            </w:pPr>
            <w:r w:rsidRPr="00343E44">
              <w:rPr>
                <w:rFonts w:eastAsiaTheme="majorEastAsia"/>
                <w:b/>
                <w:bCs/>
              </w:rPr>
              <w:t>GPT-4</w:t>
            </w:r>
          </w:p>
        </w:tc>
        <w:tc>
          <w:tcPr>
            <w:tcW w:w="2064" w:type="dxa"/>
            <w:vAlign w:val="center"/>
            <w:hideMark/>
          </w:tcPr>
          <w:p w14:paraId="422E1F3D" w14:textId="77777777" w:rsidR="00343E44" w:rsidRPr="00343E44" w:rsidRDefault="00343E44" w:rsidP="001033BE">
            <w:pPr>
              <w:pStyle w:val="Main"/>
              <w:ind w:firstLine="0"/>
              <w:jc w:val="center"/>
              <w:rPr>
                <w:rFonts w:eastAsiaTheme="majorEastAsia"/>
                <w:b/>
                <w:bCs/>
              </w:rPr>
            </w:pPr>
            <w:r w:rsidRPr="00343E44">
              <w:rPr>
                <w:rFonts w:eastAsiaTheme="majorEastAsia"/>
                <w:b/>
                <w:bCs/>
              </w:rPr>
              <w:t>DeepSeek</w:t>
            </w:r>
          </w:p>
        </w:tc>
        <w:tc>
          <w:tcPr>
            <w:tcW w:w="2064" w:type="dxa"/>
            <w:vAlign w:val="center"/>
            <w:hideMark/>
          </w:tcPr>
          <w:p w14:paraId="7E714292" w14:textId="77777777" w:rsidR="00343E44" w:rsidRPr="00343E44" w:rsidRDefault="00343E44" w:rsidP="001033BE">
            <w:pPr>
              <w:pStyle w:val="Main"/>
              <w:ind w:firstLine="0"/>
              <w:jc w:val="center"/>
              <w:rPr>
                <w:rFonts w:eastAsiaTheme="majorEastAsia"/>
                <w:b/>
                <w:bCs/>
              </w:rPr>
            </w:pPr>
            <w:r w:rsidRPr="00343E44">
              <w:rPr>
                <w:rFonts w:eastAsiaTheme="majorEastAsia"/>
                <w:b/>
                <w:bCs/>
              </w:rPr>
              <w:t>Grok</w:t>
            </w:r>
          </w:p>
        </w:tc>
      </w:tr>
      <w:tr w:rsidR="00343E44" w:rsidRPr="00343E44" w14:paraId="6E06FBDB" w14:textId="77777777" w:rsidTr="001033BE">
        <w:trPr>
          <w:trHeight w:val="1134"/>
        </w:trPr>
        <w:tc>
          <w:tcPr>
            <w:tcW w:w="3438" w:type="dxa"/>
            <w:vAlign w:val="center"/>
            <w:hideMark/>
          </w:tcPr>
          <w:p w14:paraId="448445A7" w14:textId="77777777" w:rsidR="00343E44" w:rsidRPr="00343E44" w:rsidRDefault="00343E44" w:rsidP="001033BE">
            <w:pPr>
              <w:pStyle w:val="Main"/>
              <w:ind w:firstLine="0"/>
              <w:jc w:val="center"/>
              <w:rPr>
                <w:rFonts w:eastAsiaTheme="majorEastAsia"/>
              </w:rPr>
            </w:pPr>
            <w:r w:rsidRPr="00343E44">
              <w:rPr>
                <w:rFonts w:eastAsiaTheme="majorEastAsia"/>
              </w:rPr>
              <w:t>Корректность определения полноты</w:t>
            </w:r>
          </w:p>
        </w:tc>
        <w:tc>
          <w:tcPr>
            <w:tcW w:w="2063" w:type="dxa"/>
            <w:vAlign w:val="center"/>
            <w:hideMark/>
          </w:tcPr>
          <w:p w14:paraId="2170F4BB" w14:textId="77777777" w:rsidR="00343E44" w:rsidRPr="00343E44" w:rsidRDefault="00343E44" w:rsidP="001033BE">
            <w:pPr>
              <w:pStyle w:val="Main"/>
              <w:ind w:firstLine="0"/>
              <w:jc w:val="center"/>
              <w:rPr>
                <w:rFonts w:eastAsiaTheme="majorEastAsia"/>
              </w:rPr>
            </w:pPr>
            <w:r w:rsidRPr="00343E44">
              <w:rPr>
                <w:rFonts w:eastAsiaTheme="majorEastAsia"/>
              </w:rPr>
              <w:t>Высокая</w:t>
            </w:r>
          </w:p>
        </w:tc>
        <w:tc>
          <w:tcPr>
            <w:tcW w:w="2064" w:type="dxa"/>
            <w:vAlign w:val="center"/>
            <w:hideMark/>
          </w:tcPr>
          <w:p w14:paraId="05697457" w14:textId="77777777" w:rsidR="00343E44" w:rsidRPr="00343E44" w:rsidRDefault="00343E44" w:rsidP="001033BE">
            <w:pPr>
              <w:pStyle w:val="Main"/>
              <w:ind w:firstLine="0"/>
              <w:jc w:val="center"/>
              <w:rPr>
                <w:rFonts w:eastAsiaTheme="majorEastAsia"/>
              </w:rPr>
            </w:pPr>
            <w:r w:rsidRPr="00343E44">
              <w:rPr>
                <w:rFonts w:eastAsiaTheme="majorEastAsia"/>
              </w:rPr>
              <w:t>Средняя</w:t>
            </w:r>
          </w:p>
        </w:tc>
        <w:tc>
          <w:tcPr>
            <w:tcW w:w="2064" w:type="dxa"/>
            <w:vAlign w:val="center"/>
            <w:hideMark/>
          </w:tcPr>
          <w:p w14:paraId="39A0EF3E" w14:textId="77777777" w:rsidR="00343E44" w:rsidRPr="00343E44" w:rsidRDefault="00343E44" w:rsidP="001033BE">
            <w:pPr>
              <w:pStyle w:val="Main"/>
              <w:ind w:firstLine="0"/>
              <w:jc w:val="center"/>
              <w:rPr>
                <w:rFonts w:eastAsiaTheme="majorEastAsia"/>
              </w:rPr>
            </w:pPr>
            <w:r w:rsidRPr="00343E44">
              <w:rPr>
                <w:rFonts w:eastAsiaTheme="majorEastAsia"/>
              </w:rPr>
              <w:t>Средняя</w:t>
            </w:r>
          </w:p>
        </w:tc>
      </w:tr>
      <w:tr w:rsidR="00343E44" w:rsidRPr="00343E44" w14:paraId="143D90F9" w14:textId="77777777" w:rsidTr="001033BE">
        <w:trPr>
          <w:trHeight w:val="1134"/>
        </w:trPr>
        <w:tc>
          <w:tcPr>
            <w:tcW w:w="3438" w:type="dxa"/>
            <w:vAlign w:val="center"/>
            <w:hideMark/>
          </w:tcPr>
          <w:p w14:paraId="1CF8F4B3" w14:textId="77777777" w:rsidR="00343E44" w:rsidRPr="00343E44" w:rsidRDefault="00343E44" w:rsidP="001033BE">
            <w:pPr>
              <w:pStyle w:val="Main"/>
              <w:ind w:firstLine="0"/>
              <w:jc w:val="center"/>
              <w:rPr>
                <w:rFonts w:eastAsiaTheme="majorEastAsia"/>
              </w:rPr>
            </w:pPr>
            <w:r w:rsidRPr="00343E44">
              <w:rPr>
                <w:rFonts w:eastAsiaTheme="majorEastAsia"/>
              </w:rPr>
              <w:t>Точность выявления недостающих пунктов</w:t>
            </w:r>
          </w:p>
        </w:tc>
        <w:tc>
          <w:tcPr>
            <w:tcW w:w="2063" w:type="dxa"/>
            <w:vAlign w:val="center"/>
            <w:hideMark/>
          </w:tcPr>
          <w:p w14:paraId="15D03F7C" w14:textId="77777777" w:rsidR="00343E44" w:rsidRPr="00343E44" w:rsidRDefault="00343E44" w:rsidP="001033BE">
            <w:pPr>
              <w:pStyle w:val="Main"/>
              <w:ind w:firstLine="0"/>
              <w:jc w:val="center"/>
              <w:rPr>
                <w:rFonts w:eastAsiaTheme="majorEastAsia"/>
              </w:rPr>
            </w:pPr>
            <w:r w:rsidRPr="00343E44">
              <w:rPr>
                <w:rFonts w:eastAsiaTheme="majorEastAsia"/>
              </w:rPr>
              <w:t>Высокая</w:t>
            </w:r>
          </w:p>
        </w:tc>
        <w:tc>
          <w:tcPr>
            <w:tcW w:w="2064" w:type="dxa"/>
            <w:vAlign w:val="center"/>
            <w:hideMark/>
          </w:tcPr>
          <w:p w14:paraId="71204452" w14:textId="77777777" w:rsidR="00343E44" w:rsidRPr="00343E44" w:rsidRDefault="00343E44" w:rsidP="001033BE">
            <w:pPr>
              <w:pStyle w:val="Main"/>
              <w:ind w:firstLine="0"/>
              <w:jc w:val="center"/>
              <w:rPr>
                <w:rFonts w:eastAsiaTheme="majorEastAsia"/>
              </w:rPr>
            </w:pPr>
            <w:r w:rsidRPr="00343E44">
              <w:rPr>
                <w:rFonts w:eastAsiaTheme="majorEastAsia"/>
              </w:rPr>
              <w:t>Средняя</w:t>
            </w:r>
          </w:p>
        </w:tc>
        <w:tc>
          <w:tcPr>
            <w:tcW w:w="2064" w:type="dxa"/>
            <w:vAlign w:val="center"/>
            <w:hideMark/>
          </w:tcPr>
          <w:p w14:paraId="7DE9FA8B" w14:textId="77777777" w:rsidR="00343E44" w:rsidRPr="00343E44" w:rsidRDefault="00343E44" w:rsidP="001033BE">
            <w:pPr>
              <w:pStyle w:val="Main"/>
              <w:ind w:firstLine="0"/>
              <w:jc w:val="center"/>
              <w:rPr>
                <w:rFonts w:eastAsiaTheme="majorEastAsia"/>
              </w:rPr>
            </w:pPr>
            <w:r w:rsidRPr="00343E44">
              <w:rPr>
                <w:rFonts w:eastAsiaTheme="majorEastAsia"/>
              </w:rPr>
              <w:t>Средняя</w:t>
            </w:r>
          </w:p>
        </w:tc>
      </w:tr>
      <w:tr w:rsidR="00343E44" w:rsidRPr="00343E44" w14:paraId="244DC939" w14:textId="77777777" w:rsidTr="001033BE">
        <w:trPr>
          <w:trHeight w:val="1134"/>
        </w:trPr>
        <w:tc>
          <w:tcPr>
            <w:tcW w:w="3438" w:type="dxa"/>
            <w:vAlign w:val="center"/>
            <w:hideMark/>
          </w:tcPr>
          <w:p w14:paraId="18EF5848" w14:textId="77777777" w:rsidR="00343E44" w:rsidRPr="00343E44" w:rsidRDefault="00343E44" w:rsidP="001033BE">
            <w:pPr>
              <w:pStyle w:val="Main"/>
              <w:ind w:firstLine="0"/>
              <w:jc w:val="center"/>
              <w:rPr>
                <w:rFonts w:eastAsiaTheme="majorEastAsia"/>
              </w:rPr>
            </w:pPr>
            <w:r w:rsidRPr="00343E44">
              <w:rPr>
                <w:rFonts w:eastAsiaTheme="majorEastAsia"/>
              </w:rPr>
              <w:t>Ясность и конкретность комментария</w:t>
            </w:r>
          </w:p>
        </w:tc>
        <w:tc>
          <w:tcPr>
            <w:tcW w:w="2063" w:type="dxa"/>
            <w:vAlign w:val="center"/>
            <w:hideMark/>
          </w:tcPr>
          <w:p w14:paraId="311A81FF" w14:textId="77777777" w:rsidR="00343E44" w:rsidRPr="00343E44" w:rsidRDefault="00343E44" w:rsidP="001033BE">
            <w:pPr>
              <w:pStyle w:val="Main"/>
              <w:ind w:firstLine="0"/>
              <w:jc w:val="center"/>
              <w:rPr>
                <w:rFonts w:eastAsiaTheme="majorEastAsia"/>
              </w:rPr>
            </w:pPr>
            <w:r w:rsidRPr="00343E44">
              <w:rPr>
                <w:rFonts w:eastAsiaTheme="majorEastAsia"/>
              </w:rPr>
              <w:t>Отличная</w:t>
            </w:r>
          </w:p>
        </w:tc>
        <w:tc>
          <w:tcPr>
            <w:tcW w:w="2064" w:type="dxa"/>
            <w:vAlign w:val="center"/>
            <w:hideMark/>
          </w:tcPr>
          <w:p w14:paraId="60F9E42F" w14:textId="77777777" w:rsidR="00343E44" w:rsidRPr="00343E44" w:rsidRDefault="00343E44" w:rsidP="001033BE">
            <w:pPr>
              <w:pStyle w:val="Main"/>
              <w:ind w:firstLine="0"/>
              <w:jc w:val="center"/>
              <w:rPr>
                <w:rFonts w:eastAsiaTheme="majorEastAsia"/>
              </w:rPr>
            </w:pPr>
            <w:r w:rsidRPr="00343E44">
              <w:rPr>
                <w:rFonts w:eastAsiaTheme="majorEastAsia"/>
              </w:rPr>
              <w:t>Средняя</w:t>
            </w:r>
          </w:p>
        </w:tc>
        <w:tc>
          <w:tcPr>
            <w:tcW w:w="2064" w:type="dxa"/>
            <w:vAlign w:val="center"/>
            <w:hideMark/>
          </w:tcPr>
          <w:p w14:paraId="6DB3C307" w14:textId="77777777" w:rsidR="00343E44" w:rsidRPr="00343E44" w:rsidRDefault="00343E44" w:rsidP="001033BE">
            <w:pPr>
              <w:pStyle w:val="Main"/>
              <w:ind w:firstLine="0"/>
              <w:jc w:val="center"/>
              <w:rPr>
                <w:rFonts w:eastAsiaTheme="majorEastAsia"/>
              </w:rPr>
            </w:pPr>
            <w:r w:rsidRPr="00343E44">
              <w:rPr>
                <w:rFonts w:eastAsiaTheme="majorEastAsia"/>
              </w:rPr>
              <w:t>Хорошая</w:t>
            </w:r>
          </w:p>
        </w:tc>
      </w:tr>
      <w:tr w:rsidR="00343E44" w:rsidRPr="00343E44" w14:paraId="60C26EDB" w14:textId="77777777" w:rsidTr="001033BE">
        <w:trPr>
          <w:trHeight w:val="1134"/>
        </w:trPr>
        <w:tc>
          <w:tcPr>
            <w:tcW w:w="3438" w:type="dxa"/>
            <w:vAlign w:val="center"/>
            <w:hideMark/>
          </w:tcPr>
          <w:p w14:paraId="572D55EA" w14:textId="77777777" w:rsidR="00343E44" w:rsidRPr="00343E44" w:rsidRDefault="00343E44" w:rsidP="001033BE">
            <w:pPr>
              <w:pStyle w:val="Main"/>
              <w:ind w:firstLine="0"/>
              <w:jc w:val="center"/>
              <w:rPr>
                <w:rFonts w:eastAsiaTheme="majorEastAsia"/>
              </w:rPr>
            </w:pPr>
            <w:r w:rsidRPr="00343E44">
              <w:rPr>
                <w:rFonts w:eastAsiaTheme="majorEastAsia"/>
              </w:rPr>
              <w:t>Практическая применимость</w:t>
            </w:r>
          </w:p>
        </w:tc>
        <w:tc>
          <w:tcPr>
            <w:tcW w:w="2063" w:type="dxa"/>
            <w:vAlign w:val="center"/>
            <w:hideMark/>
          </w:tcPr>
          <w:p w14:paraId="0145D36B" w14:textId="77777777" w:rsidR="00343E44" w:rsidRPr="00343E44" w:rsidRDefault="00343E44" w:rsidP="001033BE">
            <w:pPr>
              <w:pStyle w:val="Main"/>
              <w:ind w:firstLine="0"/>
              <w:jc w:val="center"/>
              <w:rPr>
                <w:rFonts w:eastAsiaTheme="majorEastAsia"/>
              </w:rPr>
            </w:pPr>
            <w:r w:rsidRPr="00343E44">
              <w:rPr>
                <w:rFonts w:eastAsiaTheme="majorEastAsia"/>
              </w:rPr>
              <w:t>Высокая</w:t>
            </w:r>
          </w:p>
        </w:tc>
        <w:tc>
          <w:tcPr>
            <w:tcW w:w="2064" w:type="dxa"/>
            <w:vAlign w:val="center"/>
            <w:hideMark/>
          </w:tcPr>
          <w:p w14:paraId="6ECC6870" w14:textId="77777777" w:rsidR="00343E44" w:rsidRPr="00343E44" w:rsidRDefault="00343E44" w:rsidP="001033BE">
            <w:pPr>
              <w:pStyle w:val="Main"/>
              <w:ind w:firstLine="0"/>
              <w:jc w:val="center"/>
              <w:rPr>
                <w:rFonts w:eastAsiaTheme="majorEastAsia"/>
              </w:rPr>
            </w:pPr>
            <w:r w:rsidRPr="00343E44">
              <w:rPr>
                <w:rFonts w:eastAsiaTheme="majorEastAsia"/>
              </w:rPr>
              <w:t>Средняя</w:t>
            </w:r>
          </w:p>
        </w:tc>
        <w:tc>
          <w:tcPr>
            <w:tcW w:w="2064" w:type="dxa"/>
            <w:vAlign w:val="center"/>
            <w:hideMark/>
          </w:tcPr>
          <w:p w14:paraId="32CF9636" w14:textId="77777777" w:rsidR="00343E44" w:rsidRPr="00343E44" w:rsidRDefault="00343E44" w:rsidP="001033BE">
            <w:pPr>
              <w:pStyle w:val="Main"/>
              <w:ind w:firstLine="0"/>
              <w:jc w:val="center"/>
              <w:rPr>
                <w:rFonts w:eastAsiaTheme="majorEastAsia"/>
              </w:rPr>
            </w:pPr>
            <w:r w:rsidRPr="00343E44">
              <w:rPr>
                <w:rFonts w:eastAsiaTheme="majorEastAsia"/>
              </w:rPr>
              <w:t>Средняя</w:t>
            </w:r>
          </w:p>
        </w:tc>
      </w:tr>
      <w:tr w:rsidR="00343E44" w:rsidRPr="00343E44" w14:paraId="6E8AF911" w14:textId="77777777" w:rsidTr="001033BE">
        <w:trPr>
          <w:trHeight w:val="1134"/>
        </w:trPr>
        <w:tc>
          <w:tcPr>
            <w:tcW w:w="3438" w:type="dxa"/>
            <w:vAlign w:val="center"/>
            <w:hideMark/>
          </w:tcPr>
          <w:p w14:paraId="1E23AE36" w14:textId="77777777" w:rsidR="00343E44" w:rsidRPr="00343E44" w:rsidRDefault="00343E44" w:rsidP="001033BE">
            <w:pPr>
              <w:pStyle w:val="Main"/>
              <w:ind w:firstLine="0"/>
              <w:jc w:val="center"/>
              <w:rPr>
                <w:rFonts w:eastAsiaTheme="majorEastAsia"/>
              </w:rPr>
            </w:pPr>
            <w:r w:rsidRPr="00343E44">
              <w:rPr>
                <w:rFonts w:eastAsiaTheme="majorEastAsia"/>
              </w:rPr>
              <w:t>Общая эффективность</w:t>
            </w:r>
          </w:p>
        </w:tc>
        <w:tc>
          <w:tcPr>
            <w:tcW w:w="2063" w:type="dxa"/>
            <w:vAlign w:val="center"/>
            <w:hideMark/>
          </w:tcPr>
          <w:p w14:paraId="59DF219C" w14:textId="77777777" w:rsidR="00343E44" w:rsidRPr="00343E44" w:rsidRDefault="00343E44" w:rsidP="001033BE">
            <w:pPr>
              <w:pStyle w:val="Main"/>
              <w:ind w:firstLine="0"/>
              <w:jc w:val="center"/>
              <w:rPr>
                <w:rFonts w:eastAsiaTheme="majorEastAsia"/>
              </w:rPr>
            </w:pPr>
            <w:r w:rsidRPr="00343E44">
              <w:rPr>
                <w:rFonts w:eastAsiaTheme="majorEastAsia"/>
              </w:rPr>
              <w:t>Отличная</w:t>
            </w:r>
          </w:p>
        </w:tc>
        <w:tc>
          <w:tcPr>
            <w:tcW w:w="2064" w:type="dxa"/>
            <w:vAlign w:val="center"/>
            <w:hideMark/>
          </w:tcPr>
          <w:p w14:paraId="60194F43" w14:textId="77777777" w:rsidR="00343E44" w:rsidRPr="00343E44" w:rsidRDefault="00343E44" w:rsidP="001033BE">
            <w:pPr>
              <w:pStyle w:val="Main"/>
              <w:ind w:firstLine="0"/>
              <w:jc w:val="center"/>
              <w:rPr>
                <w:rFonts w:eastAsiaTheme="majorEastAsia"/>
              </w:rPr>
            </w:pPr>
            <w:r w:rsidRPr="00343E44">
              <w:rPr>
                <w:rFonts w:eastAsiaTheme="majorEastAsia"/>
              </w:rPr>
              <w:t>Хорошая</w:t>
            </w:r>
          </w:p>
        </w:tc>
        <w:tc>
          <w:tcPr>
            <w:tcW w:w="2064" w:type="dxa"/>
            <w:vAlign w:val="center"/>
            <w:hideMark/>
          </w:tcPr>
          <w:p w14:paraId="4602A544" w14:textId="77777777" w:rsidR="00343E44" w:rsidRPr="00343E44" w:rsidRDefault="00343E44" w:rsidP="001033BE">
            <w:pPr>
              <w:pStyle w:val="Main"/>
              <w:ind w:firstLine="0"/>
              <w:jc w:val="center"/>
              <w:rPr>
                <w:rFonts w:eastAsiaTheme="majorEastAsia"/>
              </w:rPr>
            </w:pPr>
            <w:r w:rsidRPr="00343E44">
              <w:rPr>
                <w:rFonts w:eastAsiaTheme="majorEastAsia"/>
              </w:rPr>
              <w:t>Хорошая</w:t>
            </w:r>
          </w:p>
        </w:tc>
      </w:tr>
    </w:tbl>
    <w:p w14:paraId="3658B6E4" w14:textId="77777777" w:rsidR="001033BE" w:rsidRDefault="001033BE" w:rsidP="00343E44">
      <w:pPr>
        <w:pStyle w:val="Main"/>
        <w:rPr>
          <w:rFonts w:eastAsiaTheme="majorEastAsia"/>
        </w:rPr>
      </w:pPr>
    </w:p>
    <w:p w14:paraId="6481F96F" w14:textId="283FE59E" w:rsidR="00343E44" w:rsidRPr="00343E44" w:rsidRDefault="00343E44" w:rsidP="00343E44">
      <w:pPr>
        <w:pStyle w:val="Main"/>
        <w:rPr>
          <w:rFonts w:eastAsiaTheme="majorEastAsia"/>
        </w:rPr>
      </w:pPr>
      <w:r w:rsidRPr="00343E44">
        <w:rPr>
          <w:rFonts w:eastAsiaTheme="majorEastAsia"/>
        </w:rPr>
        <w:t>Анализ результатов показывает, что модель GPT-4 обладает наиболее высоким уровнем эффективности и точности. В частности, в первом примере GPT-4 полностью и корректно распознала все компоненты баг-репорта как полные и не потребовала дополнительной информации. Во втором примере GPT-4 четко идентифицировала отсутствие ожиданий пользователя и причины ошибки, корректно сформулировав деловой и понятный комментарий:</w:t>
      </w:r>
    </w:p>
    <w:p w14:paraId="694B05B1" w14:textId="6728536B" w:rsidR="00343E44" w:rsidRPr="00343E44" w:rsidRDefault="001033BE" w:rsidP="00343E44">
      <w:pPr>
        <w:pStyle w:val="Main"/>
        <w:rPr>
          <w:rFonts w:eastAsiaTheme="majorEastAsia"/>
        </w:rPr>
      </w:pPr>
      <w:r w:rsidRPr="001033BE">
        <w:rPr>
          <w:rFonts w:eastAsiaTheme="majorEastAsia"/>
        </w:rPr>
        <w:t>“</w:t>
      </w:r>
      <w:r w:rsidR="00343E44" w:rsidRPr="00343E44">
        <w:rPr>
          <w:rFonts w:eastAsiaTheme="majorEastAsia"/>
        </w:rPr>
        <w:t xml:space="preserve">Пожалуйста, уточните, какого результата вы ожидали при открытии вклада. Также, если есть предположения о причинах возникновения ошибки, просьба их указать </w:t>
      </w:r>
      <w:r>
        <w:rPr>
          <w:rFonts w:eastAsiaTheme="majorEastAsia"/>
        </w:rPr>
        <w:t>–</w:t>
      </w:r>
      <w:r w:rsidRPr="001033BE">
        <w:rPr>
          <w:rFonts w:eastAsiaTheme="majorEastAsia"/>
        </w:rPr>
        <w:t xml:space="preserve"> </w:t>
      </w:r>
      <w:r w:rsidR="00343E44" w:rsidRPr="00343E44">
        <w:rPr>
          <w:rFonts w:eastAsiaTheme="majorEastAsia"/>
        </w:rPr>
        <w:t>это поможет в более быстром анализе ситуации.</w:t>
      </w:r>
      <w:r w:rsidRPr="001033BE">
        <w:rPr>
          <w:rFonts w:eastAsiaTheme="majorEastAsia"/>
        </w:rPr>
        <w:t>”</w:t>
      </w:r>
    </w:p>
    <w:p w14:paraId="7E26467E" w14:textId="77777777" w:rsidR="00343E44" w:rsidRPr="00343E44" w:rsidRDefault="00343E44" w:rsidP="00343E44">
      <w:pPr>
        <w:pStyle w:val="Main"/>
        <w:rPr>
          <w:rFonts w:eastAsiaTheme="majorEastAsia"/>
        </w:rPr>
      </w:pPr>
      <w:r w:rsidRPr="00343E44">
        <w:rPr>
          <w:rFonts w:eastAsiaTheme="majorEastAsia"/>
        </w:rPr>
        <w:t xml:space="preserve">Модели DeepSeek и Grok показали меньшую точность, часто требуя избыточную информацию или неправильно интерпретируя имеющиеся данные. Например, DeepSeek в первом примере неверно указала несколько обязательных пунктов как отсутствующие, что привело к формированию слишком общего </w:t>
      </w:r>
      <w:r w:rsidRPr="00343E44">
        <w:rPr>
          <w:rFonts w:eastAsiaTheme="majorEastAsia"/>
        </w:rPr>
        <w:lastRenderedPageBreak/>
        <w:t>запроса на доработку. Grok же частично упустила явные формулировки ожиданий и фактического поведения.</w:t>
      </w:r>
    </w:p>
    <w:p w14:paraId="1D6B3EE5" w14:textId="77777777" w:rsidR="00343E44" w:rsidRPr="00343E44" w:rsidRDefault="00343E44" w:rsidP="00343E44">
      <w:pPr>
        <w:pStyle w:val="Main"/>
        <w:rPr>
          <w:rFonts w:eastAsiaTheme="majorEastAsia"/>
        </w:rPr>
      </w:pPr>
      <w:r w:rsidRPr="00343E44">
        <w:rPr>
          <w:rFonts w:eastAsiaTheme="majorEastAsia"/>
        </w:rPr>
        <w:t>Отзыв руководителя:</w:t>
      </w:r>
    </w:p>
    <w:p w14:paraId="3658990E" w14:textId="1E54464D" w:rsidR="00343E44" w:rsidRPr="00343E44" w:rsidRDefault="001033BE" w:rsidP="00343E44">
      <w:pPr>
        <w:pStyle w:val="Main"/>
        <w:rPr>
          <w:rFonts w:eastAsiaTheme="majorEastAsia"/>
        </w:rPr>
      </w:pPr>
      <w:r w:rsidRPr="001033BE">
        <w:rPr>
          <w:rFonts w:eastAsiaTheme="majorEastAsia"/>
        </w:rPr>
        <w:t>“</w:t>
      </w:r>
      <w:r w:rsidR="00343E44" w:rsidRPr="00343E44">
        <w:rPr>
          <w:rFonts w:eastAsiaTheme="majorEastAsia"/>
        </w:rPr>
        <w:t>В результате тестирования моделей было выявлено, что GPT-4 показала себя наиболее эффективной в части анализа полноты баг-репортов. Эта модель максимально приближена к экспертной оценке, корректно выявляет недостающие элементы и формирует чёткие, конкретные и деловые комментарии, необходимые для оперативной работы технической поддержки. DeepSeek и Grok также продемонстрировали неплохие результаты, однако их ошибки и неточности требуют дополнительного контроля и могут привести к лишней нагрузке на службу поддержки. Рекомендуется использовать GPT-4 в качестве основной модели для автоматизации анализа обращений.</w:t>
      </w:r>
      <w:r w:rsidRPr="001033BE">
        <w:rPr>
          <w:rFonts w:eastAsiaTheme="majorEastAsia"/>
        </w:rPr>
        <w:t>”</w:t>
      </w:r>
    </w:p>
    <w:p w14:paraId="7A0D52C1" w14:textId="1ED0D0F3" w:rsidR="00EB0AAD" w:rsidRPr="001033BE" w:rsidRDefault="00343E44" w:rsidP="001033BE">
      <w:pPr>
        <w:pStyle w:val="Main"/>
        <w:rPr>
          <w:rFonts w:eastAsiaTheme="majorEastAsia"/>
        </w:rPr>
      </w:pPr>
      <w:r w:rsidRPr="00343E44">
        <w:rPr>
          <w:rFonts w:eastAsiaTheme="majorEastAsia"/>
        </w:rPr>
        <w:t>Таким образом, результаты практического анализа подтверждают необходимость использования модели GPT-4 для автоматизации обработки баг-репортов с целью повышения качества данных и сокращения ручных операций.</w:t>
      </w:r>
    </w:p>
    <w:p w14:paraId="562DE49B" w14:textId="77777777" w:rsidR="001033BE" w:rsidRPr="001033BE" w:rsidRDefault="001033BE" w:rsidP="001033BE">
      <w:pPr>
        <w:pStyle w:val="Main"/>
        <w:rPr>
          <w:rFonts w:eastAsiaTheme="majorEastAsia"/>
        </w:rPr>
      </w:pPr>
    </w:p>
    <w:p w14:paraId="707DD20E" w14:textId="191060C0" w:rsidR="00FD7D06" w:rsidRPr="00EB0AAD" w:rsidRDefault="00EB0AAD" w:rsidP="00EB0AAD">
      <w:pPr>
        <w:pStyle w:val="HeaderTier2"/>
        <w:rPr>
          <w:lang w:val="ru-RU"/>
        </w:rPr>
      </w:pPr>
      <w:bookmarkStart w:id="38" w:name="_Toc200107393"/>
      <w:r>
        <w:rPr>
          <w:lang w:val="ru-RU"/>
        </w:rPr>
        <w:t>3.</w:t>
      </w:r>
      <w:r w:rsidR="003338F1">
        <w:rPr>
          <w:lang w:val="ru-RU"/>
        </w:rPr>
        <w:t>6</w:t>
      </w:r>
      <w:r>
        <w:rPr>
          <w:lang w:val="ru-RU"/>
        </w:rPr>
        <w:t>.</w:t>
      </w:r>
      <w:r w:rsidR="00822E9A" w:rsidRPr="00EB0AAD">
        <w:rPr>
          <w:lang w:val="ru-RU"/>
        </w:rPr>
        <w:t xml:space="preserve"> </w:t>
      </w:r>
      <w:r>
        <w:rPr>
          <w:lang w:val="ru-RU"/>
        </w:rPr>
        <w:t>Организация среды развертывания</w:t>
      </w:r>
      <w:bookmarkEnd w:id="38"/>
    </w:p>
    <w:p w14:paraId="113A9840" w14:textId="77777777" w:rsidR="00EB0AAD" w:rsidRPr="00EB0AAD" w:rsidRDefault="00EB0AAD" w:rsidP="00EB0AAD">
      <w:pPr>
        <w:pStyle w:val="Main"/>
      </w:pPr>
      <w:r w:rsidRPr="00EB0AAD">
        <w:t xml:space="preserve">Развертывание разработанного решения осуществлено с учетом ограничений по ресурсам вычислительной среды. Система должна функционировать на доступной инфраструктуре, не располагающей неограниченными мощностями (например, на обычном офисном сервере или пользовательском компьютере), и при этом оперативно обрабатывать обращения в реальном времени. Основные ограничения среды – это </w:t>
      </w:r>
      <w:r w:rsidRPr="00EB0AAD">
        <w:rPr>
          <w:b/>
          <w:bCs/>
        </w:rPr>
        <w:t>аппаратные ресурсы</w:t>
      </w:r>
      <w:r w:rsidRPr="00EB0AAD">
        <w:t xml:space="preserve"> (оперативная память, число ядер CPU, отсутствие GPU) и </w:t>
      </w:r>
      <w:r w:rsidRPr="00EB0AAD">
        <w:rPr>
          <w:b/>
          <w:bCs/>
        </w:rPr>
        <w:t>сетевые условия</w:t>
      </w:r>
      <w:r w:rsidRPr="00EB0AAD">
        <w:t xml:space="preserve"> (возможные задержки или ограниченная пропускная способность интернет-соединения, необходимого для работы с внешним API).</w:t>
      </w:r>
    </w:p>
    <w:p w14:paraId="0FEF7EAF" w14:textId="77777777" w:rsidR="00EB0AAD" w:rsidRPr="00EB0AAD" w:rsidRDefault="00EB0AAD" w:rsidP="00EB0AAD">
      <w:pPr>
        <w:pStyle w:val="Main"/>
      </w:pPr>
      <w:r w:rsidRPr="00EB0AAD">
        <w:t xml:space="preserve">Учитывая, что применение крупных языковых моделей часто требует значительных вычислительных ресурсов, было принято архитектурное решение вынести эту нагрузку на внешний сервис (облачный API). В локальной среде </w:t>
      </w:r>
      <w:r w:rsidRPr="00EB0AAD">
        <w:lastRenderedPageBreak/>
        <w:t>развертывается только само приложение (Windows Forms клиент), которое потребляет относительно мало памяти и CPU, делегируя тяжелые NLP-вычисления удаленному серверу. Такой подход позволяет системе работать даже на машинах со скромными характеристиками – фактически основные требования локально сводятся к возможности запустить .NET-приложение и обеспечить сетевое соединение. Тем не менее, сетевые вызовы к API вводят задержки на передачу данных и получение ответа. Были предприняты меры по минимизации влияния этих задержек: по возможности компактный объем передаваемых данных (только текст баг-репорта и необходимые параметры), а также параллельная обработка. Например, загрузка нескольких баг-репортов и вызовы к API для них могут выполняться асинхронно, не блокируя основной поток приложения. Благодаря этому даже при наличии сетевой задержки интерфейс остается отзывчивым.</w:t>
      </w:r>
    </w:p>
    <w:p w14:paraId="71DBB239" w14:textId="105ED722" w:rsidR="00EB0AAD" w:rsidRPr="00EB0AAD" w:rsidRDefault="00EB0AAD" w:rsidP="00EB0AAD">
      <w:pPr>
        <w:pStyle w:val="Main"/>
      </w:pPr>
      <w:r w:rsidRPr="00EB0AAD">
        <w:t>Для обеспечения устойчивости в условиях ограничений были рассмотрены и альтернативные стратегии. В частных случаях, когда соединение с облачным сервисом недоступно или дороговато, возможно использование локальных облегченных языковых моделей. Современные подходы предлагают развёртывание LLM на периферии (Edge AI) с применением оптимизаций, таких как квантование моделей, кэширование ключ-значение и т.д., чтобы уменьшить потребление памяти и вычислительных мощностей. В рамках нашего решения заложена возможность переключения на другую модель через абстракцию API, поэтому в перспективе допускается подключение локального NLP-ядра, если ресурсы это позволят. Однако полноценное развёртывание больших моделей в локальной среде с 2-8 ГБ ОЗУ без специализированного оборудования затруднительно, поэтому текущая конфигурация опирается на облачный сервис.</w:t>
      </w:r>
    </w:p>
    <w:p w14:paraId="03FBB447" w14:textId="1091518B" w:rsidR="00EB0AAD" w:rsidRPr="00EB0AAD" w:rsidRDefault="00EB0AAD" w:rsidP="000938A8">
      <w:pPr>
        <w:pStyle w:val="Main"/>
      </w:pPr>
      <w:r w:rsidRPr="00EB0AAD">
        <w:t xml:space="preserve">Приложение развернуто в среде Windows (настольная ОС на рабочей станции инженера). Для доступа к API Intradesc и внешнему API использована библиотека HttpClient, входящая в .NET, что не требует дополнительных внешних зависимостей. Это упрощает установку – достаточно исполняемого файла приложения и файла конфигурации для ключей API. С точки зрения </w:t>
      </w:r>
      <w:r w:rsidRPr="00EB0AAD">
        <w:rPr>
          <w:b/>
          <w:bCs/>
        </w:rPr>
        <w:lastRenderedPageBreak/>
        <w:t>памяти</w:t>
      </w:r>
      <w:r w:rsidRPr="00EB0AAD">
        <w:t>, приложение потребляет порядка десятков мегабайт RAM во время работы, в основном для хранения списка заявок и результатов анализа. Сетевой трафик также относительно небольшой, так как передаются в основном текстовые данные (порядка нескольких килобайт на один запрос к LLM). Таким образом, даже в условиях ограниченных ресурсов (например, запуск на устаревшем ноутбуке либо на виртуальной машине с 1-2 CPU и 4 ГБ RAM) система способна функционировать без существенных тормозов.</w:t>
      </w:r>
    </w:p>
    <w:p w14:paraId="0C051608" w14:textId="77777777" w:rsidR="00027861" w:rsidRDefault="00EB0AAD" w:rsidP="009059AF">
      <w:pPr>
        <w:pStyle w:val="Main"/>
      </w:pPr>
      <w:r w:rsidRPr="00EB0AAD">
        <w:t>В целом, организация среды развертывания сводится к балансированию между использованием облачных мощностей для трудоемких задач и экономным расходованием локальных ресурсов для обеспечения плавной работы интерфейса. Такой гибридный подход позволяет воспользоваться преимуществами мощных LLM, не требуя собственного парка GPU-серверов, что особенно важно при ограничениях бюджета и инфраструктуры.</w:t>
      </w:r>
    </w:p>
    <w:p w14:paraId="4C84146E" w14:textId="77777777" w:rsidR="008B208B" w:rsidRDefault="008B208B" w:rsidP="009059AF">
      <w:pPr>
        <w:pStyle w:val="Main"/>
      </w:pPr>
    </w:p>
    <w:p w14:paraId="1AF8703B" w14:textId="0681871E" w:rsidR="00027861" w:rsidRDefault="00027861" w:rsidP="00027861">
      <w:pPr>
        <w:pStyle w:val="HeaderTier2"/>
        <w:rPr>
          <w:lang w:val="ru-RU"/>
        </w:rPr>
      </w:pPr>
      <w:bookmarkStart w:id="39" w:name="_Toc200107394"/>
      <w:r>
        <w:rPr>
          <w:lang w:val="ru-RU"/>
        </w:rPr>
        <w:t>3.</w:t>
      </w:r>
      <w:r w:rsidR="003338F1">
        <w:rPr>
          <w:lang w:val="ru-RU"/>
        </w:rPr>
        <w:t>7</w:t>
      </w:r>
      <w:r>
        <w:rPr>
          <w:lang w:val="ru-RU"/>
        </w:rPr>
        <w:t xml:space="preserve">. </w:t>
      </w:r>
      <w:r w:rsidR="008B208B" w:rsidRPr="008B208B">
        <w:rPr>
          <w:lang w:val="ru-RU"/>
        </w:rPr>
        <w:t>Оценка стоимости использования языковых моделей</w:t>
      </w:r>
      <w:bookmarkEnd w:id="39"/>
    </w:p>
    <w:p w14:paraId="4D08E6A7" w14:textId="44861768" w:rsidR="008E2262" w:rsidRPr="008E2262" w:rsidRDefault="008E2262" w:rsidP="008E2262">
      <w:pPr>
        <w:pStyle w:val="Main"/>
      </w:pPr>
      <w:r w:rsidRPr="008E2262">
        <w:t>Использование LLM в рамках обработки обращений позволяет существенно автоматизировать работу с баг-репортами. Однако при интеграции внешних API важно учитывать не только технические, но и экономические аспекты. В данном разделе производится количественная оценка стоимости регулярного использования языковых моделей в контексте ежедневной загрузки системы технической поддержки ООО «ЮБС».</w:t>
      </w:r>
    </w:p>
    <w:p w14:paraId="400CB5F7" w14:textId="77777777" w:rsidR="008E2262" w:rsidRPr="008E2262" w:rsidRDefault="008E2262" w:rsidP="008E2262">
      <w:pPr>
        <w:pStyle w:val="Main"/>
      </w:pPr>
      <w:r w:rsidRPr="008E2262">
        <w:t>Автоматизированный анализ баг-репортов через API языковых моделей включает платную генерацию текстов. Стоимость зависит от:</w:t>
      </w:r>
    </w:p>
    <w:p w14:paraId="42ADA803" w14:textId="77777777" w:rsidR="008E2262" w:rsidRPr="008E2262" w:rsidRDefault="008E2262">
      <w:pPr>
        <w:pStyle w:val="Main"/>
        <w:numPr>
          <w:ilvl w:val="0"/>
          <w:numId w:val="14"/>
        </w:numPr>
        <w:rPr>
          <w:lang w:val="en-US"/>
        </w:rPr>
      </w:pPr>
      <w:r w:rsidRPr="008E2262">
        <w:t>модели</w:t>
      </w:r>
      <w:r w:rsidRPr="008E2262">
        <w:rPr>
          <w:lang w:val="en-US"/>
        </w:rPr>
        <w:t xml:space="preserve"> (GPT-4, Claude, DeepSeek, Grok </w:t>
      </w:r>
      <w:r w:rsidRPr="008E2262">
        <w:t>и</w:t>
      </w:r>
      <w:r w:rsidRPr="008E2262">
        <w:rPr>
          <w:lang w:val="en-US"/>
        </w:rPr>
        <w:t xml:space="preserve"> </w:t>
      </w:r>
      <w:r w:rsidRPr="008E2262">
        <w:t>др</w:t>
      </w:r>
      <w:r w:rsidRPr="008E2262">
        <w:rPr>
          <w:lang w:val="en-US"/>
        </w:rPr>
        <w:t>.),</w:t>
      </w:r>
    </w:p>
    <w:p w14:paraId="1B13486B" w14:textId="77777777" w:rsidR="008E2262" w:rsidRPr="008E2262" w:rsidRDefault="008E2262">
      <w:pPr>
        <w:pStyle w:val="Main"/>
        <w:numPr>
          <w:ilvl w:val="0"/>
          <w:numId w:val="14"/>
        </w:numPr>
      </w:pPr>
      <w:r w:rsidRPr="008E2262">
        <w:t>количества обрабатываемых обращений,</w:t>
      </w:r>
    </w:p>
    <w:p w14:paraId="4DCDF5BB" w14:textId="77777777" w:rsidR="008E2262" w:rsidRPr="008E2262" w:rsidRDefault="008E2262">
      <w:pPr>
        <w:pStyle w:val="Main"/>
        <w:numPr>
          <w:ilvl w:val="0"/>
          <w:numId w:val="14"/>
        </w:numPr>
      </w:pPr>
      <w:r w:rsidRPr="008E2262">
        <w:t>длины текста обращения,</w:t>
      </w:r>
    </w:p>
    <w:p w14:paraId="7158DDFF" w14:textId="77777777" w:rsidR="008E2262" w:rsidRPr="008E2262" w:rsidRDefault="008E2262">
      <w:pPr>
        <w:pStyle w:val="Main"/>
        <w:numPr>
          <w:ilvl w:val="0"/>
          <w:numId w:val="14"/>
        </w:numPr>
      </w:pPr>
      <w:r w:rsidRPr="008E2262">
        <w:t>объема сгенерированного ответа (в токенах).</w:t>
      </w:r>
    </w:p>
    <w:p w14:paraId="0DB197EA" w14:textId="6185B651" w:rsidR="008E2262" w:rsidRPr="008E2262" w:rsidRDefault="008E2262" w:rsidP="001A7C62">
      <w:pPr>
        <w:pStyle w:val="Main"/>
      </w:pPr>
      <w:r w:rsidRPr="008E2262">
        <w:lastRenderedPageBreak/>
        <w:t xml:space="preserve">Цель оценки </w:t>
      </w:r>
      <w:r>
        <w:t xml:space="preserve">– </w:t>
      </w:r>
      <w:r w:rsidRPr="008E2262">
        <w:t>определить, насколько экономически оправдано внедрение LLM и возможен ли их регулярный вызов при текущих нагрузках.</w:t>
      </w:r>
      <w:r w:rsidR="001A7C62">
        <w:t xml:space="preserve"> </w:t>
      </w:r>
      <w:r w:rsidRPr="008E2262">
        <w:t>По данным мониторинга системы Intradesc, за месяц в компанию поступает:</w:t>
      </w:r>
    </w:p>
    <w:p w14:paraId="711DA374" w14:textId="77777777" w:rsidR="008E2262" w:rsidRPr="008E2262" w:rsidRDefault="008E2262">
      <w:pPr>
        <w:pStyle w:val="Main"/>
        <w:numPr>
          <w:ilvl w:val="0"/>
          <w:numId w:val="15"/>
        </w:numPr>
      </w:pPr>
      <w:r w:rsidRPr="008E2262">
        <w:rPr>
          <w:b/>
          <w:bCs/>
        </w:rPr>
        <w:t>313 обращений</w:t>
      </w:r>
      <w:r w:rsidRPr="008E2262">
        <w:t xml:space="preserve"> со статусом «Принято» (в среднем, около 10–11 в день).</w:t>
      </w:r>
    </w:p>
    <w:p w14:paraId="191482DE" w14:textId="77777777" w:rsidR="008E2262" w:rsidRPr="008E2262" w:rsidRDefault="008E2262">
      <w:pPr>
        <w:pStyle w:val="Main"/>
        <w:numPr>
          <w:ilvl w:val="0"/>
          <w:numId w:val="15"/>
        </w:numPr>
        <w:tabs>
          <w:tab w:val="clear" w:pos="720"/>
        </w:tabs>
        <w:ind w:left="0" w:firstLine="360"/>
      </w:pPr>
      <w:r w:rsidRPr="008E2262">
        <w:t xml:space="preserve">Средний объем текста одного обращения (после очистки): </w:t>
      </w:r>
      <w:r w:rsidRPr="008E2262">
        <w:rPr>
          <w:b/>
          <w:bCs/>
        </w:rPr>
        <w:t>около 900 токенов</w:t>
      </w:r>
      <w:r w:rsidRPr="008E2262">
        <w:t xml:space="preserve"> (включая заголовок, описание, комментарии).</w:t>
      </w:r>
    </w:p>
    <w:p w14:paraId="7FC16760" w14:textId="38D2B562" w:rsidR="008E2262" w:rsidRPr="008E2262" w:rsidRDefault="008E2262" w:rsidP="00303331">
      <w:pPr>
        <w:pStyle w:val="Main"/>
      </w:pPr>
      <w:r w:rsidRPr="008E2262">
        <w:t>Запрос к языковой модели обычно приводит к генерации ответа размером 100–200 токенов.</w:t>
      </w:r>
      <w:r w:rsidR="00303331">
        <w:t xml:space="preserve"> </w:t>
      </w:r>
      <w:r w:rsidRPr="008E2262">
        <w:t>Пусть в среднем один анализ включает:</w:t>
      </w:r>
    </w:p>
    <w:p w14:paraId="39A7D50C" w14:textId="77777777" w:rsidR="008E2262" w:rsidRPr="008E2262" w:rsidRDefault="008E2262">
      <w:pPr>
        <w:pStyle w:val="Main"/>
        <w:numPr>
          <w:ilvl w:val="0"/>
          <w:numId w:val="16"/>
        </w:numPr>
      </w:pPr>
      <w:r w:rsidRPr="008E2262">
        <w:t>Входящий текст (prompt): 900 токенов;</w:t>
      </w:r>
    </w:p>
    <w:p w14:paraId="76A4FAE8" w14:textId="77777777" w:rsidR="008E2262" w:rsidRPr="008E2262" w:rsidRDefault="008E2262">
      <w:pPr>
        <w:pStyle w:val="Main"/>
        <w:numPr>
          <w:ilvl w:val="0"/>
          <w:numId w:val="16"/>
        </w:numPr>
      </w:pPr>
      <w:r w:rsidRPr="008E2262">
        <w:t>Выход (completion): 150 токенов;</w:t>
      </w:r>
    </w:p>
    <w:p w14:paraId="323A9669" w14:textId="77777777" w:rsidR="008E2262" w:rsidRPr="008E2262" w:rsidRDefault="008E2262">
      <w:pPr>
        <w:pStyle w:val="Main"/>
        <w:numPr>
          <w:ilvl w:val="0"/>
          <w:numId w:val="16"/>
        </w:numPr>
      </w:pPr>
      <w:r w:rsidRPr="008E2262">
        <w:t>Итого: 1050 токенов на обращение.</w:t>
      </w:r>
    </w:p>
    <w:p w14:paraId="0CA90500" w14:textId="77777777" w:rsidR="008E2262" w:rsidRPr="008E2262" w:rsidRDefault="008E2262" w:rsidP="008E2262">
      <w:pPr>
        <w:pStyle w:val="Main"/>
      </w:pPr>
      <w:r w:rsidRPr="008E2262">
        <w:t>Умножим на количество заявок:</w:t>
      </w:r>
    </w:p>
    <w:p w14:paraId="4B319615" w14:textId="77777777" w:rsidR="008E2262" w:rsidRPr="008E2262" w:rsidRDefault="008E2262">
      <w:pPr>
        <w:pStyle w:val="Main"/>
        <w:numPr>
          <w:ilvl w:val="0"/>
          <w:numId w:val="17"/>
        </w:numPr>
      </w:pPr>
      <w:r w:rsidRPr="008E2262">
        <w:rPr>
          <w:b/>
          <w:bCs/>
        </w:rPr>
        <w:t>313 обращений × 1050 токенов = 328 650 токенов в месяц</w:t>
      </w:r>
      <w:r w:rsidRPr="008E2262">
        <w:t>.</w:t>
      </w:r>
    </w:p>
    <w:p w14:paraId="48578F9A" w14:textId="1C0C65ED" w:rsidR="008E2262" w:rsidRPr="008E2262" w:rsidRDefault="008E2262" w:rsidP="008E2262">
      <w:pPr>
        <w:pStyle w:val="Main"/>
      </w:pPr>
      <w:r w:rsidRPr="008E2262">
        <w:t>Для пересчета в миллионы токенов:</w:t>
      </w:r>
      <w:r w:rsidRPr="008E2262">
        <w:br/>
      </w:r>
      <w:r w:rsidRPr="008E2262">
        <w:rPr>
          <w:b/>
          <w:bCs/>
        </w:rPr>
        <w:t>328 650 токенов ≈ 0,33 млн</w:t>
      </w:r>
      <w:r w:rsidR="001A7C62">
        <w:rPr>
          <w:b/>
          <w:bCs/>
        </w:rPr>
        <w:t>.</w:t>
      </w:r>
      <w:r w:rsidRPr="008E2262">
        <w:rPr>
          <w:b/>
          <w:bCs/>
        </w:rPr>
        <w:t xml:space="preserve"> токенов / мес</w:t>
      </w:r>
      <w:r w:rsidRPr="008E2262">
        <w:t>.</w:t>
      </w:r>
      <w:r w:rsidR="001A7C62">
        <w:t xml:space="preserve"> В таблице </w:t>
      </w:r>
      <w:r w:rsidR="00343E44">
        <w:t>4</w:t>
      </w:r>
      <w:r w:rsidR="001A7C62">
        <w:t xml:space="preserve"> п</w:t>
      </w:r>
      <w:r w:rsidR="001A7C62" w:rsidRPr="001A7C62">
        <w:t>риведем ориентировочную стоимость использования LLM по состоянию на 2025 год.</w:t>
      </w:r>
    </w:p>
    <w:p w14:paraId="5ACC1FE1" w14:textId="4F7B7D29" w:rsidR="00303331" w:rsidRPr="008E2262" w:rsidRDefault="00303331" w:rsidP="00B02749">
      <w:pPr>
        <w:pStyle w:val="Main"/>
        <w:ind w:firstLine="0"/>
        <w:jc w:val="center"/>
      </w:pPr>
      <w:r>
        <w:t xml:space="preserve">Таблица </w:t>
      </w:r>
      <w:r w:rsidR="00343E44">
        <w:t>4</w:t>
      </w:r>
      <w:r>
        <w:t xml:space="preserve"> – Сравнительная таблица стоимости на 2025 год</w:t>
      </w:r>
    </w:p>
    <w:tbl>
      <w:tblPr>
        <w:tblStyle w:val="a8"/>
        <w:tblW w:w="0" w:type="auto"/>
        <w:tblLook w:val="04A0" w:firstRow="1" w:lastRow="0" w:firstColumn="1" w:lastColumn="0" w:noHBand="0" w:noVBand="1"/>
      </w:tblPr>
      <w:tblGrid>
        <w:gridCol w:w="1383"/>
        <w:gridCol w:w="2744"/>
        <w:gridCol w:w="2744"/>
        <w:gridCol w:w="2758"/>
      </w:tblGrid>
      <w:tr w:rsidR="001A7C62" w:rsidRPr="00D82116" w14:paraId="383F980C" w14:textId="77777777" w:rsidTr="00980FFE">
        <w:tc>
          <w:tcPr>
            <w:tcW w:w="0" w:type="auto"/>
            <w:vAlign w:val="center"/>
            <w:hideMark/>
          </w:tcPr>
          <w:p w14:paraId="41F44003" w14:textId="77777777" w:rsidR="008E2262" w:rsidRPr="008E2262" w:rsidRDefault="008E2262" w:rsidP="00980FFE">
            <w:pPr>
              <w:pStyle w:val="Main"/>
              <w:ind w:firstLine="0"/>
              <w:jc w:val="center"/>
              <w:rPr>
                <w:b/>
                <w:bCs/>
              </w:rPr>
            </w:pPr>
            <w:r w:rsidRPr="008E2262">
              <w:rPr>
                <w:b/>
                <w:bCs/>
              </w:rPr>
              <w:t>Модель</w:t>
            </w:r>
          </w:p>
        </w:tc>
        <w:tc>
          <w:tcPr>
            <w:tcW w:w="0" w:type="auto"/>
            <w:vAlign w:val="center"/>
            <w:hideMark/>
          </w:tcPr>
          <w:p w14:paraId="14D84373" w14:textId="77777777" w:rsidR="00303331" w:rsidRDefault="008E2262" w:rsidP="00980FFE">
            <w:pPr>
              <w:pStyle w:val="Main"/>
              <w:ind w:firstLine="0"/>
              <w:jc w:val="center"/>
              <w:rPr>
                <w:b/>
                <w:bCs/>
              </w:rPr>
            </w:pPr>
            <w:r w:rsidRPr="008E2262">
              <w:rPr>
                <w:b/>
                <w:bCs/>
              </w:rPr>
              <w:t>Вход</w:t>
            </w:r>
          </w:p>
          <w:p w14:paraId="52489D1D" w14:textId="6F63C948" w:rsidR="008E2262" w:rsidRPr="008E2262" w:rsidRDefault="008E2262" w:rsidP="00980FFE">
            <w:pPr>
              <w:pStyle w:val="Main"/>
              <w:ind w:firstLine="0"/>
              <w:jc w:val="center"/>
              <w:rPr>
                <w:b/>
                <w:bCs/>
              </w:rPr>
            </w:pPr>
            <w:r w:rsidRPr="008E2262">
              <w:rPr>
                <w:b/>
                <w:bCs/>
              </w:rPr>
              <w:t>(</w:t>
            </w:r>
            <w:r>
              <w:rPr>
                <w:b/>
                <w:bCs/>
              </w:rPr>
              <w:t>руб.</w:t>
            </w:r>
            <w:r w:rsidR="000A1167">
              <w:rPr>
                <w:b/>
                <w:bCs/>
              </w:rPr>
              <w:t xml:space="preserve"> </w:t>
            </w:r>
            <w:r w:rsidRPr="008E2262">
              <w:rPr>
                <w:b/>
                <w:bCs/>
              </w:rPr>
              <w:t>/</w:t>
            </w:r>
            <w:r w:rsidR="000A1167">
              <w:rPr>
                <w:b/>
                <w:bCs/>
              </w:rPr>
              <w:t xml:space="preserve"> </w:t>
            </w:r>
            <w:r w:rsidRPr="008E2262">
              <w:rPr>
                <w:b/>
                <w:bCs/>
              </w:rPr>
              <w:t>1</w:t>
            </w:r>
            <w:r w:rsidR="000A1167">
              <w:rPr>
                <w:b/>
                <w:bCs/>
              </w:rPr>
              <w:t xml:space="preserve"> млн.</w:t>
            </w:r>
            <w:r w:rsidRPr="008E2262">
              <w:rPr>
                <w:b/>
                <w:bCs/>
              </w:rPr>
              <w:t xml:space="preserve"> токенов)</w:t>
            </w:r>
          </w:p>
        </w:tc>
        <w:tc>
          <w:tcPr>
            <w:tcW w:w="0" w:type="auto"/>
            <w:vAlign w:val="center"/>
            <w:hideMark/>
          </w:tcPr>
          <w:p w14:paraId="1BDC7C36" w14:textId="77777777" w:rsidR="00303331" w:rsidRDefault="008E2262" w:rsidP="00980FFE">
            <w:pPr>
              <w:pStyle w:val="Main"/>
              <w:ind w:firstLine="0"/>
              <w:jc w:val="center"/>
              <w:rPr>
                <w:b/>
                <w:bCs/>
              </w:rPr>
            </w:pPr>
            <w:r w:rsidRPr="008E2262">
              <w:rPr>
                <w:b/>
                <w:bCs/>
              </w:rPr>
              <w:t>Выход</w:t>
            </w:r>
          </w:p>
          <w:p w14:paraId="46C03C33" w14:textId="5580512F" w:rsidR="008E2262" w:rsidRPr="008E2262" w:rsidRDefault="008E2262" w:rsidP="00980FFE">
            <w:pPr>
              <w:pStyle w:val="Main"/>
              <w:ind w:firstLine="0"/>
              <w:jc w:val="center"/>
              <w:rPr>
                <w:b/>
                <w:bCs/>
              </w:rPr>
            </w:pPr>
            <w:r w:rsidRPr="008E2262">
              <w:rPr>
                <w:b/>
                <w:bCs/>
              </w:rPr>
              <w:t>(</w:t>
            </w:r>
            <w:r>
              <w:rPr>
                <w:b/>
                <w:bCs/>
              </w:rPr>
              <w:t>руб.</w:t>
            </w:r>
            <w:r w:rsidR="000A1167">
              <w:rPr>
                <w:b/>
                <w:bCs/>
              </w:rPr>
              <w:t xml:space="preserve"> </w:t>
            </w:r>
            <w:r w:rsidRPr="008E2262">
              <w:rPr>
                <w:b/>
                <w:bCs/>
              </w:rPr>
              <w:t>/</w:t>
            </w:r>
            <w:r w:rsidR="000A1167">
              <w:rPr>
                <w:b/>
                <w:bCs/>
              </w:rPr>
              <w:t xml:space="preserve"> </w:t>
            </w:r>
            <w:r w:rsidRPr="008E2262">
              <w:rPr>
                <w:b/>
                <w:bCs/>
              </w:rPr>
              <w:t>1</w:t>
            </w:r>
            <w:r w:rsidR="000A1167">
              <w:rPr>
                <w:b/>
                <w:bCs/>
              </w:rPr>
              <w:t xml:space="preserve"> млн.</w:t>
            </w:r>
            <w:r w:rsidRPr="008E2262">
              <w:rPr>
                <w:b/>
                <w:bCs/>
              </w:rPr>
              <w:t xml:space="preserve"> токенов)</w:t>
            </w:r>
          </w:p>
        </w:tc>
        <w:tc>
          <w:tcPr>
            <w:tcW w:w="0" w:type="auto"/>
            <w:vAlign w:val="center"/>
            <w:hideMark/>
          </w:tcPr>
          <w:p w14:paraId="341AF570" w14:textId="383E4401" w:rsidR="000A1167" w:rsidRDefault="008E2262" w:rsidP="00980FFE">
            <w:pPr>
              <w:pStyle w:val="Main"/>
              <w:ind w:firstLine="0"/>
              <w:jc w:val="center"/>
              <w:rPr>
                <w:b/>
                <w:bCs/>
              </w:rPr>
            </w:pPr>
            <w:r w:rsidRPr="008E2262">
              <w:rPr>
                <w:b/>
                <w:bCs/>
              </w:rPr>
              <w:t>Примерная</w:t>
            </w:r>
            <w:r w:rsidR="000A1167">
              <w:rPr>
                <w:b/>
                <w:bCs/>
              </w:rPr>
              <w:br/>
            </w:r>
            <w:r w:rsidRPr="008E2262">
              <w:rPr>
                <w:b/>
                <w:bCs/>
              </w:rPr>
              <w:t>стоимость</w:t>
            </w:r>
            <w:r w:rsidR="000A1167">
              <w:rPr>
                <w:b/>
                <w:bCs/>
              </w:rPr>
              <w:t xml:space="preserve"> </w:t>
            </w:r>
            <w:r w:rsidRPr="008E2262">
              <w:rPr>
                <w:b/>
                <w:bCs/>
              </w:rPr>
              <w:t>в месяц</w:t>
            </w:r>
          </w:p>
          <w:p w14:paraId="57D24220" w14:textId="50BB14D4" w:rsidR="008E2262" w:rsidRPr="008E2262" w:rsidRDefault="008E2262" w:rsidP="00980FFE">
            <w:pPr>
              <w:pStyle w:val="Main"/>
              <w:ind w:firstLine="0"/>
              <w:jc w:val="center"/>
              <w:rPr>
                <w:b/>
                <w:bCs/>
              </w:rPr>
            </w:pPr>
            <w:r w:rsidRPr="008E2262">
              <w:rPr>
                <w:b/>
                <w:bCs/>
              </w:rPr>
              <w:t>(</w:t>
            </w:r>
            <w:r>
              <w:rPr>
                <w:b/>
                <w:bCs/>
              </w:rPr>
              <w:t>руб.</w:t>
            </w:r>
            <w:r w:rsidRPr="008E2262">
              <w:rPr>
                <w:b/>
                <w:bCs/>
              </w:rPr>
              <w:t>)</w:t>
            </w:r>
          </w:p>
        </w:tc>
      </w:tr>
      <w:tr w:rsidR="001A7C62" w:rsidRPr="008E2262" w14:paraId="2040EE38" w14:textId="77777777" w:rsidTr="00980FFE">
        <w:tc>
          <w:tcPr>
            <w:tcW w:w="0" w:type="auto"/>
            <w:vAlign w:val="center"/>
            <w:hideMark/>
          </w:tcPr>
          <w:p w14:paraId="7AB8D6B4" w14:textId="04B6DD22" w:rsidR="008E2262" w:rsidRPr="008E2262" w:rsidRDefault="008E2262" w:rsidP="00980FFE">
            <w:pPr>
              <w:pStyle w:val="Main"/>
              <w:ind w:firstLine="0"/>
              <w:jc w:val="center"/>
            </w:pPr>
            <w:r w:rsidRPr="008E2262">
              <w:rPr>
                <w:b/>
                <w:bCs/>
              </w:rPr>
              <w:t>GPT-4</w:t>
            </w:r>
          </w:p>
        </w:tc>
        <w:tc>
          <w:tcPr>
            <w:tcW w:w="0" w:type="auto"/>
            <w:vAlign w:val="center"/>
            <w:hideMark/>
          </w:tcPr>
          <w:p w14:paraId="2011A922" w14:textId="77777777" w:rsidR="008E2262" w:rsidRPr="008E2262" w:rsidRDefault="008E2262" w:rsidP="00980FFE">
            <w:pPr>
              <w:pStyle w:val="Main"/>
              <w:ind w:firstLine="0"/>
              <w:jc w:val="center"/>
            </w:pPr>
            <w:r w:rsidRPr="008E2262">
              <w:t>~200</w:t>
            </w:r>
          </w:p>
        </w:tc>
        <w:tc>
          <w:tcPr>
            <w:tcW w:w="0" w:type="auto"/>
            <w:vAlign w:val="center"/>
            <w:hideMark/>
          </w:tcPr>
          <w:p w14:paraId="60924D00" w14:textId="77777777" w:rsidR="008E2262" w:rsidRPr="008E2262" w:rsidRDefault="008E2262" w:rsidP="00980FFE">
            <w:pPr>
              <w:pStyle w:val="Main"/>
              <w:ind w:firstLine="0"/>
              <w:jc w:val="center"/>
            </w:pPr>
            <w:r w:rsidRPr="008E2262">
              <w:t>~800</w:t>
            </w:r>
          </w:p>
        </w:tc>
        <w:tc>
          <w:tcPr>
            <w:tcW w:w="0" w:type="auto"/>
            <w:vAlign w:val="center"/>
            <w:hideMark/>
          </w:tcPr>
          <w:p w14:paraId="67A0D60F" w14:textId="77777777" w:rsidR="008E2262" w:rsidRPr="008E2262" w:rsidRDefault="008E2262" w:rsidP="00980FFE">
            <w:pPr>
              <w:pStyle w:val="Main"/>
              <w:ind w:firstLine="0"/>
              <w:jc w:val="center"/>
            </w:pPr>
            <w:r w:rsidRPr="008E2262">
              <w:t>~67</w:t>
            </w:r>
          </w:p>
        </w:tc>
      </w:tr>
      <w:tr w:rsidR="001A7C62" w:rsidRPr="008E2262" w14:paraId="6E4BFFEC" w14:textId="77777777" w:rsidTr="00980FFE">
        <w:tc>
          <w:tcPr>
            <w:tcW w:w="0" w:type="auto"/>
            <w:vAlign w:val="center"/>
            <w:hideMark/>
          </w:tcPr>
          <w:p w14:paraId="75FF9BFA" w14:textId="77777777" w:rsidR="008E2262" w:rsidRPr="008E2262" w:rsidRDefault="008E2262" w:rsidP="00980FFE">
            <w:pPr>
              <w:pStyle w:val="Main"/>
              <w:ind w:firstLine="0"/>
              <w:jc w:val="center"/>
            </w:pPr>
            <w:r w:rsidRPr="008E2262">
              <w:rPr>
                <w:b/>
                <w:bCs/>
              </w:rPr>
              <w:t>Claude</w:t>
            </w:r>
          </w:p>
        </w:tc>
        <w:tc>
          <w:tcPr>
            <w:tcW w:w="0" w:type="auto"/>
            <w:vAlign w:val="center"/>
            <w:hideMark/>
          </w:tcPr>
          <w:p w14:paraId="6A0FCA84" w14:textId="77777777" w:rsidR="008E2262" w:rsidRPr="008E2262" w:rsidRDefault="008E2262" w:rsidP="00980FFE">
            <w:pPr>
              <w:pStyle w:val="Main"/>
              <w:ind w:firstLine="0"/>
              <w:jc w:val="center"/>
            </w:pPr>
            <w:r w:rsidRPr="008E2262">
              <w:t>~300</w:t>
            </w:r>
          </w:p>
        </w:tc>
        <w:tc>
          <w:tcPr>
            <w:tcW w:w="0" w:type="auto"/>
            <w:vAlign w:val="center"/>
            <w:hideMark/>
          </w:tcPr>
          <w:p w14:paraId="7AD91E2A" w14:textId="77777777" w:rsidR="008E2262" w:rsidRPr="008E2262" w:rsidRDefault="008E2262" w:rsidP="00980FFE">
            <w:pPr>
              <w:pStyle w:val="Main"/>
              <w:ind w:firstLine="0"/>
              <w:jc w:val="center"/>
            </w:pPr>
            <w:r w:rsidRPr="008E2262">
              <w:t>~1500</w:t>
            </w:r>
          </w:p>
        </w:tc>
        <w:tc>
          <w:tcPr>
            <w:tcW w:w="0" w:type="auto"/>
            <w:vAlign w:val="center"/>
            <w:hideMark/>
          </w:tcPr>
          <w:p w14:paraId="766726E4" w14:textId="77777777" w:rsidR="008E2262" w:rsidRPr="008E2262" w:rsidRDefault="008E2262" w:rsidP="00980FFE">
            <w:pPr>
              <w:pStyle w:val="Main"/>
              <w:ind w:firstLine="0"/>
              <w:jc w:val="center"/>
            </w:pPr>
            <w:r w:rsidRPr="008E2262">
              <w:t>~109</w:t>
            </w:r>
          </w:p>
        </w:tc>
      </w:tr>
      <w:tr w:rsidR="001A7C62" w:rsidRPr="008E2262" w14:paraId="0CF6FE45" w14:textId="77777777" w:rsidTr="00980FFE">
        <w:tc>
          <w:tcPr>
            <w:tcW w:w="0" w:type="auto"/>
            <w:vAlign w:val="center"/>
            <w:hideMark/>
          </w:tcPr>
          <w:p w14:paraId="74A5EDC1" w14:textId="067E4ADD" w:rsidR="008E2262" w:rsidRPr="008E2262" w:rsidRDefault="008E2262" w:rsidP="00980FFE">
            <w:pPr>
              <w:pStyle w:val="Main"/>
              <w:ind w:firstLine="0"/>
              <w:jc w:val="center"/>
            </w:pPr>
            <w:r w:rsidRPr="008E2262">
              <w:rPr>
                <w:b/>
                <w:bCs/>
              </w:rPr>
              <w:t>DeepSeek</w:t>
            </w:r>
          </w:p>
        </w:tc>
        <w:tc>
          <w:tcPr>
            <w:tcW w:w="0" w:type="auto"/>
            <w:vAlign w:val="center"/>
            <w:hideMark/>
          </w:tcPr>
          <w:p w14:paraId="1C9EEA0B" w14:textId="77777777" w:rsidR="008E2262" w:rsidRPr="008E2262" w:rsidRDefault="008E2262" w:rsidP="00980FFE">
            <w:pPr>
              <w:pStyle w:val="Main"/>
              <w:ind w:firstLine="0"/>
              <w:jc w:val="center"/>
            </w:pPr>
            <w:r w:rsidRPr="008E2262">
              <w:t>~28</w:t>
            </w:r>
          </w:p>
        </w:tc>
        <w:tc>
          <w:tcPr>
            <w:tcW w:w="0" w:type="auto"/>
            <w:vAlign w:val="center"/>
            <w:hideMark/>
          </w:tcPr>
          <w:p w14:paraId="17857540" w14:textId="77777777" w:rsidR="008E2262" w:rsidRPr="008E2262" w:rsidRDefault="008E2262" w:rsidP="00980FFE">
            <w:pPr>
              <w:pStyle w:val="Main"/>
              <w:ind w:firstLine="0"/>
              <w:jc w:val="center"/>
            </w:pPr>
            <w:r w:rsidRPr="008E2262">
              <w:t>~112</w:t>
            </w:r>
          </w:p>
        </w:tc>
        <w:tc>
          <w:tcPr>
            <w:tcW w:w="0" w:type="auto"/>
            <w:vAlign w:val="center"/>
            <w:hideMark/>
          </w:tcPr>
          <w:p w14:paraId="75EFD623" w14:textId="77777777" w:rsidR="008E2262" w:rsidRPr="008E2262" w:rsidRDefault="008E2262" w:rsidP="00980FFE">
            <w:pPr>
              <w:pStyle w:val="Main"/>
              <w:ind w:firstLine="0"/>
              <w:jc w:val="center"/>
            </w:pPr>
            <w:r w:rsidRPr="008E2262">
              <w:t>~9</w:t>
            </w:r>
          </w:p>
        </w:tc>
      </w:tr>
      <w:tr w:rsidR="001A7C62" w:rsidRPr="008E2262" w14:paraId="704C3A3F" w14:textId="77777777" w:rsidTr="00980FFE">
        <w:tc>
          <w:tcPr>
            <w:tcW w:w="0" w:type="auto"/>
            <w:vAlign w:val="center"/>
            <w:hideMark/>
          </w:tcPr>
          <w:p w14:paraId="7A8552C9" w14:textId="0DBEAF56" w:rsidR="008E2262" w:rsidRPr="008E2262" w:rsidRDefault="008E2262" w:rsidP="00980FFE">
            <w:pPr>
              <w:pStyle w:val="Main"/>
              <w:ind w:firstLine="0"/>
              <w:jc w:val="center"/>
            </w:pPr>
            <w:r w:rsidRPr="008E2262">
              <w:rPr>
                <w:b/>
                <w:bCs/>
              </w:rPr>
              <w:t>Grok</w:t>
            </w:r>
          </w:p>
        </w:tc>
        <w:tc>
          <w:tcPr>
            <w:tcW w:w="0" w:type="auto"/>
            <w:vAlign w:val="center"/>
            <w:hideMark/>
          </w:tcPr>
          <w:p w14:paraId="67C5F249" w14:textId="668A342F" w:rsidR="008E2262" w:rsidRPr="008E2262" w:rsidRDefault="00980FFE" w:rsidP="00980FFE">
            <w:pPr>
              <w:pStyle w:val="Main"/>
              <w:ind w:firstLine="0"/>
              <w:jc w:val="center"/>
            </w:pPr>
            <w:r>
              <w:t>–</w:t>
            </w:r>
          </w:p>
        </w:tc>
        <w:tc>
          <w:tcPr>
            <w:tcW w:w="0" w:type="auto"/>
            <w:vAlign w:val="center"/>
            <w:hideMark/>
          </w:tcPr>
          <w:p w14:paraId="2FECD1BB" w14:textId="52BEB5D9" w:rsidR="008E2262" w:rsidRPr="008E2262" w:rsidRDefault="00980FFE" w:rsidP="00980FFE">
            <w:pPr>
              <w:pStyle w:val="Main"/>
              <w:ind w:firstLine="0"/>
              <w:jc w:val="center"/>
            </w:pPr>
            <w:r>
              <w:t>–</w:t>
            </w:r>
          </w:p>
        </w:tc>
        <w:tc>
          <w:tcPr>
            <w:tcW w:w="0" w:type="auto"/>
            <w:vAlign w:val="center"/>
            <w:hideMark/>
          </w:tcPr>
          <w:p w14:paraId="2B36CC66" w14:textId="5CCB035C" w:rsidR="008E2262" w:rsidRPr="008E2262" w:rsidRDefault="00980FFE" w:rsidP="00980FFE">
            <w:pPr>
              <w:pStyle w:val="Main"/>
              <w:ind w:firstLine="0"/>
              <w:jc w:val="center"/>
            </w:pPr>
            <w:r w:rsidRPr="008E2262">
              <w:t>~</w:t>
            </w:r>
            <w:r>
              <w:t>1500-2700 (подписка)</w:t>
            </w:r>
          </w:p>
        </w:tc>
      </w:tr>
    </w:tbl>
    <w:p w14:paraId="7CEE5A73" w14:textId="2621567E" w:rsidR="008E2262" w:rsidRPr="008E2262" w:rsidRDefault="00343E44" w:rsidP="00343E44">
      <w:pPr>
        <w:pStyle w:val="Main"/>
        <w:ind w:firstLine="0"/>
        <w:jc w:val="center"/>
      </w:pPr>
      <w:r>
        <w:rPr>
          <w:i/>
          <w:iCs/>
        </w:rPr>
        <w:t>Примечание – О</w:t>
      </w:r>
      <w:r w:rsidR="008E2262" w:rsidRPr="008E2262">
        <w:rPr>
          <w:i/>
          <w:iCs/>
        </w:rPr>
        <w:t>ценка дана в рублях по среднему курсу и тарифам на 2025 год.</w:t>
      </w:r>
    </w:p>
    <w:p w14:paraId="5F10F180" w14:textId="050DED4C" w:rsidR="008E2262" w:rsidRPr="008E2262" w:rsidRDefault="008E2262">
      <w:pPr>
        <w:pStyle w:val="Main"/>
        <w:numPr>
          <w:ilvl w:val="0"/>
          <w:numId w:val="18"/>
        </w:numPr>
        <w:tabs>
          <w:tab w:val="clear" w:pos="720"/>
          <w:tab w:val="num" w:pos="426"/>
        </w:tabs>
        <w:ind w:left="0" w:firstLine="360"/>
      </w:pPr>
      <w:r w:rsidRPr="008E2262">
        <w:rPr>
          <w:b/>
          <w:bCs/>
        </w:rPr>
        <w:t>Даже при использовании самой дорогой модели</w:t>
      </w:r>
      <w:r w:rsidR="001A7C62">
        <w:rPr>
          <w:b/>
          <w:bCs/>
        </w:rPr>
        <w:t xml:space="preserve"> с </w:t>
      </w:r>
      <w:r w:rsidR="001A7C62">
        <w:rPr>
          <w:b/>
          <w:bCs/>
          <w:lang w:val="en-US"/>
        </w:rPr>
        <w:t>API</w:t>
      </w:r>
      <w:r w:rsidRPr="008E2262">
        <w:rPr>
          <w:b/>
          <w:bCs/>
        </w:rPr>
        <w:t xml:space="preserve"> Claude</w:t>
      </w:r>
      <w:r w:rsidRPr="008E2262">
        <w:t xml:space="preserve"> ежемесячные затраты не превышают 110 рублей.</w:t>
      </w:r>
    </w:p>
    <w:p w14:paraId="280DA1EE" w14:textId="02552500" w:rsidR="008E2262" w:rsidRPr="008E2262" w:rsidRDefault="008E2262">
      <w:pPr>
        <w:pStyle w:val="Main"/>
        <w:numPr>
          <w:ilvl w:val="0"/>
          <w:numId w:val="18"/>
        </w:numPr>
        <w:tabs>
          <w:tab w:val="clear" w:pos="720"/>
          <w:tab w:val="num" w:pos="426"/>
        </w:tabs>
        <w:ind w:left="0" w:firstLine="360"/>
      </w:pPr>
      <w:r w:rsidRPr="008E2262">
        <w:rPr>
          <w:b/>
          <w:bCs/>
        </w:rPr>
        <w:lastRenderedPageBreak/>
        <w:t>Оптимальные по соотношению цена/качество модели</w:t>
      </w:r>
      <w:r w:rsidRPr="008E2262">
        <w:t xml:space="preserve">, такие как </w:t>
      </w:r>
      <w:r w:rsidRPr="008E2262">
        <w:rPr>
          <w:b/>
          <w:bCs/>
        </w:rPr>
        <w:t>DeepSeek V3</w:t>
      </w:r>
      <w:r w:rsidRPr="008E2262">
        <w:t xml:space="preserve">, позволяют проводить анализ практически </w:t>
      </w:r>
      <w:r w:rsidR="001A7C62" w:rsidRPr="00EB17E8">
        <w:br/>
      </w:r>
      <w:r w:rsidRPr="008E2262">
        <w:t xml:space="preserve">бесплатно </w:t>
      </w:r>
      <w:r>
        <w:t xml:space="preserve">– </w:t>
      </w:r>
      <w:r w:rsidRPr="008E2262">
        <w:t>менее 10 рублей в месяц.</w:t>
      </w:r>
    </w:p>
    <w:p w14:paraId="2E09E68D" w14:textId="77777777" w:rsidR="008E2262" w:rsidRPr="008E2262" w:rsidRDefault="008E2262">
      <w:pPr>
        <w:pStyle w:val="Main"/>
        <w:numPr>
          <w:ilvl w:val="0"/>
          <w:numId w:val="18"/>
        </w:numPr>
        <w:tabs>
          <w:tab w:val="clear" w:pos="720"/>
          <w:tab w:val="num" w:pos="426"/>
        </w:tabs>
        <w:ind w:left="0" w:firstLine="360"/>
      </w:pPr>
      <w:r w:rsidRPr="008E2262">
        <w:t xml:space="preserve">Учитывая экономию времени сотрудников и повышение качества баг-репортов, </w:t>
      </w:r>
      <w:r w:rsidRPr="008E2262">
        <w:rPr>
          <w:b/>
          <w:bCs/>
        </w:rPr>
        <w:t>затраты окупаются многократно</w:t>
      </w:r>
      <w:r w:rsidRPr="008E2262">
        <w:t>.</w:t>
      </w:r>
    </w:p>
    <w:p w14:paraId="59B0451C" w14:textId="278ED482" w:rsidR="00980FFE" w:rsidRDefault="008E2262" w:rsidP="008E2262">
      <w:pPr>
        <w:pStyle w:val="Main"/>
      </w:pPr>
      <w:r w:rsidRPr="008E2262">
        <w:t>При росте объема заявок (например, до 1000 обращений в месяц), расчетная стоимость возрастает пропорционально</w:t>
      </w:r>
      <w:r w:rsidR="00980FFE">
        <w:t xml:space="preserve"> (рис. </w:t>
      </w:r>
      <w:r w:rsidR="00F8525D">
        <w:t>9</w:t>
      </w:r>
      <w:r w:rsidR="00980FFE">
        <w:t>)</w:t>
      </w:r>
      <w:r w:rsidRPr="008E2262">
        <w:t>.</w:t>
      </w:r>
    </w:p>
    <w:p w14:paraId="021E651A" w14:textId="5762F06B" w:rsidR="00980FFE" w:rsidRPr="009F2A3C" w:rsidRDefault="00D634BA" w:rsidP="00980FFE">
      <w:pPr>
        <w:pStyle w:val="Main"/>
        <w:ind w:firstLine="0"/>
        <w:jc w:val="center"/>
      </w:pPr>
      <w:r w:rsidRPr="00D634BA">
        <w:rPr>
          <w:noProof/>
        </w:rPr>
        <w:drawing>
          <wp:inline distT="0" distB="0" distL="0" distR="0" wp14:anchorId="09AE13C3" wp14:editId="2A931BEC">
            <wp:extent cx="6120765" cy="3794760"/>
            <wp:effectExtent l="0" t="0" r="0" b="0"/>
            <wp:docPr id="20281432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43243" name=""/>
                    <pic:cNvPicPr/>
                  </pic:nvPicPr>
                  <pic:blipFill rotWithShape="1">
                    <a:blip r:embed="rId20"/>
                    <a:srcRect b="4536"/>
                    <a:stretch/>
                  </pic:blipFill>
                  <pic:spPr bwMode="auto">
                    <a:xfrm>
                      <a:off x="0" y="0"/>
                      <a:ext cx="6120765" cy="3794760"/>
                    </a:xfrm>
                    <a:prstGeom prst="rect">
                      <a:avLst/>
                    </a:prstGeom>
                    <a:ln>
                      <a:noFill/>
                    </a:ln>
                    <a:extLst>
                      <a:ext uri="{53640926-AAD7-44D8-BBD7-CCE9431645EC}">
                        <a14:shadowObscured xmlns:a14="http://schemas.microsoft.com/office/drawing/2010/main"/>
                      </a:ext>
                    </a:extLst>
                  </pic:spPr>
                </pic:pic>
              </a:graphicData>
            </a:graphic>
          </wp:inline>
        </w:drawing>
      </w:r>
    </w:p>
    <w:p w14:paraId="5B02223F" w14:textId="3116A6D5" w:rsidR="00980FFE" w:rsidRDefault="00980FFE" w:rsidP="00980FFE">
      <w:pPr>
        <w:pStyle w:val="Main"/>
        <w:ind w:firstLine="0"/>
        <w:jc w:val="center"/>
      </w:pPr>
      <w:r>
        <w:t xml:space="preserve">Рисунок </w:t>
      </w:r>
      <w:r w:rsidR="001033BE">
        <w:t>9</w:t>
      </w:r>
      <w:r>
        <w:t xml:space="preserve"> – Сравнение стоимости языковых моделей при разной нагрузке</w:t>
      </w:r>
    </w:p>
    <w:p w14:paraId="0FE6C05E" w14:textId="5A582208" w:rsidR="008E2262" w:rsidRPr="008E2262" w:rsidRDefault="008E2262" w:rsidP="008E2262">
      <w:pPr>
        <w:pStyle w:val="Main"/>
      </w:pPr>
      <w:r w:rsidRPr="008E2262">
        <w:t>Даже в этом случае:</w:t>
      </w:r>
    </w:p>
    <w:p w14:paraId="226E91B8" w14:textId="77777777" w:rsidR="008E2262" w:rsidRPr="008E2262" w:rsidRDefault="008E2262">
      <w:pPr>
        <w:pStyle w:val="Main"/>
        <w:numPr>
          <w:ilvl w:val="0"/>
          <w:numId w:val="19"/>
        </w:numPr>
      </w:pPr>
      <w:r w:rsidRPr="008E2262">
        <w:t>Для GPT-4: ~210 ₽/мес;</w:t>
      </w:r>
    </w:p>
    <w:p w14:paraId="06D902D5" w14:textId="77777777" w:rsidR="008E2262" w:rsidRPr="008E2262" w:rsidRDefault="008E2262">
      <w:pPr>
        <w:pStyle w:val="Main"/>
        <w:numPr>
          <w:ilvl w:val="0"/>
          <w:numId w:val="19"/>
        </w:numPr>
      </w:pPr>
      <w:r w:rsidRPr="008E2262">
        <w:t>Для Claude: ~330 ₽/мес;</w:t>
      </w:r>
    </w:p>
    <w:p w14:paraId="4E4E67B1" w14:textId="77777777" w:rsidR="008E2262" w:rsidRDefault="008E2262">
      <w:pPr>
        <w:pStyle w:val="Main"/>
        <w:numPr>
          <w:ilvl w:val="0"/>
          <w:numId w:val="19"/>
        </w:numPr>
      </w:pPr>
      <w:r w:rsidRPr="008E2262">
        <w:t>Для DeepSeek: ~28 ₽/мес.</w:t>
      </w:r>
    </w:p>
    <w:p w14:paraId="480F2B4D" w14:textId="074F8CD5" w:rsidR="00D749DB" w:rsidRPr="00D749DB" w:rsidRDefault="00D749DB" w:rsidP="00D749DB">
      <w:pPr>
        <w:pStyle w:val="Main"/>
      </w:pPr>
      <w:r w:rsidRPr="00D749DB">
        <w:t xml:space="preserve">Для доступа к </w:t>
      </w:r>
      <w:r w:rsidRPr="00D749DB">
        <w:rPr>
          <w:lang w:val="en-US"/>
        </w:rPr>
        <w:t>Grok</w:t>
      </w:r>
      <w:r w:rsidRPr="00D749DB">
        <w:t xml:space="preserve">-3 требуется подписка на платные планы </w:t>
      </w:r>
      <w:r w:rsidRPr="00D749DB">
        <w:rPr>
          <w:lang w:val="en-US"/>
        </w:rPr>
        <w:t>X</w:t>
      </w:r>
      <w:r w:rsidRPr="00D749DB">
        <w:t xml:space="preserve"> </w:t>
      </w:r>
      <w:r w:rsidRPr="00D749DB">
        <w:rPr>
          <w:lang w:val="en-US"/>
        </w:rPr>
        <w:t>Premium</w:t>
      </w:r>
      <w:r w:rsidRPr="00D749DB">
        <w:t>, а стоимость использования не зависит от объёма токенов, что делает невозможным корректное сравнение с моделями, тарифицируемыми по токенам (</w:t>
      </w:r>
      <w:r w:rsidRPr="00D749DB">
        <w:rPr>
          <w:lang w:val="en-US"/>
        </w:rPr>
        <w:t>GPT</w:t>
      </w:r>
      <w:r w:rsidRPr="00D749DB">
        <w:t xml:space="preserve">-4, </w:t>
      </w:r>
      <w:r w:rsidRPr="00D749DB">
        <w:rPr>
          <w:lang w:val="en-US"/>
        </w:rPr>
        <w:t>Claude</w:t>
      </w:r>
      <w:r w:rsidRPr="00D749DB">
        <w:t xml:space="preserve">, </w:t>
      </w:r>
      <w:r w:rsidRPr="00D749DB">
        <w:rPr>
          <w:lang w:val="en-US"/>
        </w:rPr>
        <w:t>DeepSeek</w:t>
      </w:r>
      <w:r w:rsidRPr="00D749DB">
        <w:t>)</w:t>
      </w:r>
      <w:r>
        <w:t xml:space="preserve"> – поэтому он отсутствует на рисунке 6</w:t>
      </w:r>
      <w:r w:rsidRPr="00D749DB">
        <w:t>.</w:t>
      </w:r>
    </w:p>
    <w:p w14:paraId="20A71807" w14:textId="3ADA5953" w:rsidR="008E2262" w:rsidRPr="008E2262" w:rsidRDefault="008E2262" w:rsidP="008E2262">
      <w:pPr>
        <w:pStyle w:val="Main"/>
      </w:pPr>
      <w:r w:rsidRPr="008E2262">
        <w:lastRenderedPageBreak/>
        <w:t>Таким образом, интеграция LLM полностью масштабируема без финансовых рисков.</w:t>
      </w:r>
      <w:r>
        <w:t xml:space="preserve"> </w:t>
      </w:r>
      <w:r w:rsidRPr="008E2262">
        <w:t>Экономическая оценка показывает, что внедрение языковых моделей для анализа баг-репортов является не только технически эффективным, но и крайне экономичным решением. При текущей загрузке поддержка даже платных API обходится в символическую сумму, при этом значительно снижая нагрузку на команду сопровождения. Такая архитектура легко масштабируется и может применяться в любых сервис-деск-системах с аналогичными сценариями.</w:t>
      </w:r>
    </w:p>
    <w:p w14:paraId="0FA13E23" w14:textId="1F1B824D" w:rsidR="00027861" w:rsidRDefault="00027861" w:rsidP="00027861">
      <w:pPr>
        <w:pStyle w:val="Main"/>
      </w:pPr>
    </w:p>
    <w:p w14:paraId="6EBC71E4" w14:textId="0691F687" w:rsidR="00027861" w:rsidRPr="00027861" w:rsidRDefault="00027861" w:rsidP="00027861">
      <w:pPr>
        <w:pStyle w:val="Main"/>
      </w:pPr>
    </w:p>
    <w:p w14:paraId="4FD07B88" w14:textId="33F65419" w:rsidR="008F4913" w:rsidRPr="00DE604C" w:rsidRDefault="008F4913" w:rsidP="009059AF">
      <w:pPr>
        <w:pStyle w:val="Main"/>
      </w:pPr>
      <w:r w:rsidRPr="00DE604C">
        <w:br w:type="page"/>
      </w:r>
    </w:p>
    <w:p w14:paraId="082500BD" w14:textId="5E933120" w:rsidR="00BE2549" w:rsidRPr="0011289B" w:rsidRDefault="00AC6256" w:rsidP="006349BB">
      <w:pPr>
        <w:pStyle w:val="HeaderTier1"/>
      </w:pPr>
      <w:bookmarkStart w:id="40" w:name="_Toc200107395"/>
      <w:r w:rsidRPr="0011289B">
        <w:lastRenderedPageBreak/>
        <w:t>ЗАКЛЮЧЕНИЕ</w:t>
      </w:r>
      <w:bookmarkEnd w:id="40"/>
    </w:p>
    <w:p w14:paraId="637B4563" w14:textId="639DCA29" w:rsidR="00751EBD" w:rsidRDefault="00751EBD" w:rsidP="00751EBD">
      <w:pPr>
        <w:pStyle w:val="Main"/>
      </w:pPr>
      <w:r>
        <w:t>Выполненная в рамках данной квалификационной работы исследовательская и практическая деятельность позволила глубоко проанализировать потенциал современных больших языковых моделей в контексте их применения для автоматизации первичного анализа пользовательских обращений, связанных с выявлением и устранением ошибок в программном обеспечении. В ходе теоретического исследования была выполнена комплексная оценка архитектурных особенностей и функциональных возможностей моделей GPT-4, Claude, DeepSeek и Grok. Особое внимание уделялось таким критически важным аспектам, как способность к смысловому обобщению, устойчивость к галлюцинациям, поведение модели в условиях ограниченного или избыточного контекста, а также соответствие стилю общения, ожидаемому в профессиональной среде.</w:t>
      </w:r>
    </w:p>
    <w:p w14:paraId="2D0A812D" w14:textId="37616023" w:rsidR="00751EBD" w:rsidRDefault="00751EBD" w:rsidP="00751EBD">
      <w:pPr>
        <w:pStyle w:val="Main"/>
      </w:pPr>
      <w:r>
        <w:t>Анализ показал, что модели GPT-4 и Claude обладают наивысшим уровнем универсальности и качества генерации текстов, включая сложные аналитические и диалоговые сценарии. Модель DeepSeek выделяется среди остальных возможностью полноценного локального развёртывания и открытым исходным кодом, что обеспечивает большую степень контроля и адаптируемости, особенно в задачах с повышенными требованиями к конфиденциальности. Grok, в свою очередь, продемонстрировал интересные особенности по части интеграции с внешними источниками информации и неформального взаимодействия с пользователем, что делает его актуальным для отдельных типов обращений, но менее универсальным в корпоративной практике.</w:t>
      </w:r>
    </w:p>
    <w:p w14:paraId="355B99D6" w14:textId="2DB1DF01" w:rsidR="00751EBD" w:rsidRDefault="00751EBD" w:rsidP="00751EBD">
      <w:pPr>
        <w:pStyle w:val="Main"/>
      </w:pPr>
      <w:r>
        <w:t xml:space="preserve">В практической части был реализован прототип программной системы, способной автоматически анализировать поступающие обращения с использованием LLM, извлекать ключевые элементы описания ошибки, классифицировать обращения по признакам и формировать первичные рекомендации по их обработке. Были реализованы пользовательский интерфейс и модуль взаимодействия с API модели, интегрированные с системой Intradesc. </w:t>
      </w:r>
      <w:r>
        <w:lastRenderedPageBreak/>
        <w:t>Результаты тестирования показали высокую степень релевантности генерируемых ответов, особенно в типичных сценариях, включающих описание симптомов и логи с указанием параметров системы.</w:t>
      </w:r>
    </w:p>
    <w:p w14:paraId="516A6379" w14:textId="1BC4FD5C" w:rsidR="00751EBD" w:rsidRDefault="00751EBD" w:rsidP="00751EBD">
      <w:pPr>
        <w:pStyle w:val="Main"/>
      </w:pPr>
      <w:r>
        <w:t>Также было подтверждено, что использование LLM существенно снижает когнитивную нагрузку на оператора службы поддержки, ускоряет процесс первичной диагностики и позволяет перейти от формального анализа к содержательной интерпретации обращения. Вместе с тем в рамках экспериментов были выявлены и ограничения, связанные с объёмом контекста, потенциальной уязвимостью к галлюцинациям при недостаточной информации, а также необходимостью предварительной настройки модели на формат обращений конкретной компании. Были предложены пути их компенсации, включая адаптацию подсказок, настройку режима общения и внедрение пользовательских фильтров.</w:t>
      </w:r>
    </w:p>
    <w:p w14:paraId="213860C8" w14:textId="6F387DA6" w:rsidR="008F4913" w:rsidRDefault="00751EBD" w:rsidP="00751EBD">
      <w:pPr>
        <w:pStyle w:val="Main"/>
      </w:pPr>
      <w:r>
        <w:t xml:space="preserve">Таким образом, в ходе работы достигнута поставленная </w:t>
      </w:r>
      <w:r>
        <w:br/>
        <w:t>цель – подтверждена техническая реализуемость и практическая эффективность использования LLM для автоматизации анализа обращений об ошибках. Разработанный прототип демонстрирует перспективность внедрения таких решений в практику сопровождения программного обеспечения, а полученные результаты могут служить основой для масштабирования и дальнейшего усовершенствования интеллектуальных сервисов технической поддержки в организациях.</w:t>
      </w:r>
    </w:p>
    <w:p w14:paraId="4A733418" w14:textId="77777777" w:rsidR="008F4913" w:rsidRDefault="008F4913">
      <w:pPr>
        <w:ind w:firstLine="0"/>
        <w:rPr>
          <w:rFonts w:eastAsiaTheme="majorEastAsia" w:cstheme="majorBidi"/>
          <w:b/>
          <w:color w:val="000000" w:themeColor="text1"/>
          <w:sz w:val="32"/>
          <w:szCs w:val="28"/>
          <w:lang w:val="ru-RU"/>
        </w:rPr>
      </w:pPr>
      <w:r w:rsidRPr="008F4913">
        <w:rPr>
          <w:lang w:val="ru-RU"/>
        </w:rPr>
        <w:br w:type="page"/>
      </w:r>
    </w:p>
    <w:p w14:paraId="4BFEA394" w14:textId="77777777" w:rsidR="00AC6256" w:rsidRPr="0011289B" w:rsidRDefault="00B15044" w:rsidP="006349BB">
      <w:pPr>
        <w:pStyle w:val="HeaderTier1"/>
      </w:pPr>
      <w:bookmarkStart w:id="41" w:name="_Toc200107396"/>
      <w:r w:rsidRPr="0011289B">
        <w:lastRenderedPageBreak/>
        <w:t>СПИСОК ИСПОЛЬЗОВАННЫХ ИСТОЧНИКОВ</w:t>
      </w:r>
      <w:bookmarkEnd w:id="41"/>
    </w:p>
    <w:p w14:paraId="05BC58BC" w14:textId="2882C089" w:rsidR="008A2942" w:rsidRPr="008A2942" w:rsidRDefault="008A2942">
      <w:pPr>
        <w:pStyle w:val="a3"/>
        <w:numPr>
          <w:ilvl w:val="1"/>
          <w:numId w:val="2"/>
        </w:numPr>
        <w:spacing w:after="0" w:line="360" w:lineRule="auto"/>
        <w:ind w:left="0" w:firstLine="709"/>
        <w:jc w:val="both"/>
        <w:rPr>
          <w:color w:val="000000" w:themeColor="text1"/>
          <w:lang w:val="ru-RU"/>
        </w:rPr>
      </w:pPr>
      <w:r w:rsidRPr="008A2942">
        <w:rPr>
          <w:color w:val="000000" w:themeColor="text1"/>
        </w:rPr>
        <w:t xml:space="preserve">Testlio. </w:t>
      </w:r>
      <w:r>
        <w:rPr>
          <w:color w:val="000000" w:themeColor="text1"/>
        </w:rPr>
        <w:t>“</w:t>
      </w:r>
      <w:r w:rsidRPr="008A2942">
        <w:rPr>
          <w:color w:val="000000" w:themeColor="text1"/>
        </w:rPr>
        <w:t>What is a Bug Report? How to Write Your Own [+ Template]</w:t>
      </w:r>
      <w:r>
        <w:rPr>
          <w:color w:val="000000" w:themeColor="text1"/>
        </w:rPr>
        <w:t>”</w:t>
      </w:r>
      <w:r w:rsidRPr="008A2942">
        <w:rPr>
          <w:color w:val="000000" w:themeColor="text1"/>
        </w:rPr>
        <w:t xml:space="preserve">. </w:t>
      </w:r>
      <w:r w:rsidRPr="008A2942">
        <w:rPr>
          <w:color w:val="000000" w:themeColor="text1"/>
          <w:lang w:val="ru-RU"/>
        </w:rPr>
        <w:t xml:space="preserve">[Электронный ресурс]. Режим доступа: https://testlio.com/blog/the-ideal-bug-report/ (Дата обращения: </w:t>
      </w:r>
      <w:r>
        <w:rPr>
          <w:color w:val="000000" w:themeColor="text1"/>
          <w:lang w:val="ru-RU"/>
        </w:rPr>
        <w:t>21</w:t>
      </w:r>
      <w:r w:rsidRPr="008A2942">
        <w:rPr>
          <w:color w:val="000000" w:themeColor="text1"/>
          <w:lang w:val="ru-RU"/>
        </w:rPr>
        <w:t>.0</w:t>
      </w:r>
      <w:r>
        <w:rPr>
          <w:color w:val="000000" w:themeColor="text1"/>
          <w:lang w:val="ru-RU"/>
        </w:rPr>
        <w:t>3</w:t>
      </w:r>
      <w:r w:rsidRPr="008A2942">
        <w:rPr>
          <w:color w:val="000000" w:themeColor="text1"/>
          <w:lang w:val="ru-RU"/>
        </w:rPr>
        <w:t>.2025).</w:t>
      </w:r>
    </w:p>
    <w:p w14:paraId="09C86DE2" w14:textId="5EC1B6A6" w:rsidR="008A2942" w:rsidRDefault="008A2942">
      <w:pPr>
        <w:pStyle w:val="a3"/>
        <w:numPr>
          <w:ilvl w:val="1"/>
          <w:numId w:val="2"/>
        </w:numPr>
        <w:spacing w:after="0" w:line="360" w:lineRule="auto"/>
        <w:ind w:left="0" w:firstLine="709"/>
        <w:jc w:val="both"/>
        <w:rPr>
          <w:color w:val="000000" w:themeColor="text1"/>
          <w:lang w:val="ru-RU"/>
        </w:rPr>
      </w:pPr>
      <w:r w:rsidRPr="008A2942">
        <w:rPr>
          <w:color w:val="000000" w:themeColor="text1"/>
        </w:rPr>
        <w:t xml:space="preserve">Requestly. </w:t>
      </w:r>
      <w:r>
        <w:rPr>
          <w:color w:val="000000" w:themeColor="text1"/>
        </w:rPr>
        <w:t>“</w:t>
      </w:r>
      <w:r w:rsidRPr="008A2942">
        <w:rPr>
          <w:color w:val="000000" w:themeColor="text1"/>
        </w:rPr>
        <w:t>The Anatomy of a Perfect Bug Report: What It Needs to Contain</w:t>
      </w:r>
      <w:r>
        <w:rPr>
          <w:color w:val="000000" w:themeColor="text1"/>
        </w:rPr>
        <w:t>”</w:t>
      </w:r>
      <w:r w:rsidRPr="008A2942">
        <w:rPr>
          <w:color w:val="000000" w:themeColor="text1"/>
        </w:rPr>
        <w:t xml:space="preserve">. </w:t>
      </w:r>
      <w:r w:rsidRPr="008A2942">
        <w:rPr>
          <w:color w:val="000000" w:themeColor="text1"/>
          <w:lang w:val="ru-RU"/>
        </w:rPr>
        <w:t>[Электронный ресурс]. Режим доступа: https://requestly.com/blog/the-anatomy-of-a-perfect-bug-report/ (Дата обращения: 21.03.2025).</w:t>
      </w:r>
    </w:p>
    <w:p w14:paraId="50B90F94" w14:textId="14F9F658" w:rsidR="00565A58" w:rsidRPr="00275DC2" w:rsidRDefault="00565A58">
      <w:pPr>
        <w:pStyle w:val="a3"/>
        <w:numPr>
          <w:ilvl w:val="1"/>
          <w:numId w:val="2"/>
        </w:numPr>
        <w:spacing w:after="0" w:line="360" w:lineRule="auto"/>
        <w:ind w:left="0" w:firstLine="709"/>
        <w:jc w:val="both"/>
        <w:rPr>
          <w:color w:val="000000" w:themeColor="text1"/>
          <w:lang w:val="ru-RU"/>
        </w:rPr>
      </w:pPr>
      <w:r w:rsidRPr="00565A58">
        <w:rPr>
          <w:color w:val="000000" w:themeColor="text1"/>
        </w:rPr>
        <w:t xml:space="preserve">Atlassian. </w:t>
      </w:r>
      <w:r>
        <w:rPr>
          <w:color w:val="000000" w:themeColor="text1"/>
        </w:rPr>
        <w:t>“</w:t>
      </w:r>
      <w:r w:rsidRPr="00565A58">
        <w:rPr>
          <w:color w:val="000000" w:themeColor="text1"/>
        </w:rPr>
        <w:t>Managing Bugs and Issues Effectively.</w:t>
      </w:r>
      <w:r>
        <w:rPr>
          <w:color w:val="000000" w:themeColor="text1"/>
        </w:rPr>
        <w:t>”</w:t>
      </w:r>
      <w:r w:rsidRPr="00565A58">
        <w:rPr>
          <w:color w:val="000000" w:themeColor="text1"/>
        </w:rPr>
        <w:t xml:space="preserve"> </w:t>
      </w:r>
      <w:r w:rsidRPr="00565A58">
        <w:rPr>
          <w:color w:val="000000" w:themeColor="text1"/>
          <w:lang w:val="ru-RU"/>
        </w:rPr>
        <w:t>[Электронный ресурс]. Режим доступа: https://www.atlassian.com/software/jira/guides/manage-bugs (Дата обращения: 25.03.2025).</w:t>
      </w:r>
    </w:p>
    <w:p w14:paraId="293016FC" w14:textId="6366D048" w:rsidR="00275DC2" w:rsidRPr="00C5213C" w:rsidRDefault="00275DC2">
      <w:pPr>
        <w:pStyle w:val="a3"/>
        <w:numPr>
          <w:ilvl w:val="1"/>
          <w:numId w:val="2"/>
        </w:numPr>
        <w:spacing w:after="0" w:line="360" w:lineRule="auto"/>
        <w:ind w:left="0" w:firstLine="709"/>
        <w:jc w:val="both"/>
        <w:rPr>
          <w:color w:val="000000" w:themeColor="text1"/>
          <w:lang w:val="ru-RU"/>
        </w:rPr>
      </w:pPr>
      <w:r w:rsidRPr="00275DC2">
        <w:rPr>
          <w:color w:val="000000" w:themeColor="text1"/>
          <w:lang w:val="ru-RU"/>
        </w:rPr>
        <w:t xml:space="preserve">Большие языковые модели как инструмент для анализа документации и инцидентов // Habr [Электронный ресурс]. Режим доступа: https://habr.com/ru/articles/895114/ (дата обращения: </w:t>
      </w:r>
      <w:r>
        <w:rPr>
          <w:color w:val="000000" w:themeColor="text1"/>
        </w:rPr>
        <w:t>25</w:t>
      </w:r>
      <w:r w:rsidRPr="00275DC2">
        <w:rPr>
          <w:color w:val="000000" w:themeColor="text1"/>
          <w:lang w:val="ru-RU"/>
        </w:rPr>
        <w:t>.0</w:t>
      </w:r>
      <w:r>
        <w:rPr>
          <w:color w:val="000000" w:themeColor="text1"/>
        </w:rPr>
        <w:t>3</w:t>
      </w:r>
      <w:r w:rsidRPr="00275DC2">
        <w:rPr>
          <w:color w:val="000000" w:themeColor="text1"/>
          <w:lang w:val="ru-RU"/>
        </w:rPr>
        <w:t>.2025).</w:t>
      </w:r>
    </w:p>
    <w:p w14:paraId="772147AC" w14:textId="28B55B76" w:rsidR="00C5213C" w:rsidRPr="00C5213C" w:rsidRDefault="00C5213C">
      <w:pPr>
        <w:pStyle w:val="a3"/>
        <w:numPr>
          <w:ilvl w:val="1"/>
          <w:numId w:val="2"/>
        </w:numPr>
        <w:spacing w:after="0" w:line="360" w:lineRule="auto"/>
        <w:ind w:left="0" w:firstLine="709"/>
        <w:jc w:val="both"/>
        <w:rPr>
          <w:color w:val="000000" w:themeColor="text1"/>
          <w:lang w:val="ru-RU"/>
        </w:rPr>
      </w:pPr>
      <w:r w:rsidRPr="00C5213C">
        <w:rPr>
          <w:color w:val="000000" w:themeColor="text1"/>
        </w:rPr>
        <w:t>OpenAI GPT-4 Technical Report // arXiv.org [</w:t>
      </w:r>
      <w:r w:rsidRPr="00C5213C">
        <w:rPr>
          <w:color w:val="000000" w:themeColor="text1"/>
          <w:lang w:val="ru-RU"/>
        </w:rPr>
        <w:t>Электронный</w:t>
      </w:r>
      <w:r w:rsidRPr="00C5213C">
        <w:rPr>
          <w:color w:val="000000" w:themeColor="text1"/>
        </w:rPr>
        <w:t xml:space="preserve"> </w:t>
      </w:r>
      <w:r w:rsidRPr="00C5213C">
        <w:rPr>
          <w:color w:val="000000" w:themeColor="text1"/>
          <w:lang w:val="ru-RU"/>
        </w:rPr>
        <w:t>ресурс</w:t>
      </w:r>
      <w:r w:rsidRPr="00C5213C">
        <w:rPr>
          <w:color w:val="000000" w:themeColor="text1"/>
        </w:rPr>
        <w:t xml:space="preserve">]. </w:t>
      </w:r>
      <w:r w:rsidRPr="00C5213C">
        <w:rPr>
          <w:color w:val="000000" w:themeColor="text1"/>
          <w:lang w:val="ru-RU"/>
        </w:rPr>
        <w:t xml:space="preserve">Режим доступа: https://arxiv.org/abs/2303.08774 (дата обращения: </w:t>
      </w:r>
      <w:r>
        <w:rPr>
          <w:color w:val="000000" w:themeColor="text1"/>
        </w:rPr>
        <w:t>05</w:t>
      </w:r>
      <w:r w:rsidRPr="00C5213C">
        <w:rPr>
          <w:color w:val="000000" w:themeColor="text1"/>
          <w:lang w:val="ru-RU"/>
        </w:rPr>
        <w:t>.0</w:t>
      </w:r>
      <w:r>
        <w:rPr>
          <w:color w:val="000000" w:themeColor="text1"/>
        </w:rPr>
        <w:t>4</w:t>
      </w:r>
      <w:r w:rsidRPr="00C5213C">
        <w:rPr>
          <w:color w:val="000000" w:themeColor="text1"/>
          <w:lang w:val="ru-RU"/>
        </w:rPr>
        <w:t>.2025).</w:t>
      </w:r>
    </w:p>
    <w:p w14:paraId="1FF2B352" w14:textId="7CBEFE41" w:rsidR="00C5213C" w:rsidRPr="00C5213C" w:rsidRDefault="00C5213C">
      <w:pPr>
        <w:pStyle w:val="a3"/>
        <w:numPr>
          <w:ilvl w:val="1"/>
          <w:numId w:val="2"/>
        </w:numPr>
        <w:spacing w:after="0" w:line="360" w:lineRule="auto"/>
        <w:ind w:left="0" w:firstLine="709"/>
        <w:jc w:val="both"/>
        <w:rPr>
          <w:color w:val="000000" w:themeColor="text1"/>
          <w:lang w:val="ru-RU"/>
        </w:rPr>
      </w:pPr>
      <w:r w:rsidRPr="00C5213C">
        <w:rPr>
          <w:color w:val="000000" w:themeColor="text1"/>
        </w:rPr>
        <w:t>What is Claude AI and how does it work? // Cointelegraph [</w:t>
      </w:r>
      <w:r w:rsidRPr="00C5213C">
        <w:rPr>
          <w:color w:val="000000" w:themeColor="text1"/>
          <w:lang w:val="ru-RU"/>
        </w:rPr>
        <w:t>Электронный</w:t>
      </w:r>
      <w:r w:rsidRPr="00C5213C">
        <w:rPr>
          <w:color w:val="000000" w:themeColor="text1"/>
        </w:rPr>
        <w:t xml:space="preserve"> </w:t>
      </w:r>
      <w:r w:rsidRPr="00C5213C">
        <w:rPr>
          <w:color w:val="000000" w:themeColor="text1"/>
          <w:lang w:val="ru-RU"/>
        </w:rPr>
        <w:t>ресурс</w:t>
      </w:r>
      <w:r w:rsidRPr="00C5213C">
        <w:rPr>
          <w:color w:val="000000" w:themeColor="text1"/>
        </w:rPr>
        <w:t xml:space="preserve">]. </w:t>
      </w:r>
      <w:r w:rsidRPr="00C5213C">
        <w:rPr>
          <w:color w:val="000000" w:themeColor="text1"/>
          <w:lang w:val="ru-RU"/>
        </w:rPr>
        <w:t>Режим доступа: https://cointelegraph.com/news/what-is-claude-ai-and-how-does-it-work (дата обращения: 05.04.2025).</w:t>
      </w:r>
    </w:p>
    <w:p w14:paraId="289ADA35" w14:textId="5790274A" w:rsidR="00C5213C" w:rsidRPr="00470F99" w:rsidRDefault="00C5213C">
      <w:pPr>
        <w:pStyle w:val="a3"/>
        <w:numPr>
          <w:ilvl w:val="1"/>
          <w:numId w:val="2"/>
        </w:numPr>
        <w:spacing w:after="0" w:line="360" w:lineRule="auto"/>
        <w:ind w:left="0" w:firstLine="709"/>
        <w:jc w:val="both"/>
        <w:rPr>
          <w:color w:val="000000" w:themeColor="text1"/>
          <w:lang w:val="ru-RU"/>
        </w:rPr>
      </w:pPr>
      <w:r w:rsidRPr="00C5213C">
        <w:rPr>
          <w:color w:val="000000" w:themeColor="text1"/>
        </w:rPr>
        <w:t>Claude AI with 100K context window – capabilities and use cases // RedBlink [</w:t>
      </w:r>
      <w:r w:rsidRPr="00C5213C">
        <w:rPr>
          <w:color w:val="000000" w:themeColor="text1"/>
          <w:lang w:val="ru-RU"/>
        </w:rPr>
        <w:t>Электронный</w:t>
      </w:r>
      <w:r w:rsidRPr="00C5213C">
        <w:rPr>
          <w:color w:val="000000" w:themeColor="text1"/>
        </w:rPr>
        <w:t xml:space="preserve"> </w:t>
      </w:r>
      <w:r w:rsidRPr="00C5213C">
        <w:rPr>
          <w:color w:val="000000" w:themeColor="text1"/>
          <w:lang w:val="ru-RU"/>
        </w:rPr>
        <w:t>ресурс</w:t>
      </w:r>
      <w:r w:rsidRPr="00C5213C">
        <w:rPr>
          <w:color w:val="000000" w:themeColor="text1"/>
        </w:rPr>
        <w:t xml:space="preserve">]. </w:t>
      </w:r>
      <w:r w:rsidRPr="00C5213C">
        <w:rPr>
          <w:color w:val="000000" w:themeColor="text1"/>
          <w:lang w:val="ru-RU"/>
        </w:rPr>
        <w:t>Режим доступа: https://www.redblink.com/claude-ai-context-window-and-use-cases/ (дата обращения: 0</w:t>
      </w:r>
      <w:r w:rsidR="004F6646" w:rsidRPr="004F6646">
        <w:rPr>
          <w:color w:val="000000" w:themeColor="text1"/>
          <w:lang w:val="ru-RU"/>
        </w:rPr>
        <w:t>5</w:t>
      </w:r>
      <w:r w:rsidRPr="00C5213C">
        <w:rPr>
          <w:color w:val="000000" w:themeColor="text1"/>
          <w:lang w:val="ru-RU"/>
        </w:rPr>
        <w:t>.0</w:t>
      </w:r>
      <w:r w:rsidR="004F6646" w:rsidRPr="004F6646">
        <w:rPr>
          <w:color w:val="000000" w:themeColor="text1"/>
          <w:lang w:val="ru-RU"/>
        </w:rPr>
        <w:t>4</w:t>
      </w:r>
      <w:r w:rsidRPr="00C5213C">
        <w:rPr>
          <w:color w:val="000000" w:themeColor="text1"/>
          <w:lang w:val="ru-RU"/>
        </w:rPr>
        <w:t>.2025).</w:t>
      </w:r>
    </w:p>
    <w:p w14:paraId="336892F4" w14:textId="7F3C1B6E" w:rsidR="00470F99" w:rsidRPr="00470F99" w:rsidRDefault="00470F99">
      <w:pPr>
        <w:pStyle w:val="a3"/>
        <w:numPr>
          <w:ilvl w:val="1"/>
          <w:numId w:val="2"/>
        </w:numPr>
        <w:spacing w:after="0" w:line="360" w:lineRule="auto"/>
        <w:ind w:left="0" w:firstLine="709"/>
        <w:jc w:val="both"/>
        <w:rPr>
          <w:color w:val="000000" w:themeColor="text1"/>
          <w:lang w:val="ru-RU"/>
        </w:rPr>
      </w:pPr>
      <w:r w:rsidRPr="00470F99">
        <w:rPr>
          <w:color w:val="000000" w:themeColor="text1"/>
          <w:lang w:val="ru-RU"/>
        </w:rPr>
        <w:t xml:space="preserve">DeepSeek AI </w:t>
      </w:r>
      <w:r>
        <w:rPr>
          <w:color w:val="000000" w:themeColor="text1"/>
          <w:lang w:val="ru-RU"/>
        </w:rPr>
        <w:t>–</w:t>
      </w:r>
      <w:r w:rsidRPr="00470F99">
        <w:rPr>
          <w:color w:val="000000" w:themeColor="text1"/>
          <w:lang w:val="ru-RU"/>
        </w:rPr>
        <w:t xml:space="preserve"> возможности и архитектура новой модели // RedBlink [Электронный ресурс]. Режим доступа: https://www.redblink.com/deepseek-ai-overview/ (дата обращения: 05.04.2025).</w:t>
      </w:r>
    </w:p>
    <w:p w14:paraId="69BE571F" w14:textId="140095CB" w:rsidR="00470F99" w:rsidRPr="00470F99" w:rsidRDefault="00470F99">
      <w:pPr>
        <w:pStyle w:val="a3"/>
        <w:numPr>
          <w:ilvl w:val="1"/>
          <w:numId w:val="2"/>
        </w:numPr>
        <w:spacing w:after="0" w:line="360" w:lineRule="auto"/>
        <w:ind w:left="0" w:firstLine="709"/>
        <w:jc w:val="both"/>
        <w:rPr>
          <w:color w:val="000000" w:themeColor="text1"/>
          <w:lang w:val="ru-RU"/>
        </w:rPr>
      </w:pPr>
      <w:r w:rsidRPr="00470F99">
        <w:rPr>
          <w:color w:val="000000" w:themeColor="text1"/>
        </w:rPr>
        <w:t>What is DeepSeek AI? Capabilities and Open-Source Availability // Appy Pie Automate [</w:t>
      </w:r>
      <w:r w:rsidRPr="00470F99">
        <w:rPr>
          <w:color w:val="000000" w:themeColor="text1"/>
          <w:lang w:val="ru-RU"/>
        </w:rPr>
        <w:t>Электронный</w:t>
      </w:r>
      <w:r w:rsidRPr="00470F99">
        <w:rPr>
          <w:color w:val="000000" w:themeColor="text1"/>
        </w:rPr>
        <w:t xml:space="preserve"> </w:t>
      </w:r>
      <w:r w:rsidRPr="00470F99">
        <w:rPr>
          <w:color w:val="000000" w:themeColor="text1"/>
          <w:lang w:val="ru-RU"/>
        </w:rPr>
        <w:t>ресурс</w:t>
      </w:r>
      <w:r w:rsidRPr="00470F99">
        <w:rPr>
          <w:color w:val="000000" w:themeColor="text1"/>
        </w:rPr>
        <w:t xml:space="preserve">]. </w:t>
      </w:r>
      <w:r w:rsidRPr="00470F99">
        <w:rPr>
          <w:color w:val="000000" w:themeColor="text1"/>
          <w:lang w:val="ru-RU"/>
        </w:rPr>
        <w:t xml:space="preserve">Режим доступа: https://www.appypieautomate.ai/blog/deepseek-ai-overview (дата </w:t>
      </w:r>
      <w:r w:rsidRPr="00470F99">
        <w:rPr>
          <w:color w:val="000000" w:themeColor="text1"/>
          <w:lang w:val="ru-RU"/>
        </w:rPr>
        <w:br/>
        <w:t>обращения: 05.04.2025).</w:t>
      </w:r>
    </w:p>
    <w:p w14:paraId="2F7BE91C" w14:textId="114245D2" w:rsidR="00470F99" w:rsidRPr="00124407" w:rsidRDefault="00470F99">
      <w:pPr>
        <w:pStyle w:val="a3"/>
        <w:numPr>
          <w:ilvl w:val="1"/>
          <w:numId w:val="2"/>
        </w:numPr>
        <w:spacing w:after="0" w:line="360" w:lineRule="auto"/>
        <w:ind w:left="0" w:firstLine="709"/>
        <w:jc w:val="both"/>
        <w:rPr>
          <w:color w:val="000000" w:themeColor="text1"/>
          <w:lang w:val="ru-RU"/>
        </w:rPr>
      </w:pPr>
      <w:r w:rsidRPr="00470F99">
        <w:rPr>
          <w:color w:val="000000" w:themeColor="text1"/>
        </w:rPr>
        <w:lastRenderedPageBreak/>
        <w:t>DeepSeek API Documentation // DeepSeek [</w:t>
      </w:r>
      <w:r w:rsidRPr="00470F99">
        <w:rPr>
          <w:color w:val="000000" w:themeColor="text1"/>
          <w:lang w:val="ru-RU"/>
        </w:rPr>
        <w:t>Электронный</w:t>
      </w:r>
      <w:r w:rsidRPr="00470F99">
        <w:rPr>
          <w:color w:val="000000" w:themeColor="text1"/>
        </w:rPr>
        <w:t xml:space="preserve"> </w:t>
      </w:r>
      <w:r w:rsidRPr="00470F99">
        <w:rPr>
          <w:color w:val="000000" w:themeColor="text1"/>
          <w:lang w:val="ru-RU"/>
        </w:rPr>
        <w:t>ресурс</w:t>
      </w:r>
      <w:r w:rsidRPr="00470F99">
        <w:rPr>
          <w:color w:val="000000" w:themeColor="text1"/>
        </w:rPr>
        <w:t xml:space="preserve">]. </w:t>
      </w:r>
      <w:r w:rsidRPr="00470F99">
        <w:rPr>
          <w:color w:val="000000" w:themeColor="text1"/>
          <w:lang w:val="ru-RU"/>
        </w:rPr>
        <w:t>Режим доступа: https://api-docs.deepseek.com (дата обращения: 05.04.2025).</w:t>
      </w:r>
    </w:p>
    <w:p w14:paraId="62F28CE6" w14:textId="7C4C16EB" w:rsidR="00124407" w:rsidRPr="000B1B7D" w:rsidRDefault="000B1B7D">
      <w:pPr>
        <w:pStyle w:val="a3"/>
        <w:numPr>
          <w:ilvl w:val="1"/>
          <w:numId w:val="2"/>
        </w:numPr>
        <w:spacing w:after="0" w:line="360" w:lineRule="auto"/>
        <w:ind w:left="0" w:firstLine="709"/>
        <w:jc w:val="both"/>
        <w:rPr>
          <w:color w:val="000000" w:themeColor="text1"/>
          <w:lang w:val="ru-RU"/>
        </w:rPr>
      </w:pPr>
      <w:r w:rsidRPr="000B1B7D">
        <w:rPr>
          <w:color w:val="000000" w:themeColor="text1"/>
          <w:lang w:val="ru-RU"/>
        </w:rPr>
        <w:t>Grok AI: особенности архитектуры и режимы работы // RedBlink [Электронный ресурс]. Режим доступа: https://www.redblink.com/grok-ai-overview/ (дата обращения: 10.04.2025).</w:t>
      </w:r>
    </w:p>
    <w:p w14:paraId="4EDDDBFA" w14:textId="4452D4CD" w:rsidR="000B1B7D" w:rsidRPr="000B1B7D" w:rsidRDefault="000B1B7D">
      <w:pPr>
        <w:pStyle w:val="a3"/>
        <w:numPr>
          <w:ilvl w:val="1"/>
          <w:numId w:val="2"/>
        </w:numPr>
        <w:spacing w:after="0" w:line="360" w:lineRule="auto"/>
        <w:ind w:left="0" w:firstLine="709"/>
        <w:jc w:val="both"/>
        <w:rPr>
          <w:color w:val="000000" w:themeColor="text1"/>
          <w:lang w:val="ru-RU"/>
        </w:rPr>
      </w:pPr>
      <w:r w:rsidRPr="000B1B7D">
        <w:rPr>
          <w:color w:val="000000" w:themeColor="text1"/>
        </w:rPr>
        <w:t>Grok-1 Technical Release // xAI [</w:t>
      </w:r>
      <w:r w:rsidRPr="000B1B7D">
        <w:rPr>
          <w:color w:val="000000" w:themeColor="text1"/>
          <w:lang w:val="ru-RU"/>
        </w:rPr>
        <w:t>Электронный</w:t>
      </w:r>
      <w:r w:rsidRPr="000B1B7D">
        <w:rPr>
          <w:color w:val="000000" w:themeColor="text1"/>
        </w:rPr>
        <w:t xml:space="preserve"> </w:t>
      </w:r>
      <w:r w:rsidRPr="000B1B7D">
        <w:rPr>
          <w:color w:val="000000" w:themeColor="text1"/>
          <w:lang w:val="ru-RU"/>
        </w:rPr>
        <w:t>ресурс</w:t>
      </w:r>
      <w:r w:rsidRPr="000B1B7D">
        <w:rPr>
          <w:color w:val="000000" w:themeColor="text1"/>
        </w:rPr>
        <w:t xml:space="preserve">]. </w:t>
      </w:r>
      <w:r w:rsidRPr="000B1B7D">
        <w:rPr>
          <w:color w:val="000000" w:themeColor="text1"/>
          <w:lang w:val="ru-RU"/>
        </w:rPr>
        <w:t>Режим доступа: https://x.ai/blog/grok-1-open-release (дата обращения: 10.04.2025).</w:t>
      </w:r>
    </w:p>
    <w:p w14:paraId="6AF417E9" w14:textId="05B08F13" w:rsidR="000B1B7D" w:rsidRPr="00EB5730" w:rsidRDefault="000B1B7D">
      <w:pPr>
        <w:pStyle w:val="a3"/>
        <w:numPr>
          <w:ilvl w:val="1"/>
          <w:numId w:val="2"/>
        </w:numPr>
        <w:spacing w:after="0" w:line="360" w:lineRule="auto"/>
        <w:ind w:left="0" w:firstLine="709"/>
        <w:jc w:val="both"/>
        <w:rPr>
          <w:color w:val="000000" w:themeColor="text1"/>
          <w:lang w:val="ru-RU"/>
        </w:rPr>
      </w:pPr>
      <w:r w:rsidRPr="000B1B7D">
        <w:rPr>
          <w:color w:val="000000" w:themeColor="text1"/>
        </w:rPr>
        <w:t>What is Grok AI? Capabilities and Real-Time Search // Appy Pie Automate [</w:t>
      </w:r>
      <w:r w:rsidRPr="000B1B7D">
        <w:rPr>
          <w:color w:val="000000" w:themeColor="text1"/>
          <w:lang w:val="ru-RU"/>
        </w:rPr>
        <w:t>Электронный</w:t>
      </w:r>
      <w:r w:rsidRPr="000B1B7D">
        <w:rPr>
          <w:color w:val="000000" w:themeColor="text1"/>
        </w:rPr>
        <w:t xml:space="preserve"> </w:t>
      </w:r>
      <w:r w:rsidRPr="000B1B7D">
        <w:rPr>
          <w:color w:val="000000" w:themeColor="text1"/>
          <w:lang w:val="ru-RU"/>
        </w:rPr>
        <w:t>ресурс</w:t>
      </w:r>
      <w:r w:rsidRPr="000B1B7D">
        <w:rPr>
          <w:color w:val="000000" w:themeColor="text1"/>
        </w:rPr>
        <w:t xml:space="preserve">]. </w:t>
      </w:r>
      <w:r w:rsidRPr="000B1B7D">
        <w:rPr>
          <w:color w:val="000000" w:themeColor="text1"/>
          <w:lang w:val="ru-RU"/>
        </w:rPr>
        <w:t xml:space="preserve">Режим доступа: https://www.appypieautomate.ai/blog/grok-ai-explained (дата </w:t>
      </w:r>
      <w:r w:rsidR="00EB5730" w:rsidRPr="00027861">
        <w:rPr>
          <w:color w:val="000000" w:themeColor="text1"/>
          <w:lang w:val="ru-RU"/>
        </w:rPr>
        <w:br/>
      </w:r>
      <w:r w:rsidRPr="000B1B7D">
        <w:rPr>
          <w:color w:val="000000" w:themeColor="text1"/>
          <w:lang w:val="ru-RU"/>
        </w:rPr>
        <w:t>обращения: 10.04.2025).</w:t>
      </w:r>
    </w:p>
    <w:p w14:paraId="4001A651" w14:textId="49BFED82" w:rsidR="00EB5730" w:rsidRDefault="007322D1">
      <w:pPr>
        <w:pStyle w:val="a3"/>
        <w:numPr>
          <w:ilvl w:val="1"/>
          <w:numId w:val="2"/>
        </w:numPr>
        <w:spacing w:after="0" w:line="360" w:lineRule="auto"/>
        <w:ind w:left="0" w:firstLine="709"/>
        <w:jc w:val="both"/>
        <w:rPr>
          <w:color w:val="000000" w:themeColor="text1"/>
          <w:lang w:val="ru-RU"/>
        </w:rPr>
      </w:pPr>
      <w:r w:rsidRPr="007322D1">
        <w:rPr>
          <w:color w:val="000000" w:themeColor="text1"/>
        </w:rPr>
        <w:t>GPT-4 Technical Report // arXiv.org [</w:t>
      </w:r>
      <w:r w:rsidRPr="007322D1">
        <w:rPr>
          <w:color w:val="000000" w:themeColor="text1"/>
          <w:lang w:val="ru-RU"/>
        </w:rPr>
        <w:t>Электронный</w:t>
      </w:r>
      <w:r w:rsidRPr="007322D1">
        <w:rPr>
          <w:color w:val="000000" w:themeColor="text1"/>
        </w:rPr>
        <w:t xml:space="preserve"> </w:t>
      </w:r>
      <w:r w:rsidRPr="007322D1">
        <w:rPr>
          <w:color w:val="000000" w:themeColor="text1"/>
          <w:lang w:val="ru-RU"/>
        </w:rPr>
        <w:t>ресурс</w:t>
      </w:r>
      <w:r w:rsidRPr="007322D1">
        <w:rPr>
          <w:color w:val="000000" w:themeColor="text1"/>
        </w:rPr>
        <w:t xml:space="preserve">]. </w:t>
      </w:r>
      <w:r w:rsidRPr="007322D1">
        <w:rPr>
          <w:color w:val="000000" w:themeColor="text1"/>
          <w:lang w:val="ru-RU"/>
        </w:rPr>
        <w:t>Режим доступа: https://arxiv.org/abs/2303.08774 (дата обращения: 12.04.2025).</w:t>
      </w:r>
    </w:p>
    <w:p w14:paraId="321E70EE" w14:textId="2F4C19C9" w:rsidR="007322D1" w:rsidRDefault="007322D1">
      <w:pPr>
        <w:pStyle w:val="a3"/>
        <w:numPr>
          <w:ilvl w:val="1"/>
          <w:numId w:val="2"/>
        </w:numPr>
        <w:spacing w:after="0" w:line="360" w:lineRule="auto"/>
        <w:ind w:left="0" w:firstLine="709"/>
        <w:jc w:val="both"/>
        <w:rPr>
          <w:color w:val="000000" w:themeColor="text1"/>
          <w:lang w:val="ru-RU"/>
        </w:rPr>
      </w:pPr>
      <w:r w:rsidRPr="007322D1">
        <w:rPr>
          <w:color w:val="000000" w:themeColor="text1"/>
        </w:rPr>
        <w:t>Grok AI Benchmarks — Reasoning and Accuracy // Appy Pie Automate [</w:t>
      </w:r>
      <w:r w:rsidRPr="007322D1">
        <w:rPr>
          <w:color w:val="000000" w:themeColor="text1"/>
          <w:lang w:val="ru-RU"/>
        </w:rPr>
        <w:t>Электронный</w:t>
      </w:r>
      <w:r w:rsidRPr="007322D1">
        <w:rPr>
          <w:color w:val="000000" w:themeColor="text1"/>
        </w:rPr>
        <w:t xml:space="preserve"> </w:t>
      </w:r>
      <w:r w:rsidRPr="007322D1">
        <w:rPr>
          <w:color w:val="000000" w:themeColor="text1"/>
          <w:lang w:val="ru-RU"/>
        </w:rPr>
        <w:t>ресурс</w:t>
      </w:r>
      <w:r w:rsidRPr="007322D1">
        <w:rPr>
          <w:color w:val="000000" w:themeColor="text1"/>
        </w:rPr>
        <w:t xml:space="preserve">]. </w:t>
      </w:r>
      <w:r w:rsidRPr="007322D1">
        <w:rPr>
          <w:color w:val="000000" w:themeColor="text1"/>
          <w:lang w:val="ru-RU"/>
        </w:rPr>
        <w:t>Режим доступа: https://www.appypieautomate.ai/blog/grok-ai-benchmarks (дата обращения: 12.04.2025).</w:t>
      </w:r>
    </w:p>
    <w:p w14:paraId="500B6268" w14:textId="45FFEBAC" w:rsidR="007322D1" w:rsidRPr="006E01F4" w:rsidRDefault="007322D1">
      <w:pPr>
        <w:pStyle w:val="a3"/>
        <w:numPr>
          <w:ilvl w:val="1"/>
          <w:numId w:val="2"/>
        </w:numPr>
        <w:spacing w:after="0" w:line="360" w:lineRule="auto"/>
        <w:ind w:left="0" w:firstLine="709"/>
        <w:jc w:val="both"/>
        <w:rPr>
          <w:color w:val="000000" w:themeColor="text1"/>
          <w:lang w:val="ru-RU"/>
        </w:rPr>
      </w:pPr>
      <w:r w:rsidRPr="007322D1">
        <w:rPr>
          <w:color w:val="000000" w:themeColor="text1"/>
        </w:rPr>
        <w:t>LLM Benchmark Comparison: GPT-4 vs Claude vs DeepSeek vs Grok // Appy Pie Automate [</w:t>
      </w:r>
      <w:r w:rsidRPr="007322D1">
        <w:rPr>
          <w:color w:val="000000" w:themeColor="text1"/>
          <w:lang w:val="ru-RU"/>
        </w:rPr>
        <w:t>Электронный</w:t>
      </w:r>
      <w:r w:rsidRPr="007322D1">
        <w:rPr>
          <w:color w:val="000000" w:themeColor="text1"/>
        </w:rPr>
        <w:t xml:space="preserve"> </w:t>
      </w:r>
      <w:r w:rsidRPr="007322D1">
        <w:rPr>
          <w:color w:val="000000" w:themeColor="text1"/>
          <w:lang w:val="ru-RU"/>
        </w:rPr>
        <w:t>ресурс</w:t>
      </w:r>
      <w:r w:rsidRPr="007322D1">
        <w:rPr>
          <w:color w:val="000000" w:themeColor="text1"/>
        </w:rPr>
        <w:t xml:space="preserve">]. </w:t>
      </w:r>
      <w:r w:rsidRPr="007322D1">
        <w:rPr>
          <w:color w:val="000000" w:themeColor="text1"/>
          <w:lang w:val="ru-RU"/>
        </w:rPr>
        <w:t>Режим доступа: https://www.appypieautomate.ai/blog/llm-benchmark-comparison-2025 (дата обращения: 12.04.2025).</w:t>
      </w:r>
    </w:p>
    <w:p w14:paraId="7C8930A1" w14:textId="4B3F0745" w:rsidR="006E01F4" w:rsidRPr="006E01F4" w:rsidRDefault="006E01F4">
      <w:pPr>
        <w:pStyle w:val="a3"/>
        <w:numPr>
          <w:ilvl w:val="1"/>
          <w:numId w:val="2"/>
        </w:numPr>
        <w:spacing w:after="0" w:line="360" w:lineRule="auto"/>
        <w:ind w:left="0" w:firstLine="709"/>
        <w:jc w:val="both"/>
        <w:rPr>
          <w:color w:val="000000" w:themeColor="text1"/>
          <w:lang w:val="ru-RU"/>
        </w:rPr>
      </w:pPr>
      <w:r w:rsidRPr="006E01F4">
        <w:rPr>
          <w:color w:val="000000" w:themeColor="text1"/>
        </w:rPr>
        <w:t>GPT-4 vs Grok vs DeepSeek: Programming Benchmark Results // Appy Pie Automate [</w:t>
      </w:r>
      <w:r w:rsidRPr="006E01F4">
        <w:rPr>
          <w:color w:val="000000" w:themeColor="text1"/>
          <w:lang w:val="ru-RU"/>
        </w:rPr>
        <w:t>Электронный</w:t>
      </w:r>
      <w:r w:rsidRPr="006E01F4">
        <w:rPr>
          <w:color w:val="000000" w:themeColor="text1"/>
        </w:rPr>
        <w:t xml:space="preserve"> </w:t>
      </w:r>
      <w:r w:rsidRPr="006E01F4">
        <w:rPr>
          <w:color w:val="000000" w:themeColor="text1"/>
          <w:lang w:val="ru-RU"/>
        </w:rPr>
        <w:t>ресурс</w:t>
      </w:r>
      <w:r w:rsidRPr="006E01F4">
        <w:rPr>
          <w:color w:val="000000" w:themeColor="text1"/>
        </w:rPr>
        <w:t xml:space="preserve">]. </w:t>
      </w:r>
      <w:r w:rsidRPr="006E01F4">
        <w:rPr>
          <w:color w:val="000000" w:themeColor="text1"/>
          <w:lang w:val="ru-RU"/>
        </w:rPr>
        <w:t>Режим доступа: https://www.appypieautomate.ai/blog/llm-programming-benchmark (дата обращения: 12.04.2025).</w:t>
      </w:r>
    </w:p>
    <w:p w14:paraId="3B718D49" w14:textId="66E768B9" w:rsidR="006E01F4" w:rsidRPr="006E01F4" w:rsidRDefault="006E01F4">
      <w:pPr>
        <w:pStyle w:val="a3"/>
        <w:numPr>
          <w:ilvl w:val="1"/>
          <w:numId w:val="2"/>
        </w:numPr>
        <w:spacing w:after="0" w:line="360" w:lineRule="auto"/>
        <w:ind w:left="0" w:firstLine="709"/>
        <w:jc w:val="both"/>
        <w:rPr>
          <w:color w:val="000000" w:themeColor="text1"/>
          <w:lang w:val="ru-RU"/>
        </w:rPr>
      </w:pPr>
      <w:r w:rsidRPr="006E01F4">
        <w:rPr>
          <w:color w:val="000000" w:themeColor="text1"/>
        </w:rPr>
        <w:t>Claude vs GPT-4 for Coding: Which Is Better? // RedBlink [</w:t>
      </w:r>
      <w:r w:rsidRPr="006E01F4">
        <w:rPr>
          <w:color w:val="000000" w:themeColor="text1"/>
          <w:lang w:val="ru-RU"/>
        </w:rPr>
        <w:t>Электронный</w:t>
      </w:r>
      <w:r w:rsidRPr="006E01F4">
        <w:rPr>
          <w:color w:val="000000" w:themeColor="text1"/>
        </w:rPr>
        <w:t xml:space="preserve"> </w:t>
      </w:r>
      <w:r w:rsidRPr="006E01F4">
        <w:rPr>
          <w:color w:val="000000" w:themeColor="text1"/>
          <w:lang w:val="ru-RU"/>
        </w:rPr>
        <w:t>ресурс</w:t>
      </w:r>
      <w:r w:rsidRPr="006E01F4">
        <w:rPr>
          <w:color w:val="000000" w:themeColor="text1"/>
        </w:rPr>
        <w:t xml:space="preserve">]. </w:t>
      </w:r>
      <w:r w:rsidRPr="006E01F4">
        <w:rPr>
          <w:color w:val="000000" w:themeColor="text1"/>
          <w:lang w:val="ru-RU"/>
        </w:rPr>
        <w:t>Режим доступа: https://www.redblink.com/claude-vs-gpt4-coding/ (дата обращения: 12.04.2025).</w:t>
      </w:r>
    </w:p>
    <w:p w14:paraId="3B220101" w14:textId="0B889764" w:rsidR="006E01F4" w:rsidRPr="006E01F4" w:rsidRDefault="006E01F4">
      <w:pPr>
        <w:pStyle w:val="a3"/>
        <w:numPr>
          <w:ilvl w:val="1"/>
          <w:numId w:val="2"/>
        </w:numPr>
        <w:spacing w:after="0" w:line="360" w:lineRule="auto"/>
        <w:ind w:left="0" w:firstLine="709"/>
        <w:jc w:val="both"/>
        <w:rPr>
          <w:color w:val="000000" w:themeColor="text1"/>
          <w:lang w:val="ru-RU"/>
        </w:rPr>
      </w:pPr>
      <w:r w:rsidRPr="006E01F4">
        <w:rPr>
          <w:color w:val="000000" w:themeColor="text1"/>
        </w:rPr>
        <w:t>DeepSeek: The Fastest LLM for Developers? // Cointelegraph [</w:t>
      </w:r>
      <w:r w:rsidRPr="006E01F4">
        <w:rPr>
          <w:color w:val="000000" w:themeColor="text1"/>
          <w:lang w:val="ru-RU"/>
        </w:rPr>
        <w:t>Электронный</w:t>
      </w:r>
      <w:r w:rsidRPr="006E01F4">
        <w:rPr>
          <w:color w:val="000000" w:themeColor="text1"/>
        </w:rPr>
        <w:t xml:space="preserve"> </w:t>
      </w:r>
      <w:r w:rsidRPr="006E01F4">
        <w:rPr>
          <w:color w:val="000000" w:themeColor="text1"/>
          <w:lang w:val="ru-RU"/>
        </w:rPr>
        <w:t>ресурс</w:t>
      </w:r>
      <w:r w:rsidRPr="006E01F4">
        <w:rPr>
          <w:color w:val="000000" w:themeColor="text1"/>
        </w:rPr>
        <w:t xml:space="preserve">]. </w:t>
      </w:r>
      <w:r w:rsidRPr="006E01F4">
        <w:rPr>
          <w:color w:val="000000" w:themeColor="text1"/>
          <w:lang w:val="ru-RU"/>
        </w:rPr>
        <w:t>Режим доступа: https://cointelegraph.com/news/deepseek-ai-coding-capabilities (дата обращения: 12.04.2025).</w:t>
      </w:r>
    </w:p>
    <w:p w14:paraId="20FBDAD8" w14:textId="42258016" w:rsidR="006E01F4" w:rsidRPr="0019541F" w:rsidRDefault="0019541F">
      <w:pPr>
        <w:pStyle w:val="a3"/>
        <w:numPr>
          <w:ilvl w:val="1"/>
          <w:numId w:val="2"/>
        </w:numPr>
        <w:spacing w:after="0" w:line="360" w:lineRule="auto"/>
        <w:ind w:left="0" w:firstLine="709"/>
        <w:jc w:val="both"/>
        <w:rPr>
          <w:color w:val="000000" w:themeColor="text1"/>
          <w:lang w:val="ru-RU"/>
        </w:rPr>
      </w:pPr>
      <w:r w:rsidRPr="0019541F">
        <w:rPr>
          <w:color w:val="000000" w:themeColor="text1"/>
          <w:lang w:val="ru-RU"/>
        </w:rPr>
        <w:lastRenderedPageBreak/>
        <w:t xml:space="preserve">Как GPT-4 пишет стихи и рассказы: примеры творческого использования // Cointelegraph [Электронный ресурс]. </w:t>
      </w:r>
      <w:r w:rsidR="004F6BC7" w:rsidRPr="00027861">
        <w:rPr>
          <w:color w:val="000000" w:themeColor="text1"/>
          <w:lang w:val="ru-RU"/>
        </w:rPr>
        <w:br/>
      </w:r>
      <w:r w:rsidRPr="0019541F">
        <w:rPr>
          <w:color w:val="000000" w:themeColor="text1"/>
          <w:lang w:val="ru-RU"/>
        </w:rPr>
        <w:t>Режим доступа: https://cointelegraph.com/news/gpt4-creative-writing-examples (дата обращения: 15.04.2025).</w:t>
      </w:r>
    </w:p>
    <w:p w14:paraId="61245F20" w14:textId="16F9BEEE" w:rsidR="0019541F" w:rsidRPr="0019541F" w:rsidRDefault="0019541F">
      <w:pPr>
        <w:pStyle w:val="a3"/>
        <w:numPr>
          <w:ilvl w:val="1"/>
          <w:numId w:val="2"/>
        </w:numPr>
        <w:spacing w:after="0" w:line="360" w:lineRule="auto"/>
        <w:ind w:left="0" w:firstLine="709"/>
        <w:jc w:val="both"/>
        <w:rPr>
          <w:color w:val="000000" w:themeColor="text1"/>
          <w:lang w:val="ru-RU"/>
        </w:rPr>
      </w:pPr>
      <w:r w:rsidRPr="0019541F">
        <w:rPr>
          <w:color w:val="000000" w:themeColor="text1"/>
        </w:rPr>
        <w:t>Claude AI and Emotional Intelligence in Creative Writing // Cointelegraph [</w:t>
      </w:r>
      <w:r w:rsidRPr="0019541F">
        <w:rPr>
          <w:color w:val="000000" w:themeColor="text1"/>
          <w:lang w:val="ru-RU"/>
        </w:rPr>
        <w:t>Электронный</w:t>
      </w:r>
      <w:r w:rsidRPr="0019541F">
        <w:rPr>
          <w:color w:val="000000" w:themeColor="text1"/>
        </w:rPr>
        <w:t xml:space="preserve"> </w:t>
      </w:r>
      <w:r w:rsidRPr="0019541F">
        <w:rPr>
          <w:color w:val="000000" w:themeColor="text1"/>
          <w:lang w:val="ru-RU"/>
        </w:rPr>
        <w:t>ресурс</w:t>
      </w:r>
      <w:r w:rsidRPr="0019541F">
        <w:rPr>
          <w:color w:val="000000" w:themeColor="text1"/>
        </w:rPr>
        <w:t xml:space="preserve">]. </w:t>
      </w:r>
      <w:r w:rsidR="004F6BC7">
        <w:rPr>
          <w:color w:val="000000" w:themeColor="text1"/>
        </w:rPr>
        <w:br/>
      </w:r>
      <w:r w:rsidRPr="0019541F">
        <w:rPr>
          <w:color w:val="000000" w:themeColor="text1"/>
          <w:lang w:val="ru-RU"/>
        </w:rPr>
        <w:t>Режим доступа: https://cointelegraph.com/news/claude-ai-empathy-and-creativity (дата обращения: 15.04.2025).</w:t>
      </w:r>
    </w:p>
    <w:p w14:paraId="08F8172D" w14:textId="3FA47248" w:rsidR="0019541F" w:rsidRPr="0019541F" w:rsidRDefault="0019541F">
      <w:pPr>
        <w:pStyle w:val="a3"/>
        <w:numPr>
          <w:ilvl w:val="1"/>
          <w:numId w:val="2"/>
        </w:numPr>
        <w:spacing w:after="0" w:line="360" w:lineRule="auto"/>
        <w:ind w:left="0" w:firstLine="709"/>
        <w:jc w:val="both"/>
        <w:rPr>
          <w:color w:val="000000" w:themeColor="text1"/>
          <w:lang w:val="ru-RU"/>
        </w:rPr>
      </w:pPr>
      <w:r w:rsidRPr="0019541F">
        <w:rPr>
          <w:color w:val="000000" w:themeColor="text1"/>
          <w:lang w:val="ru-RU"/>
        </w:rPr>
        <w:t xml:space="preserve">Почему DeepSeek не шутит: обзор креативных способностей модели // Cointelegraph [Электронный ресурс]. </w:t>
      </w:r>
      <w:r w:rsidR="004F6BC7" w:rsidRPr="00027861">
        <w:rPr>
          <w:color w:val="000000" w:themeColor="text1"/>
          <w:lang w:val="ru-RU"/>
        </w:rPr>
        <w:br/>
      </w:r>
      <w:r w:rsidRPr="0019541F">
        <w:rPr>
          <w:color w:val="000000" w:themeColor="text1"/>
          <w:lang w:val="ru-RU"/>
        </w:rPr>
        <w:t>Режим доступа: https://cointelegraph.com/news/deepseek-llm-creativity-limits</w:t>
      </w:r>
      <w:r w:rsidR="004F6BC7" w:rsidRPr="004F6BC7">
        <w:rPr>
          <w:color w:val="000000" w:themeColor="text1"/>
          <w:lang w:val="ru-RU"/>
        </w:rPr>
        <w:t xml:space="preserve"> </w:t>
      </w:r>
      <w:r w:rsidR="004F6BC7" w:rsidRPr="004F6BC7">
        <w:rPr>
          <w:color w:val="000000" w:themeColor="text1"/>
          <w:lang w:val="ru-RU"/>
        </w:rPr>
        <w:br/>
      </w:r>
      <w:r w:rsidRPr="0019541F">
        <w:rPr>
          <w:color w:val="000000" w:themeColor="text1"/>
          <w:lang w:val="ru-RU"/>
        </w:rPr>
        <w:t>(дата обращения: 15.04.2025).</w:t>
      </w:r>
    </w:p>
    <w:p w14:paraId="5EE1C377" w14:textId="6481D2F4" w:rsidR="0019541F" w:rsidRPr="000C17E8" w:rsidRDefault="0019541F">
      <w:pPr>
        <w:pStyle w:val="a3"/>
        <w:numPr>
          <w:ilvl w:val="1"/>
          <w:numId w:val="2"/>
        </w:numPr>
        <w:spacing w:after="0" w:line="360" w:lineRule="auto"/>
        <w:ind w:left="0" w:firstLine="709"/>
        <w:jc w:val="both"/>
        <w:rPr>
          <w:color w:val="000000" w:themeColor="text1"/>
          <w:lang w:val="ru-RU"/>
        </w:rPr>
      </w:pPr>
      <w:r w:rsidRPr="0019541F">
        <w:rPr>
          <w:color w:val="000000" w:themeColor="text1"/>
          <w:lang w:val="ru-RU"/>
        </w:rPr>
        <w:t xml:space="preserve">Grok AI: юмор, мемы и неформальные тексты — насколько он креативен? // RedBlink [Электронный ресурс]. </w:t>
      </w:r>
      <w:r w:rsidR="004F6BC7" w:rsidRPr="00027861">
        <w:rPr>
          <w:color w:val="000000" w:themeColor="text1"/>
          <w:lang w:val="ru-RU"/>
        </w:rPr>
        <w:br/>
      </w:r>
      <w:r w:rsidRPr="0019541F">
        <w:rPr>
          <w:color w:val="000000" w:themeColor="text1"/>
          <w:lang w:val="ru-RU"/>
        </w:rPr>
        <w:t xml:space="preserve">Режим доступа: https://www.redblink.com/grok-ai-humor-and-creativity/ </w:t>
      </w:r>
      <w:r w:rsidR="004F6BC7" w:rsidRPr="004F6BC7">
        <w:rPr>
          <w:color w:val="000000" w:themeColor="text1"/>
          <w:lang w:val="ru-RU"/>
        </w:rPr>
        <w:br/>
      </w:r>
      <w:r w:rsidRPr="0019541F">
        <w:rPr>
          <w:color w:val="000000" w:themeColor="text1"/>
          <w:lang w:val="ru-RU"/>
        </w:rPr>
        <w:t>(дата обращения: 15.04.2025).</w:t>
      </w:r>
    </w:p>
    <w:p w14:paraId="2D6A5432" w14:textId="1BEBC3A8" w:rsidR="000C17E8" w:rsidRPr="000C17E8" w:rsidRDefault="000C17E8">
      <w:pPr>
        <w:pStyle w:val="a3"/>
        <w:numPr>
          <w:ilvl w:val="1"/>
          <w:numId w:val="2"/>
        </w:numPr>
        <w:spacing w:after="0" w:line="360" w:lineRule="auto"/>
        <w:ind w:left="0" w:firstLine="709"/>
        <w:jc w:val="both"/>
        <w:rPr>
          <w:color w:val="000000" w:themeColor="text1"/>
          <w:lang w:val="ru-RU"/>
        </w:rPr>
      </w:pPr>
      <w:r w:rsidRPr="000C17E8">
        <w:rPr>
          <w:color w:val="000000" w:themeColor="text1"/>
          <w:lang w:val="ru-RU"/>
        </w:rPr>
        <w:t xml:space="preserve">Облачные LLM и стоимость их запуска: OpenAI, Anthropic, xAI // Cointelegraph [Электронный ресурс]. </w:t>
      </w:r>
      <w:r w:rsidRPr="00027861">
        <w:rPr>
          <w:color w:val="000000" w:themeColor="text1"/>
          <w:lang w:val="ru-RU"/>
        </w:rPr>
        <w:br/>
      </w:r>
      <w:r w:rsidRPr="000C17E8">
        <w:rPr>
          <w:color w:val="000000" w:themeColor="text1"/>
          <w:lang w:val="ru-RU"/>
        </w:rPr>
        <w:t xml:space="preserve">Режим доступа: https://cointelegraph.com/news/cloud-llm-cost-comparison </w:t>
      </w:r>
      <w:r w:rsidRPr="00027861">
        <w:rPr>
          <w:color w:val="000000" w:themeColor="text1"/>
          <w:lang w:val="ru-RU"/>
        </w:rPr>
        <w:br/>
      </w:r>
      <w:r w:rsidRPr="000C17E8">
        <w:rPr>
          <w:color w:val="000000" w:themeColor="text1"/>
          <w:lang w:val="ru-RU"/>
        </w:rPr>
        <w:t>(дата обращения: 20.04.2025).</w:t>
      </w:r>
    </w:p>
    <w:p w14:paraId="0E894FA9" w14:textId="63F2834F" w:rsidR="000C17E8" w:rsidRPr="000C17E8" w:rsidRDefault="000C17E8">
      <w:pPr>
        <w:pStyle w:val="a3"/>
        <w:numPr>
          <w:ilvl w:val="1"/>
          <w:numId w:val="2"/>
        </w:numPr>
        <w:spacing w:after="0" w:line="360" w:lineRule="auto"/>
        <w:ind w:left="0" w:firstLine="709"/>
        <w:jc w:val="both"/>
        <w:rPr>
          <w:color w:val="000000" w:themeColor="text1"/>
          <w:lang w:val="ru-RU"/>
        </w:rPr>
      </w:pPr>
      <w:r w:rsidRPr="000C17E8">
        <w:rPr>
          <w:color w:val="000000" w:themeColor="text1"/>
        </w:rPr>
        <w:t>Colossus: The World's Most Powerful AI Supercomputer // LifeArchitect.ai [</w:t>
      </w:r>
      <w:r w:rsidRPr="000C17E8">
        <w:rPr>
          <w:color w:val="000000" w:themeColor="text1"/>
          <w:lang w:val="ru-RU"/>
        </w:rPr>
        <w:t>Электронный</w:t>
      </w:r>
      <w:r w:rsidRPr="000C17E8">
        <w:rPr>
          <w:color w:val="000000" w:themeColor="text1"/>
        </w:rPr>
        <w:t xml:space="preserve"> </w:t>
      </w:r>
      <w:r w:rsidRPr="000C17E8">
        <w:rPr>
          <w:color w:val="000000" w:themeColor="text1"/>
          <w:lang w:val="ru-RU"/>
        </w:rPr>
        <w:t>ресурс</w:t>
      </w:r>
      <w:r w:rsidRPr="000C17E8">
        <w:rPr>
          <w:color w:val="000000" w:themeColor="text1"/>
        </w:rPr>
        <w:t xml:space="preserve">]. </w:t>
      </w:r>
      <w:r w:rsidRPr="000C17E8">
        <w:rPr>
          <w:color w:val="000000" w:themeColor="text1"/>
          <w:lang w:val="ru-RU"/>
        </w:rPr>
        <w:t>Режим доступа: https://www.lifearchitect.ai/colossus-xai/ (дата обращения: 20.04.2025).</w:t>
      </w:r>
    </w:p>
    <w:p w14:paraId="5F25619F" w14:textId="2609E0C0" w:rsidR="000C17E8" w:rsidRDefault="00BE28F6">
      <w:pPr>
        <w:pStyle w:val="a3"/>
        <w:numPr>
          <w:ilvl w:val="1"/>
          <w:numId w:val="2"/>
        </w:numPr>
        <w:spacing w:after="0" w:line="360" w:lineRule="auto"/>
        <w:ind w:left="0" w:firstLine="709"/>
        <w:jc w:val="both"/>
        <w:rPr>
          <w:color w:val="000000" w:themeColor="text1"/>
          <w:lang w:val="ru-RU"/>
        </w:rPr>
      </w:pPr>
      <w:r w:rsidRPr="00BE28F6">
        <w:rPr>
          <w:color w:val="000000" w:themeColor="text1"/>
          <w:lang w:val="ru-RU"/>
        </w:rPr>
        <w:t>Grok AI и автоматический веб-поиск: как работает режим DeepSearch // RedBlink [Электронный ресурс]. Режим доступа: https://www.redblink.com/grok-ai-deepsearch-mode/ (дата обращения: 22.04.2025).</w:t>
      </w:r>
    </w:p>
    <w:p w14:paraId="6ADE24FD" w14:textId="0EBC48AB" w:rsidR="00BE28F6" w:rsidRDefault="00BE28F6">
      <w:pPr>
        <w:pStyle w:val="a3"/>
        <w:numPr>
          <w:ilvl w:val="1"/>
          <w:numId w:val="2"/>
        </w:numPr>
        <w:spacing w:after="0" w:line="360" w:lineRule="auto"/>
        <w:ind w:left="0" w:firstLine="709"/>
        <w:jc w:val="both"/>
        <w:rPr>
          <w:color w:val="000000" w:themeColor="text1"/>
          <w:lang w:val="ru-RU"/>
        </w:rPr>
      </w:pPr>
      <w:r w:rsidRPr="00BE28F6">
        <w:rPr>
          <w:color w:val="000000" w:themeColor="text1"/>
          <w:lang w:val="ru-RU"/>
        </w:rPr>
        <w:t xml:space="preserve">GPT-4 с Browsing: как использовать режим онлайн-поиска в ChatGPT // Cointelegraph [Электронный ресурс]. </w:t>
      </w:r>
      <w:r>
        <w:rPr>
          <w:color w:val="000000" w:themeColor="text1"/>
          <w:lang w:val="ru-RU"/>
        </w:rPr>
        <w:br/>
      </w:r>
      <w:r w:rsidRPr="00BE28F6">
        <w:rPr>
          <w:color w:val="000000" w:themeColor="text1"/>
          <w:lang w:val="ru-RU"/>
        </w:rPr>
        <w:t xml:space="preserve">Режим доступа: https://cointelegraph.com/news/chatgpt-browsing-mode-guide </w:t>
      </w:r>
      <w:r>
        <w:rPr>
          <w:color w:val="000000" w:themeColor="text1"/>
          <w:lang w:val="ru-RU"/>
        </w:rPr>
        <w:br/>
      </w:r>
      <w:r w:rsidRPr="00BE28F6">
        <w:rPr>
          <w:color w:val="000000" w:themeColor="text1"/>
          <w:lang w:val="ru-RU"/>
        </w:rPr>
        <w:t>(дата обращения: 22.04.2025).</w:t>
      </w:r>
    </w:p>
    <w:p w14:paraId="6C5CF7E4" w14:textId="213A3690" w:rsidR="004802A6" w:rsidRPr="00621502" w:rsidRDefault="00621502">
      <w:pPr>
        <w:pStyle w:val="a3"/>
        <w:numPr>
          <w:ilvl w:val="1"/>
          <w:numId w:val="2"/>
        </w:numPr>
        <w:spacing w:after="0" w:line="360" w:lineRule="auto"/>
        <w:ind w:left="0" w:firstLine="709"/>
        <w:jc w:val="both"/>
        <w:rPr>
          <w:color w:val="000000" w:themeColor="text1"/>
          <w:lang w:val="ru-RU"/>
        </w:rPr>
      </w:pPr>
      <w:r w:rsidRPr="00621502">
        <w:rPr>
          <w:color w:val="000000" w:themeColor="text1"/>
          <w:lang w:val="ru-RU"/>
        </w:rPr>
        <w:lastRenderedPageBreak/>
        <w:t xml:space="preserve">Как LLM-решения справляются с багами: точность, галлюцинации и честность // Cointelegraph [Электронный ресурс]. </w:t>
      </w:r>
      <w:r w:rsidRPr="00027861">
        <w:rPr>
          <w:color w:val="000000" w:themeColor="text1"/>
          <w:lang w:val="ru-RU"/>
        </w:rPr>
        <w:br/>
      </w:r>
      <w:r w:rsidRPr="00621502">
        <w:rPr>
          <w:color w:val="000000" w:themeColor="text1"/>
          <w:lang w:val="ru-RU"/>
        </w:rPr>
        <w:t xml:space="preserve">Режим доступа: https://cointelegraph.com/news/llm-debugging-hallucination-study </w:t>
      </w:r>
      <w:r w:rsidRPr="00027861">
        <w:rPr>
          <w:color w:val="000000" w:themeColor="text1"/>
          <w:lang w:val="ru-RU"/>
        </w:rPr>
        <w:br/>
      </w:r>
      <w:r w:rsidRPr="00621502">
        <w:rPr>
          <w:color w:val="000000" w:themeColor="text1"/>
          <w:lang w:val="ru-RU"/>
        </w:rPr>
        <w:t>(дата обращения: 27.04.2025).</w:t>
      </w:r>
    </w:p>
    <w:p w14:paraId="6BFCB70A" w14:textId="305EAB2E" w:rsidR="00621502" w:rsidRPr="00621502" w:rsidRDefault="00621502">
      <w:pPr>
        <w:pStyle w:val="a3"/>
        <w:numPr>
          <w:ilvl w:val="1"/>
          <w:numId w:val="2"/>
        </w:numPr>
        <w:spacing w:after="0" w:line="360" w:lineRule="auto"/>
        <w:ind w:left="0" w:firstLine="709"/>
        <w:jc w:val="both"/>
        <w:rPr>
          <w:color w:val="000000" w:themeColor="text1"/>
          <w:lang w:val="ru-RU"/>
        </w:rPr>
      </w:pPr>
      <w:r w:rsidRPr="00621502">
        <w:rPr>
          <w:color w:val="000000" w:themeColor="text1"/>
          <w:lang w:val="ru-RU"/>
        </w:rPr>
        <w:t xml:space="preserve">Constitutional AI в модели Claude: предотвращение вымышленных ответов // Cointelegraph [Электронный ресурс]. </w:t>
      </w:r>
      <w:r w:rsidRPr="00027861">
        <w:rPr>
          <w:color w:val="000000" w:themeColor="text1"/>
          <w:lang w:val="ru-RU"/>
        </w:rPr>
        <w:br/>
      </w:r>
      <w:r w:rsidRPr="00621502">
        <w:rPr>
          <w:color w:val="000000" w:themeColor="text1"/>
          <w:lang w:val="ru-RU"/>
        </w:rPr>
        <w:t>Режим доступа: https://cointelegraph.com/news/claude-constitutional-ai-explained (дата обращения: 27.04.2025).</w:t>
      </w:r>
    </w:p>
    <w:p w14:paraId="50075F12" w14:textId="3810ACD7" w:rsidR="00621502" w:rsidRPr="0017413F" w:rsidRDefault="00621502">
      <w:pPr>
        <w:pStyle w:val="a3"/>
        <w:numPr>
          <w:ilvl w:val="1"/>
          <w:numId w:val="2"/>
        </w:numPr>
        <w:spacing w:after="0" w:line="360" w:lineRule="auto"/>
        <w:ind w:left="0" w:firstLine="709"/>
        <w:jc w:val="both"/>
        <w:rPr>
          <w:color w:val="000000" w:themeColor="text1"/>
          <w:lang w:val="ru-RU"/>
        </w:rPr>
      </w:pPr>
      <w:r w:rsidRPr="00621502">
        <w:rPr>
          <w:color w:val="000000" w:themeColor="text1"/>
        </w:rPr>
        <w:t>LLM for Smart Home Debugging: A Comparative Study // arXiv.org [</w:t>
      </w:r>
      <w:r w:rsidRPr="00621502">
        <w:rPr>
          <w:color w:val="000000" w:themeColor="text1"/>
          <w:lang w:val="ru-RU"/>
        </w:rPr>
        <w:t>Электронный</w:t>
      </w:r>
      <w:r w:rsidRPr="00621502">
        <w:rPr>
          <w:color w:val="000000" w:themeColor="text1"/>
        </w:rPr>
        <w:t xml:space="preserve"> </w:t>
      </w:r>
      <w:r w:rsidRPr="00621502">
        <w:rPr>
          <w:color w:val="000000" w:themeColor="text1"/>
          <w:lang w:val="ru-RU"/>
        </w:rPr>
        <w:t>ресурс</w:t>
      </w:r>
      <w:r w:rsidRPr="00621502">
        <w:rPr>
          <w:color w:val="000000" w:themeColor="text1"/>
        </w:rPr>
        <w:t xml:space="preserve">]. </w:t>
      </w:r>
      <w:r w:rsidRPr="00621502">
        <w:rPr>
          <w:color w:val="000000" w:themeColor="text1"/>
          <w:lang w:val="ru-RU"/>
        </w:rPr>
        <w:t xml:space="preserve">Режим доступа: https://arxiv.org/abs/2403.17492 </w:t>
      </w:r>
      <w:r>
        <w:rPr>
          <w:color w:val="000000" w:themeColor="text1"/>
        </w:rPr>
        <w:br/>
      </w:r>
      <w:r w:rsidRPr="00621502">
        <w:rPr>
          <w:color w:val="000000" w:themeColor="text1"/>
          <w:lang w:val="ru-RU"/>
        </w:rPr>
        <w:t>(дата обращения: 27.04.2025).</w:t>
      </w:r>
    </w:p>
    <w:p w14:paraId="0C8E70E4" w14:textId="00130D5B" w:rsidR="0017413F" w:rsidRPr="00D74B56" w:rsidRDefault="00D74B56">
      <w:pPr>
        <w:pStyle w:val="a3"/>
        <w:numPr>
          <w:ilvl w:val="1"/>
          <w:numId w:val="2"/>
        </w:numPr>
        <w:spacing w:after="0" w:line="360" w:lineRule="auto"/>
        <w:ind w:left="0" w:firstLine="709"/>
        <w:jc w:val="both"/>
        <w:rPr>
          <w:color w:val="000000" w:themeColor="text1"/>
          <w:lang w:val="ru-RU"/>
        </w:rPr>
      </w:pPr>
      <w:r w:rsidRPr="00D74B56">
        <w:rPr>
          <w:color w:val="000000" w:themeColor="text1"/>
          <w:lang w:val="ru-RU"/>
        </w:rPr>
        <w:t xml:space="preserve">Claude AI и диалог на 100 тысяч токенов: как устроена память модели // Cointelegraph [Электронный ресурс]. </w:t>
      </w:r>
      <w:r w:rsidRPr="00027861">
        <w:rPr>
          <w:color w:val="000000" w:themeColor="text1"/>
          <w:lang w:val="ru-RU"/>
        </w:rPr>
        <w:br/>
      </w:r>
      <w:r w:rsidRPr="00D74B56">
        <w:rPr>
          <w:color w:val="000000" w:themeColor="text1"/>
          <w:lang w:val="ru-RU"/>
        </w:rPr>
        <w:t>Режим доступа: https://cointelegraph.com/news/claude-ai-context-memory (дата обращения: 27.04.2025).</w:t>
      </w:r>
    </w:p>
    <w:p w14:paraId="2C80E96A" w14:textId="6AD6B37C" w:rsidR="00D74B56" w:rsidRPr="00644A3A" w:rsidRDefault="00D74B56">
      <w:pPr>
        <w:pStyle w:val="a3"/>
        <w:numPr>
          <w:ilvl w:val="1"/>
          <w:numId w:val="2"/>
        </w:numPr>
        <w:spacing w:after="0" w:line="360" w:lineRule="auto"/>
        <w:ind w:left="0" w:firstLine="709"/>
        <w:jc w:val="both"/>
        <w:rPr>
          <w:color w:val="000000" w:themeColor="text1"/>
          <w:lang w:val="ru-RU"/>
        </w:rPr>
      </w:pPr>
      <w:r w:rsidRPr="00D74B56">
        <w:rPr>
          <w:color w:val="000000" w:themeColor="text1"/>
          <w:lang w:val="ru-RU"/>
        </w:rPr>
        <w:t xml:space="preserve">Сравнение контекста GPT-4, DeepSeek и Grok: какие модели «помнят» лучше? // Cointelegraph [Электронный ресурс]. </w:t>
      </w:r>
      <w:r w:rsidRPr="00027861">
        <w:rPr>
          <w:color w:val="000000" w:themeColor="text1"/>
          <w:lang w:val="ru-RU"/>
        </w:rPr>
        <w:br/>
      </w:r>
      <w:r w:rsidRPr="00D74B56">
        <w:rPr>
          <w:color w:val="000000" w:themeColor="text1"/>
          <w:lang w:val="ru-RU"/>
        </w:rPr>
        <w:t>Режим доступа: https://cointelegraph.com/news/llm-context-window-comparison (дата обращения: 27.04.2025).</w:t>
      </w:r>
    </w:p>
    <w:p w14:paraId="4A9BAF94" w14:textId="26F31B39" w:rsidR="00644A3A" w:rsidRPr="00644A3A" w:rsidRDefault="00644A3A">
      <w:pPr>
        <w:pStyle w:val="a3"/>
        <w:numPr>
          <w:ilvl w:val="1"/>
          <w:numId w:val="2"/>
        </w:numPr>
        <w:spacing w:after="0" w:line="360" w:lineRule="auto"/>
        <w:ind w:left="0" w:firstLine="709"/>
        <w:jc w:val="both"/>
        <w:rPr>
          <w:color w:val="000000" w:themeColor="text1"/>
          <w:lang w:val="ru-RU"/>
        </w:rPr>
      </w:pPr>
      <w:r w:rsidRPr="00644A3A">
        <w:rPr>
          <w:color w:val="000000" w:themeColor="text1"/>
          <w:lang w:val="ru-RU"/>
        </w:rPr>
        <w:t xml:space="preserve">Claude и эмпатия: почему он лучший LLM для вежливого общения // Cointelegraph [Электронный ресурс]. </w:t>
      </w:r>
      <w:r w:rsidRPr="00027861">
        <w:rPr>
          <w:color w:val="000000" w:themeColor="text1"/>
          <w:lang w:val="ru-RU"/>
        </w:rPr>
        <w:br/>
      </w:r>
      <w:r w:rsidRPr="00644A3A">
        <w:rPr>
          <w:color w:val="000000" w:themeColor="text1"/>
          <w:lang w:val="ru-RU"/>
        </w:rPr>
        <w:t>Режим доступа: https://cointelegraph.com/news/claude-ai-empathy-in-dialogue (дата обращения: 28.04.2025).</w:t>
      </w:r>
    </w:p>
    <w:p w14:paraId="5018FB5D" w14:textId="316F633F" w:rsidR="00644A3A" w:rsidRPr="00644A3A" w:rsidRDefault="00644A3A">
      <w:pPr>
        <w:pStyle w:val="a3"/>
        <w:numPr>
          <w:ilvl w:val="1"/>
          <w:numId w:val="2"/>
        </w:numPr>
        <w:spacing w:after="0" w:line="360" w:lineRule="auto"/>
        <w:ind w:left="0" w:firstLine="709"/>
        <w:jc w:val="both"/>
        <w:rPr>
          <w:color w:val="000000" w:themeColor="text1"/>
          <w:lang w:val="ru-RU"/>
        </w:rPr>
      </w:pPr>
      <w:r w:rsidRPr="00644A3A">
        <w:rPr>
          <w:color w:val="000000" w:themeColor="text1"/>
          <w:lang w:val="ru-RU"/>
        </w:rPr>
        <w:t xml:space="preserve">Сравнение стилей общения LLM: GPT-4, Claude, DeepSeek, Grok // Cointelegraph [Электронный ресурс]. </w:t>
      </w:r>
      <w:r w:rsidRPr="00027861">
        <w:rPr>
          <w:color w:val="000000" w:themeColor="text1"/>
          <w:lang w:val="ru-RU"/>
        </w:rPr>
        <w:br/>
      </w:r>
      <w:r w:rsidRPr="00644A3A">
        <w:rPr>
          <w:color w:val="000000" w:themeColor="text1"/>
          <w:lang w:val="ru-RU"/>
        </w:rPr>
        <w:t>Режим доступа: https://cointelegraph.com/news/llm-conversational-tone-comparison (дата обращения: 28.04.2025).</w:t>
      </w:r>
    </w:p>
    <w:p w14:paraId="27487698" w14:textId="57F2556E" w:rsidR="00644A3A" w:rsidRPr="00C9089E" w:rsidRDefault="00644A3A">
      <w:pPr>
        <w:pStyle w:val="a3"/>
        <w:numPr>
          <w:ilvl w:val="1"/>
          <w:numId w:val="2"/>
        </w:numPr>
        <w:spacing w:after="0" w:line="360" w:lineRule="auto"/>
        <w:ind w:left="0" w:firstLine="709"/>
        <w:jc w:val="both"/>
        <w:rPr>
          <w:color w:val="000000" w:themeColor="text1"/>
          <w:lang w:val="ru-RU"/>
        </w:rPr>
      </w:pPr>
      <w:r w:rsidRPr="00644A3A">
        <w:rPr>
          <w:color w:val="000000" w:themeColor="text1"/>
          <w:lang w:val="ru-RU"/>
        </w:rPr>
        <w:t xml:space="preserve">Grok AI и политика общения: откровенность, юмор и границы дозволенного // Cointelegraph [Электронный ресурс]. </w:t>
      </w:r>
      <w:r w:rsidRPr="00C9089E">
        <w:rPr>
          <w:color w:val="000000" w:themeColor="text1"/>
          <w:lang w:val="ru-RU"/>
        </w:rPr>
        <w:br/>
      </w:r>
      <w:r w:rsidRPr="00644A3A">
        <w:rPr>
          <w:color w:val="000000" w:themeColor="text1"/>
          <w:lang w:val="ru-RU"/>
        </w:rPr>
        <w:lastRenderedPageBreak/>
        <w:t>Режим доступа: https://cointelegraph.com/news/grok-ai-communication-policy (дата обращения: 28.04.2025).</w:t>
      </w:r>
    </w:p>
    <w:p w14:paraId="55D95B34" w14:textId="0E153868" w:rsidR="00C9089E" w:rsidRPr="000427CC" w:rsidRDefault="000427CC">
      <w:pPr>
        <w:pStyle w:val="a3"/>
        <w:numPr>
          <w:ilvl w:val="1"/>
          <w:numId w:val="2"/>
        </w:numPr>
        <w:spacing w:after="0" w:line="360" w:lineRule="auto"/>
        <w:ind w:left="0" w:firstLine="709"/>
        <w:jc w:val="both"/>
        <w:rPr>
          <w:color w:val="000000" w:themeColor="text1"/>
          <w:lang w:val="ru-RU"/>
        </w:rPr>
      </w:pPr>
      <w:r w:rsidRPr="000427CC">
        <w:rPr>
          <w:color w:val="000000" w:themeColor="text1"/>
          <w:lang w:val="ru-RU"/>
        </w:rPr>
        <w:t xml:space="preserve">Grok AI и конфиденциальность: риски при использовании в X // Cointelegraph [Электронный ресурс]. </w:t>
      </w:r>
      <w:r w:rsidRPr="00027861">
        <w:rPr>
          <w:color w:val="000000" w:themeColor="text1"/>
          <w:lang w:val="ru-RU"/>
        </w:rPr>
        <w:br/>
      </w:r>
      <w:r w:rsidRPr="000427CC">
        <w:rPr>
          <w:color w:val="000000" w:themeColor="text1"/>
          <w:lang w:val="ru-RU"/>
        </w:rPr>
        <w:t>Режим доступа: https://cointelegraph.com/news/grok-ai-privacy-and-usage-policy (дата обращения: 28.04.2025).</w:t>
      </w:r>
    </w:p>
    <w:p w14:paraId="4562DF43" w14:textId="3724423E" w:rsidR="000427CC" w:rsidRDefault="000427CC">
      <w:pPr>
        <w:pStyle w:val="a3"/>
        <w:numPr>
          <w:ilvl w:val="1"/>
          <w:numId w:val="2"/>
        </w:numPr>
        <w:spacing w:after="0" w:line="360" w:lineRule="auto"/>
        <w:ind w:left="0" w:firstLine="709"/>
        <w:jc w:val="both"/>
        <w:rPr>
          <w:color w:val="000000" w:themeColor="text1"/>
          <w:lang w:val="ru-RU"/>
        </w:rPr>
      </w:pPr>
      <w:r w:rsidRPr="000427CC">
        <w:rPr>
          <w:color w:val="000000" w:themeColor="text1"/>
          <w:lang w:val="ru-RU"/>
        </w:rPr>
        <w:t>Интеграция LLM в корпоративные процессы: сравнение решений // RedBlink [Электронный ресурс]. Режим доступа: https://www.redblink.com/llm-integration-enterprise-solutions (дата обращения: 28.04.2025).</w:t>
      </w:r>
    </w:p>
    <w:p w14:paraId="5C3402EC" w14:textId="00CEE01B" w:rsidR="00FA04A2" w:rsidRPr="001419BF" w:rsidRDefault="00853E91">
      <w:pPr>
        <w:ind w:firstLine="0"/>
        <w:rPr>
          <w:color w:val="000000" w:themeColor="text1"/>
          <w:lang w:val="ru-RU"/>
        </w:rPr>
      </w:pPr>
      <w:r>
        <w:rPr>
          <w:color w:val="000000" w:themeColor="text1"/>
          <w:lang w:val="ru-RU"/>
        </w:rPr>
        <w:br w:type="page"/>
      </w:r>
    </w:p>
    <w:p w14:paraId="7B023780" w14:textId="69B9CC2D" w:rsidR="00B1249D" w:rsidRDefault="00B1249D" w:rsidP="00746F8C">
      <w:pPr>
        <w:pStyle w:val="HeaderTier1"/>
      </w:pPr>
      <w:bookmarkStart w:id="42" w:name="_Toc200107397"/>
      <w:r>
        <w:lastRenderedPageBreak/>
        <w:t>ПРИЛОЖЕНИЕ</w:t>
      </w:r>
      <w:r w:rsidR="00746F8C">
        <w:t xml:space="preserve"> </w:t>
      </w:r>
      <w:r w:rsidR="001419BF">
        <w:t>А</w:t>
      </w:r>
      <w:bookmarkEnd w:id="42"/>
    </w:p>
    <w:p w14:paraId="4E192F5D" w14:textId="77777777" w:rsidR="00F05608" w:rsidRDefault="009B56B0" w:rsidP="00F05608">
      <w:pPr>
        <w:pStyle w:val="Main"/>
        <w:ind w:firstLine="0"/>
      </w:pPr>
      <w:r>
        <w:t>В графическую часть выпускной квалификационной работы входят</w:t>
      </w:r>
      <w:r w:rsidRPr="009B56B0">
        <w:t>:</w:t>
      </w:r>
    </w:p>
    <w:p w14:paraId="69FB7BEA" w14:textId="0DAC6719" w:rsidR="009B56B0" w:rsidRPr="00F05608" w:rsidRDefault="00041DBC">
      <w:pPr>
        <w:pStyle w:val="Main"/>
        <w:numPr>
          <w:ilvl w:val="0"/>
          <w:numId w:val="3"/>
        </w:numPr>
      </w:pPr>
      <w:r>
        <w:t>С</w:t>
      </w:r>
      <w:r w:rsidR="003731DA">
        <w:t>труктура баг-репорта</w:t>
      </w:r>
      <w:r w:rsidR="009B56B0">
        <w:rPr>
          <w:lang w:val="en-US"/>
        </w:rPr>
        <w:t>;</w:t>
      </w:r>
    </w:p>
    <w:p w14:paraId="73C061B3" w14:textId="01FA8492" w:rsidR="009B56B0" w:rsidRPr="00630A96" w:rsidRDefault="003731DA">
      <w:pPr>
        <w:pStyle w:val="Main"/>
        <w:numPr>
          <w:ilvl w:val="0"/>
          <w:numId w:val="3"/>
        </w:numPr>
      </w:pPr>
      <w:r w:rsidRPr="00563167">
        <w:t>Схема взаимодействия отделов</w:t>
      </w:r>
      <w:r w:rsidR="007D415B">
        <w:rPr>
          <w:lang w:val="en-US"/>
        </w:rPr>
        <w:t>;</w:t>
      </w:r>
    </w:p>
    <w:p w14:paraId="36711613" w14:textId="1752102C" w:rsidR="009B56B0" w:rsidRPr="009B56B0" w:rsidRDefault="003731DA">
      <w:pPr>
        <w:pStyle w:val="Main"/>
        <w:numPr>
          <w:ilvl w:val="0"/>
          <w:numId w:val="3"/>
        </w:numPr>
      </w:pPr>
      <w:r w:rsidRPr="00563167">
        <w:t xml:space="preserve">Схема взаимодействия отделов </w:t>
      </w:r>
      <w:r>
        <w:t>после</w:t>
      </w:r>
      <w:r w:rsidRPr="00563167">
        <w:t xml:space="preserve"> внедрения</w:t>
      </w:r>
      <w:r w:rsidR="009B56B0" w:rsidRPr="009B56B0">
        <w:t>;</w:t>
      </w:r>
    </w:p>
    <w:p w14:paraId="2B68AF18" w14:textId="708AAE1E" w:rsidR="009B56B0" w:rsidRPr="009B56B0" w:rsidRDefault="003731DA">
      <w:pPr>
        <w:pStyle w:val="Main"/>
        <w:numPr>
          <w:ilvl w:val="0"/>
          <w:numId w:val="3"/>
        </w:numPr>
      </w:pPr>
      <w:r w:rsidRPr="00563167">
        <w:t xml:space="preserve">Архитектура </w:t>
      </w:r>
      <w:r w:rsidR="007D415B">
        <w:t>программного решения</w:t>
      </w:r>
      <w:r w:rsidR="009B56B0" w:rsidRPr="009B56B0">
        <w:t>;</w:t>
      </w:r>
    </w:p>
    <w:p w14:paraId="1DF073E2" w14:textId="0D694232" w:rsidR="00853E91" w:rsidRPr="00AD7810" w:rsidRDefault="003731DA">
      <w:pPr>
        <w:pStyle w:val="Main"/>
        <w:numPr>
          <w:ilvl w:val="0"/>
          <w:numId w:val="3"/>
        </w:numPr>
      </w:pPr>
      <w:r>
        <w:t xml:space="preserve">Пример баг-репорта </w:t>
      </w:r>
      <w:r w:rsidR="007D415B">
        <w:t>в</w:t>
      </w:r>
      <w:r>
        <w:t xml:space="preserve"> формате </w:t>
      </w:r>
      <w:r>
        <w:rPr>
          <w:lang w:val="en-US"/>
        </w:rPr>
        <w:t>JSON</w:t>
      </w:r>
      <w:r w:rsidRPr="003731DA">
        <w:t>;</w:t>
      </w:r>
    </w:p>
    <w:p w14:paraId="0426EE38" w14:textId="5F273AD1" w:rsidR="00AD7810" w:rsidRPr="00AD7810" w:rsidRDefault="003731DA">
      <w:pPr>
        <w:pStyle w:val="Main"/>
        <w:numPr>
          <w:ilvl w:val="0"/>
          <w:numId w:val="3"/>
        </w:numPr>
      </w:pPr>
      <w:r>
        <w:t xml:space="preserve">Пример запроса и ответа языковой модели в формате </w:t>
      </w:r>
      <w:r>
        <w:rPr>
          <w:lang w:val="en-US"/>
        </w:rPr>
        <w:t>JSON</w:t>
      </w:r>
      <w:r w:rsidRPr="003731DA">
        <w:t>;</w:t>
      </w:r>
    </w:p>
    <w:p w14:paraId="47979795" w14:textId="7D967EB4" w:rsidR="00AD7810" w:rsidRPr="00AD7810" w:rsidRDefault="007D415B">
      <w:pPr>
        <w:pStyle w:val="Main"/>
        <w:numPr>
          <w:ilvl w:val="0"/>
          <w:numId w:val="3"/>
        </w:numPr>
      </w:pPr>
      <w:r>
        <w:t>П</w:t>
      </w:r>
      <w:r w:rsidR="003731DA">
        <w:t>ромпт к языковой модели</w:t>
      </w:r>
      <w:r w:rsidR="003731DA" w:rsidRPr="003731DA">
        <w:t>;</w:t>
      </w:r>
    </w:p>
    <w:p w14:paraId="7ED963BF" w14:textId="32F3A3CE" w:rsidR="003731DA" w:rsidRPr="003731DA" w:rsidRDefault="003731DA">
      <w:pPr>
        <w:pStyle w:val="Main"/>
        <w:numPr>
          <w:ilvl w:val="0"/>
          <w:numId w:val="3"/>
        </w:numPr>
      </w:pPr>
      <w:r>
        <w:t xml:space="preserve">Сравнение стоимости </w:t>
      </w:r>
      <w:r w:rsidR="007D415B">
        <w:t>п</w:t>
      </w:r>
      <w:r>
        <w:t>ри разной нагрузке</w:t>
      </w:r>
      <w:r w:rsidRPr="003731DA">
        <w:t>.</w:t>
      </w:r>
    </w:p>
    <w:sectPr w:rsidR="003731DA" w:rsidRPr="003731DA" w:rsidSect="00E65BEC">
      <w:pgSz w:w="11906" w:h="16838" w:code="9"/>
      <w:pgMar w:top="1134" w:right="566" w:bottom="1135"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CA283" w14:textId="77777777" w:rsidR="007C29E8" w:rsidRDefault="007C29E8" w:rsidP="005D47F4">
      <w:pPr>
        <w:spacing w:after="0" w:line="240" w:lineRule="auto"/>
      </w:pPr>
      <w:r>
        <w:separator/>
      </w:r>
    </w:p>
    <w:p w14:paraId="72733FB2" w14:textId="77777777" w:rsidR="007C29E8" w:rsidRDefault="007C29E8"/>
  </w:endnote>
  <w:endnote w:type="continuationSeparator" w:id="0">
    <w:p w14:paraId="4FC2E1F3" w14:textId="77777777" w:rsidR="007C29E8" w:rsidRDefault="007C29E8" w:rsidP="005D47F4">
      <w:pPr>
        <w:spacing w:after="0" w:line="240" w:lineRule="auto"/>
      </w:pPr>
      <w:r>
        <w:continuationSeparator/>
      </w:r>
    </w:p>
    <w:p w14:paraId="0262FBF3" w14:textId="77777777" w:rsidR="007C29E8" w:rsidRDefault="007C2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17236" w14:textId="1E21C4BD" w:rsidR="00D60507" w:rsidRDefault="00D60507">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7A550" w14:textId="30900C17" w:rsidR="00D60507" w:rsidRDefault="00D60507">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1443903"/>
      <w:docPartObj>
        <w:docPartGallery w:val="Page Numbers (Bottom of Page)"/>
        <w:docPartUnique/>
      </w:docPartObj>
    </w:sdtPr>
    <w:sdtEndPr>
      <w:rPr>
        <w:noProof/>
      </w:rPr>
    </w:sdtEndPr>
    <w:sdtContent>
      <w:p w14:paraId="2D8555A9" w14:textId="4196FC19" w:rsidR="00D60507" w:rsidRDefault="00D60507" w:rsidP="000D3EE2">
        <w:pPr>
          <w:pStyle w:val="a6"/>
          <w:ind w:firstLine="0"/>
          <w:jc w:val="center"/>
        </w:pPr>
        <w:r>
          <w:fldChar w:fldCharType="begin"/>
        </w:r>
        <w:r>
          <w:instrText xml:space="preserve"> PAGE   \* MERGEFORMAT </w:instrText>
        </w:r>
        <w:r>
          <w:fldChar w:fldCharType="separate"/>
        </w:r>
        <w:r w:rsidR="00CA1C0E">
          <w:rPr>
            <w:noProof/>
          </w:rPr>
          <w:t>21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5D57A" w14:textId="77777777" w:rsidR="007C29E8" w:rsidRDefault="007C29E8" w:rsidP="005D47F4">
      <w:pPr>
        <w:spacing w:after="0" w:line="240" w:lineRule="auto"/>
      </w:pPr>
      <w:r>
        <w:separator/>
      </w:r>
    </w:p>
    <w:p w14:paraId="77FB83AE" w14:textId="77777777" w:rsidR="007C29E8" w:rsidRDefault="007C29E8"/>
  </w:footnote>
  <w:footnote w:type="continuationSeparator" w:id="0">
    <w:p w14:paraId="66A7B25F" w14:textId="77777777" w:rsidR="007C29E8" w:rsidRDefault="007C29E8" w:rsidP="005D47F4">
      <w:pPr>
        <w:spacing w:after="0" w:line="240" w:lineRule="auto"/>
      </w:pPr>
      <w:r>
        <w:continuationSeparator/>
      </w:r>
    </w:p>
    <w:p w14:paraId="4A72E4B1" w14:textId="77777777" w:rsidR="007C29E8" w:rsidRDefault="007C29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E2933"/>
    <w:multiLevelType w:val="multilevel"/>
    <w:tmpl w:val="7AB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82F18"/>
    <w:multiLevelType w:val="multilevel"/>
    <w:tmpl w:val="AE0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96935"/>
    <w:multiLevelType w:val="multilevel"/>
    <w:tmpl w:val="C83E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020BB"/>
    <w:multiLevelType w:val="hybridMultilevel"/>
    <w:tmpl w:val="C7220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C96A6B"/>
    <w:multiLevelType w:val="multilevel"/>
    <w:tmpl w:val="9442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017E3"/>
    <w:multiLevelType w:val="multilevel"/>
    <w:tmpl w:val="E22C5F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34157"/>
    <w:multiLevelType w:val="multilevel"/>
    <w:tmpl w:val="CEF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87652"/>
    <w:multiLevelType w:val="multilevel"/>
    <w:tmpl w:val="D10A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87881"/>
    <w:multiLevelType w:val="hybridMultilevel"/>
    <w:tmpl w:val="74FC66D8"/>
    <w:lvl w:ilvl="0" w:tplc="D272EE9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42EA417D"/>
    <w:multiLevelType w:val="multilevel"/>
    <w:tmpl w:val="42F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80434"/>
    <w:multiLevelType w:val="multilevel"/>
    <w:tmpl w:val="CEE6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E10888"/>
    <w:multiLevelType w:val="hybridMultilevel"/>
    <w:tmpl w:val="B7805B2C"/>
    <w:lvl w:ilvl="0" w:tplc="8A8A386C">
      <w:start w:val="1"/>
      <w:numFmt w:val="decimal"/>
      <w:suff w:val="nothing"/>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6774F"/>
    <w:multiLevelType w:val="multilevel"/>
    <w:tmpl w:val="E22C5F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301F8A"/>
    <w:multiLevelType w:val="hybridMultilevel"/>
    <w:tmpl w:val="02A26CDE"/>
    <w:lvl w:ilvl="0" w:tplc="1FA2FC26">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EE832FA"/>
    <w:multiLevelType w:val="hybridMultilevel"/>
    <w:tmpl w:val="9CAAC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0D475E3"/>
    <w:multiLevelType w:val="hybridMultilevel"/>
    <w:tmpl w:val="DD92C3B4"/>
    <w:lvl w:ilvl="0" w:tplc="752C952E">
      <w:start w:val="1"/>
      <w:numFmt w:val="decimal"/>
      <w:lvlText w:val="%1)"/>
      <w:lvlJc w:val="left"/>
      <w:pPr>
        <w:ind w:left="720" w:hanging="360"/>
      </w:pPr>
      <w:rPr>
        <w:rFonts w:hint="default"/>
        <w:lang w:val="ru-RU"/>
      </w:rPr>
    </w:lvl>
    <w:lvl w:ilvl="1" w:tplc="07A0D17C">
      <w:start w:val="1"/>
      <w:numFmt w:val="decimal"/>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9B462D7"/>
    <w:multiLevelType w:val="multilevel"/>
    <w:tmpl w:val="E22C5F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C90682"/>
    <w:multiLevelType w:val="hybridMultilevel"/>
    <w:tmpl w:val="B492B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B14147B"/>
    <w:multiLevelType w:val="multilevel"/>
    <w:tmpl w:val="AB26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351DB"/>
    <w:multiLevelType w:val="multilevel"/>
    <w:tmpl w:val="FD42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523523">
    <w:abstractNumId w:val="11"/>
  </w:num>
  <w:num w:numId="2" w16cid:durableId="366032799">
    <w:abstractNumId w:val="15"/>
  </w:num>
  <w:num w:numId="3" w16cid:durableId="192152078">
    <w:abstractNumId w:val="13"/>
  </w:num>
  <w:num w:numId="4" w16cid:durableId="559562968">
    <w:abstractNumId w:val="5"/>
  </w:num>
  <w:num w:numId="5" w16cid:durableId="2030443901">
    <w:abstractNumId w:val="17"/>
  </w:num>
  <w:num w:numId="6" w16cid:durableId="760493036">
    <w:abstractNumId w:val="2"/>
  </w:num>
  <w:num w:numId="7" w16cid:durableId="1850244920">
    <w:abstractNumId w:val="16"/>
  </w:num>
  <w:num w:numId="8" w16cid:durableId="1035741020">
    <w:abstractNumId w:val="9"/>
  </w:num>
  <w:num w:numId="9" w16cid:durableId="1920478547">
    <w:abstractNumId w:val="12"/>
  </w:num>
  <w:num w:numId="10" w16cid:durableId="1959489146">
    <w:abstractNumId w:val="0"/>
  </w:num>
  <w:num w:numId="11" w16cid:durableId="646662989">
    <w:abstractNumId w:val="3"/>
  </w:num>
  <w:num w:numId="12" w16cid:durableId="1630277453">
    <w:abstractNumId w:val="8"/>
  </w:num>
  <w:num w:numId="13" w16cid:durableId="1371223663">
    <w:abstractNumId w:val="10"/>
  </w:num>
  <w:num w:numId="14" w16cid:durableId="1578704463">
    <w:abstractNumId w:val="7"/>
  </w:num>
  <w:num w:numId="15" w16cid:durableId="728458323">
    <w:abstractNumId w:val="18"/>
  </w:num>
  <w:num w:numId="16" w16cid:durableId="1996228171">
    <w:abstractNumId w:val="1"/>
  </w:num>
  <w:num w:numId="17" w16cid:durableId="113795259">
    <w:abstractNumId w:val="4"/>
  </w:num>
  <w:num w:numId="18" w16cid:durableId="1263803237">
    <w:abstractNumId w:val="19"/>
  </w:num>
  <w:num w:numId="19" w16cid:durableId="1188565982">
    <w:abstractNumId w:val="6"/>
  </w:num>
  <w:num w:numId="20" w16cid:durableId="1034884966">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A0A"/>
    <w:rsid w:val="00000397"/>
    <w:rsid w:val="00001EB1"/>
    <w:rsid w:val="00002B1D"/>
    <w:rsid w:val="00003756"/>
    <w:rsid w:val="00003E00"/>
    <w:rsid w:val="00006CC7"/>
    <w:rsid w:val="00006EED"/>
    <w:rsid w:val="00007A96"/>
    <w:rsid w:val="00010724"/>
    <w:rsid w:val="00013319"/>
    <w:rsid w:val="0001435E"/>
    <w:rsid w:val="00015EA5"/>
    <w:rsid w:val="000163FC"/>
    <w:rsid w:val="00017144"/>
    <w:rsid w:val="000202BE"/>
    <w:rsid w:val="00021A9F"/>
    <w:rsid w:val="00021C6B"/>
    <w:rsid w:val="0002322B"/>
    <w:rsid w:val="0002396A"/>
    <w:rsid w:val="000243C2"/>
    <w:rsid w:val="00024985"/>
    <w:rsid w:val="00024D35"/>
    <w:rsid w:val="000251F3"/>
    <w:rsid w:val="0002677E"/>
    <w:rsid w:val="00026862"/>
    <w:rsid w:val="00027769"/>
    <w:rsid w:val="00027861"/>
    <w:rsid w:val="00030B1F"/>
    <w:rsid w:val="00031345"/>
    <w:rsid w:val="0003136C"/>
    <w:rsid w:val="00031C50"/>
    <w:rsid w:val="00037288"/>
    <w:rsid w:val="00037AFC"/>
    <w:rsid w:val="00041BDA"/>
    <w:rsid w:val="00041DBC"/>
    <w:rsid w:val="00041FBF"/>
    <w:rsid w:val="00042097"/>
    <w:rsid w:val="00042098"/>
    <w:rsid w:val="00042606"/>
    <w:rsid w:val="000427CC"/>
    <w:rsid w:val="00042EF3"/>
    <w:rsid w:val="00043513"/>
    <w:rsid w:val="00043A28"/>
    <w:rsid w:val="00043CD3"/>
    <w:rsid w:val="00043F08"/>
    <w:rsid w:val="000444FE"/>
    <w:rsid w:val="0004592A"/>
    <w:rsid w:val="00045C64"/>
    <w:rsid w:val="00045DBD"/>
    <w:rsid w:val="00047276"/>
    <w:rsid w:val="000500A4"/>
    <w:rsid w:val="00050C8B"/>
    <w:rsid w:val="00051245"/>
    <w:rsid w:val="000517D2"/>
    <w:rsid w:val="00051CD5"/>
    <w:rsid w:val="000533C1"/>
    <w:rsid w:val="00053B4B"/>
    <w:rsid w:val="00054933"/>
    <w:rsid w:val="00054A86"/>
    <w:rsid w:val="00056036"/>
    <w:rsid w:val="0005651D"/>
    <w:rsid w:val="00061C6F"/>
    <w:rsid w:val="000624E8"/>
    <w:rsid w:val="000625A7"/>
    <w:rsid w:val="00062C04"/>
    <w:rsid w:val="00065605"/>
    <w:rsid w:val="00066B85"/>
    <w:rsid w:val="00067862"/>
    <w:rsid w:val="00072F0B"/>
    <w:rsid w:val="000735A9"/>
    <w:rsid w:val="00074A93"/>
    <w:rsid w:val="0007706D"/>
    <w:rsid w:val="00077149"/>
    <w:rsid w:val="00077970"/>
    <w:rsid w:val="000802C4"/>
    <w:rsid w:val="00080DC6"/>
    <w:rsid w:val="00081ECD"/>
    <w:rsid w:val="000828D9"/>
    <w:rsid w:val="00082DF1"/>
    <w:rsid w:val="00083489"/>
    <w:rsid w:val="000841B7"/>
    <w:rsid w:val="000879C0"/>
    <w:rsid w:val="00090C4F"/>
    <w:rsid w:val="0009176F"/>
    <w:rsid w:val="000919D2"/>
    <w:rsid w:val="00092EB6"/>
    <w:rsid w:val="000931E6"/>
    <w:rsid w:val="00093371"/>
    <w:rsid w:val="000938A8"/>
    <w:rsid w:val="000941F4"/>
    <w:rsid w:val="00096ADA"/>
    <w:rsid w:val="00096C64"/>
    <w:rsid w:val="000A031E"/>
    <w:rsid w:val="000A0DDC"/>
    <w:rsid w:val="000A1002"/>
    <w:rsid w:val="000A1167"/>
    <w:rsid w:val="000A193D"/>
    <w:rsid w:val="000A1D90"/>
    <w:rsid w:val="000A24CE"/>
    <w:rsid w:val="000A2698"/>
    <w:rsid w:val="000A26E9"/>
    <w:rsid w:val="000A2AC5"/>
    <w:rsid w:val="000A383E"/>
    <w:rsid w:val="000A3FB2"/>
    <w:rsid w:val="000A446B"/>
    <w:rsid w:val="000A50F3"/>
    <w:rsid w:val="000A553E"/>
    <w:rsid w:val="000A5CEC"/>
    <w:rsid w:val="000A67CC"/>
    <w:rsid w:val="000A7E38"/>
    <w:rsid w:val="000B0D5D"/>
    <w:rsid w:val="000B126A"/>
    <w:rsid w:val="000B1366"/>
    <w:rsid w:val="000B13CE"/>
    <w:rsid w:val="000B1489"/>
    <w:rsid w:val="000B1B7D"/>
    <w:rsid w:val="000B203A"/>
    <w:rsid w:val="000B3904"/>
    <w:rsid w:val="000C17E8"/>
    <w:rsid w:val="000C1E73"/>
    <w:rsid w:val="000C3793"/>
    <w:rsid w:val="000C4534"/>
    <w:rsid w:val="000C4D42"/>
    <w:rsid w:val="000C6D06"/>
    <w:rsid w:val="000D10E0"/>
    <w:rsid w:val="000D28E7"/>
    <w:rsid w:val="000D3EE2"/>
    <w:rsid w:val="000D6772"/>
    <w:rsid w:val="000D6EA4"/>
    <w:rsid w:val="000D75C0"/>
    <w:rsid w:val="000D78A4"/>
    <w:rsid w:val="000D7A9B"/>
    <w:rsid w:val="000E0A93"/>
    <w:rsid w:val="000E161D"/>
    <w:rsid w:val="000E3BA7"/>
    <w:rsid w:val="000E3FF1"/>
    <w:rsid w:val="000E4657"/>
    <w:rsid w:val="000E53F4"/>
    <w:rsid w:val="000E6883"/>
    <w:rsid w:val="000E7C88"/>
    <w:rsid w:val="000F0D1E"/>
    <w:rsid w:val="000F5AAD"/>
    <w:rsid w:val="000F5DD5"/>
    <w:rsid w:val="000F6E51"/>
    <w:rsid w:val="000F791B"/>
    <w:rsid w:val="001024C6"/>
    <w:rsid w:val="001033BE"/>
    <w:rsid w:val="0010358F"/>
    <w:rsid w:val="00103C0C"/>
    <w:rsid w:val="00104E32"/>
    <w:rsid w:val="00106D79"/>
    <w:rsid w:val="00106E76"/>
    <w:rsid w:val="0010724D"/>
    <w:rsid w:val="00110146"/>
    <w:rsid w:val="00110D42"/>
    <w:rsid w:val="00111003"/>
    <w:rsid w:val="0011289B"/>
    <w:rsid w:val="00115E9F"/>
    <w:rsid w:val="001177E4"/>
    <w:rsid w:val="001201A1"/>
    <w:rsid w:val="001206AF"/>
    <w:rsid w:val="00124407"/>
    <w:rsid w:val="001258FA"/>
    <w:rsid w:val="0012646D"/>
    <w:rsid w:val="00127ED1"/>
    <w:rsid w:val="00132961"/>
    <w:rsid w:val="00132BE3"/>
    <w:rsid w:val="00133413"/>
    <w:rsid w:val="001348B3"/>
    <w:rsid w:val="00134C9B"/>
    <w:rsid w:val="00136B92"/>
    <w:rsid w:val="001373DE"/>
    <w:rsid w:val="00140A8A"/>
    <w:rsid w:val="001410EB"/>
    <w:rsid w:val="00141505"/>
    <w:rsid w:val="001419BF"/>
    <w:rsid w:val="00141F25"/>
    <w:rsid w:val="0014235B"/>
    <w:rsid w:val="00144267"/>
    <w:rsid w:val="00144686"/>
    <w:rsid w:val="00146622"/>
    <w:rsid w:val="001472D8"/>
    <w:rsid w:val="00150150"/>
    <w:rsid w:val="00150AFA"/>
    <w:rsid w:val="00150B64"/>
    <w:rsid w:val="00154C83"/>
    <w:rsid w:val="00155C16"/>
    <w:rsid w:val="001567FE"/>
    <w:rsid w:val="001577BC"/>
    <w:rsid w:val="00157806"/>
    <w:rsid w:val="0015786C"/>
    <w:rsid w:val="00157B7B"/>
    <w:rsid w:val="00157FDB"/>
    <w:rsid w:val="00161077"/>
    <w:rsid w:val="0016122C"/>
    <w:rsid w:val="00161471"/>
    <w:rsid w:val="0016209C"/>
    <w:rsid w:val="00162D8B"/>
    <w:rsid w:val="00163F6B"/>
    <w:rsid w:val="0016431B"/>
    <w:rsid w:val="00164880"/>
    <w:rsid w:val="00164AA7"/>
    <w:rsid w:val="00164BEF"/>
    <w:rsid w:val="00165512"/>
    <w:rsid w:val="00165A54"/>
    <w:rsid w:val="00166C5D"/>
    <w:rsid w:val="00167A55"/>
    <w:rsid w:val="00167E3A"/>
    <w:rsid w:val="0017041C"/>
    <w:rsid w:val="00170C8A"/>
    <w:rsid w:val="00171197"/>
    <w:rsid w:val="0017146F"/>
    <w:rsid w:val="001717C2"/>
    <w:rsid w:val="00171A3E"/>
    <w:rsid w:val="00172BFD"/>
    <w:rsid w:val="00173AAF"/>
    <w:rsid w:val="0017413F"/>
    <w:rsid w:val="00177CE3"/>
    <w:rsid w:val="00180147"/>
    <w:rsid w:val="00180F17"/>
    <w:rsid w:val="001810AC"/>
    <w:rsid w:val="00181483"/>
    <w:rsid w:val="00184FF9"/>
    <w:rsid w:val="00185227"/>
    <w:rsid w:val="00185373"/>
    <w:rsid w:val="00185660"/>
    <w:rsid w:val="00186463"/>
    <w:rsid w:val="001865F0"/>
    <w:rsid w:val="00187998"/>
    <w:rsid w:val="00190073"/>
    <w:rsid w:val="001904EA"/>
    <w:rsid w:val="00190CFD"/>
    <w:rsid w:val="00191212"/>
    <w:rsid w:val="00191B21"/>
    <w:rsid w:val="00191BCD"/>
    <w:rsid w:val="0019391C"/>
    <w:rsid w:val="00193CA5"/>
    <w:rsid w:val="00193E7E"/>
    <w:rsid w:val="0019541F"/>
    <w:rsid w:val="0019706B"/>
    <w:rsid w:val="001A02B1"/>
    <w:rsid w:val="001A20C1"/>
    <w:rsid w:val="001A354F"/>
    <w:rsid w:val="001A46CB"/>
    <w:rsid w:val="001A4FAE"/>
    <w:rsid w:val="001A559B"/>
    <w:rsid w:val="001A7C62"/>
    <w:rsid w:val="001B2896"/>
    <w:rsid w:val="001B28B1"/>
    <w:rsid w:val="001B2902"/>
    <w:rsid w:val="001B3B84"/>
    <w:rsid w:val="001B3F98"/>
    <w:rsid w:val="001B4D3D"/>
    <w:rsid w:val="001B5858"/>
    <w:rsid w:val="001B650A"/>
    <w:rsid w:val="001B6AF4"/>
    <w:rsid w:val="001B7F33"/>
    <w:rsid w:val="001C0DDB"/>
    <w:rsid w:val="001C1A12"/>
    <w:rsid w:val="001C3F06"/>
    <w:rsid w:val="001C54B4"/>
    <w:rsid w:val="001C5873"/>
    <w:rsid w:val="001C5E6E"/>
    <w:rsid w:val="001C6146"/>
    <w:rsid w:val="001C62EA"/>
    <w:rsid w:val="001C70FA"/>
    <w:rsid w:val="001C76D2"/>
    <w:rsid w:val="001D07FA"/>
    <w:rsid w:val="001D104C"/>
    <w:rsid w:val="001D170E"/>
    <w:rsid w:val="001D4674"/>
    <w:rsid w:val="001D50DC"/>
    <w:rsid w:val="001D53EC"/>
    <w:rsid w:val="001D5491"/>
    <w:rsid w:val="001D6212"/>
    <w:rsid w:val="001D67BB"/>
    <w:rsid w:val="001D76CE"/>
    <w:rsid w:val="001E1FBB"/>
    <w:rsid w:val="001E3BD3"/>
    <w:rsid w:val="001E418E"/>
    <w:rsid w:val="001E5219"/>
    <w:rsid w:val="001E56B7"/>
    <w:rsid w:val="001E64B2"/>
    <w:rsid w:val="001E79CE"/>
    <w:rsid w:val="001E7B91"/>
    <w:rsid w:val="001E7EC3"/>
    <w:rsid w:val="001F14DF"/>
    <w:rsid w:val="001F2089"/>
    <w:rsid w:val="001F3710"/>
    <w:rsid w:val="001F534A"/>
    <w:rsid w:val="001F5C21"/>
    <w:rsid w:val="0020067B"/>
    <w:rsid w:val="00202083"/>
    <w:rsid w:val="0020255C"/>
    <w:rsid w:val="002027CD"/>
    <w:rsid w:val="00202AC3"/>
    <w:rsid w:val="00203413"/>
    <w:rsid w:val="00203998"/>
    <w:rsid w:val="00206E85"/>
    <w:rsid w:val="00207852"/>
    <w:rsid w:val="00207C1A"/>
    <w:rsid w:val="00207C3D"/>
    <w:rsid w:val="00210590"/>
    <w:rsid w:val="00210DDA"/>
    <w:rsid w:val="00211F14"/>
    <w:rsid w:val="00213847"/>
    <w:rsid w:val="00216699"/>
    <w:rsid w:val="00216A43"/>
    <w:rsid w:val="00216CDA"/>
    <w:rsid w:val="00217B8B"/>
    <w:rsid w:val="00220787"/>
    <w:rsid w:val="00221144"/>
    <w:rsid w:val="00221CC3"/>
    <w:rsid w:val="00222D3C"/>
    <w:rsid w:val="00223310"/>
    <w:rsid w:val="00223E30"/>
    <w:rsid w:val="00223F0D"/>
    <w:rsid w:val="00223F76"/>
    <w:rsid w:val="0022684B"/>
    <w:rsid w:val="002275FD"/>
    <w:rsid w:val="00227C9A"/>
    <w:rsid w:val="0023124B"/>
    <w:rsid w:val="0023128F"/>
    <w:rsid w:val="002316D7"/>
    <w:rsid w:val="00235232"/>
    <w:rsid w:val="0023529C"/>
    <w:rsid w:val="002366EE"/>
    <w:rsid w:val="00237052"/>
    <w:rsid w:val="002409D0"/>
    <w:rsid w:val="00241895"/>
    <w:rsid w:val="00242C26"/>
    <w:rsid w:val="00242FCA"/>
    <w:rsid w:val="00243895"/>
    <w:rsid w:val="002439EA"/>
    <w:rsid w:val="00244EC2"/>
    <w:rsid w:val="002456A0"/>
    <w:rsid w:val="00245A43"/>
    <w:rsid w:val="00246790"/>
    <w:rsid w:val="00246EE0"/>
    <w:rsid w:val="00250D17"/>
    <w:rsid w:val="00250EFB"/>
    <w:rsid w:val="00251539"/>
    <w:rsid w:val="00252DD3"/>
    <w:rsid w:val="002531F5"/>
    <w:rsid w:val="00255262"/>
    <w:rsid w:val="00255873"/>
    <w:rsid w:val="00256676"/>
    <w:rsid w:val="00256B72"/>
    <w:rsid w:val="002608FA"/>
    <w:rsid w:val="00260BDB"/>
    <w:rsid w:val="00261556"/>
    <w:rsid w:val="00264E8F"/>
    <w:rsid w:val="00266DD2"/>
    <w:rsid w:val="00266EE7"/>
    <w:rsid w:val="00267476"/>
    <w:rsid w:val="00267554"/>
    <w:rsid w:val="00267950"/>
    <w:rsid w:val="002702CF"/>
    <w:rsid w:val="002709CA"/>
    <w:rsid w:val="00270A7D"/>
    <w:rsid w:val="00273178"/>
    <w:rsid w:val="00273444"/>
    <w:rsid w:val="00273472"/>
    <w:rsid w:val="0027358B"/>
    <w:rsid w:val="00275D7A"/>
    <w:rsid w:val="00275DC2"/>
    <w:rsid w:val="00276737"/>
    <w:rsid w:val="00276A31"/>
    <w:rsid w:val="00276ABB"/>
    <w:rsid w:val="00277B7F"/>
    <w:rsid w:val="00280388"/>
    <w:rsid w:val="002810D6"/>
    <w:rsid w:val="00281675"/>
    <w:rsid w:val="00282AE2"/>
    <w:rsid w:val="002833F0"/>
    <w:rsid w:val="0028467B"/>
    <w:rsid w:val="00286C68"/>
    <w:rsid w:val="00287492"/>
    <w:rsid w:val="0028767B"/>
    <w:rsid w:val="002905DC"/>
    <w:rsid w:val="00290AF8"/>
    <w:rsid w:val="00291C13"/>
    <w:rsid w:val="00292119"/>
    <w:rsid w:val="00293046"/>
    <w:rsid w:val="0029373C"/>
    <w:rsid w:val="00294F1C"/>
    <w:rsid w:val="0029515E"/>
    <w:rsid w:val="00295CB3"/>
    <w:rsid w:val="00297116"/>
    <w:rsid w:val="00297328"/>
    <w:rsid w:val="002A030C"/>
    <w:rsid w:val="002A06B1"/>
    <w:rsid w:val="002A0A0A"/>
    <w:rsid w:val="002A218E"/>
    <w:rsid w:val="002A27CE"/>
    <w:rsid w:val="002A2DFE"/>
    <w:rsid w:val="002A3AF3"/>
    <w:rsid w:val="002A428E"/>
    <w:rsid w:val="002A4A89"/>
    <w:rsid w:val="002A4D9B"/>
    <w:rsid w:val="002A543C"/>
    <w:rsid w:val="002A59C1"/>
    <w:rsid w:val="002A75DF"/>
    <w:rsid w:val="002B0994"/>
    <w:rsid w:val="002B249E"/>
    <w:rsid w:val="002B3B84"/>
    <w:rsid w:val="002B4821"/>
    <w:rsid w:val="002B5DE9"/>
    <w:rsid w:val="002B708E"/>
    <w:rsid w:val="002B7A33"/>
    <w:rsid w:val="002B7E2D"/>
    <w:rsid w:val="002C0920"/>
    <w:rsid w:val="002C1751"/>
    <w:rsid w:val="002C2942"/>
    <w:rsid w:val="002C40B5"/>
    <w:rsid w:val="002C6074"/>
    <w:rsid w:val="002D0540"/>
    <w:rsid w:val="002D11BE"/>
    <w:rsid w:val="002D193C"/>
    <w:rsid w:val="002D2D6E"/>
    <w:rsid w:val="002D4B6E"/>
    <w:rsid w:val="002D5AB1"/>
    <w:rsid w:val="002D5CBE"/>
    <w:rsid w:val="002D7C98"/>
    <w:rsid w:val="002E0CD6"/>
    <w:rsid w:val="002E3340"/>
    <w:rsid w:val="002E7031"/>
    <w:rsid w:val="002F0055"/>
    <w:rsid w:val="002F2C72"/>
    <w:rsid w:val="002F5045"/>
    <w:rsid w:val="002F561D"/>
    <w:rsid w:val="002F59DB"/>
    <w:rsid w:val="002F71D9"/>
    <w:rsid w:val="002F7DB8"/>
    <w:rsid w:val="003009A7"/>
    <w:rsid w:val="003009DB"/>
    <w:rsid w:val="00300EEB"/>
    <w:rsid w:val="00303331"/>
    <w:rsid w:val="003037C6"/>
    <w:rsid w:val="0030383B"/>
    <w:rsid w:val="00303D39"/>
    <w:rsid w:val="003049BB"/>
    <w:rsid w:val="003055BB"/>
    <w:rsid w:val="00305829"/>
    <w:rsid w:val="00311378"/>
    <w:rsid w:val="00311B92"/>
    <w:rsid w:val="00311D91"/>
    <w:rsid w:val="00311F0E"/>
    <w:rsid w:val="00313115"/>
    <w:rsid w:val="003134DE"/>
    <w:rsid w:val="00315D34"/>
    <w:rsid w:val="00315DAE"/>
    <w:rsid w:val="00316F35"/>
    <w:rsid w:val="003205C3"/>
    <w:rsid w:val="00320861"/>
    <w:rsid w:val="003209E8"/>
    <w:rsid w:val="00321A3F"/>
    <w:rsid w:val="00321E80"/>
    <w:rsid w:val="00322F5C"/>
    <w:rsid w:val="00325121"/>
    <w:rsid w:val="0032517F"/>
    <w:rsid w:val="0032554B"/>
    <w:rsid w:val="0032623D"/>
    <w:rsid w:val="0032706F"/>
    <w:rsid w:val="0033130A"/>
    <w:rsid w:val="00331FAA"/>
    <w:rsid w:val="00332621"/>
    <w:rsid w:val="003335ED"/>
    <w:rsid w:val="003338F1"/>
    <w:rsid w:val="00333FDF"/>
    <w:rsid w:val="003367FA"/>
    <w:rsid w:val="003368FD"/>
    <w:rsid w:val="00337174"/>
    <w:rsid w:val="003401FF"/>
    <w:rsid w:val="00340203"/>
    <w:rsid w:val="00341786"/>
    <w:rsid w:val="00341E57"/>
    <w:rsid w:val="00342CB3"/>
    <w:rsid w:val="00342F4C"/>
    <w:rsid w:val="00343012"/>
    <w:rsid w:val="00343174"/>
    <w:rsid w:val="003433B1"/>
    <w:rsid w:val="00343E44"/>
    <w:rsid w:val="003447AC"/>
    <w:rsid w:val="00344F9A"/>
    <w:rsid w:val="0034552D"/>
    <w:rsid w:val="00345621"/>
    <w:rsid w:val="00345F54"/>
    <w:rsid w:val="00346B73"/>
    <w:rsid w:val="00350ADA"/>
    <w:rsid w:val="00352055"/>
    <w:rsid w:val="00353319"/>
    <w:rsid w:val="00355BDB"/>
    <w:rsid w:val="00357419"/>
    <w:rsid w:val="0035764E"/>
    <w:rsid w:val="00357D7A"/>
    <w:rsid w:val="003602E7"/>
    <w:rsid w:val="0036066D"/>
    <w:rsid w:val="00361FF5"/>
    <w:rsid w:val="0036398C"/>
    <w:rsid w:val="003641E5"/>
    <w:rsid w:val="00364360"/>
    <w:rsid w:val="003719AD"/>
    <w:rsid w:val="003731DA"/>
    <w:rsid w:val="0037353E"/>
    <w:rsid w:val="003738E3"/>
    <w:rsid w:val="00374875"/>
    <w:rsid w:val="00374E79"/>
    <w:rsid w:val="003759FE"/>
    <w:rsid w:val="003762A2"/>
    <w:rsid w:val="003767E8"/>
    <w:rsid w:val="003769F5"/>
    <w:rsid w:val="00377FD5"/>
    <w:rsid w:val="003815C8"/>
    <w:rsid w:val="0038161C"/>
    <w:rsid w:val="00381C07"/>
    <w:rsid w:val="003826C5"/>
    <w:rsid w:val="003837D3"/>
    <w:rsid w:val="003852B0"/>
    <w:rsid w:val="00386627"/>
    <w:rsid w:val="00386B23"/>
    <w:rsid w:val="00386DF3"/>
    <w:rsid w:val="00386E51"/>
    <w:rsid w:val="003877BA"/>
    <w:rsid w:val="00387C5A"/>
    <w:rsid w:val="00390236"/>
    <w:rsid w:val="003934FB"/>
    <w:rsid w:val="003938F3"/>
    <w:rsid w:val="003946C1"/>
    <w:rsid w:val="00396680"/>
    <w:rsid w:val="003A0C3D"/>
    <w:rsid w:val="003A221E"/>
    <w:rsid w:val="003A222F"/>
    <w:rsid w:val="003A38E6"/>
    <w:rsid w:val="003A4401"/>
    <w:rsid w:val="003A51FF"/>
    <w:rsid w:val="003A54E5"/>
    <w:rsid w:val="003A725E"/>
    <w:rsid w:val="003B07D2"/>
    <w:rsid w:val="003B2714"/>
    <w:rsid w:val="003B4528"/>
    <w:rsid w:val="003B49F1"/>
    <w:rsid w:val="003B53A6"/>
    <w:rsid w:val="003C05A9"/>
    <w:rsid w:val="003C1B1A"/>
    <w:rsid w:val="003C2475"/>
    <w:rsid w:val="003C3975"/>
    <w:rsid w:val="003C4068"/>
    <w:rsid w:val="003C4457"/>
    <w:rsid w:val="003C4F39"/>
    <w:rsid w:val="003C5009"/>
    <w:rsid w:val="003C58A3"/>
    <w:rsid w:val="003C5F08"/>
    <w:rsid w:val="003C6523"/>
    <w:rsid w:val="003C7306"/>
    <w:rsid w:val="003C7A42"/>
    <w:rsid w:val="003D0636"/>
    <w:rsid w:val="003D1E20"/>
    <w:rsid w:val="003D1F85"/>
    <w:rsid w:val="003D4005"/>
    <w:rsid w:val="003D401A"/>
    <w:rsid w:val="003D4A8B"/>
    <w:rsid w:val="003D577F"/>
    <w:rsid w:val="003D6E19"/>
    <w:rsid w:val="003D7A24"/>
    <w:rsid w:val="003D7ECB"/>
    <w:rsid w:val="003E009E"/>
    <w:rsid w:val="003E14E0"/>
    <w:rsid w:val="003E25EA"/>
    <w:rsid w:val="003E3681"/>
    <w:rsid w:val="003E44A3"/>
    <w:rsid w:val="003E4B13"/>
    <w:rsid w:val="003E4D20"/>
    <w:rsid w:val="003E5C92"/>
    <w:rsid w:val="003E5E76"/>
    <w:rsid w:val="003E7460"/>
    <w:rsid w:val="003E7472"/>
    <w:rsid w:val="003F0EE0"/>
    <w:rsid w:val="003F2B61"/>
    <w:rsid w:val="003F343D"/>
    <w:rsid w:val="003F3875"/>
    <w:rsid w:val="003F4BD4"/>
    <w:rsid w:val="003F615F"/>
    <w:rsid w:val="003F63BD"/>
    <w:rsid w:val="003F7A08"/>
    <w:rsid w:val="00400281"/>
    <w:rsid w:val="004005C6"/>
    <w:rsid w:val="004015E2"/>
    <w:rsid w:val="0040193F"/>
    <w:rsid w:val="00401CBC"/>
    <w:rsid w:val="00402D77"/>
    <w:rsid w:val="0040438F"/>
    <w:rsid w:val="00404808"/>
    <w:rsid w:val="0040563A"/>
    <w:rsid w:val="00405DA0"/>
    <w:rsid w:val="00405E30"/>
    <w:rsid w:val="004065CB"/>
    <w:rsid w:val="0040726C"/>
    <w:rsid w:val="00407B6F"/>
    <w:rsid w:val="00407F0A"/>
    <w:rsid w:val="00410DB6"/>
    <w:rsid w:val="00411F6D"/>
    <w:rsid w:val="00412011"/>
    <w:rsid w:val="00412F03"/>
    <w:rsid w:val="00413A5C"/>
    <w:rsid w:val="00413AC9"/>
    <w:rsid w:val="00414E72"/>
    <w:rsid w:val="004157E2"/>
    <w:rsid w:val="0041584B"/>
    <w:rsid w:val="00415C48"/>
    <w:rsid w:val="00424453"/>
    <w:rsid w:val="00424748"/>
    <w:rsid w:val="00424BAD"/>
    <w:rsid w:val="0042587A"/>
    <w:rsid w:val="00427365"/>
    <w:rsid w:val="00430D46"/>
    <w:rsid w:val="004311BE"/>
    <w:rsid w:val="0043173A"/>
    <w:rsid w:val="004319BC"/>
    <w:rsid w:val="004347D0"/>
    <w:rsid w:val="00434B08"/>
    <w:rsid w:val="00434E50"/>
    <w:rsid w:val="00435A84"/>
    <w:rsid w:val="00436FB1"/>
    <w:rsid w:val="004375FB"/>
    <w:rsid w:val="00437CC3"/>
    <w:rsid w:val="0044052E"/>
    <w:rsid w:val="00442007"/>
    <w:rsid w:val="00443FE7"/>
    <w:rsid w:val="00444614"/>
    <w:rsid w:val="00444D91"/>
    <w:rsid w:val="004456A4"/>
    <w:rsid w:val="0044637E"/>
    <w:rsid w:val="00446E61"/>
    <w:rsid w:val="0044714C"/>
    <w:rsid w:val="00450279"/>
    <w:rsid w:val="004516D8"/>
    <w:rsid w:val="004528E6"/>
    <w:rsid w:val="00452D32"/>
    <w:rsid w:val="004541A0"/>
    <w:rsid w:val="00455C13"/>
    <w:rsid w:val="004604AB"/>
    <w:rsid w:val="00460647"/>
    <w:rsid w:val="00460FBC"/>
    <w:rsid w:val="00461DB8"/>
    <w:rsid w:val="00462E09"/>
    <w:rsid w:val="004633C5"/>
    <w:rsid w:val="004644EF"/>
    <w:rsid w:val="00465EC1"/>
    <w:rsid w:val="00466050"/>
    <w:rsid w:val="004661A4"/>
    <w:rsid w:val="00466F5C"/>
    <w:rsid w:val="00470F0A"/>
    <w:rsid w:val="00470F99"/>
    <w:rsid w:val="00471A33"/>
    <w:rsid w:val="00474D08"/>
    <w:rsid w:val="00477683"/>
    <w:rsid w:val="004802A6"/>
    <w:rsid w:val="004804D7"/>
    <w:rsid w:val="00480A01"/>
    <w:rsid w:val="00482D35"/>
    <w:rsid w:val="00483ACC"/>
    <w:rsid w:val="00483E98"/>
    <w:rsid w:val="00484666"/>
    <w:rsid w:val="00484C34"/>
    <w:rsid w:val="00484E72"/>
    <w:rsid w:val="004851B7"/>
    <w:rsid w:val="004866DE"/>
    <w:rsid w:val="0048742E"/>
    <w:rsid w:val="00490DD8"/>
    <w:rsid w:val="0049184A"/>
    <w:rsid w:val="004932E7"/>
    <w:rsid w:val="0049422E"/>
    <w:rsid w:val="00494B7C"/>
    <w:rsid w:val="00495953"/>
    <w:rsid w:val="00495C4B"/>
    <w:rsid w:val="0049708C"/>
    <w:rsid w:val="00497663"/>
    <w:rsid w:val="00497D29"/>
    <w:rsid w:val="00497E18"/>
    <w:rsid w:val="004A019E"/>
    <w:rsid w:val="004A0BCE"/>
    <w:rsid w:val="004A2B2F"/>
    <w:rsid w:val="004A39A1"/>
    <w:rsid w:val="004A43D0"/>
    <w:rsid w:val="004A5F5B"/>
    <w:rsid w:val="004A70C9"/>
    <w:rsid w:val="004A70F3"/>
    <w:rsid w:val="004A7CF8"/>
    <w:rsid w:val="004B084D"/>
    <w:rsid w:val="004B1014"/>
    <w:rsid w:val="004B1979"/>
    <w:rsid w:val="004B237D"/>
    <w:rsid w:val="004B349E"/>
    <w:rsid w:val="004B3725"/>
    <w:rsid w:val="004B4314"/>
    <w:rsid w:val="004B4A3A"/>
    <w:rsid w:val="004B4F29"/>
    <w:rsid w:val="004B5DCD"/>
    <w:rsid w:val="004B5E4B"/>
    <w:rsid w:val="004B6185"/>
    <w:rsid w:val="004B6E4A"/>
    <w:rsid w:val="004B7111"/>
    <w:rsid w:val="004C1668"/>
    <w:rsid w:val="004C1C1A"/>
    <w:rsid w:val="004C3041"/>
    <w:rsid w:val="004C3AF3"/>
    <w:rsid w:val="004C3B1C"/>
    <w:rsid w:val="004D2A4E"/>
    <w:rsid w:val="004D39AA"/>
    <w:rsid w:val="004D3C80"/>
    <w:rsid w:val="004D414D"/>
    <w:rsid w:val="004D442F"/>
    <w:rsid w:val="004D4689"/>
    <w:rsid w:val="004D5248"/>
    <w:rsid w:val="004D70F4"/>
    <w:rsid w:val="004D7809"/>
    <w:rsid w:val="004D78B1"/>
    <w:rsid w:val="004E1702"/>
    <w:rsid w:val="004E17B1"/>
    <w:rsid w:val="004E1C44"/>
    <w:rsid w:val="004E2A69"/>
    <w:rsid w:val="004E2EFF"/>
    <w:rsid w:val="004E35AB"/>
    <w:rsid w:val="004E50C8"/>
    <w:rsid w:val="004E5B12"/>
    <w:rsid w:val="004E5C65"/>
    <w:rsid w:val="004E5D87"/>
    <w:rsid w:val="004E6F0F"/>
    <w:rsid w:val="004F0C53"/>
    <w:rsid w:val="004F242B"/>
    <w:rsid w:val="004F4FF6"/>
    <w:rsid w:val="004F5692"/>
    <w:rsid w:val="004F5B6A"/>
    <w:rsid w:val="004F5D86"/>
    <w:rsid w:val="004F6423"/>
    <w:rsid w:val="004F6646"/>
    <w:rsid w:val="004F694D"/>
    <w:rsid w:val="004F6BC7"/>
    <w:rsid w:val="004F6CF3"/>
    <w:rsid w:val="004F70AE"/>
    <w:rsid w:val="004F72BF"/>
    <w:rsid w:val="0050037F"/>
    <w:rsid w:val="005020CB"/>
    <w:rsid w:val="0050486A"/>
    <w:rsid w:val="00504B25"/>
    <w:rsid w:val="00506457"/>
    <w:rsid w:val="00507030"/>
    <w:rsid w:val="00510427"/>
    <w:rsid w:val="00510C57"/>
    <w:rsid w:val="00510CBF"/>
    <w:rsid w:val="00510DD9"/>
    <w:rsid w:val="00511D43"/>
    <w:rsid w:val="005124AC"/>
    <w:rsid w:val="005127F8"/>
    <w:rsid w:val="00514B64"/>
    <w:rsid w:val="00514F12"/>
    <w:rsid w:val="00517193"/>
    <w:rsid w:val="005202E4"/>
    <w:rsid w:val="00520AEF"/>
    <w:rsid w:val="00521277"/>
    <w:rsid w:val="00521DF7"/>
    <w:rsid w:val="005243D2"/>
    <w:rsid w:val="0052548C"/>
    <w:rsid w:val="005262D8"/>
    <w:rsid w:val="005262E5"/>
    <w:rsid w:val="005266A6"/>
    <w:rsid w:val="005266CD"/>
    <w:rsid w:val="005309B4"/>
    <w:rsid w:val="005312BF"/>
    <w:rsid w:val="005319DD"/>
    <w:rsid w:val="00532B79"/>
    <w:rsid w:val="0053495C"/>
    <w:rsid w:val="00535EFB"/>
    <w:rsid w:val="00536103"/>
    <w:rsid w:val="0053624E"/>
    <w:rsid w:val="005362F3"/>
    <w:rsid w:val="0053790F"/>
    <w:rsid w:val="0054172E"/>
    <w:rsid w:val="005419B8"/>
    <w:rsid w:val="00543876"/>
    <w:rsid w:val="0054441A"/>
    <w:rsid w:val="00544478"/>
    <w:rsid w:val="00544C7D"/>
    <w:rsid w:val="00545E6E"/>
    <w:rsid w:val="0054625C"/>
    <w:rsid w:val="005465F2"/>
    <w:rsid w:val="0055071F"/>
    <w:rsid w:val="00550B10"/>
    <w:rsid w:val="00551B35"/>
    <w:rsid w:val="00552025"/>
    <w:rsid w:val="005528F2"/>
    <w:rsid w:val="00552F81"/>
    <w:rsid w:val="00553C9E"/>
    <w:rsid w:val="00553D97"/>
    <w:rsid w:val="005540EF"/>
    <w:rsid w:val="005541B4"/>
    <w:rsid w:val="00556A21"/>
    <w:rsid w:val="00557174"/>
    <w:rsid w:val="00557407"/>
    <w:rsid w:val="005578C6"/>
    <w:rsid w:val="00560C3F"/>
    <w:rsid w:val="00563167"/>
    <w:rsid w:val="00563669"/>
    <w:rsid w:val="00564D66"/>
    <w:rsid w:val="00565A58"/>
    <w:rsid w:val="00565DDC"/>
    <w:rsid w:val="005669ED"/>
    <w:rsid w:val="00570268"/>
    <w:rsid w:val="0057088D"/>
    <w:rsid w:val="00570E56"/>
    <w:rsid w:val="005715D0"/>
    <w:rsid w:val="00571A0D"/>
    <w:rsid w:val="005735A7"/>
    <w:rsid w:val="00574EFD"/>
    <w:rsid w:val="0057607C"/>
    <w:rsid w:val="0057738F"/>
    <w:rsid w:val="00580A4E"/>
    <w:rsid w:val="00583CD4"/>
    <w:rsid w:val="00585BD5"/>
    <w:rsid w:val="00587159"/>
    <w:rsid w:val="00592115"/>
    <w:rsid w:val="00592365"/>
    <w:rsid w:val="00593D7E"/>
    <w:rsid w:val="00594014"/>
    <w:rsid w:val="00594850"/>
    <w:rsid w:val="0059503E"/>
    <w:rsid w:val="0059578C"/>
    <w:rsid w:val="00597123"/>
    <w:rsid w:val="005A2AE0"/>
    <w:rsid w:val="005A3D23"/>
    <w:rsid w:val="005A621B"/>
    <w:rsid w:val="005A737E"/>
    <w:rsid w:val="005B12F5"/>
    <w:rsid w:val="005B1F0C"/>
    <w:rsid w:val="005B2035"/>
    <w:rsid w:val="005B3E64"/>
    <w:rsid w:val="005B5185"/>
    <w:rsid w:val="005B751E"/>
    <w:rsid w:val="005B795D"/>
    <w:rsid w:val="005C0030"/>
    <w:rsid w:val="005C0577"/>
    <w:rsid w:val="005C0AA2"/>
    <w:rsid w:val="005C22C3"/>
    <w:rsid w:val="005C29FF"/>
    <w:rsid w:val="005C5D2D"/>
    <w:rsid w:val="005C7D2F"/>
    <w:rsid w:val="005D08F1"/>
    <w:rsid w:val="005D0AC6"/>
    <w:rsid w:val="005D0B02"/>
    <w:rsid w:val="005D1720"/>
    <w:rsid w:val="005D205A"/>
    <w:rsid w:val="005D3C08"/>
    <w:rsid w:val="005D47F4"/>
    <w:rsid w:val="005D4D89"/>
    <w:rsid w:val="005D5C10"/>
    <w:rsid w:val="005D60E5"/>
    <w:rsid w:val="005D67FE"/>
    <w:rsid w:val="005D6EDE"/>
    <w:rsid w:val="005D7B07"/>
    <w:rsid w:val="005E051E"/>
    <w:rsid w:val="005E1222"/>
    <w:rsid w:val="005E15C7"/>
    <w:rsid w:val="005E20E2"/>
    <w:rsid w:val="005E2309"/>
    <w:rsid w:val="005E3745"/>
    <w:rsid w:val="005E3D26"/>
    <w:rsid w:val="005E3FBA"/>
    <w:rsid w:val="005E4BD8"/>
    <w:rsid w:val="005E4C01"/>
    <w:rsid w:val="005E5C56"/>
    <w:rsid w:val="005E6671"/>
    <w:rsid w:val="005E6909"/>
    <w:rsid w:val="005E6E2C"/>
    <w:rsid w:val="005E7854"/>
    <w:rsid w:val="005F1220"/>
    <w:rsid w:val="005F220A"/>
    <w:rsid w:val="005F3233"/>
    <w:rsid w:val="005F36D4"/>
    <w:rsid w:val="005F405B"/>
    <w:rsid w:val="005F4397"/>
    <w:rsid w:val="005F472B"/>
    <w:rsid w:val="005F5187"/>
    <w:rsid w:val="005F5688"/>
    <w:rsid w:val="005F5FD9"/>
    <w:rsid w:val="005F63DB"/>
    <w:rsid w:val="005F6687"/>
    <w:rsid w:val="0060175D"/>
    <w:rsid w:val="00601ABB"/>
    <w:rsid w:val="00601D71"/>
    <w:rsid w:val="00603358"/>
    <w:rsid w:val="006033E6"/>
    <w:rsid w:val="006043EF"/>
    <w:rsid w:val="00604780"/>
    <w:rsid w:val="00604BA7"/>
    <w:rsid w:val="006050F8"/>
    <w:rsid w:val="00605779"/>
    <w:rsid w:val="00605E36"/>
    <w:rsid w:val="006062C3"/>
    <w:rsid w:val="0060787C"/>
    <w:rsid w:val="00610338"/>
    <w:rsid w:val="0061198D"/>
    <w:rsid w:val="00611A60"/>
    <w:rsid w:val="00613CE2"/>
    <w:rsid w:val="00613D97"/>
    <w:rsid w:val="0061438A"/>
    <w:rsid w:val="00614C1A"/>
    <w:rsid w:val="00614DE2"/>
    <w:rsid w:val="00615F67"/>
    <w:rsid w:val="006160E7"/>
    <w:rsid w:val="00621119"/>
    <w:rsid w:val="00621502"/>
    <w:rsid w:val="00621711"/>
    <w:rsid w:val="00621A3F"/>
    <w:rsid w:val="00621C42"/>
    <w:rsid w:val="006232ED"/>
    <w:rsid w:val="0062456F"/>
    <w:rsid w:val="0062492D"/>
    <w:rsid w:val="006252FB"/>
    <w:rsid w:val="00630A96"/>
    <w:rsid w:val="00630EC1"/>
    <w:rsid w:val="0063143F"/>
    <w:rsid w:val="00631FD9"/>
    <w:rsid w:val="00632183"/>
    <w:rsid w:val="006322AB"/>
    <w:rsid w:val="00633F2C"/>
    <w:rsid w:val="006341A8"/>
    <w:rsid w:val="006348B4"/>
    <w:rsid w:val="006349BB"/>
    <w:rsid w:val="00634BB8"/>
    <w:rsid w:val="00635B99"/>
    <w:rsid w:val="006362B9"/>
    <w:rsid w:val="00644A3A"/>
    <w:rsid w:val="00644EE7"/>
    <w:rsid w:val="00647EAF"/>
    <w:rsid w:val="0065037D"/>
    <w:rsid w:val="006506BF"/>
    <w:rsid w:val="00650CFA"/>
    <w:rsid w:val="00651049"/>
    <w:rsid w:val="00651D67"/>
    <w:rsid w:val="0065247A"/>
    <w:rsid w:val="00652650"/>
    <w:rsid w:val="0065380A"/>
    <w:rsid w:val="00653AB3"/>
    <w:rsid w:val="006558C0"/>
    <w:rsid w:val="00657E56"/>
    <w:rsid w:val="00662839"/>
    <w:rsid w:val="00666422"/>
    <w:rsid w:val="0066693A"/>
    <w:rsid w:val="00666FFF"/>
    <w:rsid w:val="0067035A"/>
    <w:rsid w:val="00670A45"/>
    <w:rsid w:val="00672B6F"/>
    <w:rsid w:val="00673A1F"/>
    <w:rsid w:val="00676B35"/>
    <w:rsid w:val="00676F9C"/>
    <w:rsid w:val="0067721B"/>
    <w:rsid w:val="00677D85"/>
    <w:rsid w:val="00677F7A"/>
    <w:rsid w:val="006803F8"/>
    <w:rsid w:val="00680CAB"/>
    <w:rsid w:val="0068163D"/>
    <w:rsid w:val="00681745"/>
    <w:rsid w:val="00682E92"/>
    <w:rsid w:val="006838F7"/>
    <w:rsid w:val="00683AB2"/>
    <w:rsid w:val="00683BFA"/>
    <w:rsid w:val="00684556"/>
    <w:rsid w:val="00684989"/>
    <w:rsid w:val="006864FE"/>
    <w:rsid w:val="00686746"/>
    <w:rsid w:val="00687614"/>
    <w:rsid w:val="006913C2"/>
    <w:rsid w:val="00697208"/>
    <w:rsid w:val="0069771E"/>
    <w:rsid w:val="006A0AF4"/>
    <w:rsid w:val="006A310C"/>
    <w:rsid w:val="006A364A"/>
    <w:rsid w:val="006A4296"/>
    <w:rsid w:val="006A62E1"/>
    <w:rsid w:val="006A6ABA"/>
    <w:rsid w:val="006A7C3E"/>
    <w:rsid w:val="006A7FD8"/>
    <w:rsid w:val="006B0712"/>
    <w:rsid w:val="006B127E"/>
    <w:rsid w:val="006B3A0D"/>
    <w:rsid w:val="006B4B0B"/>
    <w:rsid w:val="006B4B63"/>
    <w:rsid w:val="006B506E"/>
    <w:rsid w:val="006B6AA2"/>
    <w:rsid w:val="006C0654"/>
    <w:rsid w:val="006C0A3D"/>
    <w:rsid w:val="006C0A7E"/>
    <w:rsid w:val="006C0C2A"/>
    <w:rsid w:val="006C0F33"/>
    <w:rsid w:val="006C0FC6"/>
    <w:rsid w:val="006C1ACA"/>
    <w:rsid w:val="006C21DF"/>
    <w:rsid w:val="006C27C4"/>
    <w:rsid w:val="006C367F"/>
    <w:rsid w:val="006C407E"/>
    <w:rsid w:val="006C4EF8"/>
    <w:rsid w:val="006C6CBE"/>
    <w:rsid w:val="006C6DED"/>
    <w:rsid w:val="006D3463"/>
    <w:rsid w:val="006D37A7"/>
    <w:rsid w:val="006D4F7B"/>
    <w:rsid w:val="006D542E"/>
    <w:rsid w:val="006D6982"/>
    <w:rsid w:val="006D6C8E"/>
    <w:rsid w:val="006D6CAC"/>
    <w:rsid w:val="006D6FCD"/>
    <w:rsid w:val="006D753E"/>
    <w:rsid w:val="006E01F4"/>
    <w:rsid w:val="006E05CC"/>
    <w:rsid w:val="006E376B"/>
    <w:rsid w:val="006E3DE4"/>
    <w:rsid w:val="006E5124"/>
    <w:rsid w:val="006E5FC5"/>
    <w:rsid w:val="006E61BC"/>
    <w:rsid w:val="006E6A6B"/>
    <w:rsid w:val="006F2280"/>
    <w:rsid w:val="006F4807"/>
    <w:rsid w:val="006F636C"/>
    <w:rsid w:val="006F76DE"/>
    <w:rsid w:val="00701B6B"/>
    <w:rsid w:val="00702230"/>
    <w:rsid w:val="0070263E"/>
    <w:rsid w:val="007037B4"/>
    <w:rsid w:val="00703B06"/>
    <w:rsid w:val="0070466B"/>
    <w:rsid w:val="00706486"/>
    <w:rsid w:val="007064C5"/>
    <w:rsid w:val="007071BE"/>
    <w:rsid w:val="007076C3"/>
    <w:rsid w:val="007120E7"/>
    <w:rsid w:val="00713BFA"/>
    <w:rsid w:val="00714D93"/>
    <w:rsid w:val="0071507F"/>
    <w:rsid w:val="0071559D"/>
    <w:rsid w:val="0071683B"/>
    <w:rsid w:val="00717E5E"/>
    <w:rsid w:val="00720D98"/>
    <w:rsid w:val="0072323F"/>
    <w:rsid w:val="00723551"/>
    <w:rsid w:val="00723D4D"/>
    <w:rsid w:val="0072677A"/>
    <w:rsid w:val="00730001"/>
    <w:rsid w:val="007308DB"/>
    <w:rsid w:val="00731110"/>
    <w:rsid w:val="00731670"/>
    <w:rsid w:val="007322D1"/>
    <w:rsid w:val="007329FF"/>
    <w:rsid w:val="0073305B"/>
    <w:rsid w:val="0073367B"/>
    <w:rsid w:val="00734C65"/>
    <w:rsid w:val="0073552B"/>
    <w:rsid w:val="00735E60"/>
    <w:rsid w:val="00735EE4"/>
    <w:rsid w:val="00735F6C"/>
    <w:rsid w:val="00736F59"/>
    <w:rsid w:val="00737A9E"/>
    <w:rsid w:val="00737E28"/>
    <w:rsid w:val="00740C00"/>
    <w:rsid w:val="007411CD"/>
    <w:rsid w:val="00741881"/>
    <w:rsid w:val="00741F03"/>
    <w:rsid w:val="0074255B"/>
    <w:rsid w:val="00743A0A"/>
    <w:rsid w:val="00744C56"/>
    <w:rsid w:val="00746C65"/>
    <w:rsid w:val="00746F8C"/>
    <w:rsid w:val="00750B2D"/>
    <w:rsid w:val="00750ED0"/>
    <w:rsid w:val="00751EBD"/>
    <w:rsid w:val="00753005"/>
    <w:rsid w:val="00755F86"/>
    <w:rsid w:val="00760350"/>
    <w:rsid w:val="00761E58"/>
    <w:rsid w:val="00762B59"/>
    <w:rsid w:val="00763226"/>
    <w:rsid w:val="0076336C"/>
    <w:rsid w:val="0076336F"/>
    <w:rsid w:val="0076444A"/>
    <w:rsid w:val="007648E3"/>
    <w:rsid w:val="007654A8"/>
    <w:rsid w:val="007663C6"/>
    <w:rsid w:val="0076730C"/>
    <w:rsid w:val="0077000B"/>
    <w:rsid w:val="007715C2"/>
    <w:rsid w:val="00772A7A"/>
    <w:rsid w:val="00772CCF"/>
    <w:rsid w:val="00774581"/>
    <w:rsid w:val="007753E6"/>
    <w:rsid w:val="0077703C"/>
    <w:rsid w:val="00777970"/>
    <w:rsid w:val="00781913"/>
    <w:rsid w:val="007823FF"/>
    <w:rsid w:val="00785E84"/>
    <w:rsid w:val="00786519"/>
    <w:rsid w:val="007922CC"/>
    <w:rsid w:val="00792BAE"/>
    <w:rsid w:val="00795E06"/>
    <w:rsid w:val="00797D7D"/>
    <w:rsid w:val="007A134B"/>
    <w:rsid w:val="007A1F2A"/>
    <w:rsid w:val="007A2B58"/>
    <w:rsid w:val="007A3C1C"/>
    <w:rsid w:val="007A3D86"/>
    <w:rsid w:val="007A43FF"/>
    <w:rsid w:val="007A4741"/>
    <w:rsid w:val="007A5566"/>
    <w:rsid w:val="007A556C"/>
    <w:rsid w:val="007A6026"/>
    <w:rsid w:val="007A6EE6"/>
    <w:rsid w:val="007A6F71"/>
    <w:rsid w:val="007A7135"/>
    <w:rsid w:val="007A7BB7"/>
    <w:rsid w:val="007B0383"/>
    <w:rsid w:val="007B04AD"/>
    <w:rsid w:val="007B093F"/>
    <w:rsid w:val="007B1420"/>
    <w:rsid w:val="007B1440"/>
    <w:rsid w:val="007B16A2"/>
    <w:rsid w:val="007B2431"/>
    <w:rsid w:val="007B2C33"/>
    <w:rsid w:val="007B3F2A"/>
    <w:rsid w:val="007B5C03"/>
    <w:rsid w:val="007B5C6D"/>
    <w:rsid w:val="007B70CA"/>
    <w:rsid w:val="007C1300"/>
    <w:rsid w:val="007C29E8"/>
    <w:rsid w:val="007C4C59"/>
    <w:rsid w:val="007C61D4"/>
    <w:rsid w:val="007C70C8"/>
    <w:rsid w:val="007C7351"/>
    <w:rsid w:val="007C78B8"/>
    <w:rsid w:val="007D205F"/>
    <w:rsid w:val="007D26BE"/>
    <w:rsid w:val="007D2FA5"/>
    <w:rsid w:val="007D2FA9"/>
    <w:rsid w:val="007D34C8"/>
    <w:rsid w:val="007D3966"/>
    <w:rsid w:val="007D415B"/>
    <w:rsid w:val="007D4DC5"/>
    <w:rsid w:val="007D5FB0"/>
    <w:rsid w:val="007D60C7"/>
    <w:rsid w:val="007D754D"/>
    <w:rsid w:val="007E019A"/>
    <w:rsid w:val="007E0CDD"/>
    <w:rsid w:val="007E3C42"/>
    <w:rsid w:val="007E4256"/>
    <w:rsid w:val="007E4CBF"/>
    <w:rsid w:val="007E4CCF"/>
    <w:rsid w:val="007E65E5"/>
    <w:rsid w:val="007E6760"/>
    <w:rsid w:val="007E7A88"/>
    <w:rsid w:val="007E7CC3"/>
    <w:rsid w:val="007F28D0"/>
    <w:rsid w:val="007F32D5"/>
    <w:rsid w:val="007F51BF"/>
    <w:rsid w:val="007F57AE"/>
    <w:rsid w:val="007F723B"/>
    <w:rsid w:val="00800DEC"/>
    <w:rsid w:val="00801A07"/>
    <w:rsid w:val="00803FB9"/>
    <w:rsid w:val="00805548"/>
    <w:rsid w:val="00805BD6"/>
    <w:rsid w:val="00807442"/>
    <w:rsid w:val="00807899"/>
    <w:rsid w:val="00810CA2"/>
    <w:rsid w:val="00811555"/>
    <w:rsid w:val="0081487D"/>
    <w:rsid w:val="008163D2"/>
    <w:rsid w:val="008164AF"/>
    <w:rsid w:val="00817219"/>
    <w:rsid w:val="00820E9F"/>
    <w:rsid w:val="00821060"/>
    <w:rsid w:val="008218E9"/>
    <w:rsid w:val="00821C91"/>
    <w:rsid w:val="008220F4"/>
    <w:rsid w:val="00822E9A"/>
    <w:rsid w:val="00823E40"/>
    <w:rsid w:val="00824B6A"/>
    <w:rsid w:val="00826B0C"/>
    <w:rsid w:val="008274C3"/>
    <w:rsid w:val="00832E51"/>
    <w:rsid w:val="0083475E"/>
    <w:rsid w:val="00834DC0"/>
    <w:rsid w:val="0083636D"/>
    <w:rsid w:val="0083656B"/>
    <w:rsid w:val="0083721C"/>
    <w:rsid w:val="00837D9B"/>
    <w:rsid w:val="00837D9F"/>
    <w:rsid w:val="00842A53"/>
    <w:rsid w:val="00842F36"/>
    <w:rsid w:val="008431DC"/>
    <w:rsid w:val="00843B57"/>
    <w:rsid w:val="0084473A"/>
    <w:rsid w:val="0084560E"/>
    <w:rsid w:val="00846DD8"/>
    <w:rsid w:val="00846F45"/>
    <w:rsid w:val="008478B4"/>
    <w:rsid w:val="00850080"/>
    <w:rsid w:val="008500B6"/>
    <w:rsid w:val="00850427"/>
    <w:rsid w:val="00850A2F"/>
    <w:rsid w:val="00850BEC"/>
    <w:rsid w:val="0085121F"/>
    <w:rsid w:val="00851C12"/>
    <w:rsid w:val="00853E24"/>
    <w:rsid w:val="00853E91"/>
    <w:rsid w:val="008540FB"/>
    <w:rsid w:val="00854B6D"/>
    <w:rsid w:val="00855E6F"/>
    <w:rsid w:val="00856BEA"/>
    <w:rsid w:val="00861AB7"/>
    <w:rsid w:val="0086238F"/>
    <w:rsid w:val="00862B96"/>
    <w:rsid w:val="008656E0"/>
    <w:rsid w:val="008659C2"/>
    <w:rsid w:val="008679D9"/>
    <w:rsid w:val="00870F66"/>
    <w:rsid w:val="008713C3"/>
    <w:rsid w:val="00873096"/>
    <w:rsid w:val="00873DC5"/>
    <w:rsid w:val="008746D9"/>
    <w:rsid w:val="00875DCE"/>
    <w:rsid w:val="00876492"/>
    <w:rsid w:val="008803BD"/>
    <w:rsid w:val="0088050E"/>
    <w:rsid w:val="00880899"/>
    <w:rsid w:val="00881A92"/>
    <w:rsid w:val="00881CCF"/>
    <w:rsid w:val="00881F2D"/>
    <w:rsid w:val="008825DC"/>
    <w:rsid w:val="00882EF8"/>
    <w:rsid w:val="00883577"/>
    <w:rsid w:val="00883B61"/>
    <w:rsid w:val="00883CD0"/>
    <w:rsid w:val="008856DF"/>
    <w:rsid w:val="00886477"/>
    <w:rsid w:val="008873FF"/>
    <w:rsid w:val="00890F9E"/>
    <w:rsid w:val="00893B0B"/>
    <w:rsid w:val="00894447"/>
    <w:rsid w:val="00894918"/>
    <w:rsid w:val="00894B58"/>
    <w:rsid w:val="00895368"/>
    <w:rsid w:val="008964D9"/>
    <w:rsid w:val="00896765"/>
    <w:rsid w:val="00896C4C"/>
    <w:rsid w:val="008A0EFA"/>
    <w:rsid w:val="008A19A7"/>
    <w:rsid w:val="008A2576"/>
    <w:rsid w:val="008A2942"/>
    <w:rsid w:val="008A306F"/>
    <w:rsid w:val="008A3B43"/>
    <w:rsid w:val="008A48D2"/>
    <w:rsid w:val="008A4EED"/>
    <w:rsid w:val="008A5505"/>
    <w:rsid w:val="008A73A9"/>
    <w:rsid w:val="008B208B"/>
    <w:rsid w:val="008B24DD"/>
    <w:rsid w:val="008B2518"/>
    <w:rsid w:val="008B2837"/>
    <w:rsid w:val="008B3256"/>
    <w:rsid w:val="008B4269"/>
    <w:rsid w:val="008B50E3"/>
    <w:rsid w:val="008B553A"/>
    <w:rsid w:val="008B6703"/>
    <w:rsid w:val="008B6D44"/>
    <w:rsid w:val="008B75B0"/>
    <w:rsid w:val="008B7979"/>
    <w:rsid w:val="008C2F7B"/>
    <w:rsid w:val="008C482B"/>
    <w:rsid w:val="008C66F7"/>
    <w:rsid w:val="008C766A"/>
    <w:rsid w:val="008C7EAA"/>
    <w:rsid w:val="008D0FAC"/>
    <w:rsid w:val="008D264A"/>
    <w:rsid w:val="008D3BFC"/>
    <w:rsid w:val="008D64B3"/>
    <w:rsid w:val="008D6A15"/>
    <w:rsid w:val="008E01B5"/>
    <w:rsid w:val="008E1828"/>
    <w:rsid w:val="008E2262"/>
    <w:rsid w:val="008E281E"/>
    <w:rsid w:val="008E39BE"/>
    <w:rsid w:val="008E3CF2"/>
    <w:rsid w:val="008E4CEE"/>
    <w:rsid w:val="008E4F97"/>
    <w:rsid w:val="008E7151"/>
    <w:rsid w:val="008E7A36"/>
    <w:rsid w:val="008F0F4A"/>
    <w:rsid w:val="008F10F1"/>
    <w:rsid w:val="008F1479"/>
    <w:rsid w:val="008F2E7B"/>
    <w:rsid w:val="008F3408"/>
    <w:rsid w:val="008F340F"/>
    <w:rsid w:val="008F4890"/>
    <w:rsid w:val="008F4913"/>
    <w:rsid w:val="008F5BD8"/>
    <w:rsid w:val="008F5F12"/>
    <w:rsid w:val="008F6667"/>
    <w:rsid w:val="008F70F9"/>
    <w:rsid w:val="008F71EA"/>
    <w:rsid w:val="008F72C4"/>
    <w:rsid w:val="008F746C"/>
    <w:rsid w:val="00900F87"/>
    <w:rsid w:val="00901943"/>
    <w:rsid w:val="00902E1A"/>
    <w:rsid w:val="0090348B"/>
    <w:rsid w:val="00904DC1"/>
    <w:rsid w:val="00905159"/>
    <w:rsid w:val="009059AF"/>
    <w:rsid w:val="00905BBE"/>
    <w:rsid w:val="00906A77"/>
    <w:rsid w:val="00910A8B"/>
    <w:rsid w:val="00911D34"/>
    <w:rsid w:val="009136D3"/>
    <w:rsid w:val="00916696"/>
    <w:rsid w:val="009175E2"/>
    <w:rsid w:val="00920A74"/>
    <w:rsid w:val="009214E4"/>
    <w:rsid w:val="009214E8"/>
    <w:rsid w:val="00921C5B"/>
    <w:rsid w:val="00922455"/>
    <w:rsid w:val="00924FAC"/>
    <w:rsid w:val="00925C44"/>
    <w:rsid w:val="00926616"/>
    <w:rsid w:val="00927294"/>
    <w:rsid w:val="0092756A"/>
    <w:rsid w:val="0093386D"/>
    <w:rsid w:val="00933EE1"/>
    <w:rsid w:val="0093486D"/>
    <w:rsid w:val="00934A54"/>
    <w:rsid w:val="00934B20"/>
    <w:rsid w:val="00934BEA"/>
    <w:rsid w:val="0093642B"/>
    <w:rsid w:val="00940B17"/>
    <w:rsid w:val="009417A8"/>
    <w:rsid w:val="00942062"/>
    <w:rsid w:val="00944048"/>
    <w:rsid w:val="00944255"/>
    <w:rsid w:val="009443C9"/>
    <w:rsid w:val="0094462B"/>
    <w:rsid w:val="00944E3E"/>
    <w:rsid w:val="009463E7"/>
    <w:rsid w:val="00946EEC"/>
    <w:rsid w:val="00947101"/>
    <w:rsid w:val="00947457"/>
    <w:rsid w:val="009477E3"/>
    <w:rsid w:val="00947E2F"/>
    <w:rsid w:val="009503CB"/>
    <w:rsid w:val="009503E9"/>
    <w:rsid w:val="0095148D"/>
    <w:rsid w:val="009524E9"/>
    <w:rsid w:val="00952935"/>
    <w:rsid w:val="00953602"/>
    <w:rsid w:val="009541F9"/>
    <w:rsid w:val="00955AA9"/>
    <w:rsid w:val="00955C60"/>
    <w:rsid w:val="00956146"/>
    <w:rsid w:val="00957106"/>
    <w:rsid w:val="00957131"/>
    <w:rsid w:val="0096074D"/>
    <w:rsid w:val="009627D1"/>
    <w:rsid w:val="009628A3"/>
    <w:rsid w:val="009635B5"/>
    <w:rsid w:val="00964551"/>
    <w:rsid w:val="00965F03"/>
    <w:rsid w:val="00971843"/>
    <w:rsid w:val="00971A95"/>
    <w:rsid w:val="00972F12"/>
    <w:rsid w:val="00973268"/>
    <w:rsid w:val="00974DE8"/>
    <w:rsid w:val="0097561F"/>
    <w:rsid w:val="00975DCB"/>
    <w:rsid w:val="009768D9"/>
    <w:rsid w:val="00976ABC"/>
    <w:rsid w:val="009773F2"/>
    <w:rsid w:val="00980424"/>
    <w:rsid w:val="009805B1"/>
    <w:rsid w:val="00980FFE"/>
    <w:rsid w:val="009810F7"/>
    <w:rsid w:val="00981391"/>
    <w:rsid w:val="00981FB6"/>
    <w:rsid w:val="00982266"/>
    <w:rsid w:val="00982995"/>
    <w:rsid w:val="009842FF"/>
    <w:rsid w:val="00984AE9"/>
    <w:rsid w:val="0098573C"/>
    <w:rsid w:val="009857A9"/>
    <w:rsid w:val="00985A3B"/>
    <w:rsid w:val="00985ECB"/>
    <w:rsid w:val="0098667F"/>
    <w:rsid w:val="00987C12"/>
    <w:rsid w:val="0099349C"/>
    <w:rsid w:val="00993F90"/>
    <w:rsid w:val="0099428D"/>
    <w:rsid w:val="009942C9"/>
    <w:rsid w:val="00995E41"/>
    <w:rsid w:val="00996166"/>
    <w:rsid w:val="00996763"/>
    <w:rsid w:val="00997184"/>
    <w:rsid w:val="00997EC7"/>
    <w:rsid w:val="00997F8F"/>
    <w:rsid w:val="009A2710"/>
    <w:rsid w:val="009A3337"/>
    <w:rsid w:val="009A6CA3"/>
    <w:rsid w:val="009B0B30"/>
    <w:rsid w:val="009B195E"/>
    <w:rsid w:val="009B1E17"/>
    <w:rsid w:val="009B4AEB"/>
    <w:rsid w:val="009B4F8C"/>
    <w:rsid w:val="009B56B0"/>
    <w:rsid w:val="009B5738"/>
    <w:rsid w:val="009B580C"/>
    <w:rsid w:val="009B613A"/>
    <w:rsid w:val="009B7E86"/>
    <w:rsid w:val="009C00B8"/>
    <w:rsid w:val="009C192D"/>
    <w:rsid w:val="009C1E33"/>
    <w:rsid w:val="009C483F"/>
    <w:rsid w:val="009C51F5"/>
    <w:rsid w:val="009C6FBB"/>
    <w:rsid w:val="009C70EA"/>
    <w:rsid w:val="009D0442"/>
    <w:rsid w:val="009D0C21"/>
    <w:rsid w:val="009D2EE4"/>
    <w:rsid w:val="009D3C13"/>
    <w:rsid w:val="009D44D8"/>
    <w:rsid w:val="009D525D"/>
    <w:rsid w:val="009D6FAE"/>
    <w:rsid w:val="009D7C22"/>
    <w:rsid w:val="009E0864"/>
    <w:rsid w:val="009E1D3D"/>
    <w:rsid w:val="009E1E40"/>
    <w:rsid w:val="009E1FC0"/>
    <w:rsid w:val="009E2F65"/>
    <w:rsid w:val="009E33E6"/>
    <w:rsid w:val="009E4369"/>
    <w:rsid w:val="009E537C"/>
    <w:rsid w:val="009E70ED"/>
    <w:rsid w:val="009E7522"/>
    <w:rsid w:val="009E7583"/>
    <w:rsid w:val="009F0E2E"/>
    <w:rsid w:val="009F2A3C"/>
    <w:rsid w:val="009F34CB"/>
    <w:rsid w:val="009F423D"/>
    <w:rsid w:val="009F57B7"/>
    <w:rsid w:val="009F5CE8"/>
    <w:rsid w:val="009F5FA5"/>
    <w:rsid w:val="00A00EA1"/>
    <w:rsid w:val="00A00FE9"/>
    <w:rsid w:val="00A01443"/>
    <w:rsid w:val="00A03660"/>
    <w:rsid w:val="00A04543"/>
    <w:rsid w:val="00A05C2D"/>
    <w:rsid w:val="00A07DF1"/>
    <w:rsid w:val="00A10C03"/>
    <w:rsid w:val="00A126E7"/>
    <w:rsid w:val="00A15A30"/>
    <w:rsid w:val="00A15B11"/>
    <w:rsid w:val="00A15BE1"/>
    <w:rsid w:val="00A16C3F"/>
    <w:rsid w:val="00A16D5B"/>
    <w:rsid w:val="00A20A36"/>
    <w:rsid w:val="00A20A49"/>
    <w:rsid w:val="00A20B7B"/>
    <w:rsid w:val="00A2130C"/>
    <w:rsid w:val="00A219F3"/>
    <w:rsid w:val="00A22457"/>
    <w:rsid w:val="00A2477A"/>
    <w:rsid w:val="00A24ECF"/>
    <w:rsid w:val="00A25688"/>
    <w:rsid w:val="00A258B5"/>
    <w:rsid w:val="00A26532"/>
    <w:rsid w:val="00A27ADB"/>
    <w:rsid w:val="00A3054E"/>
    <w:rsid w:val="00A330C7"/>
    <w:rsid w:val="00A35D7B"/>
    <w:rsid w:val="00A366E0"/>
    <w:rsid w:val="00A369DA"/>
    <w:rsid w:val="00A37453"/>
    <w:rsid w:val="00A37E7C"/>
    <w:rsid w:val="00A40371"/>
    <w:rsid w:val="00A408E8"/>
    <w:rsid w:val="00A418F6"/>
    <w:rsid w:val="00A42808"/>
    <w:rsid w:val="00A42DCE"/>
    <w:rsid w:val="00A43912"/>
    <w:rsid w:val="00A43D6D"/>
    <w:rsid w:val="00A44101"/>
    <w:rsid w:val="00A44383"/>
    <w:rsid w:val="00A44492"/>
    <w:rsid w:val="00A45E02"/>
    <w:rsid w:val="00A463CE"/>
    <w:rsid w:val="00A478A7"/>
    <w:rsid w:val="00A5015F"/>
    <w:rsid w:val="00A51F72"/>
    <w:rsid w:val="00A53C4B"/>
    <w:rsid w:val="00A540EB"/>
    <w:rsid w:val="00A54530"/>
    <w:rsid w:val="00A57697"/>
    <w:rsid w:val="00A57A60"/>
    <w:rsid w:val="00A600F5"/>
    <w:rsid w:val="00A61C98"/>
    <w:rsid w:val="00A61CE8"/>
    <w:rsid w:val="00A6265C"/>
    <w:rsid w:val="00A62CE0"/>
    <w:rsid w:val="00A64533"/>
    <w:rsid w:val="00A65053"/>
    <w:rsid w:val="00A65581"/>
    <w:rsid w:val="00A65778"/>
    <w:rsid w:val="00A65C9F"/>
    <w:rsid w:val="00A70CF6"/>
    <w:rsid w:val="00A70E36"/>
    <w:rsid w:val="00A711A8"/>
    <w:rsid w:val="00A7314D"/>
    <w:rsid w:val="00A74562"/>
    <w:rsid w:val="00A754AB"/>
    <w:rsid w:val="00A7669B"/>
    <w:rsid w:val="00A77D3E"/>
    <w:rsid w:val="00A80319"/>
    <w:rsid w:val="00A80FA6"/>
    <w:rsid w:val="00A81778"/>
    <w:rsid w:val="00A8184C"/>
    <w:rsid w:val="00A829B2"/>
    <w:rsid w:val="00A82BC8"/>
    <w:rsid w:val="00A832D6"/>
    <w:rsid w:val="00A8401D"/>
    <w:rsid w:val="00A8443F"/>
    <w:rsid w:val="00A84CED"/>
    <w:rsid w:val="00A8527B"/>
    <w:rsid w:val="00A85DA0"/>
    <w:rsid w:val="00A866FB"/>
    <w:rsid w:val="00A8671A"/>
    <w:rsid w:val="00A87011"/>
    <w:rsid w:val="00A871D3"/>
    <w:rsid w:val="00A90B84"/>
    <w:rsid w:val="00A9234E"/>
    <w:rsid w:val="00A92B6C"/>
    <w:rsid w:val="00A92E71"/>
    <w:rsid w:val="00A93199"/>
    <w:rsid w:val="00A93BC1"/>
    <w:rsid w:val="00A9423A"/>
    <w:rsid w:val="00A952F5"/>
    <w:rsid w:val="00A95440"/>
    <w:rsid w:val="00A96318"/>
    <w:rsid w:val="00A97161"/>
    <w:rsid w:val="00A97E9F"/>
    <w:rsid w:val="00AA0FD8"/>
    <w:rsid w:val="00AA10FD"/>
    <w:rsid w:val="00AA3176"/>
    <w:rsid w:val="00AA38B0"/>
    <w:rsid w:val="00AA3AB1"/>
    <w:rsid w:val="00AA3F75"/>
    <w:rsid w:val="00AA3FE8"/>
    <w:rsid w:val="00AA5F82"/>
    <w:rsid w:val="00AA6643"/>
    <w:rsid w:val="00AA70F0"/>
    <w:rsid w:val="00AB032B"/>
    <w:rsid w:val="00AB045E"/>
    <w:rsid w:val="00AB1B85"/>
    <w:rsid w:val="00AB2392"/>
    <w:rsid w:val="00AB4C8D"/>
    <w:rsid w:val="00AB51D5"/>
    <w:rsid w:val="00AB51FB"/>
    <w:rsid w:val="00AB6E7B"/>
    <w:rsid w:val="00AB6ED8"/>
    <w:rsid w:val="00AB74DC"/>
    <w:rsid w:val="00AB757C"/>
    <w:rsid w:val="00AC06AC"/>
    <w:rsid w:val="00AC439F"/>
    <w:rsid w:val="00AC4CA0"/>
    <w:rsid w:val="00AC4F2F"/>
    <w:rsid w:val="00AC5937"/>
    <w:rsid w:val="00AC5D71"/>
    <w:rsid w:val="00AC5FC2"/>
    <w:rsid w:val="00AC6256"/>
    <w:rsid w:val="00AC7708"/>
    <w:rsid w:val="00AC778C"/>
    <w:rsid w:val="00AD0860"/>
    <w:rsid w:val="00AD202A"/>
    <w:rsid w:val="00AD2550"/>
    <w:rsid w:val="00AD273B"/>
    <w:rsid w:val="00AD2794"/>
    <w:rsid w:val="00AD2D7A"/>
    <w:rsid w:val="00AD3C58"/>
    <w:rsid w:val="00AD3F25"/>
    <w:rsid w:val="00AD4B13"/>
    <w:rsid w:val="00AD4FFB"/>
    <w:rsid w:val="00AD5F1F"/>
    <w:rsid w:val="00AD7810"/>
    <w:rsid w:val="00AE2ADA"/>
    <w:rsid w:val="00AE35D0"/>
    <w:rsid w:val="00AE3D3E"/>
    <w:rsid w:val="00AE524C"/>
    <w:rsid w:val="00AE6B4F"/>
    <w:rsid w:val="00AF022A"/>
    <w:rsid w:val="00AF056E"/>
    <w:rsid w:val="00AF1C59"/>
    <w:rsid w:val="00AF1E3C"/>
    <w:rsid w:val="00AF21EA"/>
    <w:rsid w:val="00AF2290"/>
    <w:rsid w:val="00AF232F"/>
    <w:rsid w:val="00AF2372"/>
    <w:rsid w:val="00AF2A75"/>
    <w:rsid w:val="00AF2DE7"/>
    <w:rsid w:val="00AF5130"/>
    <w:rsid w:val="00AF608E"/>
    <w:rsid w:val="00AF63F1"/>
    <w:rsid w:val="00AF7EAD"/>
    <w:rsid w:val="00B013B4"/>
    <w:rsid w:val="00B0220C"/>
    <w:rsid w:val="00B02749"/>
    <w:rsid w:val="00B0442E"/>
    <w:rsid w:val="00B05681"/>
    <w:rsid w:val="00B05786"/>
    <w:rsid w:val="00B0595C"/>
    <w:rsid w:val="00B06581"/>
    <w:rsid w:val="00B1249D"/>
    <w:rsid w:val="00B15044"/>
    <w:rsid w:val="00B176AB"/>
    <w:rsid w:val="00B17CA2"/>
    <w:rsid w:val="00B203CC"/>
    <w:rsid w:val="00B20C55"/>
    <w:rsid w:val="00B218BC"/>
    <w:rsid w:val="00B219B2"/>
    <w:rsid w:val="00B2305A"/>
    <w:rsid w:val="00B250C5"/>
    <w:rsid w:val="00B25382"/>
    <w:rsid w:val="00B2633E"/>
    <w:rsid w:val="00B26921"/>
    <w:rsid w:val="00B26F21"/>
    <w:rsid w:val="00B27488"/>
    <w:rsid w:val="00B2778F"/>
    <w:rsid w:val="00B27C1F"/>
    <w:rsid w:val="00B31540"/>
    <w:rsid w:val="00B31562"/>
    <w:rsid w:val="00B35798"/>
    <w:rsid w:val="00B40703"/>
    <w:rsid w:val="00B40D87"/>
    <w:rsid w:val="00B42D2C"/>
    <w:rsid w:val="00B43BDA"/>
    <w:rsid w:val="00B44E8A"/>
    <w:rsid w:val="00B45A98"/>
    <w:rsid w:val="00B468E2"/>
    <w:rsid w:val="00B46BB5"/>
    <w:rsid w:val="00B50882"/>
    <w:rsid w:val="00B50E49"/>
    <w:rsid w:val="00B51DD7"/>
    <w:rsid w:val="00B52CF5"/>
    <w:rsid w:val="00B53DC1"/>
    <w:rsid w:val="00B55DC7"/>
    <w:rsid w:val="00B56C82"/>
    <w:rsid w:val="00B57BA6"/>
    <w:rsid w:val="00B615B8"/>
    <w:rsid w:val="00B61D7E"/>
    <w:rsid w:val="00B6245A"/>
    <w:rsid w:val="00B6387B"/>
    <w:rsid w:val="00B64F13"/>
    <w:rsid w:val="00B65E11"/>
    <w:rsid w:val="00B71AC6"/>
    <w:rsid w:val="00B734EE"/>
    <w:rsid w:val="00B7365E"/>
    <w:rsid w:val="00B73B01"/>
    <w:rsid w:val="00B7725D"/>
    <w:rsid w:val="00B8040B"/>
    <w:rsid w:val="00B80BC3"/>
    <w:rsid w:val="00B80D57"/>
    <w:rsid w:val="00B81A28"/>
    <w:rsid w:val="00B81B81"/>
    <w:rsid w:val="00B84051"/>
    <w:rsid w:val="00B84F5E"/>
    <w:rsid w:val="00B8698D"/>
    <w:rsid w:val="00B86F77"/>
    <w:rsid w:val="00B87FE0"/>
    <w:rsid w:val="00B90A5A"/>
    <w:rsid w:val="00B9176B"/>
    <w:rsid w:val="00B92523"/>
    <w:rsid w:val="00BA125B"/>
    <w:rsid w:val="00BA1839"/>
    <w:rsid w:val="00BA1AA0"/>
    <w:rsid w:val="00BA2330"/>
    <w:rsid w:val="00BA47DE"/>
    <w:rsid w:val="00BA4BA9"/>
    <w:rsid w:val="00BA57B8"/>
    <w:rsid w:val="00BA630F"/>
    <w:rsid w:val="00BA7A4E"/>
    <w:rsid w:val="00BB0104"/>
    <w:rsid w:val="00BB548E"/>
    <w:rsid w:val="00BB7F98"/>
    <w:rsid w:val="00BC32CE"/>
    <w:rsid w:val="00BC480E"/>
    <w:rsid w:val="00BC61B3"/>
    <w:rsid w:val="00BC7C06"/>
    <w:rsid w:val="00BD1D49"/>
    <w:rsid w:val="00BD4ED4"/>
    <w:rsid w:val="00BD5C11"/>
    <w:rsid w:val="00BE00A1"/>
    <w:rsid w:val="00BE20BA"/>
    <w:rsid w:val="00BE2549"/>
    <w:rsid w:val="00BE28F6"/>
    <w:rsid w:val="00BE4076"/>
    <w:rsid w:val="00BE45B2"/>
    <w:rsid w:val="00BE48CD"/>
    <w:rsid w:val="00BE63C8"/>
    <w:rsid w:val="00BE76E5"/>
    <w:rsid w:val="00BF0471"/>
    <w:rsid w:val="00BF3539"/>
    <w:rsid w:val="00BF3770"/>
    <w:rsid w:val="00BF4AD1"/>
    <w:rsid w:val="00BF4DCA"/>
    <w:rsid w:val="00BF51B7"/>
    <w:rsid w:val="00BF5792"/>
    <w:rsid w:val="00BF5DE8"/>
    <w:rsid w:val="00BF6C69"/>
    <w:rsid w:val="00BF7C89"/>
    <w:rsid w:val="00C015EA"/>
    <w:rsid w:val="00C0178E"/>
    <w:rsid w:val="00C01AC4"/>
    <w:rsid w:val="00C01B17"/>
    <w:rsid w:val="00C0208F"/>
    <w:rsid w:val="00C02493"/>
    <w:rsid w:val="00C0343E"/>
    <w:rsid w:val="00C047C0"/>
    <w:rsid w:val="00C04A1F"/>
    <w:rsid w:val="00C04E35"/>
    <w:rsid w:val="00C0533C"/>
    <w:rsid w:val="00C05741"/>
    <w:rsid w:val="00C061E8"/>
    <w:rsid w:val="00C06353"/>
    <w:rsid w:val="00C10BE6"/>
    <w:rsid w:val="00C11C5D"/>
    <w:rsid w:val="00C1408E"/>
    <w:rsid w:val="00C1409B"/>
    <w:rsid w:val="00C149CB"/>
    <w:rsid w:val="00C151DB"/>
    <w:rsid w:val="00C15254"/>
    <w:rsid w:val="00C15699"/>
    <w:rsid w:val="00C1594F"/>
    <w:rsid w:val="00C163AA"/>
    <w:rsid w:val="00C16870"/>
    <w:rsid w:val="00C16DAD"/>
    <w:rsid w:val="00C17251"/>
    <w:rsid w:val="00C20474"/>
    <w:rsid w:val="00C22DC5"/>
    <w:rsid w:val="00C244D2"/>
    <w:rsid w:val="00C26DB7"/>
    <w:rsid w:val="00C30991"/>
    <w:rsid w:val="00C31549"/>
    <w:rsid w:val="00C319AA"/>
    <w:rsid w:val="00C31AD9"/>
    <w:rsid w:val="00C31EB4"/>
    <w:rsid w:val="00C3218B"/>
    <w:rsid w:val="00C328AC"/>
    <w:rsid w:val="00C33797"/>
    <w:rsid w:val="00C3610F"/>
    <w:rsid w:val="00C40EC4"/>
    <w:rsid w:val="00C41DD2"/>
    <w:rsid w:val="00C41E17"/>
    <w:rsid w:val="00C425D9"/>
    <w:rsid w:val="00C42706"/>
    <w:rsid w:val="00C44A77"/>
    <w:rsid w:val="00C453BC"/>
    <w:rsid w:val="00C45493"/>
    <w:rsid w:val="00C45903"/>
    <w:rsid w:val="00C474BD"/>
    <w:rsid w:val="00C475EC"/>
    <w:rsid w:val="00C47A11"/>
    <w:rsid w:val="00C503C5"/>
    <w:rsid w:val="00C50FD1"/>
    <w:rsid w:val="00C51EC6"/>
    <w:rsid w:val="00C5213C"/>
    <w:rsid w:val="00C53638"/>
    <w:rsid w:val="00C53A39"/>
    <w:rsid w:val="00C54F8C"/>
    <w:rsid w:val="00C550FD"/>
    <w:rsid w:val="00C60619"/>
    <w:rsid w:val="00C61D72"/>
    <w:rsid w:val="00C61F0E"/>
    <w:rsid w:val="00C624E2"/>
    <w:rsid w:val="00C628A1"/>
    <w:rsid w:val="00C6399C"/>
    <w:rsid w:val="00C64732"/>
    <w:rsid w:val="00C64AD7"/>
    <w:rsid w:val="00C65C52"/>
    <w:rsid w:val="00C65E68"/>
    <w:rsid w:val="00C668DF"/>
    <w:rsid w:val="00C678B6"/>
    <w:rsid w:val="00C67A46"/>
    <w:rsid w:val="00C70F69"/>
    <w:rsid w:val="00C719BA"/>
    <w:rsid w:val="00C71FE3"/>
    <w:rsid w:val="00C74E31"/>
    <w:rsid w:val="00C755EA"/>
    <w:rsid w:val="00C76ED1"/>
    <w:rsid w:val="00C778EA"/>
    <w:rsid w:val="00C80C60"/>
    <w:rsid w:val="00C80D97"/>
    <w:rsid w:val="00C83510"/>
    <w:rsid w:val="00C83989"/>
    <w:rsid w:val="00C83A1E"/>
    <w:rsid w:val="00C85DC9"/>
    <w:rsid w:val="00C867A1"/>
    <w:rsid w:val="00C9089E"/>
    <w:rsid w:val="00C91DD0"/>
    <w:rsid w:val="00C9298D"/>
    <w:rsid w:val="00C92D2E"/>
    <w:rsid w:val="00C93178"/>
    <w:rsid w:val="00C94FB2"/>
    <w:rsid w:val="00C95457"/>
    <w:rsid w:val="00C955DD"/>
    <w:rsid w:val="00C95B14"/>
    <w:rsid w:val="00C96F3B"/>
    <w:rsid w:val="00C9727E"/>
    <w:rsid w:val="00C97682"/>
    <w:rsid w:val="00C977DB"/>
    <w:rsid w:val="00C9784A"/>
    <w:rsid w:val="00CA1C0E"/>
    <w:rsid w:val="00CA3683"/>
    <w:rsid w:val="00CA3903"/>
    <w:rsid w:val="00CA39DF"/>
    <w:rsid w:val="00CA53A5"/>
    <w:rsid w:val="00CA623B"/>
    <w:rsid w:val="00CA7BB3"/>
    <w:rsid w:val="00CA7C5B"/>
    <w:rsid w:val="00CB0524"/>
    <w:rsid w:val="00CB0F2D"/>
    <w:rsid w:val="00CB0F9E"/>
    <w:rsid w:val="00CB1AF5"/>
    <w:rsid w:val="00CB20A3"/>
    <w:rsid w:val="00CB2B17"/>
    <w:rsid w:val="00CB3F44"/>
    <w:rsid w:val="00CB5A99"/>
    <w:rsid w:val="00CB6290"/>
    <w:rsid w:val="00CB6FD7"/>
    <w:rsid w:val="00CB7A5B"/>
    <w:rsid w:val="00CC07AF"/>
    <w:rsid w:val="00CC16C2"/>
    <w:rsid w:val="00CC281D"/>
    <w:rsid w:val="00CC4C14"/>
    <w:rsid w:val="00CC57F3"/>
    <w:rsid w:val="00CC6A20"/>
    <w:rsid w:val="00CD05BC"/>
    <w:rsid w:val="00CD12EB"/>
    <w:rsid w:val="00CD4A41"/>
    <w:rsid w:val="00CD4FAE"/>
    <w:rsid w:val="00CD56E4"/>
    <w:rsid w:val="00CD66D6"/>
    <w:rsid w:val="00CD6CEB"/>
    <w:rsid w:val="00CD6E0C"/>
    <w:rsid w:val="00CD722C"/>
    <w:rsid w:val="00CE0BB6"/>
    <w:rsid w:val="00CE21C2"/>
    <w:rsid w:val="00CE2ABE"/>
    <w:rsid w:val="00CE3713"/>
    <w:rsid w:val="00CE43EB"/>
    <w:rsid w:val="00CE4F0B"/>
    <w:rsid w:val="00CE526B"/>
    <w:rsid w:val="00CE6093"/>
    <w:rsid w:val="00CE73CD"/>
    <w:rsid w:val="00CE74D1"/>
    <w:rsid w:val="00CE7817"/>
    <w:rsid w:val="00CE7D81"/>
    <w:rsid w:val="00CF066B"/>
    <w:rsid w:val="00CF227E"/>
    <w:rsid w:val="00CF2553"/>
    <w:rsid w:val="00CF4ADA"/>
    <w:rsid w:val="00CF4FDF"/>
    <w:rsid w:val="00CF7076"/>
    <w:rsid w:val="00CF7AE3"/>
    <w:rsid w:val="00CF7CDE"/>
    <w:rsid w:val="00CF7F23"/>
    <w:rsid w:val="00D00A6F"/>
    <w:rsid w:val="00D00E64"/>
    <w:rsid w:val="00D02517"/>
    <w:rsid w:val="00D03028"/>
    <w:rsid w:val="00D03222"/>
    <w:rsid w:val="00D0604D"/>
    <w:rsid w:val="00D06A34"/>
    <w:rsid w:val="00D075F7"/>
    <w:rsid w:val="00D07E88"/>
    <w:rsid w:val="00D10D7F"/>
    <w:rsid w:val="00D115D6"/>
    <w:rsid w:val="00D11FCF"/>
    <w:rsid w:val="00D13800"/>
    <w:rsid w:val="00D14814"/>
    <w:rsid w:val="00D151AC"/>
    <w:rsid w:val="00D156A9"/>
    <w:rsid w:val="00D15F0D"/>
    <w:rsid w:val="00D16378"/>
    <w:rsid w:val="00D1665E"/>
    <w:rsid w:val="00D16AD8"/>
    <w:rsid w:val="00D20D13"/>
    <w:rsid w:val="00D21BEC"/>
    <w:rsid w:val="00D22025"/>
    <w:rsid w:val="00D23AA9"/>
    <w:rsid w:val="00D24114"/>
    <w:rsid w:val="00D25E05"/>
    <w:rsid w:val="00D25F34"/>
    <w:rsid w:val="00D2613E"/>
    <w:rsid w:val="00D30963"/>
    <w:rsid w:val="00D322F6"/>
    <w:rsid w:val="00D3251B"/>
    <w:rsid w:val="00D341B5"/>
    <w:rsid w:val="00D34CD6"/>
    <w:rsid w:val="00D36442"/>
    <w:rsid w:val="00D37399"/>
    <w:rsid w:val="00D402CC"/>
    <w:rsid w:val="00D41071"/>
    <w:rsid w:val="00D42003"/>
    <w:rsid w:val="00D424C9"/>
    <w:rsid w:val="00D42569"/>
    <w:rsid w:val="00D430A9"/>
    <w:rsid w:val="00D43249"/>
    <w:rsid w:val="00D4348F"/>
    <w:rsid w:val="00D45088"/>
    <w:rsid w:val="00D45ECF"/>
    <w:rsid w:val="00D461B4"/>
    <w:rsid w:val="00D46ACA"/>
    <w:rsid w:val="00D46D78"/>
    <w:rsid w:val="00D505AB"/>
    <w:rsid w:val="00D50B48"/>
    <w:rsid w:val="00D51912"/>
    <w:rsid w:val="00D51A91"/>
    <w:rsid w:val="00D52BC0"/>
    <w:rsid w:val="00D52EE5"/>
    <w:rsid w:val="00D53742"/>
    <w:rsid w:val="00D53EC6"/>
    <w:rsid w:val="00D5486C"/>
    <w:rsid w:val="00D54D0D"/>
    <w:rsid w:val="00D5625D"/>
    <w:rsid w:val="00D60507"/>
    <w:rsid w:val="00D616F0"/>
    <w:rsid w:val="00D622A8"/>
    <w:rsid w:val="00D623A2"/>
    <w:rsid w:val="00D634BA"/>
    <w:rsid w:val="00D65102"/>
    <w:rsid w:val="00D658DC"/>
    <w:rsid w:val="00D65CAA"/>
    <w:rsid w:val="00D66A5C"/>
    <w:rsid w:val="00D66E75"/>
    <w:rsid w:val="00D6794A"/>
    <w:rsid w:val="00D7024E"/>
    <w:rsid w:val="00D71435"/>
    <w:rsid w:val="00D73603"/>
    <w:rsid w:val="00D741E4"/>
    <w:rsid w:val="00D749DB"/>
    <w:rsid w:val="00D74B56"/>
    <w:rsid w:val="00D7569E"/>
    <w:rsid w:val="00D771E8"/>
    <w:rsid w:val="00D7765E"/>
    <w:rsid w:val="00D77844"/>
    <w:rsid w:val="00D814A7"/>
    <w:rsid w:val="00D8160E"/>
    <w:rsid w:val="00D82116"/>
    <w:rsid w:val="00D82560"/>
    <w:rsid w:val="00D833C9"/>
    <w:rsid w:val="00D862ED"/>
    <w:rsid w:val="00D86784"/>
    <w:rsid w:val="00D86BB9"/>
    <w:rsid w:val="00D87C35"/>
    <w:rsid w:val="00D87F21"/>
    <w:rsid w:val="00D90B40"/>
    <w:rsid w:val="00D90F26"/>
    <w:rsid w:val="00D91E89"/>
    <w:rsid w:val="00D92342"/>
    <w:rsid w:val="00D92ACB"/>
    <w:rsid w:val="00D9310D"/>
    <w:rsid w:val="00D934F4"/>
    <w:rsid w:val="00D9441E"/>
    <w:rsid w:val="00D95BAA"/>
    <w:rsid w:val="00D95C0E"/>
    <w:rsid w:val="00D966D9"/>
    <w:rsid w:val="00D9713E"/>
    <w:rsid w:val="00DA0462"/>
    <w:rsid w:val="00DA0F2D"/>
    <w:rsid w:val="00DA1054"/>
    <w:rsid w:val="00DA13A2"/>
    <w:rsid w:val="00DA222E"/>
    <w:rsid w:val="00DA2ACB"/>
    <w:rsid w:val="00DA2D61"/>
    <w:rsid w:val="00DA4E6A"/>
    <w:rsid w:val="00DA5971"/>
    <w:rsid w:val="00DA667C"/>
    <w:rsid w:val="00DA7444"/>
    <w:rsid w:val="00DA782F"/>
    <w:rsid w:val="00DA7A73"/>
    <w:rsid w:val="00DB101C"/>
    <w:rsid w:val="00DB212E"/>
    <w:rsid w:val="00DB3468"/>
    <w:rsid w:val="00DB37B7"/>
    <w:rsid w:val="00DB3C4B"/>
    <w:rsid w:val="00DB3CA9"/>
    <w:rsid w:val="00DB4E1E"/>
    <w:rsid w:val="00DB58D6"/>
    <w:rsid w:val="00DB61E6"/>
    <w:rsid w:val="00DB7D8F"/>
    <w:rsid w:val="00DC0F5D"/>
    <w:rsid w:val="00DC1664"/>
    <w:rsid w:val="00DC2B49"/>
    <w:rsid w:val="00DC37FD"/>
    <w:rsid w:val="00DC440A"/>
    <w:rsid w:val="00DC5370"/>
    <w:rsid w:val="00DC7032"/>
    <w:rsid w:val="00DD00FC"/>
    <w:rsid w:val="00DD0A03"/>
    <w:rsid w:val="00DD0D37"/>
    <w:rsid w:val="00DD0D6C"/>
    <w:rsid w:val="00DD0D90"/>
    <w:rsid w:val="00DD269F"/>
    <w:rsid w:val="00DD3A38"/>
    <w:rsid w:val="00DD5882"/>
    <w:rsid w:val="00DD5B8C"/>
    <w:rsid w:val="00DE0CFF"/>
    <w:rsid w:val="00DE1655"/>
    <w:rsid w:val="00DE1A91"/>
    <w:rsid w:val="00DE2E6C"/>
    <w:rsid w:val="00DE3939"/>
    <w:rsid w:val="00DE54A0"/>
    <w:rsid w:val="00DE604C"/>
    <w:rsid w:val="00DE6FD6"/>
    <w:rsid w:val="00DE7AD1"/>
    <w:rsid w:val="00DE7BD0"/>
    <w:rsid w:val="00DF06BE"/>
    <w:rsid w:val="00DF092A"/>
    <w:rsid w:val="00DF0E09"/>
    <w:rsid w:val="00DF2184"/>
    <w:rsid w:val="00DF2739"/>
    <w:rsid w:val="00DF4770"/>
    <w:rsid w:val="00DF4B8A"/>
    <w:rsid w:val="00DF560B"/>
    <w:rsid w:val="00DF69E3"/>
    <w:rsid w:val="00DF6C7D"/>
    <w:rsid w:val="00DF732B"/>
    <w:rsid w:val="00E00347"/>
    <w:rsid w:val="00E00C18"/>
    <w:rsid w:val="00E013FD"/>
    <w:rsid w:val="00E01671"/>
    <w:rsid w:val="00E03CB5"/>
    <w:rsid w:val="00E050F1"/>
    <w:rsid w:val="00E0572A"/>
    <w:rsid w:val="00E0626C"/>
    <w:rsid w:val="00E13010"/>
    <w:rsid w:val="00E130EB"/>
    <w:rsid w:val="00E13FAB"/>
    <w:rsid w:val="00E1526F"/>
    <w:rsid w:val="00E15521"/>
    <w:rsid w:val="00E157D0"/>
    <w:rsid w:val="00E173A0"/>
    <w:rsid w:val="00E1768E"/>
    <w:rsid w:val="00E21265"/>
    <w:rsid w:val="00E22971"/>
    <w:rsid w:val="00E22BF4"/>
    <w:rsid w:val="00E242C9"/>
    <w:rsid w:val="00E24A87"/>
    <w:rsid w:val="00E24B59"/>
    <w:rsid w:val="00E25686"/>
    <w:rsid w:val="00E2579E"/>
    <w:rsid w:val="00E25EFF"/>
    <w:rsid w:val="00E2674F"/>
    <w:rsid w:val="00E3062B"/>
    <w:rsid w:val="00E3233D"/>
    <w:rsid w:val="00E3247B"/>
    <w:rsid w:val="00E32934"/>
    <w:rsid w:val="00E32A41"/>
    <w:rsid w:val="00E343C0"/>
    <w:rsid w:val="00E3523A"/>
    <w:rsid w:val="00E36D22"/>
    <w:rsid w:val="00E37247"/>
    <w:rsid w:val="00E37AB7"/>
    <w:rsid w:val="00E37C70"/>
    <w:rsid w:val="00E404E0"/>
    <w:rsid w:val="00E40BD7"/>
    <w:rsid w:val="00E43C77"/>
    <w:rsid w:val="00E44A94"/>
    <w:rsid w:val="00E456C7"/>
    <w:rsid w:val="00E464F0"/>
    <w:rsid w:val="00E477B9"/>
    <w:rsid w:val="00E505D3"/>
    <w:rsid w:val="00E5069B"/>
    <w:rsid w:val="00E51DD2"/>
    <w:rsid w:val="00E53878"/>
    <w:rsid w:val="00E55E09"/>
    <w:rsid w:val="00E55FF0"/>
    <w:rsid w:val="00E57951"/>
    <w:rsid w:val="00E57B47"/>
    <w:rsid w:val="00E60A16"/>
    <w:rsid w:val="00E61227"/>
    <w:rsid w:val="00E62831"/>
    <w:rsid w:val="00E634B6"/>
    <w:rsid w:val="00E63E3E"/>
    <w:rsid w:val="00E64408"/>
    <w:rsid w:val="00E644E4"/>
    <w:rsid w:val="00E64B4C"/>
    <w:rsid w:val="00E655F4"/>
    <w:rsid w:val="00E65BEC"/>
    <w:rsid w:val="00E66208"/>
    <w:rsid w:val="00E670B4"/>
    <w:rsid w:val="00E7004F"/>
    <w:rsid w:val="00E70CF2"/>
    <w:rsid w:val="00E70FFA"/>
    <w:rsid w:val="00E7203C"/>
    <w:rsid w:val="00E720E6"/>
    <w:rsid w:val="00E728B1"/>
    <w:rsid w:val="00E73B0C"/>
    <w:rsid w:val="00E74CA5"/>
    <w:rsid w:val="00E75F9B"/>
    <w:rsid w:val="00E76CBE"/>
    <w:rsid w:val="00E7717B"/>
    <w:rsid w:val="00E775FB"/>
    <w:rsid w:val="00E7768C"/>
    <w:rsid w:val="00E7771E"/>
    <w:rsid w:val="00E80384"/>
    <w:rsid w:val="00E80668"/>
    <w:rsid w:val="00E8126E"/>
    <w:rsid w:val="00E81BAF"/>
    <w:rsid w:val="00E82041"/>
    <w:rsid w:val="00E8301B"/>
    <w:rsid w:val="00E831F5"/>
    <w:rsid w:val="00E835AE"/>
    <w:rsid w:val="00E83C8F"/>
    <w:rsid w:val="00E83F56"/>
    <w:rsid w:val="00E85416"/>
    <w:rsid w:val="00E900BA"/>
    <w:rsid w:val="00E90AD1"/>
    <w:rsid w:val="00E9152C"/>
    <w:rsid w:val="00E91966"/>
    <w:rsid w:val="00E92036"/>
    <w:rsid w:val="00E9428F"/>
    <w:rsid w:val="00E94D13"/>
    <w:rsid w:val="00E953EB"/>
    <w:rsid w:val="00E9648A"/>
    <w:rsid w:val="00E970C6"/>
    <w:rsid w:val="00E976A1"/>
    <w:rsid w:val="00E977F4"/>
    <w:rsid w:val="00E97AA2"/>
    <w:rsid w:val="00E97FE1"/>
    <w:rsid w:val="00EA16AB"/>
    <w:rsid w:val="00EA45B9"/>
    <w:rsid w:val="00EA467B"/>
    <w:rsid w:val="00EA4960"/>
    <w:rsid w:val="00EA4AF2"/>
    <w:rsid w:val="00EA6F7A"/>
    <w:rsid w:val="00EA7585"/>
    <w:rsid w:val="00EA75FB"/>
    <w:rsid w:val="00EA78E2"/>
    <w:rsid w:val="00EB0AAD"/>
    <w:rsid w:val="00EB17E8"/>
    <w:rsid w:val="00EB46B4"/>
    <w:rsid w:val="00EB56C8"/>
    <w:rsid w:val="00EB5730"/>
    <w:rsid w:val="00EB63B3"/>
    <w:rsid w:val="00EB6D20"/>
    <w:rsid w:val="00EB6F29"/>
    <w:rsid w:val="00EB7A1D"/>
    <w:rsid w:val="00EC0284"/>
    <w:rsid w:val="00EC0ECB"/>
    <w:rsid w:val="00EC32C5"/>
    <w:rsid w:val="00EC38EF"/>
    <w:rsid w:val="00EC6AC8"/>
    <w:rsid w:val="00ED02C9"/>
    <w:rsid w:val="00ED055A"/>
    <w:rsid w:val="00ED1727"/>
    <w:rsid w:val="00ED23FE"/>
    <w:rsid w:val="00ED4C17"/>
    <w:rsid w:val="00ED4CD1"/>
    <w:rsid w:val="00ED53FD"/>
    <w:rsid w:val="00ED6A7F"/>
    <w:rsid w:val="00ED6FB7"/>
    <w:rsid w:val="00EE14EC"/>
    <w:rsid w:val="00EE3A7A"/>
    <w:rsid w:val="00EE5802"/>
    <w:rsid w:val="00EE7A9C"/>
    <w:rsid w:val="00EF0BCB"/>
    <w:rsid w:val="00EF0D88"/>
    <w:rsid w:val="00EF0E2D"/>
    <w:rsid w:val="00EF1093"/>
    <w:rsid w:val="00EF5877"/>
    <w:rsid w:val="00EF5BD4"/>
    <w:rsid w:val="00EF5F94"/>
    <w:rsid w:val="00EF7B20"/>
    <w:rsid w:val="00F02E3C"/>
    <w:rsid w:val="00F0418D"/>
    <w:rsid w:val="00F042B6"/>
    <w:rsid w:val="00F04A10"/>
    <w:rsid w:val="00F0506E"/>
    <w:rsid w:val="00F05608"/>
    <w:rsid w:val="00F07236"/>
    <w:rsid w:val="00F10420"/>
    <w:rsid w:val="00F107BC"/>
    <w:rsid w:val="00F11709"/>
    <w:rsid w:val="00F120AF"/>
    <w:rsid w:val="00F12FEB"/>
    <w:rsid w:val="00F1331A"/>
    <w:rsid w:val="00F15ECF"/>
    <w:rsid w:val="00F16923"/>
    <w:rsid w:val="00F16E8E"/>
    <w:rsid w:val="00F17972"/>
    <w:rsid w:val="00F2073A"/>
    <w:rsid w:val="00F21737"/>
    <w:rsid w:val="00F21978"/>
    <w:rsid w:val="00F21AC3"/>
    <w:rsid w:val="00F21D9F"/>
    <w:rsid w:val="00F22398"/>
    <w:rsid w:val="00F234FE"/>
    <w:rsid w:val="00F249A2"/>
    <w:rsid w:val="00F2534D"/>
    <w:rsid w:val="00F26785"/>
    <w:rsid w:val="00F31791"/>
    <w:rsid w:val="00F31A93"/>
    <w:rsid w:val="00F32264"/>
    <w:rsid w:val="00F32C4A"/>
    <w:rsid w:val="00F35570"/>
    <w:rsid w:val="00F35D1D"/>
    <w:rsid w:val="00F360D9"/>
    <w:rsid w:val="00F36311"/>
    <w:rsid w:val="00F36BC4"/>
    <w:rsid w:val="00F37ED2"/>
    <w:rsid w:val="00F411BB"/>
    <w:rsid w:val="00F41DB5"/>
    <w:rsid w:val="00F42766"/>
    <w:rsid w:val="00F43DCF"/>
    <w:rsid w:val="00F448C2"/>
    <w:rsid w:val="00F44B4C"/>
    <w:rsid w:val="00F451C8"/>
    <w:rsid w:val="00F45653"/>
    <w:rsid w:val="00F45723"/>
    <w:rsid w:val="00F459A5"/>
    <w:rsid w:val="00F46419"/>
    <w:rsid w:val="00F4676C"/>
    <w:rsid w:val="00F46F1B"/>
    <w:rsid w:val="00F50E8C"/>
    <w:rsid w:val="00F51A70"/>
    <w:rsid w:val="00F51AE3"/>
    <w:rsid w:val="00F537B1"/>
    <w:rsid w:val="00F54843"/>
    <w:rsid w:val="00F55ADB"/>
    <w:rsid w:val="00F574D0"/>
    <w:rsid w:val="00F6009F"/>
    <w:rsid w:val="00F6264F"/>
    <w:rsid w:val="00F62AC7"/>
    <w:rsid w:val="00F63357"/>
    <w:rsid w:val="00F63659"/>
    <w:rsid w:val="00F63DC8"/>
    <w:rsid w:val="00F653E6"/>
    <w:rsid w:val="00F65AC3"/>
    <w:rsid w:val="00F67209"/>
    <w:rsid w:val="00F67338"/>
    <w:rsid w:val="00F71980"/>
    <w:rsid w:val="00F71A9F"/>
    <w:rsid w:val="00F71FD8"/>
    <w:rsid w:val="00F7263C"/>
    <w:rsid w:val="00F73989"/>
    <w:rsid w:val="00F747ED"/>
    <w:rsid w:val="00F75AFB"/>
    <w:rsid w:val="00F76742"/>
    <w:rsid w:val="00F776DF"/>
    <w:rsid w:val="00F77816"/>
    <w:rsid w:val="00F802CF"/>
    <w:rsid w:val="00F819CC"/>
    <w:rsid w:val="00F83747"/>
    <w:rsid w:val="00F84DCA"/>
    <w:rsid w:val="00F8525D"/>
    <w:rsid w:val="00F85E1F"/>
    <w:rsid w:val="00F867D9"/>
    <w:rsid w:val="00F90606"/>
    <w:rsid w:val="00F9090F"/>
    <w:rsid w:val="00F90AE4"/>
    <w:rsid w:val="00F9293B"/>
    <w:rsid w:val="00F929D4"/>
    <w:rsid w:val="00F92BA9"/>
    <w:rsid w:val="00F92F2E"/>
    <w:rsid w:val="00F948D5"/>
    <w:rsid w:val="00F94A1A"/>
    <w:rsid w:val="00F94C4C"/>
    <w:rsid w:val="00F95844"/>
    <w:rsid w:val="00FA04A2"/>
    <w:rsid w:val="00FA088B"/>
    <w:rsid w:val="00FA0C81"/>
    <w:rsid w:val="00FA1398"/>
    <w:rsid w:val="00FB0392"/>
    <w:rsid w:val="00FB0B47"/>
    <w:rsid w:val="00FB0F5B"/>
    <w:rsid w:val="00FB1386"/>
    <w:rsid w:val="00FB255D"/>
    <w:rsid w:val="00FB4573"/>
    <w:rsid w:val="00FC0534"/>
    <w:rsid w:val="00FC170B"/>
    <w:rsid w:val="00FC26AE"/>
    <w:rsid w:val="00FC4C50"/>
    <w:rsid w:val="00FC4E28"/>
    <w:rsid w:val="00FC4EFB"/>
    <w:rsid w:val="00FC5836"/>
    <w:rsid w:val="00FC6458"/>
    <w:rsid w:val="00FC6956"/>
    <w:rsid w:val="00FC6FD2"/>
    <w:rsid w:val="00FC7234"/>
    <w:rsid w:val="00FC7CED"/>
    <w:rsid w:val="00FD3511"/>
    <w:rsid w:val="00FD4020"/>
    <w:rsid w:val="00FD4530"/>
    <w:rsid w:val="00FD4DC0"/>
    <w:rsid w:val="00FD58EA"/>
    <w:rsid w:val="00FD5EC5"/>
    <w:rsid w:val="00FD7D06"/>
    <w:rsid w:val="00FE00F3"/>
    <w:rsid w:val="00FE0216"/>
    <w:rsid w:val="00FE0407"/>
    <w:rsid w:val="00FE1F32"/>
    <w:rsid w:val="00FE2429"/>
    <w:rsid w:val="00FE27DD"/>
    <w:rsid w:val="00FE4B82"/>
    <w:rsid w:val="00FE570B"/>
    <w:rsid w:val="00FE6385"/>
    <w:rsid w:val="00FF0CD8"/>
    <w:rsid w:val="00FF0F83"/>
    <w:rsid w:val="00FF1688"/>
    <w:rsid w:val="00FF1EE9"/>
    <w:rsid w:val="00FF44E7"/>
    <w:rsid w:val="00FF48F9"/>
    <w:rsid w:val="00FF7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25E9E"/>
  <w15:chartTrackingRefBased/>
  <w15:docId w15:val="{E0F31E70-D190-4F6F-80F2-46835043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624E2"/>
    <w:pPr>
      <w:ind w:firstLine="709"/>
    </w:pPr>
    <w:rPr>
      <w:rFonts w:ascii="Times New Roman" w:hAnsi="Times New Roman"/>
      <w:sz w:val="28"/>
    </w:rPr>
  </w:style>
  <w:style w:type="paragraph" w:styleId="1">
    <w:name w:val="heading 1"/>
    <w:basedOn w:val="a"/>
    <w:next w:val="a"/>
    <w:link w:val="10"/>
    <w:uiPriority w:val="9"/>
    <w:qFormat/>
    <w:rsid w:val="00CD6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708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D6C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931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66D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6349BB"/>
    <w:pPr>
      <w:ind w:left="720"/>
      <w:contextualSpacing/>
    </w:pPr>
  </w:style>
  <w:style w:type="paragraph" w:styleId="11">
    <w:name w:val="toc 1"/>
    <w:aliases w:val="MainTableOfContents"/>
    <w:basedOn w:val="a"/>
    <w:next w:val="a"/>
    <w:autoRedefine/>
    <w:uiPriority w:val="39"/>
    <w:unhideWhenUsed/>
    <w:qFormat/>
    <w:rsid w:val="00680CAB"/>
    <w:pPr>
      <w:spacing w:after="100"/>
      <w:ind w:firstLine="0"/>
    </w:pPr>
    <w:rPr>
      <w:rFonts w:eastAsiaTheme="minorEastAsia" w:cs="Times New Roman"/>
    </w:rPr>
  </w:style>
  <w:style w:type="paragraph" w:customStyle="1" w:styleId="HeaderTier1">
    <w:name w:val="HeaderTier1"/>
    <w:basedOn w:val="1"/>
    <w:link w:val="HeaderTier1Char"/>
    <w:qFormat/>
    <w:rsid w:val="00FD3511"/>
    <w:pPr>
      <w:spacing w:before="0" w:line="480" w:lineRule="auto"/>
      <w:ind w:firstLine="0"/>
      <w:jc w:val="center"/>
    </w:pPr>
    <w:rPr>
      <w:rFonts w:ascii="Times New Roman" w:hAnsi="Times New Roman"/>
      <w:b/>
      <w:color w:val="000000" w:themeColor="text1"/>
      <w:szCs w:val="28"/>
      <w:lang w:val="ru-RU"/>
    </w:rPr>
  </w:style>
  <w:style w:type="character" w:customStyle="1" w:styleId="HeaderTier1Char">
    <w:name w:val="HeaderTier1 Char"/>
    <w:basedOn w:val="10"/>
    <w:link w:val="HeaderTier1"/>
    <w:rsid w:val="00FD3511"/>
    <w:rPr>
      <w:rFonts w:ascii="Times New Roman" w:eastAsiaTheme="majorEastAsia" w:hAnsi="Times New Roman" w:cstheme="majorBidi"/>
      <w:b/>
      <w:color w:val="000000" w:themeColor="text1"/>
      <w:sz w:val="32"/>
      <w:szCs w:val="28"/>
      <w:lang w:val="ru-RU"/>
    </w:rPr>
  </w:style>
  <w:style w:type="paragraph" w:customStyle="1" w:styleId="Main">
    <w:name w:val="Main"/>
    <w:basedOn w:val="a"/>
    <w:link w:val="MainChar"/>
    <w:qFormat/>
    <w:rsid w:val="0011289B"/>
    <w:pPr>
      <w:spacing w:after="0" w:line="360" w:lineRule="auto"/>
      <w:contextualSpacing/>
      <w:jc w:val="both"/>
    </w:pPr>
    <w:rPr>
      <w:rFonts w:eastAsia="Times New Roman" w:cs="Times New Roman"/>
      <w:color w:val="000000" w:themeColor="text1"/>
      <w:szCs w:val="28"/>
      <w:lang w:val="ru-RU"/>
    </w:rPr>
  </w:style>
  <w:style w:type="character" w:customStyle="1" w:styleId="MainChar">
    <w:name w:val="Main Char"/>
    <w:basedOn w:val="a0"/>
    <w:link w:val="Main"/>
    <w:rsid w:val="0011289B"/>
    <w:rPr>
      <w:rFonts w:ascii="Times New Roman" w:eastAsia="Times New Roman" w:hAnsi="Times New Roman" w:cs="Times New Roman"/>
      <w:color w:val="000000" w:themeColor="text1"/>
      <w:sz w:val="28"/>
      <w:szCs w:val="28"/>
      <w:lang w:val="ru-RU"/>
    </w:rPr>
  </w:style>
  <w:style w:type="paragraph" w:styleId="a4">
    <w:name w:val="header"/>
    <w:basedOn w:val="a"/>
    <w:link w:val="a5"/>
    <w:uiPriority w:val="99"/>
    <w:unhideWhenUsed/>
    <w:rsid w:val="005D47F4"/>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5D47F4"/>
    <w:rPr>
      <w:rFonts w:ascii="Times New Roman" w:hAnsi="Times New Roman"/>
      <w:sz w:val="28"/>
    </w:rPr>
  </w:style>
  <w:style w:type="paragraph" w:styleId="a6">
    <w:name w:val="footer"/>
    <w:basedOn w:val="a"/>
    <w:link w:val="a7"/>
    <w:uiPriority w:val="99"/>
    <w:unhideWhenUsed/>
    <w:rsid w:val="005D47F4"/>
    <w:pPr>
      <w:tabs>
        <w:tab w:val="center" w:pos="4680"/>
        <w:tab w:val="right" w:pos="9360"/>
      </w:tabs>
      <w:spacing w:after="0" w:line="240" w:lineRule="auto"/>
    </w:pPr>
  </w:style>
  <w:style w:type="character" w:customStyle="1" w:styleId="a7">
    <w:name w:val="Нижний колонтитул Знак"/>
    <w:basedOn w:val="a0"/>
    <w:link w:val="a6"/>
    <w:uiPriority w:val="99"/>
    <w:rsid w:val="005D47F4"/>
    <w:rPr>
      <w:rFonts w:ascii="Times New Roman" w:hAnsi="Times New Roman"/>
      <w:sz w:val="28"/>
    </w:rPr>
  </w:style>
  <w:style w:type="table" w:styleId="a8">
    <w:name w:val="Table Grid"/>
    <w:basedOn w:val="a1"/>
    <w:uiPriority w:val="39"/>
    <w:rsid w:val="005D4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CD6CEB"/>
    <w:rPr>
      <w:rFonts w:asciiTheme="majorHAnsi" w:eastAsiaTheme="majorEastAsia" w:hAnsiTheme="majorHAnsi" w:cstheme="majorBidi"/>
      <w:color w:val="1F3763" w:themeColor="accent1" w:themeShade="7F"/>
      <w:sz w:val="24"/>
      <w:szCs w:val="24"/>
    </w:rPr>
  </w:style>
  <w:style w:type="paragraph" w:customStyle="1" w:styleId="MainPreIntroduction">
    <w:name w:val="MainPreIntroduction"/>
    <w:basedOn w:val="Main"/>
    <w:qFormat/>
    <w:rsid w:val="00520AEF"/>
    <w:pPr>
      <w:ind w:firstLine="0"/>
    </w:pPr>
    <w:rPr>
      <w:sz w:val="24"/>
      <w:szCs w:val="24"/>
    </w:rPr>
  </w:style>
  <w:style w:type="paragraph" w:styleId="a9">
    <w:name w:val="TOC Heading"/>
    <w:basedOn w:val="1"/>
    <w:next w:val="a"/>
    <w:uiPriority w:val="39"/>
    <w:unhideWhenUsed/>
    <w:qFormat/>
    <w:rsid w:val="00D25F34"/>
    <w:pPr>
      <w:ind w:firstLine="0"/>
      <w:outlineLvl w:val="9"/>
    </w:pPr>
  </w:style>
  <w:style w:type="character" w:styleId="aa">
    <w:name w:val="Hyperlink"/>
    <w:basedOn w:val="a0"/>
    <w:uiPriority w:val="99"/>
    <w:unhideWhenUsed/>
    <w:rsid w:val="00D25F34"/>
    <w:rPr>
      <w:color w:val="0563C1" w:themeColor="hyperlink"/>
      <w:u w:val="single"/>
    </w:rPr>
  </w:style>
  <w:style w:type="character" w:customStyle="1" w:styleId="20">
    <w:name w:val="Заголовок 2 Знак"/>
    <w:basedOn w:val="a0"/>
    <w:link w:val="2"/>
    <w:uiPriority w:val="9"/>
    <w:semiHidden/>
    <w:rsid w:val="0057088D"/>
    <w:rPr>
      <w:rFonts w:asciiTheme="majorHAnsi" w:eastAsiaTheme="majorEastAsia" w:hAnsiTheme="majorHAnsi" w:cstheme="majorBidi"/>
      <w:color w:val="2F5496" w:themeColor="accent1" w:themeShade="BF"/>
      <w:sz w:val="26"/>
      <w:szCs w:val="26"/>
    </w:rPr>
  </w:style>
  <w:style w:type="paragraph" w:customStyle="1" w:styleId="HeaderTier2">
    <w:name w:val="HeaderTier2"/>
    <w:basedOn w:val="2"/>
    <w:link w:val="HeaderTier2Char"/>
    <w:qFormat/>
    <w:rsid w:val="00FD3511"/>
    <w:pPr>
      <w:spacing w:before="0" w:line="720" w:lineRule="auto"/>
      <w:ind w:firstLine="0"/>
      <w:contextualSpacing/>
      <w:jc w:val="center"/>
    </w:pPr>
    <w:rPr>
      <w:rFonts w:ascii="Times New Roman" w:hAnsi="Times New Roman"/>
      <w:b/>
      <w:color w:val="000000" w:themeColor="text1"/>
      <w:sz w:val="32"/>
    </w:rPr>
  </w:style>
  <w:style w:type="paragraph" w:styleId="21">
    <w:name w:val="toc 2"/>
    <w:basedOn w:val="a"/>
    <w:next w:val="a"/>
    <w:autoRedefine/>
    <w:uiPriority w:val="39"/>
    <w:unhideWhenUsed/>
    <w:rsid w:val="001567FE"/>
    <w:pPr>
      <w:spacing w:after="100"/>
      <w:ind w:left="280"/>
    </w:pPr>
  </w:style>
  <w:style w:type="character" w:customStyle="1" w:styleId="HeaderTier2Char">
    <w:name w:val="HeaderTier2 Char"/>
    <w:basedOn w:val="20"/>
    <w:link w:val="HeaderTier2"/>
    <w:rsid w:val="00FD3511"/>
    <w:rPr>
      <w:rFonts w:ascii="Times New Roman" w:eastAsiaTheme="majorEastAsia" w:hAnsi="Times New Roman" w:cstheme="majorBidi"/>
      <w:b/>
      <w:color w:val="000000" w:themeColor="text1"/>
      <w:sz w:val="32"/>
      <w:szCs w:val="26"/>
    </w:rPr>
  </w:style>
  <w:style w:type="character" w:styleId="ab">
    <w:name w:val="Placeholder Text"/>
    <w:basedOn w:val="a0"/>
    <w:uiPriority w:val="99"/>
    <w:semiHidden/>
    <w:rsid w:val="00F16E8E"/>
    <w:rPr>
      <w:color w:val="808080"/>
    </w:rPr>
  </w:style>
  <w:style w:type="paragraph" w:customStyle="1" w:styleId="HeaderTier3">
    <w:name w:val="HeaderTier3"/>
    <w:basedOn w:val="3"/>
    <w:link w:val="HeaderTier3Char"/>
    <w:qFormat/>
    <w:rsid w:val="002F5045"/>
    <w:pPr>
      <w:spacing w:before="0" w:line="720" w:lineRule="auto"/>
      <w:ind w:firstLine="0"/>
      <w:jc w:val="center"/>
    </w:pPr>
    <w:rPr>
      <w:rFonts w:ascii="Times New Roman" w:hAnsi="Times New Roman"/>
      <w:b/>
      <w:color w:val="000000" w:themeColor="text1"/>
      <w:sz w:val="32"/>
    </w:rPr>
  </w:style>
  <w:style w:type="paragraph" w:styleId="31">
    <w:name w:val="toc 3"/>
    <w:basedOn w:val="a"/>
    <w:next w:val="a"/>
    <w:autoRedefine/>
    <w:uiPriority w:val="39"/>
    <w:unhideWhenUsed/>
    <w:rsid w:val="00D03222"/>
    <w:pPr>
      <w:tabs>
        <w:tab w:val="right" w:leader="dot" w:pos="9629"/>
      </w:tabs>
      <w:spacing w:after="100"/>
      <w:ind w:left="560" w:firstLine="1000"/>
    </w:pPr>
  </w:style>
  <w:style w:type="character" w:customStyle="1" w:styleId="HeaderTier3Char">
    <w:name w:val="HeaderTier3 Char"/>
    <w:basedOn w:val="30"/>
    <w:link w:val="HeaderTier3"/>
    <w:rsid w:val="002F5045"/>
    <w:rPr>
      <w:rFonts w:ascii="Times New Roman" w:eastAsiaTheme="majorEastAsia" w:hAnsi="Times New Roman" w:cstheme="majorBidi"/>
      <w:b/>
      <w:color w:val="000000" w:themeColor="text1"/>
      <w:sz w:val="32"/>
      <w:szCs w:val="24"/>
    </w:rPr>
  </w:style>
  <w:style w:type="paragraph" w:customStyle="1" w:styleId="Subheader">
    <w:name w:val="Subheader"/>
    <w:basedOn w:val="2"/>
    <w:link w:val="SubheaderChar"/>
    <w:qFormat/>
    <w:rsid w:val="003C5F08"/>
    <w:pPr>
      <w:spacing w:before="120" w:after="120" w:line="360" w:lineRule="auto"/>
      <w:jc w:val="center"/>
    </w:pPr>
    <w:rPr>
      <w:rFonts w:ascii="Times New Roman" w:hAnsi="Times New Roman"/>
      <w:b/>
      <w:color w:val="000000" w:themeColor="text1"/>
      <w:sz w:val="28"/>
    </w:rPr>
  </w:style>
  <w:style w:type="character" w:customStyle="1" w:styleId="SubheaderChar">
    <w:name w:val="Subheader Char"/>
    <w:basedOn w:val="a0"/>
    <w:link w:val="Subheader"/>
    <w:rsid w:val="003C5F08"/>
    <w:rPr>
      <w:rFonts w:ascii="Times New Roman" w:eastAsiaTheme="majorEastAsia" w:hAnsi="Times New Roman" w:cstheme="majorBidi"/>
      <w:b/>
      <w:color w:val="000000" w:themeColor="text1"/>
      <w:sz w:val="28"/>
      <w:szCs w:val="26"/>
    </w:rPr>
  </w:style>
  <w:style w:type="paragraph" w:customStyle="1" w:styleId="BoldItalic">
    <w:name w:val="BoldItalic"/>
    <w:basedOn w:val="Main"/>
    <w:link w:val="BoldItalicChar"/>
    <w:qFormat/>
    <w:rsid w:val="00F9293B"/>
    <w:rPr>
      <w:b/>
      <w:i/>
    </w:rPr>
  </w:style>
  <w:style w:type="paragraph" w:customStyle="1" w:styleId="Italic">
    <w:name w:val="Italic"/>
    <w:basedOn w:val="Main"/>
    <w:link w:val="ItalicChar"/>
    <w:qFormat/>
    <w:rsid w:val="00077970"/>
    <w:rPr>
      <w:i/>
      <w:iCs/>
    </w:rPr>
  </w:style>
  <w:style w:type="character" w:customStyle="1" w:styleId="BoldItalicChar">
    <w:name w:val="BoldItalic Char"/>
    <w:basedOn w:val="MainChar"/>
    <w:link w:val="BoldItalic"/>
    <w:rsid w:val="00F9293B"/>
    <w:rPr>
      <w:rFonts w:ascii="Times New Roman" w:eastAsia="Times New Roman" w:hAnsi="Times New Roman" w:cs="Times New Roman"/>
      <w:b/>
      <w:i/>
      <w:color w:val="000000" w:themeColor="text1"/>
      <w:sz w:val="28"/>
      <w:szCs w:val="28"/>
      <w:lang w:val="ru-RU"/>
    </w:rPr>
  </w:style>
  <w:style w:type="paragraph" w:customStyle="1" w:styleId="Bold">
    <w:name w:val="Bold"/>
    <w:basedOn w:val="Main"/>
    <w:link w:val="BoldChar"/>
    <w:qFormat/>
    <w:rsid w:val="00077970"/>
    <w:rPr>
      <w:b/>
    </w:rPr>
  </w:style>
  <w:style w:type="character" w:customStyle="1" w:styleId="ItalicChar">
    <w:name w:val="Italic Char"/>
    <w:basedOn w:val="MainChar"/>
    <w:link w:val="Italic"/>
    <w:rsid w:val="00077970"/>
    <w:rPr>
      <w:rFonts w:ascii="Times New Roman" w:eastAsia="Times New Roman" w:hAnsi="Times New Roman" w:cs="Times New Roman"/>
      <w:i/>
      <w:iCs/>
      <w:color w:val="000000" w:themeColor="text1"/>
      <w:sz w:val="28"/>
      <w:szCs w:val="28"/>
      <w:lang w:val="ru-RU"/>
    </w:rPr>
  </w:style>
  <w:style w:type="character" w:customStyle="1" w:styleId="BoldChar">
    <w:name w:val="Bold Char"/>
    <w:basedOn w:val="MainChar"/>
    <w:link w:val="Bold"/>
    <w:rsid w:val="00077970"/>
    <w:rPr>
      <w:rFonts w:ascii="Times New Roman" w:eastAsia="Times New Roman" w:hAnsi="Times New Roman" w:cs="Times New Roman"/>
      <w:b/>
      <w:color w:val="000000" w:themeColor="text1"/>
      <w:sz w:val="28"/>
      <w:szCs w:val="28"/>
      <w:lang w:val="ru-RU"/>
    </w:rPr>
  </w:style>
  <w:style w:type="paragraph" w:customStyle="1" w:styleId="TextDefault">
    <w:name w:val="TextDefault"/>
    <w:basedOn w:val="a"/>
    <w:link w:val="TextDefaultChar"/>
    <w:qFormat/>
    <w:rsid w:val="00EB56C8"/>
    <w:pPr>
      <w:spacing w:after="0" w:line="360" w:lineRule="auto"/>
      <w:jc w:val="both"/>
    </w:pPr>
    <w:rPr>
      <w:rFonts w:eastAsia="Times New Roman" w:cs="Times New Roman"/>
      <w:szCs w:val="28"/>
      <w:lang w:val="ru-RU"/>
    </w:rPr>
  </w:style>
  <w:style w:type="character" w:customStyle="1" w:styleId="TextDefaultChar">
    <w:name w:val="TextDefault Char"/>
    <w:basedOn w:val="a0"/>
    <w:link w:val="TextDefault"/>
    <w:rsid w:val="00EB56C8"/>
    <w:rPr>
      <w:rFonts w:ascii="Times New Roman" w:eastAsia="Times New Roman" w:hAnsi="Times New Roman" w:cs="Times New Roman"/>
      <w:sz w:val="28"/>
      <w:szCs w:val="28"/>
      <w:lang w:val="ru-RU"/>
    </w:rPr>
  </w:style>
  <w:style w:type="paragraph" w:customStyle="1" w:styleId="FigureDescription">
    <w:name w:val="FigureDescription"/>
    <w:basedOn w:val="Main"/>
    <w:link w:val="FigureDescriptionChar"/>
    <w:qFormat/>
    <w:rsid w:val="00A97E9F"/>
    <w:pPr>
      <w:ind w:firstLine="0"/>
      <w:jc w:val="center"/>
    </w:pPr>
    <w:rPr>
      <w:iCs/>
      <w:szCs w:val="24"/>
    </w:rPr>
  </w:style>
  <w:style w:type="character" w:customStyle="1" w:styleId="FigureDescriptionChar">
    <w:name w:val="FigureDescription Char"/>
    <w:basedOn w:val="MainChar"/>
    <w:link w:val="FigureDescription"/>
    <w:rsid w:val="00A97E9F"/>
    <w:rPr>
      <w:rFonts w:ascii="Times New Roman" w:eastAsia="Times New Roman" w:hAnsi="Times New Roman" w:cs="Times New Roman"/>
      <w:iCs/>
      <w:color w:val="000000" w:themeColor="text1"/>
      <w:sz w:val="28"/>
      <w:szCs w:val="24"/>
      <w:lang w:val="ru-RU"/>
    </w:rPr>
  </w:style>
  <w:style w:type="character" w:customStyle="1" w:styleId="12">
    <w:name w:val="Неразрешенное упоминание1"/>
    <w:basedOn w:val="a0"/>
    <w:uiPriority w:val="99"/>
    <w:semiHidden/>
    <w:unhideWhenUsed/>
    <w:rsid w:val="00F776DF"/>
    <w:rPr>
      <w:color w:val="605E5C"/>
      <w:shd w:val="clear" w:color="auto" w:fill="E1DFDD"/>
    </w:rPr>
  </w:style>
  <w:style w:type="paragraph" w:customStyle="1" w:styleId="HeaderTier4">
    <w:name w:val="HeaderTier4"/>
    <w:basedOn w:val="4"/>
    <w:link w:val="HeaderTier40"/>
    <w:qFormat/>
    <w:rsid w:val="006349BB"/>
    <w:pPr>
      <w:spacing w:before="0" w:line="720" w:lineRule="auto"/>
      <w:jc w:val="both"/>
    </w:pPr>
    <w:rPr>
      <w:rFonts w:ascii="Times New Roman" w:hAnsi="Times New Roman"/>
      <w:b/>
      <w:i w:val="0"/>
      <w:iCs w:val="0"/>
      <w:color w:val="000000" w:themeColor="text1"/>
      <w:sz w:val="32"/>
      <w:lang w:val="ru-RU"/>
    </w:rPr>
  </w:style>
  <w:style w:type="character" w:customStyle="1" w:styleId="40">
    <w:name w:val="Заголовок 4 Знак"/>
    <w:basedOn w:val="a0"/>
    <w:link w:val="4"/>
    <w:uiPriority w:val="9"/>
    <w:semiHidden/>
    <w:rsid w:val="00D9310D"/>
    <w:rPr>
      <w:rFonts w:asciiTheme="majorHAnsi" w:eastAsiaTheme="majorEastAsia" w:hAnsiTheme="majorHAnsi" w:cstheme="majorBidi"/>
      <w:i/>
      <w:iCs/>
      <w:color w:val="2F5496" w:themeColor="accent1" w:themeShade="BF"/>
      <w:sz w:val="28"/>
    </w:rPr>
  </w:style>
  <w:style w:type="character" w:customStyle="1" w:styleId="HeaderTier40">
    <w:name w:val="HeaderTier4 Знак"/>
    <w:basedOn w:val="40"/>
    <w:link w:val="HeaderTier4"/>
    <w:rsid w:val="006349BB"/>
    <w:rPr>
      <w:rFonts w:ascii="Times New Roman" w:eastAsiaTheme="majorEastAsia" w:hAnsi="Times New Roman" w:cstheme="majorBidi"/>
      <w:b/>
      <w:i w:val="0"/>
      <w:iCs w:val="0"/>
      <w:color w:val="000000" w:themeColor="text1"/>
      <w:sz w:val="32"/>
      <w:lang w:val="ru-RU"/>
    </w:rPr>
  </w:style>
  <w:style w:type="character" w:styleId="ac">
    <w:name w:val="FollowedHyperlink"/>
    <w:basedOn w:val="a0"/>
    <w:uiPriority w:val="99"/>
    <w:semiHidden/>
    <w:unhideWhenUsed/>
    <w:rsid w:val="00300EEB"/>
    <w:rPr>
      <w:color w:val="954F72" w:themeColor="followedHyperlink"/>
      <w:u w:val="single"/>
    </w:rPr>
  </w:style>
  <w:style w:type="paragraph" w:styleId="ad">
    <w:name w:val="Normal (Web)"/>
    <w:basedOn w:val="a"/>
    <w:uiPriority w:val="99"/>
    <w:semiHidden/>
    <w:unhideWhenUsed/>
    <w:rsid w:val="00621711"/>
    <w:rPr>
      <w:rFonts w:cs="Times New Roman"/>
      <w:sz w:val="24"/>
      <w:szCs w:val="24"/>
    </w:rPr>
  </w:style>
  <w:style w:type="character" w:styleId="ae">
    <w:name w:val="Unresolved Mention"/>
    <w:basedOn w:val="a0"/>
    <w:uiPriority w:val="99"/>
    <w:semiHidden/>
    <w:unhideWhenUsed/>
    <w:rsid w:val="00A64533"/>
    <w:rPr>
      <w:color w:val="605E5C"/>
      <w:shd w:val="clear" w:color="auto" w:fill="E1DFDD"/>
    </w:rPr>
  </w:style>
  <w:style w:type="character" w:styleId="af">
    <w:name w:val="Strong"/>
    <w:basedOn w:val="a0"/>
    <w:uiPriority w:val="22"/>
    <w:qFormat/>
    <w:rsid w:val="00C955DD"/>
    <w:rPr>
      <w:b/>
      <w:bCs/>
    </w:rPr>
  </w:style>
  <w:style w:type="character" w:styleId="HTML">
    <w:name w:val="HTML Code"/>
    <w:basedOn w:val="a0"/>
    <w:uiPriority w:val="99"/>
    <w:semiHidden/>
    <w:unhideWhenUsed/>
    <w:rsid w:val="00074A93"/>
    <w:rPr>
      <w:rFonts w:ascii="Courier New" w:eastAsia="Times New Roman" w:hAnsi="Courier New" w:cs="Courier New"/>
      <w:sz w:val="20"/>
      <w:szCs w:val="20"/>
    </w:rPr>
  </w:style>
  <w:style w:type="paragraph" w:customStyle="1" w:styleId="Listing">
    <w:name w:val="Listing"/>
    <w:basedOn w:val="Main"/>
    <w:link w:val="Listing0"/>
    <w:qFormat/>
    <w:rsid w:val="00B02749"/>
    <w:pPr>
      <w:pBdr>
        <w:top w:val="single" w:sz="4" w:space="1" w:color="auto"/>
        <w:left w:val="single" w:sz="4" w:space="4" w:color="auto"/>
        <w:bottom w:val="single" w:sz="4" w:space="1" w:color="auto"/>
        <w:right w:val="single" w:sz="4" w:space="4" w:color="auto"/>
      </w:pBdr>
      <w:spacing w:before="200" w:after="200" w:line="240" w:lineRule="auto"/>
      <w:ind w:firstLine="0"/>
      <w:jc w:val="center"/>
    </w:pPr>
    <w:rPr>
      <w:rFonts w:ascii="Consolas" w:hAnsi="Consolas"/>
      <w:sz w:val="24"/>
      <w:szCs w:val="24"/>
      <w:lang w:val="en-US"/>
    </w:rPr>
  </w:style>
  <w:style w:type="character" w:customStyle="1" w:styleId="Listing0">
    <w:name w:val="Listing Знак"/>
    <w:basedOn w:val="MainChar"/>
    <w:link w:val="Listing"/>
    <w:rsid w:val="00B02749"/>
    <w:rPr>
      <w:rFonts w:ascii="Consolas" w:eastAsia="Times New Roman" w:hAnsi="Consolas" w:cs="Times New Roman"/>
      <w:color w:val="000000" w:themeColor="text1"/>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581">
      <w:bodyDiv w:val="1"/>
      <w:marLeft w:val="0"/>
      <w:marRight w:val="0"/>
      <w:marTop w:val="0"/>
      <w:marBottom w:val="0"/>
      <w:divBdr>
        <w:top w:val="none" w:sz="0" w:space="0" w:color="auto"/>
        <w:left w:val="none" w:sz="0" w:space="0" w:color="auto"/>
        <w:bottom w:val="none" w:sz="0" w:space="0" w:color="auto"/>
        <w:right w:val="none" w:sz="0" w:space="0" w:color="auto"/>
      </w:divBdr>
      <w:divsChild>
        <w:div w:id="344090778">
          <w:marLeft w:val="0"/>
          <w:marRight w:val="0"/>
          <w:marTop w:val="0"/>
          <w:marBottom w:val="0"/>
          <w:divBdr>
            <w:top w:val="none" w:sz="0" w:space="0" w:color="auto"/>
            <w:left w:val="none" w:sz="0" w:space="0" w:color="auto"/>
            <w:bottom w:val="none" w:sz="0" w:space="0" w:color="auto"/>
            <w:right w:val="none" w:sz="0" w:space="0" w:color="auto"/>
          </w:divBdr>
          <w:divsChild>
            <w:div w:id="821584732">
              <w:marLeft w:val="0"/>
              <w:marRight w:val="0"/>
              <w:marTop w:val="0"/>
              <w:marBottom w:val="0"/>
              <w:divBdr>
                <w:top w:val="none" w:sz="0" w:space="0" w:color="auto"/>
                <w:left w:val="none" w:sz="0" w:space="0" w:color="auto"/>
                <w:bottom w:val="none" w:sz="0" w:space="0" w:color="auto"/>
                <w:right w:val="none" w:sz="0" w:space="0" w:color="auto"/>
              </w:divBdr>
            </w:div>
            <w:div w:id="2009479715">
              <w:marLeft w:val="0"/>
              <w:marRight w:val="0"/>
              <w:marTop w:val="0"/>
              <w:marBottom w:val="0"/>
              <w:divBdr>
                <w:top w:val="none" w:sz="0" w:space="0" w:color="auto"/>
                <w:left w:val="none" w:sz="0" w:space="0" w:color="auto"/>
                <w:bottom w:val="none" w:sz="0" w:space="0" w:color="auto"/>
                <w:right w:val="none" w:sz="0" w:space="0" w:color="auto"/>
              </w:divBdr>
            </w:div>
            <w:div w:id="1647276157">
              <w:marLeft w:val="0"/>
              <w:marRight w:val="0"/>
              <w:marTop w:val="0"/>
              <w:marBottom w:val="0"/>
              <w:divBdr>
                <w:top w:val="none" w:sz="0" w:space="0" w:color="auto"/>
                <w:left w:val="none" w:sz="0" w:space="0" w:color="auto"/>
                <w:bottom w:val="none" w:sz="0" w:space="0" w:color="auto"/>
                <w:right w:val="none" w:sz="0" w:space="0" w:color="auto"/>
              </w:divBdr>
            </w:div>
            <w:div w:id="303698143">
              <w:marLeft w:val="0"/>
              <w:marRight w:val="0"/>
              <w:marTop w:val="0"/>
              <w:marBottom w:val="0"/>
              <w:divBdr>
                <w:top w:val="none" w:sz="0" w:space="0" w:color="auto"/>
                <w:left w:val="none" w:sz="0" w:space="0" w:color="auto"/>
                <w:bottom w:val="none" w:sz="0" w:space="0" w:color="auto"/>
                <w:right w:val="none" w:sz="0" w:space="0" w:color="auto"/>
              </w:divBdr>
            </w:div>
            <w:div w:id="1193105884">
              <w:marLeft w:val="0"/>
              <w:marRight w:val="0"/>
              <w:marTop w:val="0"/>
              <w:marBottom w:val="0"/>
              <w:divBdr>
                <w:top w:val="none" w:sz="0" w:space="0" w:color="auto"/>
                <w:left w:val="none" w:sz="0" w:space="0" w:color="auto"/>
                <w:bottom w:val="none" w:sz="0" w:space="0" w:color="auto"/>
                <w:right w:val="none" w:sz="0" w:space="0" w:color="auto"/>
              </w:divBdr>
            </w:div>
            <w:div w:id="118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81">
      <w:bodyDiv w:val="1"/>
      <w:marLeft w:val="0"/>
      <w:marRight w:val="0"/>
      <w:marTop w:val="0"/>
      <w:marBottom w:val="0"/>
      <w:divBdr>
        <w:top w:val="none" w:sz="0" w:space="0" w:color="auto"/>
        <w:left w:val="none" w:sz="0" w:space="0" w:color="auto"/>
        <w:bottom w:val="none" w:sz="0" w:space="0" w:color="auto"/>
        <w:right w:val="none" w:sz="0" w:space="0" w:color="auto"/>
      </w:divBdr>
    </w:div>
    <w:div w:id="30614722">
      <w:bodyDiv w:val="1"/>
      <w:marLeft w:val="0"/>
      <w:marRight w:val="0"/>
      <w:marTop w:val="0"/>
      <w:marBottom w:val="0"/>
      <w:divBdr>
        <w:top w:val="none" w:sz="0" w:space="0" w:color="auto"/>
        <w:left w:val="none" w:sz="0" w:space="0" w:color="auto"/>
        <w:bottom w:val="none" w:sz="0" w:space="0" w:color="auto"/>
        <w:right w:val="none" w:sz="0" w:space="0" w:color="auto"/>
      </w:divBdr>
    </w:div>
    <w:div w:id="120651858">
      <w:bodyDiv w:val="1"/>
      <w:marLeft w:val="0"/>
      <w:marRight w:val="0"/>
      <w:marTop w:val="0"/>
      <w:marBottom w:val="0"/>
      <w:divBdr>
        <w:top w:val="none" w:sz="0" w:space="0" w:color="auto"/>
        <w:left w:val="none" w:sz="0" w:space="0" w:color="auto"/>
        <w:bottom w:val="none" w:sz="0" w:space="0" w:color="auto"/>
        <w:right w:val="none" w:sz="0" w:space="0" w:color="auto"/>
      </w:divBdr>
      <w:divsChild>
        <w:div w:id="290403902">
          <w:marLeft w:val="0"/>
          <w:marRight w:val="0"/>
          <w:marTop w:val="0"/>
          <w:marBottom w:val="0"/>
          <w:divBdr>
            <w:top w:val="none" w:sz="0" w:space="0" w:color="auto"/>
            <w:left w:val="none" w:sz="0" w:space="0" w:color="auto"/>
            <w:bottom w:val="none" w:sz="0" w:space="0" w:color="auto"/>
            <w:right w:val="none" w:sz="0" w:space="0" w:color="auto"/>
          </w:divBdr>
          <w:divsChild>
            <w:div w:id="814225989">
              <w:marLeft w:val="0"/>
              <w:marRight w:val="0"/>
              <w:marTop w:val="0"/>
              <w:marBottom w:val="0"/>
              <w:divBdr>
                <w:top w:val="none" w:sz="0" w:space="0" w:color="auto"/>
                <w:left w:val="none" w:sz="0" w:space="0" w:color="auto"/>
                <w:bottom w:val="none" w:sz="0" w:space="0" w:color="auto"/>
                <w:right w:val="none" w:sz="0" w:space="0" w:color="auto"/>
              </w:divBdr>
            </w:div>
            <w:div w:id="1185510605">
              <w:marLeft w:val="0"/>
              <w:marRight w:val="0"/>
              <w:marTop w:val="0"/>
              <w:marBottom w:val="0"/>
              <w:divBdr>
                <w:top w:val="none" w:sz="0" w:space="0" w:color="auto"/>
                <w:left w:val="none" w:sz="0" w:space="0" w:color="auto"/>
                <w:bottom w:val="none" w:sz="0" w:space="0" w:color="auto"/>
                <w:right w:val="none" w:sz="0" w:space="0" w:color="auto"/>
              </w:divBdr>
            </w:div>
            <w:div w:id="379208424">
              <w:marLeft w:val="0"/>
              <w:marRight w:val="0"/>
              <w:marTop w:val="0"/>
              <w:marBottom w:val="0"/>
              <w:divBdr>
                <w:top w:val="none" w:sz="0" w:space="0" w:color="auto"/>
                <w:left w:val="none" w:sz="0" w:space="0" w:color="auto"/>
                <w:bottom w:val="none" w:sz="0" w:space="0" w:color="auto"/>
                <w:right w:val="none" w:sz="0" w:space="0" w:color="auto"/>
              </w:divBdr>
            </w:div>
            <w:div w:id="1488011523">
              <w:marLeft w:val="0"/>
              <w:marRight w:val="0"/>
              <w:marTop w:val="0"/>
              <w:marBottom w:val="0"/>
              <w:divBdr>
                <w:top w:val="none" w:sz="0" w:space="0" w:color="auto"/>
                <w:left w:val="none" w:sz="0" w:space="0" w:color="auto"/>
                <w:bottom w:val="none" w:sz="0" w:space="0" w:color="auto"/>
                <w:right w:val="none" w:sz="0" w:space="0" w:color="auto"/>
              </w:divBdr>
            </w:div>
            <w:div w:id="734548360">
              <w:marLeft w:val="0"/>
              <w:marRight w:val="0"/>
              <w:marTop w:val="0"/>
              <w:marBottom w:val="0"/>
              <w:divBdr>
                <w:top w:val="none" w:sz="0" w:space="0" w:color="auto"/>
                <w:left w:val="none" w:sz="0" w:space="0" w:color="auto"/>
                <w:bottom w:val="none" w:sz="0" w:space="0" w:color="auto"/>
                <w:right w:val="none" w:sz="0" w:space="0" w:color="auto"/>
              </w:divBdr>
            </w:div>
            <w:div w:id="17935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214">
      <w:bodyDiv w:val="1"/>
      <w:marLeft w:val="0"/>
      <w:marRight w:val="0"/>
      <w:marTop w:val="0"/>
      <w:marBottom w:val="0"/>
      <w:divBdr>
        <w:top w:val="none" w:sz="0" w:space="0" w:color="auto"/>
        <w:left w:val="none" w:sz="0" w:space="0" w:color="auto"/>
        <w:bottom w:val="none" w:sz="0" w:space="0" w:color="auto"/>
        <w:right w:val="none" w:sz="0" w:space="0" w:color="auto"/>
      </w:divBdr>
    </w:div>
    <w:div w:id="164058791">
      <w:bodyDiv w:val="1"/>
      <w:marLeft w:val="0"/>
      <w:marRight w:val="0"/>
      <w:marTop w:val="0"/>
      <w:marBottom w:val="0"/>
      <w:divBdr>
        <w:top w:val="none" w:sz="0" w:space="0" w:color="auto"/>
        <w:left w:val="none" w:sz="0" w:space="0" w:color="auto"/>
        <w:bottom w:val="none" w:sz="0" w:space="0" w:color="auto"/>
        <w:right w:val="none" w:sz="0" w:space="0" w:color="auto"/>
      </w:divBdr>
    </w:div>
    <w:div w:id="255938743">
      <w:bodyDiv w:val="1"/>
      <w:marLeft w:val="0"/>
      <w:marRight w:val="0"/>
      <w:marTop w:val="0"/>
      <w:marBottom w:val="0"/>
      <w:divBdr>
        <w:top w:val="none" w:sz="0" w:space="0" w:color="auto"/>
        <w:left w:val="none" w:sz="0" w:space="0" w:color="auto"/>
        <w:bottom w:val="none" w:sz="0" w:space="0" w:color="auto"/>
        <w:right w:val="none" w:sz="0" w:space="0" w:color="auto"/>
      </w:divBdr>
      <w:divsChild>
        <w:div w:id="409041275">
          <w:marLeft w:val="0"/>
          <w:marRight w:val="0"/>
          <w:marTop w:val="0"/>
          <w:marBottom w:val="0"/>
          <w:divBdr>
            <w:top w:val="none" w:sz="0" w:space="0" w:color="auto"/>
            <w:left w:val="none" w:sz="0" w:space="0" w:color="auto"/>
            <w:bottom w:val="none" w:sz="0" w:space="0" w:color="auto"/>
            <w:right w:val="none" w:sz="0" w:space="0" w:color="auto"/>
          </w:divBdr>
          <w:divsChild>
            <w:div w:id="1989163580">
              <w:marLeft w:val="0"/>
              <w:marRight w:val="0"/>
              <w:marTop w:val="0"/>
              <w:marBottom w:val="0"/>
              <w:divBdr>
                <w:top w:val="none" w:sz="0" w:space="0" w:color="auto"/>
                <w:left w:val="none" w:sz="0" w:space="0" w:color="auto"/>
                <w:bottom w:val="none" w:sz="0" w:space="0" w:color="auto"/>
                <w:right w:val="none" w:sz="0" w:space="0" w:color="auto"/>
              </w:divBdr>
            </w:div>
            <w:div w:id="741173840">
              <w:marLeft w:val="0"/>
              <w:marRight w:val="0"/>
              <w:marTop w:val="0"/>
              <w:marBottom w:val="0"/>
              <w:divBdr>
                <w:top w:val="none" w:sz="0" w:space="0" w:color="auto"/>
                <w:left w:val="none" w:sz="0" w:space="0" w:color="auto"/>
                <w:bottom w:val="none" w:sz="0" w:space="0" w:color="auto"/>
                <w:right w:val="none" w:sz="0" w:space="0" w:color="auto"/>
              </w:divBdr>
            </w:div>
            <w:div w:id="330987155">
              <w:marLeft w:val="0"/>
              <w:marRight w:val="0"/>
              <w:marTop w:val="0"/>
              <w:marBottom w:val="0"/>
              <w:divBdr>
                <w:top w:val="none" w:sz="0" w:space="0" w:color="auto"/>
                <w:left w:val="none" w:sz="0" w:space="0" w:color="auto"/>
                <w:bottom w:val="none" w:sz="0" w:space="0" w:color="auto"/>
                <w:right w:val="none" w:sz="0" w:space="0" w:color="auto"/>
              </w:divBdr>
            </w:div>
            <w:div w:id="279461685">
              <w:marLeft w:val="0"/>
              <w:marRight w:val="0"/>
              <w:marTop w:val="0"/>
              <w:marBottom w:val="0"/>
              <w:divBdr>
                <w:top w:val="none" w:sz="0" w:space="0" w:color="auto"/>
                <w:left w:val="none" w:sz="0" w:space="0" w:color="auto"/>
                <w:bottom w:val="none" w:sz="0" w:space="0" w:color="auto"/>
                <w:right w:val="none" w:sz="0" w:space="0" w:color="auto"/>
              </w:divBdr>
            </w:div>
            <w:div w:id="1818643752">
              <w:marLeft w:val="0"/>
              <w:marRight w:val="0"/>
              <w:marTop w:val="0"/>
              <w:marBottom w:val="0"/>
              <w:divBdr>
                <w:top w:val="none" w:sz="0" w:space="0" w:color="auto"/>
                <w:left w:val="none" w:sz="0" w:space="0" w:color="auto"/>
                <w:bottom w:val="none" w:sz="0" w:space="0" w:color="auto"/>
                <w:right w:val="none" w:sz="0" w:space="0" w:color="auto"/>
              </w:divBdr>
            </w:div>
            <w:div w:id="537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0583">
      <w:bodyDiv w:val="1"/>
      <w:marLeft w:val="0"/>
      <w:marRight w:val="0"/>
      <w:marTop w:val="0"/>
      <w:marBottom w:val="0"/>
      <w:divBdr>
        <w:top w:val="none" w:sz="0" w:space="0" w:color="auto"/>
        <w:left w:val="none" w:sz="0" w:space="0" w:color="auto"/>
        <w:bottom w:val="none" w:sz="0" w:space="0" w:color="auto"/>
        <w:right w:val="none" w:sz="0" w:space="0" w:color="auto"/>
      </w:divBdr>
      <w:divsChild>
        <w:div w:id="1607073852">
          <w:marLeft w:val="0"/>
          <w:marRight w:val="0"/>
          <w:marTop w:val="0"/>
          <w:marBottom w:val="0"/>
          <w:divBdr>
            <w:top w:val="none" w:sz="0" w:space="0" w:color="auto"/>
            <w:left w:val="none" w:sz="0" w:space="0" w:color="auto"/>
            <w:bottom w:val="none" w:sz="0" w:space="0" w:color="auto"/>
            <w:right w:val="none" w:sz="0" w:space="0" w:color="auto"/>
          </w:divBdr>
          <w:divsChild>
            <w:div w:id="1140810426">
              <w:marLeft w:val="0"/>
              <w:marRight w:val="0"/>
              <w:marTop w:val="0"/>
              <w:marBottom w:val="0"/>
              <w:divBdr>
                <w:top w:val="none" w:sz="0" w:space="0" w:color="auto"/>
                <w:left w:val="none" w:sz="0" w:space="0" w:color="auto"/>
                <w:bottom w:val="none" w:sz="0" w:space="0" w:color="auto"/>
                <w:right w:val="none" w:sz="0" w:space="0" w:color="auto"/>
              </w:divBdr>
            </w:div>
            <w:div w:id="671027439">
              <w:marLeft w:val="0"/>
              <w:marRight w:val="0"/>
              <w:marTop w:val="0"/>
              <w:marBottom w:val="0"/>
              <w:divBdr>
                <w:top w:val="none" w:sz="0" w:space="0" w:color="auto"/>
                <w:left w:val="none" w:sz="0" w:space="0" w:color="auto"/>
                <w:bottom w:val="none" w:sz="0" w:space="0" w:color="auto"/>
                <w:right w:val="none" w:sz="0" w:space="0" w:color="auto"/>
              </w:divBdr>
            </w:div>
            <w:div w:id="692537818">
              <w:marLeft w:val="0"/>
              <w:marRight w:val="0"/>
              <w:marTop w:val="0"/>
              <w:marBottom w:val="0"/>
              <w:divBdr>
                <w:top w:val="none" w:sz="0" w:space="0" w:color="auto"/>
                <w:left w:val="none" w:sz="0" w:space="0" w:color="auto"/>
                <w:bottom w:val="none" w:sz="0" w:space="0" w:color="auto"/>
                <w:right w:val="none" w:sz="0" w:space="0" w:color="auto"/>
              </w:divBdr>
            </w:div>
            <w:div w:id="1176534100">
              <w:marLeft w:val="0"/>
              <w:marRight w:val="0"/>
              <w:marTop w:val="0"/>
              <w:marBottom w:val="0"/>
              <w:divBdr>
                <w:top w:val="none" w:sz="0" w:space="0" w:color="auto"/>
                <w:left w:val="none" w:sz="0" w:space="0" w:color="auto"/>
                <w:bottom w:val="none" w:sz="0" w:space="0" w:color="auto"/>
                <w:right w:val="none" w:sz="0" w:space="0" w:color="auto"/>
              </w:divBdr>
            </w:div>
            <w:div w:id="1585456720">
              <w:marLeft w:val="0"/>
              <w:marRight w:val="0"/>
              <w:marTop w:val="0"/>
              <w:marBottom w:val="0"/>
              <w:divBdr>
                <w:top w:val="none" w:sz="0" w:space="0" w:color="auto"/>
                <w:left w:val="none" w:sz="0" w:space="0" w:color="auto"/>
                <w:bottom w:val="none" w:sz="0" w:space="0" w:color="auto"/>
                <w:right w:val="none" w:sz="0" w:space="0" w:color="auto"/>
              </w:divBdr>
            </w:div>
            <w:div w:id="18951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4784">
      <w:bodyDiv w:val="1"/>
      <w:marLeft w:val="0"/>
      <w:marRight w:val="0"/>
      <w:marTop w:val="0"/>
      <w:marBottom w:val="0"/>
      <w:divBdr>
        <w:top w:val="none" w:sz="0" w:space="0" w:color="auto"/>
        <w:left w:val="none" w:sz="0" w:space="0" w:color="auto"/>
        <w:bottom w:val="none" w:sz="0" w:space="0" w:color="auto"/>
        <w:right w:val="none" w:sz="0" w:space="0" w:color="auto"/>
      </w:divBdr>
    </w:div>
    <w:div w:id="387412425">
      <w:bodyDiv w:val="1"/>
      <w:marLeft w:val="0"/>
      <w:marRight w:val="0"/>
      <w:marTop w:val="0"/>
      <w:marBottom w:val="0"/>
      <w:divBdr>
        <w:top w:val="none" w:sz="0" w:space="0" w:color="auto"/>
        <w:left w:val="none" w:sz="0" w:space="0" w:color="auto"/>
        <w:bottom w:val="none" w:sz="0" w:space="0" w:color="auto"/>
        <w:right w:val="none" w:sz="0" w:space="0" w:color="auto"/>
      </w:divBdr>
    </w:div>
    <w:div w:id="397559394">
      <w:bodyDiv w:val="1"/>
      <w:marLeft w:val="0"/>
      <w:marRight w:val="0"/>
      <w:marTop w:val="0"/>
      <w:marBottom w:val="0"/>
      <w:divBdr>
        <w:top w:val="none" w:sz="0" w:space="0" w:color="auto"/>
        <w:left w:val="none" w:sz="0" w:space="0" w:color="auto"/>
        <w:bottom w:val="none" w:sz="0" w:space="0" w:color="auto"/>
        <w:right w:val="none" w:sz="0" w:space="0" w:color="auto"/>
      </w:divBdr>
      <w:divsChild>
        <w:div w:id="716392594">
          <w:marLeft w:val="0"/>
          <w:marRight w:val="0"/>
          <w:marTop w:val="0"/>
          <w:marBottom w:val="0"/>
          <w:divBdr>
            <w:top w:val="none" w:sz="0" w:space="0" w:color="auto"/>
            <w:left w:val="none" w:sz="0" w:space="0" w:color="auto"/>
            <w:bottom w:val="none" w:sz="0" w:space="0" w:color="auto"/>
            <w:right w:val="none" w:sz="0" w:space="0" w:color="auto"/>
          </w:divBdr>
          <w:divsChild>
            <w:div w:id="213203689">
              <w:marLeft w:val="0"/>
              <w:marRight w:val="0"/>
              <w:marTop w:val="0"/>
              <w:marBottom w:val="0"/>
              <w:divBdr>
                <w:top w:val="none" w:sz="0" w:space="0" w:color="auto"/>
                <w:left w:val="none" w:sz="0" w:space="0" w:color="auto"/>
                <w:bottom w:val="none" w:sz="0" w:space="0" w:color="auto"/>
                <w:right w:val="none" w:sz="0" w:space="0" w:color="auto"/>
              </w:divBdr>
            </w:div>
            <w:div w:id="392579265">
              <w:marLeft w:val="0"/>
              <w:marRight w:val="0"/>
              <w:marTop w:val="0"/>
              <w:marBottom w:val="0"/>
              <w:divBdr>
                <w:top w:val="none" w:sz="0" w:space="0" w:color="auto"/>
                <w:left w:val="none" w:sz="0" w:space="0" w:color="auto"/>
                <w:bottom w:val="none" w:sz="0" w:space="0" w:color="auto"/>
                <w:right w:val="none" w:sz="0" w:space="0" w:color="auto"/>
              </w:divBdr>
            </w:div>
            <w:div w:id="777993014">
              <w:marLeft w:val="0"/>
              <w:marRight w:val="0"/>
              <w:marTop w:val="0"/>
              <w:marBottom w:val="0"/>
              <w:divBdr>
                <w:top w:val="none" w:sz="0" w:space="0" w:color="auto"/>
                <w:left w:val="none" w:sz="0" w:space="0" w:color="auto"/>
                <w:bottom w:val="none" w:sz="0" w:space="0" w:color="auto"/>
                <w:right w:val="none" w:sz="0" w:space="0" w:color="auto"/>
              </w:divBdr>
            </w:div>
            <w:div w:id="765075151">
              <w:marLeft w:val="0"/>
              <w:marRight w:val="0"/>
              <w:marTop w:val="0"/>
              <w:marBottom w:val="0"/>
              <w:divBdr>
                <w:top w:val="none" w:sz="0" w:space="0" w:color="auto"/>
                <w:left w:val="none" w:sz="0" w:space="0" w:color="auto"/>
                <w:bottom w:val="none" w:sz="0" w:space="0" w:color="auto"/>
                <w:right w:val="none" w:sz="0" w:space="0" w:color="auto"/>
              </w:divBdr>
            </w:div>
            <w:div w:id="2120907101">
              <w:marLeft w:val="0"/>
              <w:marRight w:val="0"/>
              <w:marTop w:val="0"/>
              <w:marBottom w:val="0"/>
              <w:divBdr>
                <w:top w:val="none" w:sz="0" w:space="0" w:color="auto"/>
                <w:left w:val="none" w:sz="0" w:space="0" w:color="auto"/>
                <w:bottom w:val="none" w:sz="0" w:space="0" w:color="auto"/>
                <w:right w:val="none" w:sz="0" w:space="0" w:color="auto"/>
              </w:divBdr>
            </w:div>
            <w:div w:id="2634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8122">
      <w:bodyDiv w:val="1"/>
      <w:marLeft w:val="0"/>
      <w:marRight w:val="0"/>
      <w:marTop w:val="0"/>
      <w:marBottom w:val="0"/>
      <w:divBdr>
        <w:top w:val="none" w:sz="0" w:space="0" w:color="auto"/>
        <w:left w:val="none" w:sz="0" w:space="0" w:color="auto"/>
        <w:bottom w:val="none" w:sz="0" w:space="0" w:color="auto"/>
        <w:right w:val="none" w:sz="0" w:space="0" w:color="auto"/>
      </w:divBdr>
    </w:div>
    <w:div w:id="478965842">
      <w:bodyDiv w:val="1"/>
      <w:marLeft w:val="0"/>
      <w:marRight w:val="0"/>
      <w:marTop w:val="0"/>
      <w:marBottom w:val="0"/>
      <w:divBdr>
        <w:top w:val="none" w:sz="0" w:space="0" w:color="auto"/>
        <w:left w:val="none" w:sz="0" w:space="0" w:color="auto"/>
        <w:bottom w:val="none" w:sz="0" w:space="0" w:color="auto"/>
        <w:right w:val="none" w:sz="0" w:space="0" w:color="auto"/>
      </w:divBdr>
      <w:divsChild>
        <w:div w:id="1152065709">
          <w:marLeft w:val="0"/>
          <w:marRight w:val="0"/>
          <w:marTop w:val="0"/>
          <w:marBottom w:val="0"/>
          <w:divBdr>
            <w:top w:val="none" w:sz="0" w:space="0" w:color="auto"/>
            <w:left w:val="none" w:sz="0" w:space="0" w:color="auto"/>
            <w:bottom w:val="none" w:sz="0" w:space="0" w:color="auto"/>
            <w:right w:val="none" w:sz="0" w:space="0" w:color="auto"/>
          </w:divBdr>
          <w:divsChild>
            <w:div w:id="616257170">
              <w:marLeft w:val="0"/>
              <w:marRight w:val="0"/>
              <w:marTop w:val="0"/>
              <w:marBottom w:val="0"/>
              <w:divBdr>
                <w:top w:val="none" w:sz="0" w:space="0" w:color="auto"/>
                <w:left w:val="none" w:sz="0" w:space="0" w:color="auto"/>
                <w:bottom w:val="none" w:sz="0" w:space="0" w:color="auto"/>
                <w:right w:val="none" w:sz="0" w:space="0" w:color="auto"/>
              </w:divBdr>
            </w:div>
            <w:div w:id="1188330344">
              <w:marLeft w:val="0"/>
              <w:marRight w:val="0"/>
              <w:marTop w:val="0"/>
              <w:marBottom w:val="0"/>
              <w:divBdr>
                <w:top w:val="none" w:sz="0" w:space="0" w:color="auto"/>
                <w:left w:val="none" w:sz="0" w:space="0" w:color="auto"/>
                <w:bottom w:val="none" w:sz="0" w:space="0" w:color="auto"/>
                <w:right w:val="none" w:sz="0" w:space="0" w:color="auto"/>
              </w:divBdr>
            </w:div>
            <w:div w:id="1593122651">
              <w:marLeft w:val="0"/>
              <w:marRight w:val="0"/>
              <w:marTop w:val="0"/>
              <w:marBottom w:val="0"/>
              <w:divBdr>
                <w:top w:val="none" w:sz="0" w:space="0" w:color="auto"/>
                <w:left w:val="none" w:sz="0" w:space="0" w:color="auto"/>
                <w:bottom w:val="none" w:sz="0" w:space="0" w:color="auto"/>
                <w:right w:val="none" w:sz="0" w:space="0" w:color="auto"/>
              </w:divBdr>
            </w:div>
            <w:div w:id="78603259">
              <w:marLeft w:val="0"/>
              <w:marRight w:val="0"/>
              <w:marTop w:val="0"/>
              <w:marBottom w:val="0"/>
              <w:divBdr>
                <w:top w:val="none" w:sz="0" w:space="0" w:color="auto"/>
                <w:left w:val="none" w:sz="0" w:space="0" w:color="auto"/>
                <w:bottom w:val="none" w:sz="0" w:space="0" w:color="auto"/>
                <w:right w:val="none" w:sz="0" w:space="0" w:color="auto"/>
              </w:divBdr>
            </w:div>
            <w:div w:id="934871679">
              <w:marLeft w:val="0"/>
              <w:marRight w:val="0"/>
              <w:marTop w:val="0"/>
              <w:marBottom w:val="0"/>
              <w:divBdr>
                <w:top w:val="none" w:sz="0" w:space="0" w:color="auto"/>
                <w:left w:val="none" w:sz="0" w:space="0" w:color="auto"/>
                <w:bottom w:val="none" w:sz="0" w:space="0" w:color="auto"/>
                <w:right w:val="none" w:sz="0" w:space="0" w:color="auto"/>
              </w:divBdr>
            </w:div>
            <w:div w:id="13026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0960">
      <w:bodyDiv w:val="1"/>
      <w:marLeft w:val="0"/>
      <w:marRight w:val="0"/>
      <w:marTop w:val="0"/>
      <w:marBottom w:val="0"/>
      <w:divBdr>
        <w:top w:val="none" w:sz="0" w:space="0" w:color="auto"/>
        <w:left w:val="none" w:sz="0" w:space="0" w:color="auto"/>
        <w:bottom w:val="none" w:sz="0" w:space="0" w:color="auto"/>
        <w:right w:val="none" w:sz="0" w:space="0" w:color="auto"/>
      </w:divBdr>
    </w:div>
    <w:div w:id="515845088">
      <w:bodyDiv w:val="1"/>
      <w:marLeft w:val="0"/>
      <w:marRight w:val="0"/>
      <w:marTop w:val="0"/>
      <w:marBottom w:val="0"/>
      <w:divBdr>
        <w:top w:val="none" w:sz="0" w:space="0" w:color="auto"/>
        <w:left w:val="none" w:sz="0" w:space="0" w:color="auto"/>
        <w:bottom w:val="none" w:sz="0" w:space="0" w:color="auto"/>
        <w:right w:val="none" w:sz="0" w:space="0" w:color="auto"/>
      </w:divBdr>
    </w:div>
    <w:div w:id="527640753">
      <w:bodyDiv w:val="1"/>
      <w:marLeft w:val="0"/>
      <w:marRight w:val="0"/>
      <w:marTop w:val="0"/>
      <w:marBottom w:val="0"/>
      <w:divBdr>
        <w:top w:val="none" w:sz="0" w:space="0" w:color="auto"/>
        <w:left w:val="none" w:sz="0" w:space="0" w:color="auto"/>
        <w:bottom w:val="none" w:sz="0" w:space="0" w:color="auto"/>
        <w:right w:val="none" w:sz="0" w:space="0" w:color="auto"/>
      </w:divBdr>
    </w:div>
    <w:div w:id="560677537">
      <w:bodyDiv w:val="1"/>
      <w:marLeft w:val="0"/>
      <w:marRight w:val="0"/>
      <w:marTop w:val="0"/>
      <w:marBottom w:val="0"/>
      <w:divBdr>
        <w:top w:val="none" w:sz="0" w:space="0" w:color="auto"/>
        <w:left w:val="none" w:sz="0" w:space="0" w:color="auto"/>
        <w:bottom w:val="none" w:sz="0" w:space="0" w:color="auto"/>
        <w:right w:val="none" w:sz="0" w:space="0" w:color="auto"/>
      </w:divBdr>
    </w:div>
    <w:div w:id="588274416">
      <w:bodyDiv w:val="1"/>
      <w:marLeft w:val="0"/>
      <w:marRight w:val="0"/>
      <w:marTop w:val="0"/>
      <w:marBottom w:val="0"/>
      <w:divBdr>
        <w:top w:val="none" w:sz="0" w:space="0" w:color="auto"/>
        <w:left w:val="none" w:sz="0" w:space="0" w:color="auto"/>
        <w:bottom w:val="none" w:sz="0" w:space="0" w:color="auto"/>
        <w:right w:val="none" w:sz="0" w:space="0" w:color="auto"/>
      </w:divBdr>
    </w:div>
    <w:div w:id="600916196">
      <w:bodyDiv w:val="1"/>
      <w:marLeft w:val="0"/>
      <w:marRight w:val="0"/>
      <w:marTop w:val="0"/>
      <w:marBottom w:val="0"/>
      <w:divBdr>
        <w:top w:val="none" w:sz="0" w:space="0" w:color="auto"/>
        <w:left w:val="none" w:sz="0" w:space="0" w:color="auto"/>
        <w:bottom w:val="none" w:sz="0" w:space="0" w:color="auto"/>
        <w:right w:val="none" w:sz="0" w:space="0" w:color="auto"/>
      </w:divBdr>
    </w:div>
    <w:div w:id="607854256">
      <w:bodyDiv w:val="1"/>
      <w:marLeft w:val="0"/>
      <w:marRight w:val="0"/>
      <w:marTop w:val="0"/>
      <w:marBottom w:val="0"/>
      <w:divBdr>
        <w:top w:val="none" w:sz="0" w:space="0" w:color="auto"/>
        <w:left w:val="none" w:sz="0" w:space="0" w:color="auto"/>
        <w:bottom w:val="none" w:sz="0" w:space="0" w:color="auto"/>
        <w:right w:val="none" w:sz="0" w:space="0" w:color="auto"/>
      </w:divBdr>
    </w:div>
    <w:div w:id="617105759">
      <w:bodyDiv w:val="1"/>
      <w:marLeft w:val="0"/>
      <w:marRight w:val="0"/>
      <w:marTop w:val="0"/>
      <w:marBottom w:val="0"/>
      <w:divBdr>
        <w:top w:val="none" w:sz="0" w:space="0" w:color="auto"/>
        <w:left w:val="none" w:sz="0" w:space="0" w:color="auto"/>
        <w:bottom w:val="none" w:sz="0" w:space="0" w:color="auto"/>
        <w:right w:val="none" w:sz="0" w:space="0" w:color="auto"/>
      </w:divBdr>
    </w:div>
    <w:div w:id="656034906">
      <w:bodyDiv w:val="1"/>
      <w:marLeft w:val="0"/>
      <w:marRight w:val="0"/>
      <w:marTop w:val="0"/>
      <w:marBottom w:val="0"/>
      <w:divBdr>
        <w:top w:val="none" w:sz="0" w:space="0" w:color="auto"/>
        <w:left w:val="none" w:sz="0" w:space="0" w:color="auto"/>
        <w:bottom w:val="none" w:sz="0" w:space="0" w:color="auto"/>
        <w:right w:val="none" w:sz="0" w:space="0" w:color="auto"/>
      </w:divBdr>
    </w:div>
    <w:div w:id="664934768">
      <w:bodyDiv w:val="1"/>
      <w:marLeft w:val="0"/>
      <w:marRight w:val="0"/>
      <w:marTop w:val="0"/>
      <w:marBottom w:val="0"/>
      <w:divBdr>
        <w:top w:val="none" w:sz="0" w:space="0" w:color="auto"/>
        <w:left w:val="none" w:sz="0" w:space="0" w:color="auto"/>
        <w:bottom w:val="none" w:sz="0" w:space="0" w:color="auto"/>
        <w:right w:val="none" w:sz="0" w:space="0" w:color="auto"/>
      </w:divBdr>
    </w:div>
    <w:div w:id="692803247">
      <w:bodyDiv w:val="1"/>
      <w:marLeft w:val="0"/>
      <w:marRight w:val="0"/>
      <w:marTop w:val="0"/>
      <w:marBottom w:val="0"/>
      <w:divBdr>
        <w:top w:val="none" w:sz="0" w:space="0" w:color="auto"/>
        <w:left w:val="none" w:sz="0" w:space="0" w:color="auto"/>
        <w:bottom w:val="none" w:sz="0" w:space="0" w:color="auto"/>
        <w:right w:val="none" w:sz="0" w:space="0" w:color="auto"/>
      </w:divBdr>
      <w:divsChild>
        <w:div w:id="1922329188">
          <w:marLeft w:val="0"/>
          <w:marRight w:val="0"/>
          <w:marTop w:val="0"/>
          <w:marBottom w:val="0"/>
          <w:divBdr>
            <w:top w:val="none" w:sz="0" w:space="0" w:color="auto"/>
            <w:left w:val="none" w:sz="0" w:space="0" w:color="auto"/>
            <w:bottom w:val="none" w:sz="0" w:space="0" w:color="auto"/>
            <w:right w:val="none" w:sz="0" w:space="0" w:color="auto"/>
          </w:divBdr>
          <w:divsChild>
            <w:div w:id="617177368">
              <w:marLeft w:val="0"/>
              <w:marRight w:val="0"/>
              <w:marTop w:val="0"/>
              <w:marBottom w:val="0"/>
              <w:divBdr>
                <w:top w:val="none" w:sz="0" w:space="0" w:color="auto"/>
                <w:left w:val="none" w:sz="0" w:space="0" w:color="auto"/>
                <w:bottom w:val="none" w:sz="0" w:space="0" w:color="auto"/>
                <w:right w:val="none" w:sz="0" w:space="0" w:color="auto"/>
              </w:divBdr>
            </w:div>
            <w:div w:id="2139570207">
              <w:marLeft w:val="0"/>
              <w:marRight w:val="0"/>
              <w:marTop w:val="0"/>
              <w:marBottom w:val="0"/>
              <w:divBdr>
                <w:top w:val="none" w:sz="0" w:space="0" w:color="auto"/>
                <w:left w:val="none" w:sz="0" w:space="0" w:color="auto"/>
                <w:bottom w:val="none" w:sz="0" w:space="0" w:color="auto"/>
                <w:right w:val="none" w:sz="0" w:space="0" w:color="auto"/>
              </w:divBdr>
            </w:div>
            <w:div w:id="1980186922">
              <w:marLeft w:val="0"/>
              <w:marRight w:val="0"/>
              <w:marTop w:val="0"/>
              <w:marBottom w:val="0"/>
              <w:divBdr>
                <w:top w:val="none" w:sz="0" w:space="0" w:color="auto"/>
                <w:left w:val="none" w:sz="0" w:space="0" w:color="auto"/>
                <w:bottom w:val="none" w:sz="0" w:space="0" w:color="auto"/>
                <w:right w:val="none" w:sz="0" w:space="0" w:color="auto"/>
              </w:divBdr>
            </w:div>
            <w:div w:id="202518509">
              <w:marLeft w:val="0"/>
              <w:marRight w:val="0"/>
              <w:marTop w:val="0"/>
              <w:marBottom w:val="0"/>
              <w:divBdr>
                <w:top w:val="none" w:sz="0" w:space="0" w:color="auto"/>
                <w:left w:val="none" w:sz="0" w:space="0" w:color="auto"/>
                <w:bottom w:val="none" w:sz="0" w:space="0" w:color="auto"/>
                <w:right w:val="none" w:sz="0" w:space="0" w:color="auto"/>
              </w:divBdr>
            </w:div>
            <w:div w:id="468255162">
              <w:marLeft w:val="0"/>
              <w:marRight w:val="0"/>
              <w:marTop w:val="0"/>
              <w:marBottom w:val="0"/>
              <w:divBdr>
                <w:top w:val="none" w:sz="0" w:space="0" w:color="auto"/>
                <w:left w:val="none" w:sz="0" w:space="0" w:color="auto"/>
                <w:bottom w:val="none" w:sz="0" w:space="0" w:color="auto"/>
                <w:right w:val="none" w:sz="0" w:space="0" w:color="auto"/>
              </w:divBdr>
            </w:div>
            <w:div w:id="14237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7681">
      <w:bodyDiv w:val="1"/>
      <w:marLeft w:val="0"/>
      <w:marRight w:val="0"/>
      <w:marTop w:val="0"/>
      <w:marBottom w:val="0"/>
      <w:divBdr>
        <w:top w:val="none" w:sz="0" w:space="0" w:color="auto"/>
        <w:left w:val="none" w:sz="0" w:space="0" w:color="auto"/>
        <w:bottom w:val="none" w:sz="0" w:space="0" w:color="auto"/>
        <w:right w:val="none" w:sz="0" w:space="0" w:color="auto"/>
      </w:divBdr>
      <w:divsChild>
        <w:div w:id="577207973">
          <w:marLeft w:val="0"/>
          <w:marRight w:val="0"/>
          <w:marTop w:val="0"/>
          <w:marBottom w:val="0"/>
          <w:divBdr>
            <w:top w:val="none" w:sz="0" w:space="0" w:color="auto"/>
            <w:left w:val="none" w:sz="0" w:space="0" w:color="auto"/>
            <w:bottom w:val="none" w:sz="0" w:space="0" w:color="auto"/>
            <w:right w:val="none" w:sz="0" w:space="0" w:color="auto"/>
          </w:divBdr>
          <w:divsChild>
            <w:div w:id="2139490311">
              <w:marLeft w:val="0"/>
              <w:marRight w:val="0"/>
              <w:marTop w:val="0"/>
              <w:marBottom w:val="0"/>
              <w:divBdr>
                <w:top w:val="none" w:sz="0" w:space="0" w:color="auto"/>
                <w:left w:val="none" w:sz="0" w:space="0" w:color="auto"/>
                <w:bottom w:val="none" w:sz="0" w:space="0" w:color="auto"/>
                <w:right w:val="none" w:sz="0" w:space="0" w:color="auto"/>
              </w:divBdr>
            </w:div>
            <w:div w:id="936910068">
              <w:marLeft w:val="0"/>
              <w:marRight w:val="0"/>
              <w:marTop w:val="0"/>
              <w:marBottom w:val="0"/>
              <w:divBdr>
                <w:top w:val="none" w:sz="0" w:space="0" w:color="auto"/>
                <w:left w:val="none" w:sz="0" w:space="0" w:color="auto"/>
                <w:bottom w:val="none" w:sz="0" w:space="0" w:color="auto"/>
                <w:right w:val="none" w:sz="0" w:space="0" w:color="auto"/>
              </w:divBdr>
              <w:divsChild>
                <w:div w:id="828326691">
                  <w:marLeft w:val="0"/>
                  <w:marRight w:val="0"/>
                  <w:marTop w:val="0"/>
                  <w:marBottom w:val="0"/>
                  <w:divBdr>
                    <w:top w:val="none" w:sz="0" w:space="0" w:color="auto"/>
                    <w:left w:val="none" w:sz="0" w:space="0" w:color="auto"/>
                    <w:bottom w:val="none" w:sz="0" w:space="0" w:color="auto"/>
                    <w:right w:val="none" w:sz="0" w:space="0" w:color="auto"/>
                  </w:divBdr>
                  <w:divsChild>
                    <w:div w:id="18266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5422">
      <w:bodyDiv w:val="1"/>
      <w:marLeft w:val="0"/>
      <w:marRight w:val="0"/>
      <w:marTop w:val="0"/>
      <w:marBottom w:val="0"/>
      <w:divBdr>
        <w:top w:val="none" w:sz="0" w:space="0" w:color="auto"/>
        <w:left w:val="none" w:sz="0" w:space="0" w:color="auto"/>
        <w:bottom w:val="none" w:sz="0" w:space="0" w:color="auto"/>
        <w:right w:val="none" w:sz="0" w:space="0" w:color="auto"/>
      </w:divBdr>
    </w:div>
    <w:div w:id="846166115">
      <w:bodyDiv w:val="1"/>
      <w:marLeft w:val="0"/>
      <w:marRight w:val="0"/>
      <w:marTop w:val="0"/>
      <w:marBottom w:val="0"/>
      <w:divBdr>
        <w:top w:val="none" w:sz="0" w:space="0" w:color="auto"/>
        <w:left w:val="none" w:sz="0" w:space="0" w:color="auto"/>
        <w:bottom w:val="none" w:sz="0" w:space="0" w:color="auto"/>
        <w:right w:val="none" w:sz="0" w:space="0" w:color="auto"/>
      </w:divBdr>
    </w:div>
    <w:div w:id="857160962">
      <w:bodyDiv w:val="1"/>
      <w:marLeft w:val="0"/>
      <w:marRight w:val="0"/>
      <w:marTop w:val="0"/>
      <w:marBottom w:val="0"/>
      <w:divBdr>
        <w:top w:val="none" w:sz="0" w:space="0" w:color="auto"/>
        <w:left w:val="none" w:sz="0" w:space="0" w:color="auto"/>
        <w:bottom w:val="none" w:sz="0" w:space="0" w:color="auto"/>
        <w:right w:val="none" w:sz="0" w:space="0" w:color="auto"/>
      </w:divBdr>
      <w:divsChild>
        <w:div w:id="1528104628">
          <w:marLeft w:val="0"/>
          <w:marRight w:val="0"/>
          <w:marTop w:val="0"/>
          <w:marBottom w:val="0"/>
          <w:divBdr>
            <w:top w:val="none" w:sz="0" w:space="0" w:color="auto"/>
            <w:left w:val="none" w:sz="0" w:space="0" w:color="auto"/>
            <w:bottom w:val="none" w:sz="0" w:space="0" w:color="auto"/>
            <w:right w:val="none" w:sz="0" w:space="0" w:color="auto"/>
          </w:divBdr>
          <w:divsChild>
            <w:div w:id="1539587758">
              <w:marLeft w:val="0"/>
              <w:marRight w:val="0"/>
              <w:marTop w:val="0"/>
              <w:marBottom w:val="0"/>
              <w:divBdr>
                <w:top w:val="none" w:sz="0" w:space="0" w:color="auto"/>
                <w:left w:val="none" w:sz="0" w:space="0" w:color="auto"/>
                <w:bottom w:val="none" w:sz="0" w:space="0" w:color="auto"/>
                <w:right w:val="none" w:sz="0" w:space="0" w:color="auto"/>
              </w:divBdr>
            </w:div>
            <w:div w:id="978805459">
              <w:marLeft w:val="0"/>
              <w:marRight w:val="0"/>
              <w:marTop w:val="0"/>
              <w:marBottom w:val="0"/>
              <w:divBdr>
                <w:top w:val="none" w:sz="0" w:space="0" w:color="auto"/>
                <w:left w:val="none" w:sz="0" w:space="0" w:color="auto"/>
                <w:bottom w:val="none" w:sz="0" w:space="0" w:color="auto"/>
                <w:right w:val="none" w:sz="0" w:space="0" w:color="auto"/>
              </w:divBdr>
            </w:div>
            <w:div w:id="1309048601">
              <w:marLeft w:val="0"/>
              <w:marRight w:val="0"/>
              <w:marTop w:val="0"/>
              <w:marBottom w:val="0"/>
              <w:divBdr>
                <w:top w:val="none" w:sz="0" w:space="0" w:color="auto"/>
                <w:left w:val="none" w:sz="0" w:space="0" w:color="auto"/>
                <w:bottom w:val="none" w:sz="0" w:space="0" w:color="auto"/>
                <w:right w:val="none" w:sz="0" w:space="0" w:color="auto"/>
              </w:divBdr>
            </w:div>
            <w:div w:id="2125926897">
              <w:marLeft w:val="0"/>
              <w:marRight w:val="0"/>
              <w:marTop w:val="0"/>
              <w:marBottom w:val="0"/>
              <w:divBdr>
                <w:top w:val="none" w:sz="0" w:space="0" w:color="auto"/>
                <w:left w:val="none" w:sz="0" w:space="0" w:color="auto"/>
                <w:bottom w:val="none" w:sz="0" w:space="0" w:color="auto"/>
                <w:right w:val="none" w:sz="0" w:space="0" w:color="auto"/>
              </w:divBdr>
            </w:div>
            <w:div w:id="1628581748">
              <w:marLeft w:val="0"/>
              <w:marRight w:val="0"/>
              <w:marTop w:val="0"/>
              <w:marBottom w:val="0"/>
              <w:divBdr>
                <w:top w:val="none" w:sz="0" w:space="0" w:color="auto"/>
                <w:left w:val="none" w:sz="0" w:space="0" w:color="auto"/>
                <w:bottom w:val="none" w:sz="0" w:space="0" w:color="auto"/>
                <w:right w:val="none" w:sz="0" w:space="0" w:color="auto"/>
              </w:divBdr>
            </w:div>
            <w:div w:id="3417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25844">
      <w:bodyDiv w:val="1"/>
      <w:marLeft w:val="0"/>
      <w:marRight w:val="0"/>
      <w:marTop w:val="0"/>
      <w:marBottom w:val="0"/>
      <w:divBdr>
        <w:top w:val="none" w:sz="0" w:space="0" w:color="auto"/>
        <w:left w:val="none" w:sz="0" w:space="0" w:color="auto"/>
        <w:bottom w:val="none" w:sz="0" w:space="0" w:color="auto"/>
        <w:right w:val="none" w:sz="0" w:space="0" w:color="auto"/>
      </w:divBdr>
    </w:div>
    <w:div w:id="916086534">
      <w:bodyDiv w:val="1"/>
      <w:marLeft w:val="0"/>
      <w:marRight w:val="0"/>
      <w:marTop w:val="0"/>
      <w:marBottom w:val="0"/>
      <w:divBdr>
        <w:top w:val="none" w:sz="0" w:space="0" w:color="auto"/>
        <w:left w:val="none" w:sz="0" w:space="0" w:color="auto"/>
        <w:bottom w:val="none" w:sz="0" w:space="0" w:color="auto"/>
        <w:right w:val="none" w:sz="0" w:space="0" w:color="auto"/>
      </w:divBdr>
    </w:div>
    <w:div w:id="947392531">
      <w:bodyDiv w:val="1"/>
      <w:marLeft w:val="0"/>
      <w:marRight w:val="0"/>
      <w:marTop w:val="0"/>
      <w:marBottom w:val="0"/>
      <w:divBdr>
        <w:top w:val="none" w:sz="0" w:space="0" w:color="auto"/>
        <w:left w:val="none" w:sz="0" w:space="0" w:color="auto"/>
        <w:bottom w:val="none" w:sz="0" w:space="0" w:color="auto"/>
        <w:right w:val="none" w:sz="0" w:space="0" w:color="auto"/>
      </w:divBdr>
    </w:div>
    <w:div w:id="964309779">
      <w:bodyDiv w:val="1"/>
      <w:marLeft w:val="0"/>
      <w:marRight w:val="0"/>
      <w:marTop w:val="0"/>
      <w:marBottom w:val="0"/>
      <w:divBdr>
        <w:top w:val="none" w:sz="0" w:space="0" w:color="auto"/>
        <w:left w:val="none" w:sz="0" w:space="0" w:color="auto"/>
        <w:bottom w:val="none" w:sz="0" w:space="0" w:color="auto"/>
        <w:right w:val="none" w:sz="0" w:space="0" w:color="auto"/>
      </w:divBdr>
    </w:div>
    <w:div w:id="971407130">
      <w:bodyDiv w:val="1"/>
      <w:marLeft w:val="0"/>
      <w:marRight w:val="0"/>
      <w:marTop w:val="0"/>
      <w:marBottom w:val="0"/>
      <w:divBdr>
        <w:top w:val="none" w:sz="0" w:space="0" w:color="auto"/>
        <w:left w:val="none" w:sz="0" w:space="0" w:color="auto"/>
        <w:bottom w:val="none" w:sz="0" w:space="0" w:color="auto"/>
        <w:right w:val="none" w:sz="0" w:space="0" w:color="auto"/>
      </w:divBdr>
    </w:div>
    <w:div w:id="975914321">
      <w:bodyDiv w:val="1"/>
      <w:marLeft w:val="0"/>
      <w:marRight w:val="0"/>
      <w:marTop w:val="0"/>
      <w:marBottom w:val="0"/>
      <w:divBdr>
        <w:top w:val="none" w:sz="0" w:space="0" w:color="auto"/>
        <w:left w:val="none" w:sz="0" w:space="0" w:color="auto"/>
        <w:bottom w:val="none" w:sz="0" w:space="0" w:color="auto"/>
        <w:right w:val="none" w:sz="0" w:space="0" w:color="auto"/>
      </w:divBdr>
      <w:divsChild>
        <w:div w:id="1958871198">
          <w:marLeft w:val="0"/>
          <w:marRight w:val="0"/>
          <w:marTop w:val="0"/>
          <w:marBottom w:val="0"/>
          <w:divBdr>
            <w:top w:val="none" w:sz="0" w:space="0" w:color="auto"/>
            <w:left w:val="none" w:sz="0" w:space="0" w:color="auto"/>
            <w:bottom w:val="none" w:sz="0" w:space="0" w:color="auto"/>
            <w:right w:val="none" w:sz="0" w:space="0" w:color="auto"/>
          </w:divBdr>
          <w:divsChild>
            <w:div w:id="968362590">
              <w:marLeft w:val="0"/>
              <w:marRight w:val="0"/>
              <w:marTop w:val="0"/>
              <w:marBottom w:val="0"/>
              <w:divBdr>
                <w:top w:val="none" w:sz="0" w:space="0" w:color="auto"/>
                <w:left w:val="none" w:sz="0" w:space="0" w:color="auto"/>
                <w:bottom w:val="none" w:sz="0" w:space="0" w:color="auto"/>
                <w:right w:val="none" w:sz="0" w:space="0" w:color="auto"/>
              </w:divBdr>
            </w:div>
            <w:div w:id="1081219006">
              <w:marLeft w:val="0"/>
              <w:marRight w:val="0"/>
              <w:marTop w:val="0"/>
              <w:marBottom w:val="0"/>
              <w:divBdr>
                <w:top w:val="none" w:sz="0" w:space="0" w:color="auto"/>
                <w:left w:val="none" w:sz="0" w:space="0" w:color="auto"/>
                <w:bottom w:val="none" w:sz="0" w:space="0" w:color="auto"/>
                <w:right w:val="none" w:sz="0" w:space="0" w:color="auto"/>
              </w:divBdr>
            </w:div>
            <w:div w:id="1685983812">
              <w:marLeft w:val="0"/>
              <w:marRight w:val="0"/>
              <w:marTop w:val="0"/>
              <w:marBottom w:val="0"/>
              <w:divBdr>
                <w:top w:val="none" w:sz="0" w:space="0" w:color="auto"/>
                <w:left w:val="none" w:sz="0" w:space="0" w:color="auto"/>
                <w:bottom w:val="none" w:sz="0" w:space="0" w:color="auto"/>
                <w:right w:val="none" w:sz="0" w:space="0" w:color="auto"/>
              </w:divBdr>
            </w:div>
            <w:div w:id="1126508469">
              <w:marLeft w:val="0"/>
              <w:marRight w:val="0"/>
              <w:marTop w:val="0"/>
              <w:marBottom w:val="0"/>
              <w:divBdr>
                <w:top w:val="none" w:sz="0" w:space="0" w:color="auto"/>
                <w:left w:val="none" w:sz="0" w:space="0" w:color="auto"/>
                <w:bottom w:val="none" w:sz="0" w:space="0" w:color="auto"/>
                <w:right w:val="none" w:sz="0" w:space="0" w:color="auto"/>
              </w:divBdr>
            </w:div>
            <w:div w:id="1856113920">
              <w:marLeft w:val="0"/>
              <w:marRight w:val="0"/>
              <w:marTop w:val="0"/>
              <w:marBottom w:val="0"/>
              <w:divBdr>
                <w:top w:val="none" w:sz="0" w:space="0" w:color="auto"/>
                <w:left w:val="none" w:sz="0" w:space="0" w:color="auto"/>
                <w:bottom w:val="none" w:sz="0" w:space="0" w:color="auto"/>
                <w:right w:val="none" w:sz="0" w:space="0" w:color="auto"/>
              </w:divBdr>
            </w:div>
            <w:div w:id="14741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1532">
      <w:bodyDiv w:val="1"/>
      <w:marLeft w:val="0"/>
      <w:marRight w:val="0"/>
      <w:marTop w:val="0"/>
      <w:marBottom w:val="0"/>
      <w:divBdr>
        <w:top w:val="none" w:sz="0" w:space="0" w:color="auto"/>
        <w:left w:val="none" w:sz="0" w:space="0" w:color="auto"/>
        <w:bottom w:val="none" w:sz="0" w:space="0" w:color="auto"/>
        <w:right w:val="none" w:sz="0" w:space="0" w:color="auto"/>
      </w:divBdr>
      <w:divsChild>
        <w:div w:id="2059429219">
          <w:marLeft w:val="0"/>
          <w:marRight w:val="0"/>
          <w:marTop w:val="0"/>
          <w:marBottom w:val="0"/>
          <w:divBdr>
            <w:top w:val="none" w:sz="0" w:space="0" w:color="auto"/>
            <w:left w:val="none" w:sz="0" w:space="0" w:color="auto"/>
            <w:bottom w:val="none" w:sz="0" w:space="0" w:color="auto"/>
            <w:right w:val="none" w:sz="0" w:space="0" w:color="auto"/>
          </w:divBdr>
          <w:divsChild>
            <w:div w:id="1494445325">
              <w:marLeft w:val="0"/>
              <w:marRight w:val="0"/>
              <w:marTop w:val="0"/>
              <w:marBottom w:val="0"/>
              <w:divBdr>
                <w:top w:val="none" w:sz="0" w:space="0" w:color="auto"/>
                <w:left w:val="none" w:sz="0" w:space="0" w:color="auto"/>
                <w:bottom w:val="none" w:sz="0" w:space="0" w:color="auto"/>
                <w:right w:val="none" w:sz="0" w:space="0" w:color="auto"/>
              </w:divBdr>
            </w:div>
            <w:div w:id="311254478">
              <w:marLeft w:val="0"/>
              <w:marRight w:val="0"/>
              <w:marTop w:val="0"/>
              <w:marBottom w:val="0"/>
              <w:divBdr>
                <w:top w:val="none" w:sz="0" w:space="0" w:color="auto"/>
                <w:left w:val="none" w:sz="0" w:space="0" w:color="auto"/>
                <w:bottom w:val="none" w:sz="0" w:space="0" w:color="auto"/>
                <w:right w:val="none" w:sz="0" w:space="0" w:color="auto"/>
              </w:divBdr>
              <w:divsChild>
                <w:div w:id="1022246226">
                  <w:marLeft w:val="0"/>
                  <w:marRight w:val="0"/>
                  <w:marTop w:val="0"/>
                  <w:marBottom w:val="0"/>
                  <w:divBdr>
                    <w:top w:val="none" w:sz="0" w:space="0" w:color="auto"/>
                    <w:left w:val="none" w:sz="0" w:space="0" w:color="auto"/>
                    <w:bottom w:val="none" w:sz="0" w:space="0" w:color="auto"/>
                    <w:right w:val="none" w:sz="0" w:space="0" w:color="auto"/>
                  </w:divBdr>
                  <w:divsChild>
                    <w:div w:id="11780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7932">
      <w:bodyDiv w:val="1"/>
      <w:marLeft w:val="0"/>
      <w:marRight w:val="0"/>
      <w:marTop w:val="0"/>
      <w:marBottom w:val="0"/>
      <w:divBdr>
        <w:top w:val="none" w:sz="0" w:space="0" w:color="auto"/>
        <w:left w:val="none" w:sz="0" w:space="0" w:color="auto"/>
        <w:bottom w:val="none" w:sz="0" w:space="0" w:color="auto"/>
        <w:right w:val="none" w:sz="0" w:space="0" w:color="auto"/>
      </w:divBdr>
    </w:div>
    <w:div w:id="1008867315">
      <w:bodyDiv w:val="1"/>
      <w:marLeft w:val="0"/>
      <w:marRight w:val="0"/>
      <w:marTop w:val="0"/>
      <w:marBottom w:val="0"/>
      <w:divBdr>
        <w:top w:val="none" w:sz="0" w:space="0" w:color="auto"/>
        <w:left w:val="none" w:sz="0" w:space="0" w:color="auto"/>
        <w:bottom w:val="none" w:sz="0" w:space="0" w:color="auto"/>
        <w:right w:val="none" w:sz="0" w:space="0" w:color="auto"/>
      </w:divBdr>
    </w:div>
    <w:div w:id="1010841137">
      <w:bodyDiv w:val="1"/>
      <w:marLeft w:val="0"/>
      <w:marRight w:val="0"/>
      <w:marTop w:val="0"/>
      <w:marBottom w:val="0"/>
      <w:divBdr>
        <w:top w:val="none" w:sz="0" w:space="0" w:color="auto"/>
        <w:left w:val="none" w:sz="0" w:space="0" w:color="auto"/>
        <w:bottom w:val="none" w:sz="0" w:space="0" w:color="auto"/>
        <w:right w:val="none" w:sz="0" w:space="0" w:color="auto"/>
      </w:divBdr>
    </w:div>
    <w:div w:id="1046292515">
      <w:bodyDiv w:val="1"/>
      <w:marLeft w:val="0"/>
      <w:marRight w:val="0"/>
      <w:marTop w:val="0"/>
      <w:marBottom w:val="0"/>
      <w:divBdr>
        <w:top w:val="none" w:sz="0" w:space="0" w:color="auto"/>
        <w:left w:val="none" w:sz="0" w:space="0" w:color="auto"/>
        <w:bottom w:val="none" w:sz="0" w:space="0" w:color="auto"/>
        <w:right w:val="none" w:sz="0" w:space="0" w:color="auto"/>
      </w:divBdr>
      <w:divsChild>
        <w:div w:id="272640764">
          <w:marLeft w:val="0"/>
          <w:marRight w:val="0"/>
          <w:marTop w:val="0"/>
          <w:marBottom w:val="0"/>
          <w:divBdr>
            <w:top w:val="none" w:sz="0" w:space="0" w:color="auto"/>
            <w:left w:val="none" w:sz="0" w:space="0" w:color="auto"/>
            <w:bottom w:val="none" w:sz="0" w:space="0" w:color="auto"/>
            <w:right w:val="none" w:sz="0" w:space="0" w:color="auto"/>
          </w:divBdr>
          <w:divsChild>
            <w:div w:id="1302927518">
              <w:marLeft w:val="0"/>
              <w:marRight w:val="0"/>
              <w:marTop w:val="0"/>
              <w:marBottom w:val="0"/>
              <w:divBdr>
                <w:top w:val="none" w:sz="0" w:space="0" w:color="auto"/>
                <w:left w:val="none" w:sz="0" w:space="0" w:color="auto"/>
                <w:bottom w:val="none" w:sz="0" w:space="0" w:color="auto"/>
                <w:right w:val="none" w:sz="0" w:space="0" w:color="auto"/>
              </w:divBdr>
            </w:div>
            <w:div w:id="360017836">
              <w:marLeft w:val="0"/>
              <w:marRight w:val="0"/>
              <w:marTop w:val="0"/>
              <w:marBottom w:val="0"/>
              <w:divBdr>
                <w:top w:val="none" w:sz="0" w:space="0" w:color="auto"/>
                <w:left w:val="none" w:sz="0" w:space="0" w:color="auto"/>
                <w:bottom w:val="none" w:sz="0" w:space="0" w:color="auto"/>
                <w:right w:val="none" w:sz="0" w:space="0" w:color="auto"/>
              </w:divBdr>
              <w:divsChild>
                <w:div w:id="329531720">
                  <w:marLeft w:val="0"/>
                  <w:marRight w:val="0"/>
                  <w:marTop w:val="0"/>
                  <w:marBottom w:val="0"/>
                  <w:divBdr>
                    <w:top w:val="none" w:sz="0" w:space="0" w:color="auto"/>
                    <w:left w:val="none" w:sz="0" w:space="0" w:color="auto"/>
                    <w:bottom w:val="none" w:sz="0" w:space="0" w:color="auto"/>
                    <w:right w:val="none" w:sz="0" w:space="0" w:color="auto"/>
                  </w:divBdr>
                  <w:divsChild>
                    <w:div w:id="18312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2977">
              <w:marLeft w:val="0"/>
              <w:marRight w:val="0"/>
              <w:marTop w:val="0"/>
              <w:marBottom w:val="0"/>
              <w:divBdr>
                <w:top w:val="none" w:sz="0" w:space="0" w:color="auto"/>
                <w:left w:val="none" w:sz="0" w:space="0" w:color="auto"/>
                <w:bottom w:val="none" w:sz="0" w:space="0" w:color="auto"/>
                <w:right w:val="none" w:sz="0" w:space="0" w:color="auto"/>
              </w:divBdr>
            </w:div>
          </w:divsChild>
        </w:div>
        <w:div w:id="2052219518">
          <w:marLeft w:val="0"/>
          <w:marRight w:val="0"/>
          <w:marTop w:val="0"/>
          <w:marBottom w:val="0"/>
          <w:divBdr>
            <w:top w:val="none" w:sz="0" w:space="0" w:color="auto"/>
            <w:left w:val="none" w:sz="0" w:space="0" w:color="auto"/>
            <w:bottom w:val="none" w:sz="0" w:space="0" w:color="auto"/>
            <w:right w:val="none" w:sz="0" w:space="0" w:color="auto"/>
          </w:divBdr>
          <w:divsChild>
            <w:div w:id="310640739">
              <w:marLeft w:val="0"/>
              <w:marRight w:val="0"/>
              <w:marTop w:val="0"/>
              <w:marBottom w:val="0"/>
              <w:divBdr>
                <w:top w:val="none" w:sz="0" w:space="0" w:color="auto"/>
                <w:left w:val="none" w:sz="0" w:space="0" w:color="auto"/>
                <w:bottom w:val="none" w:sz="0" w:space="0" w:color="auto"/>
                <w:right w:val="none" w:sz="0" w:space="0" w:color="auto"/>
              </w:divBdr>
            </w:div>
            <w:div w:id="1282884243">
              <w:marLeft w:val="0"/>
              <w:marRight w:val="0"/>
              <w:marTop w:val="0"/>
              <w:marBottom w:val="0"/>
              <w:divBdr>
                <w:top w:val="none" w:sz="0" w:space="0" w:color="auto"/>
                <w:left w:val="none" w:sz="0" w:space="0" w:color="auto"/>
                <w:bottom w:val="none" w:sz="0" w:space="0" w:color="auto"/>
                <w:right w:val="none" w:sz="0" w:space="0" w:color="auto"/>
              </w:divBdr>
              <w:divsChild>
                <w:div w:id="1499538940">
                  <w:marLeft w:val="0"/>
                  <w:marRight w:val="0"/>
                  <w:marTop w:val="0"/>
                  <w:marBottom w:val="0"/>
                  <w:divBdr>
                    <w:top w:val="none" w:sz="0" w:space="0" w:color="auto"/>
                    <w:left w:val="none" w:sz="0" w:space="0" w:color="auto"/>
                    <w:bottom w:val="none" w:sz="0" w:space="0" w:color="auto"/>
                    <w:right w:val="none" w:sz="0" w:space="0" w:color="auto"/>
                  </w:divBdr>
                  <w:divsChild>
                    <w:div w:id="13033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4405">
              <w:marLeft w:val="0"/>
              <w:marRight w:val="0"/>
              <w:marTop w:val="0"/>
              <w:marBottom w:val="0"/>
              <w:divBdr>
                <w:top w:val="none" w:sz="0" w:space="0" w:color="auto"/>
                <w:left w:val="none" w:sz="0" w:space="0" w:color="auto"/>
                <w:bottom w:val="none" w:sz="0" w:space="0" w:color="auto"/>
                <w:right w:val="none" w:sz="0" w:space="0" w:color="auto"/>
              </w:divBdr>
            </w:div>
          </w:divsChild>
        </w:div>
        <w:div w:id="38018862">
          <w:marLeft w:val="0"/>
          <w:marRight w:val="0"/>
          <w:marTop w:val="0"/>
          <w:marBottom w:val="0"/>
          <w:divBdr>
            <w:top w:val="none" w:sz="0" w:space="0" w:color="auto"/>
            <w:left w:val="none" w:sz="0" w:space="0" w:color="auto"/>
            <w:bottom w:val="none" w:sz="0" w:space="0" w:color="auto"/>
            <w:right w:val="none" w:sz="0" w:space="0" w:color="auto"/>
          </w:divBdr>
          <w:divsChild>
            <w:div w:id="807824355">
              <w:marLeft w:val="0"/>
              <w:marRight w:val="0"/>
              <w:marTop w:val="0"/>
              <w:marBottom w:val="0"/>
              <w:divBdr>
                <w:top w:val="none" w:sz="0" w:space="0" w:color="auto"/>
                <w:left w:val="none" w:sz="0" w:space="0" w:color="auto"/>
                <w:bottom w:val="none" w:sz="0" w:space="0" w:color="auto"/>
                <w:right w:val="none" w:sz="0" w:space="0" w:color="auto"/>
              </w:divBdr>
            </w:div>
            <w:div w:id="345602346">
              <w:marLeft w:val="0"/>
              <w:marRight w:val="0"/>
              <w:marTop w:val="0"/>
              <w:marBottom w:val="0"/>
              <w:divBdr>
                <w:top w:val="none" w:sz="0" w:space="0" w:color="auto"/>
                <w:left w:val="none" w:sz="0" w:space="0" w:color="auto"/>
                <w:bottom w:val="none" w:sz="0" w:space="0" w:color="auto"/>
                <w:right w:val="none" w:sz="0" w:space="0" w:color="auto"/>
              </w:divBdr>
              <w:divsChild>
                <w:div w:id="2113547394">
                  <w:marLeft w:val="0"/>
                  <w:marRight w:val="0"/>
                  <w:marTop w:val="0"/>
                  <w:marBottom w:val="0"/>
                  <w:divBdr>
                    <w:top w:val="none" w:sz="0" w:space="0" w:color="auto"/>
                    <w:left w:val="none" w:sz="0" w:space="0" w:color="auto"/>
                    <w:bottom w:val="none" w:sz="0" w:space="0" w:color="auto"/>
                    <w:right w:val="none" w:sz="0" w:space="0" w:color="auto"/>
                  </w:divBdr>
                  <w:divsChild>
                    <w:div w:id="51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8980">
              <w:marLeft w:val="0"/>
              <w:marRight w:val="0"/>
              <w:marTop w:val="0"/>
              <w:marBottom w:val="0"/>
              <w:divBdr>
                <w:top w:val="none" w:sz="0" w:space="0" w:color="auto"/>
                <w:left w:val="none" w:sz="0" w:space="0" w:color="auto"/>
                <w:bottom w:val="none" w:sz="0" w:space="0" w:color="auto"/>
                <w:right w:val="none" w:sz="0" w:space="0" w:color="auto"/>
              </w:divBdr>
            </w:div>
          </w:divsChild>
        </w:div>
        <w:div w:id="488058830">
          <w:marLeft w:val="0"/>
          <w:marRight w:val="0"/>
          <w:marTop w:val="0"/>
          <w:marBottom w:val="0"/>
          <w:divBdr>
            <w:top w:val="none" w:sz="0" w:space="0" w:color="auto"/>
            <w:left w:val="none" w:sz="0" w:space="0" w:color="auto"/>
            <w:bottom w:val="none" w:sz="0" w:space="0" w:color="auto"/>
            <w:right w:val="none" w:sz="0" w:space="0" w:color="auto"/>
          </w:divBdr>
          <w:divsChild>
            <w:div w:id="982730439">
              <w:marLeft w:val="0"/>
              <w:marRight w:val="0"/>
              <w:marTop w:val="0"/>
              <w:marBottom w:val="0"/>
              <w:divBdr>
                <w:top w:val="none" w:sz="0" w:space="0" w:color="auto"/>
                <w:left w:val="none" w:sz="0" w:space="0" w:color="auto"/>
                <w:bottom w:val="none" w:sz="0" w:space="0" w:color="auto"/>
                <w:right w:val="none" w:sz="0" w:space="0" w:color="auto"/>
              </w:divBdr>
            </w:div>
            <w:div w:id="1384135913">
              <w:marLeft w:val="0"/>
              <w:marRight w:val="0"/>
              <w:marTop w:val="0"/>
              <w:marBottom w:val="0"/>
              <w:divBdr>
                <w:top w:val="none" w:sz="0" w:space="0" w:color="auto"/>
                <w:left w:val="none" w:sz="0" w:space="0" w:color="auto"/>
                <w:bottom w:val="none" w:sz="0" w:space="0" w:color="auto"/>
                <w:right w:val="none" w:sz="0" w:space="0" w:color="auto"/>
              </w:divBdr>
              <w:divsChild>
                <w:div w:id="1832670670">
                  <w:marLeft w:val="0"/>
                  <w:marRight w:val="0"/>
                  <w:marTop w:val="0"/>
                  <w:marBottom w:val="0"/>
                  <w:divBdr>
                    <w:top w:val="none" w:sz="0" w:space="0" w:color="auto"/>
                    <w:left w:val="none" w:sz="0" w:space="0" w:color="auto"/>
                    <w:bottom w:val="none" w:sz="0" w:space="0" w:color="auto"/>
                    <w:right w:val="none" w:sz="0" w:space="0" w:color="auto"/>
                  </w:divBdr>
                  <w:divsChild>
                    <w:div w:id="16544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9147">
              <w:marLeft w:val="0"/>
              <w:marRight w:val="0"/>
              <w:marTop w:val="0"/>
              <w:marBottom w:val="0"/>
              <w:divBdr>
                <w:top w:val="none" w:sz="0" w:space="0" w:color="auto"/>
                <w:left w:val="none" w:sz="0" w:space="0" w:color="auto"/>
                <w:bottom w:val="none" w:sz="0" w:space="0" w:color="auto"/>
                <w:right w:val="none" w:sz="0" w:space="0" w:color="auto"/>
              </w:divBdr>
            </w:div>
          </w:divsChild>
        </w:div>
        <w:div w:id="1229343403">
          <w:marLeft w:val="0"/>
          <w:marRight w:val="0"/>
          <w:marTop w:val="0"/>
          <w:marBottom w:val="0"/>
          <w:divBdr>
            <w:top w:val="none" w:sz="0" w:space="0" w:color="auto"/>
            <w:left w:val="none" w:sz="0" w:space="0" w:color="auto"/>
            <w:bottom w:val="none" w:sz="0" w:space="0" w:color="auto"/>
            <w:right w:val="none" w:sz="0" w:space="0" w:color="auto"/>
          </w:divBdr>
          <w:divsChild>
            <w:div w:id="73403584">
              <w:marLeft w:val="0"/>
              <w:marRight w:val="0"/>
              <w:marTop w:val="0"/>
              <w:marBottom w:val="0"/>
              <w:divBdr>
                <w:top w:val="none" w:sz="0" w:space="0" w:color="auto"/>
                <w:left w:val="none" w:sz="0" w:space="0" w:color="auto"/>
                <w:bottom w:val="none" w:sz="0" w:space="0" w:color="auto"/>
                <w:right w:val="none" w:sz="0" w:space="0" w:color="auto"/>
              </w:divBdr>
            </w:div>
            <w:div w:id="157039324">
              <w:marLeft w:val="0"/>
              <w:marRight w:val="0"/>
              <w:marTop w:val="0"/>
              <w:marBottom w:val="0"/>
              <w:divBdr>
                <w:top w:val="none" w:sz="0" w:space="0" w:color="auto"/>
                <w:left w:val="none" w:sz="0" w:space="0" w:color="auto"/>
                <w:bottom w:val="none" w:sz="0" w:space="0" w:color="auto"/>
                <w:right w:val="none" w:sz="0" w:space="0" w:color="auto"/>
              </w:divBdr>
              <w:divsChild>
                <w:div w:id="575359825">
                  <w:marLeft w:val="0"/>
                  <w:marRight w:val="0"/>
                  <w:marTop w:val="0"/>
                  <w:marBottom w:val="0"/>
                  <w:divBdr>
                    <w:top w:val="none" w:sz="0" w:space="0" w:color="auto"/>
                    <w:left w:val="none" w:sz="0" w:space="0" w:color="auto"/>
                    <w:bottom w:val="none" w:sz="0" w:space="0" w:color="auto"/>
                    <w:right w:val="none" w:sz="0" w:space="0" w:color="auto"/>
                  </w:divBdr>
                  <w:divsChild>
                    <w:div w:id="7625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1554">
              <w:marLeft w:val="0"/>
              <w:marRight w:val="0"/>
              <w:marTop w:val="0"/>
              <w:marBottom w:val="0"/>
              <w:divBdr>
                <w:top w:val="none" w:sz="0" w:space="0" w:color="auto"/>
                <w:left w:val="none" w:sz="0" w:space="0" w:color="auto"/>
                <w:bottom w:val="none" w:sz="0" w:space="0" w:color="auto"/>
                <w:right w:val="none" w:sz="0" w:space="0" w:color="auto"/>
              </w:divBdr>
            </w:div>
          </w:divsChild>
        </w:div>
        <w:div w:id="75441805">
          <w:marLeft w:val="0"/>
          <w:marRight w:val="0"/>
          <w:marTop w:val="0"/>
          <w:marBottom w:val="0"/>
          <w:divBdr>
            <w:top w:val="none" w:sz="0" w:space="0" w:color="auto"/>
            <w:left w:val="none" w:sz="0" w:space="0" w:color="auto"/>
            <w:bottom w:val="none" w:sz="0" w:space="0" w:color="auto"/>
            <w:right w:val="none" w:sz="0" w:space="0" w:color="auto"/>
          </w:divBdr>
          <w:divsChild>
            <w:div w:id="457114037">
              <w:marLeft w:val="0"/>
              <w:marRight w:val="0"/>
              <w:marTop w:val="0"/>
              <w:marBottom w:val="0"/>
              <w:divBdr>
                <w:top w:val="none" w:sz="0" w:space="0" w:color="auto"/>
                <w:left w:val="none" w:sz="0" w:space="0" w:color="auto"/>
                <w:bottom w:val="none" w:sz="0" w:space="0" w:color="auto"/>
                <w:right w:val="none" w:sz="0" w:space="0" w:color="auto"/>
              </w:divBdr>
            </w:div>
            <w:div w:id="57360629">
              <w:marLeft w:val="0"/>
              <w:marRight w:val="0"/>
              <w:marTop w:val="0"/>
              <w:marBottom w:val="0"/>
              <w:divBdr>
                <w:top w:val="none" w:sz="0" w:space="0" w:color="auto"/>
                <w:left w:val="none" w:sz="0" w:space="0" w:color="auto"/>
                <w:bottom w:val="none" w:sz="0" w:space="0" w:color="auto"/>
                <w:right w:val="none" w:sz="0" w:space="0" w:color="auto"/>
              </w:divBdr>
              <w:divsChild>
                <w:div w:id="1444180686">
                  <w:marLeft w:val="0"/>
                  <w:marRight w:val="0"/>
                  <w:marTop w:val="0"/>
                  <w:marBottom w:val="0"/>
                  <w:divBdr>
                    <w:top w:val="none" w:sz="0" w:space="0" w:color="auto"/>
                    <w:left w:val="none" w:sz="0" w:space="0" w:color="auto"/>
                    <w:bottom w:val="none" w:sz="0" w:space="0" w:color="auto"/>
                    <w:right w:val="none" w:sz="0" w:space="0" w:color="auto"/>
                  </w:divBdr>
                  <w:divsChild>
                    <w:div w:id="99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1615">
              <w:marLeft w:val="0"/>
              <w:marRight w:val="0"/>
              <w:marTop w:val="0"/>
              <w:marBottom w:val="0"/>
              <w:divBdr>
                <w:top w:val="none" w:sz="0" w:space="0" w:color="auto"/>
                <w:left w:val="none" w:sz="0" w:space="0" w:color="auto"/>
                <w:bottom w:val="none" w:sz="0" w:space="0" w:color="auto"/>
                <w:right w:val="none" w:sz="0" w:space="0" w:color="auto"/>
              </w:divBdr>
            </w:div>
          </w:divsChild>
        </w:div>
        <w:div w:id="356084694">
          <w:marLeft w:val="0"/>
          <w:marRight w:val="0"/>
          <w:marTop w:val="0"/>
          <w:marBottom w:val="0"/>
          <w:divBdr>
            <w:top w:val="none" w:sz="0" w:space="0" w:color="auto"/>
            <w:left w:val="none" w:sz="0" w:space="0" w:color="auto"/>
            <w:bottom w:val="none" w:sz="0" w:space="0" w:color="auto"/>
            <w:right w:val="none" w:sz="0" w:space="0" w:color="auto"/>
          </w:divBdr>
          <w:divsChild>
            <w:div w:id="2053335274">
              <w:marLeft w:val="0"/>
              <w:marRight w:val="0"/>
              <w:marTop w:val="0"/>
              <w:marBottom w:val="0"/>
              <w:divBdr>
                <w:top w:val="none" w:sz="0" w:space="0" w:color="auto"/>
                <w:left w:val="none" w:sz="0" w:space="0" w:color="auto"/>
                <w:bottom w:val="none" w:sz="0" w:space="0" w:color="auto"/>
                <w:right w:val="none" w:sz="0" w:space="0" w:color="auto"/>
              </w:divBdr>
            </w:div>
            <w:div w:id="2143887101">
              <w:marLeft w:val="0"/>
              <w:marRight w:val="0"/>
              <w:marTop w:val="0"/>
              <w:marBottom w:val="0"/>
              <w:divBdr>
                <w:top w:val="none" w:sz="0" w:space="0" w:color="auto"/>
                <w:left w:val="none" w:sz="0" w:space="0" w:color="auto"/>
                <w:bottom w:val="none" w:sz="0" w:space="0" w:color="auto"/>
                <w:right w:val="none" w:sz="0" w:space="0" w:color="auto"/>
              </w:divBdr>
              <w:divsChild>
                <w:div w:id="176846406">
                  <w:marLeft w:val="0"/>
                  <w:marRight w:val="0"/>
                  <w:marTop w:val="0"/>
                  <w:marBottom w:val="0"/>
                  <w:divBdr>
                    <w:top w:val="none" w:sz="0" w:space="0" w:color="auto"/>
                    <w:left w:val="none" w:sz="0" w:space="0" w:color="auto"/>
                    <w:bottom w:val="none" w:sz="0" w:space="0" w:color="auto"/>
                    <w:right w:val="none" w:sz="0" w:space="0" w:color="auto"/>
                  </w:divBdr>
                  <w:divsChild>
                    <w:div w:id="20472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0950">
              <w:marLeft w:val="0"/>
              <w:marRight w:val="0"/>
              <w:marTop w:val="0"/>
              <w:marBottom w:val="0"/>
              <w:divBdr>
                <w:top w:val="none" w:sz="0" w:space="0" w:color="auto"/>
                <w:left w:val="none" w:sz="0" w:space="0" w:color="auto"/>
                <w:bottom w:val="none" w:sz="0" w:space="0" w:color="auto"/>
                <w:right w:val="none" w:sz="0" w:space="0" w:color="auto"/>
              </w:divBdr>
            </w:div>
          </w:divsChild>
        </w:div>
        <w:div w:id="422191107">
          <w:marLeft w:val="0"/>
          <w:marRight w:val="0"/>
          <w:marTop w:val="0"/>
          <w:marBottom w:val="0"/>
          <w:divBdr>
            <w:top w:val="none" w:sz="0" w:space="0" w:color="auto"/>
            <w:left w:val="none" w:sz="0" w:space="0" w:color="auto"/>
            <w:bottom w:val="none" w:sz="0" w:space="0" w:color="auto"/>
            <w:right w:val="none" w:sz="0" w:space="0" w:color="auto"/>
          </w:divBdr>
          <w:divsChild>
            <w:div w:id="823089951">
              <w:marLeft w:val="0"/>
              <w:marRight w:val="0"/>
              <w:marTop w:val="0"/>
              <w:marBottom w:val="0"/>
              <w:divBdr>
                <w:top w:val="none" w:sz="0" w:space="0" w:color="auto"/>
                <w:left w:val="none" w:sz="0" w:space="0" w:color="auto"/>
                <w:bottom w:val="none" w:sz="0" w:space="0" w:color="auto"/>
                <w:right w:val="none" w:sz="0" w:space="0" w:color="auto"/>
              </w:divBdr>
            </w:div>
            <w:div w:id="503134273">
              <w:marLeft w:val="0"/>
              <w:marRight w:val="0"/>
              <w:marTop w:val="0"/>
              <w:marBottom w:val="0"/>
              <w:divBdr>
                <w:top w:val="none" w:sz="0" w:space="0" w:color="auto"/>
                <w:left w:val="none" w:sz="0" w:space="0" w:color="auto"/>
                <w:bottom w:val="none" w:sz="0" w:space="0" w:color="auto"/>
                <w:right w:val="none" w:sz="0" w:space="0" w:color="auto"/>
              </w:divBdr>
              <w:divsChild>
                <w:div w:id="1400444700">
                  <w:marLeft w:val="0"/>
                  <w:marRight w:val="0"/>
                  <w:marTop w:val="0"/>
                  <w:marBottom w:val="0"/>
                  <w:divBdr>
                    <w:top w:val="none" w:sz="0" w:space="0" w:color="auto"/>
                    <w:left w:val="none" w:sz="0" w:space="0" w:color="auto"/>
                    <w:bottom w:val="none" w:sz="0" w:space="0" w:color="auto"/>
                    <w:right w:val="none" w:sz="0" w:space="0" w:color="auto"/>
                  </w:divBdr>
                  <w:divsChild>
                    <w:div w:id="14098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1870">
              <w:marLeft w:val="0"/>
              <w:marRight w:val="0"/>
              <w:marTop w:val="0"/>
              <w:marBottom w:val="0"/>
              <w:divBdr>
                <w:top w:val="none" w:sz="0" w:space="0" w:color="auto"/>
                <w:left w:val="none" w:sz="0" w:space="0" w:color="auto"/>
                <w:bottom w:val="none" w:sz="0" w:space="0" w:color="auto"/>
                <w:right w:val="none" w:sz="0" w:space="0" w:color="auto"/>
              </w:divBdr>
            </w:div>
          </w:divsChild>
        </w:div>
        <w:div w:id="1775053285">
          <w:marLeft w:val="0"/>
          <w:marRight w:val="0"/>
          <w:marTop w:val="0"/>
          <w:marBottom w:val="0"/>
          <w:divBdr>
            <w:top w:val="none" w:sz="0" w:space="0" w:color="auto"/>
            <w:left w:val="none" w:sz="0" w:space="0" w:color="auto"/>
            <w:bottom w:val="none" w:sz="0" w:space="0" w:color="auto"/>
            <w:right w:val="none" w:sz="0" w:space="0" w:color="auto"/>
          </w:divBdr>
          <w:divsChild>
            <w:div w:id="756710970">
              <w:marLeft w:val="0"/>
              <w:marRight w:val="0"/>
              <w:marTop w:val="0"/>
              <w:marBottom w:val="0"/>
              <w:divBdr>
                <w:top w:val="none" w:sz="0" w:space="0" w:color="auto"/>
                <w:left w:val="none" w:sz="0" w:space="0" w:color="auto"/>
                <w:bottom w:val="none" w:sz="0" w:space="0" w:color="auto"/>
                <w:right w:val="none" w:sz="0" w:space="0" w:color="auto"/>
              </w:divBdr>
            </w:div>
            <w:div w:id="1025910897">
              <w:marLeft w:val="0"/>
              <w:marRight w:val="0"/>
              <w:marTop w:val="0"/>
              <w:marBottom w:val="0"/>
              <w:divBdr>
                <w:top w:val="none" w:sz="0" w:space="0" w:color="auto"/>
                <w:left w:val="none" w:sz="0" w:space="0" w:color="auto"/>
                <w:bottom w:val="none" w:sz="0" w:space="0" w:color="auto"/>
                <w:right w:val="none" w:sz="0" w:space="0" w:color="auto"/>
              </w:divBdr>
              <w:divsChild>
                <w:div w:id="395518046">
                  <w:marLeft w:val="0"/>
                  <w:marRight w:val="0"/>
                  <w:marTop w:val="0"/>
                  <w:marBottom w:val="0"/>
                  <w:divBdr>
                    <w:top w:val="none" w:sz="0" w:space="0" w:color="auto"/>
                    <w:left w:val="none" w:sz="0" w:space="0" w:color="auto"/>
                    <w:bottom w:val="none" w:sz="0" w:space="0" w:color="auto"/>
                    <w:right w:val="none" w:sz="0" w:space="0" w:color="auto"/>
                  </w:divBdr>
                  <w:divsChild>
                    <w:div w:id="5936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703">
      <w:bodyDiv w:val="1"/>
      <w:marLeft w:val="0"/>
      <w:marRight w:val="0"/>
      <w:marTop w:val="0"/>
      <w:marBottom w:val="0"/>
      <w:divBdr>
        <w:top w:val="none" w:sz="0" w:space="0" w:color="auto"/>
        <w:left w:val="none" w:sz="0" w:space="0" w:color="auto"/>
        <w:bottom w:val="none" w:sz="0" w:space="0" w:color="auto"/>
        <w:right w:val="none" w:sz="0" w:space="0" w:color="auto"/>
      </w:divBdr>
    </w:div>
    <w:div w:id="1152063216">
      <w:bodyDiv w:val="1"/>
      <w:marLeft w:val="0"/>
      <w:marRight w:val="0"/>
      <w:marTop w:val="0"/>
      <w:marBottom w:val="0"/>
      <w:divBdr>
        <w:top w:val="none" w:sz="0" w:space="0" w:color="auto"/>
        <w:left w:val="none" w:sz="0" w:space="0" w:color="auto"/>
        <w:bottom w:val="none" w:sz="0" w:space="0" w:color="auto"/>
        <w:right w:val="none" w:sz="0" w:space="0" w:color="auto"/>
      </w:divBdr>
    </w:div>
    <w:div w:id="1173884593">
      <w:bodyDiv w:val="1"/>
      <w:marLeft w:val="0"/>
      <w:marRight w:val="0"/>
      <w:marTop w:val="0"/>
      <w:marBottom w:val="0"/>
      <w:divBdr>
        <w:top w:val="none" w:sz="0" w:space="0" w:color="auto"/>
        <w:left w:val="none" w:sz="0" w:space="0" w:color="auto"/>
        <w:bottom w:val="none" w:sz="0" w:space="0" w:color="auto"/>
        <w:right w:val="none" w:sz="0" w:space="0" w:color="auto"/>
      </w:divBdr>
      <w:divsChild>
        <w:div w:id="1113474408">
          <w:marLeft w:val="0"/>
          <w:marRight w:val="0"/>
          <w:marTop w:val="0"/>
          <w:marBottom w:val="0"/>
          <w:divBdr>
            <w:top w:val="none" w:sz="0" w:space="0" w:color="auto"/>
            <w:left w:val="none" w:sz="0" w:space="0" w:color="auto"/>
            <w:bottom w:val="none" w:sz="0" w:space="0" w:color="auto"/>
            <w:right w:val="none" w:sz="0" w:space="0" w:color="auto"/>
          </w:divBdr>
          <w:divsChild>
            <w:div w:id="1556819716">
              <w:marLeft w:val="0"/>
              <w:marRight w:val="0"/>
              <w:marTop w:val="0"/>
              <w:marBottom w:val="0"/>
              <w:divBdr>
                <w:top w:val="none" w:sz="0" w:space="0" w:color="auto"/>
                <w:left w:val="none" w:sz="0" w:space="0" w:color="auto"/>
                <w:bottom w:val="none" w:sz="0" w:space="0" w:color="auto"/>
                <w:right w:val="none" w:sz="0" w:space="0" w:color="auto"/>
              </w:divBdr>
            </w:div>
            <w:div w:id="941646975">
              <w:marLeft w:val="0"/>
              <w:marRight w:val="0"/>
              <w:marTop w:val="0"/>
              <w:marBottom w:val="0"/>
              <w:divBdr>
                <w:top w:val="none" w:sz="0" w:space="0" w:color="auto"/>
                <w:left w:val="none" w:sz="0" w:space="0" w:color="auto"/>
                <w:bottom w:val="none" w:sz="0" w:space="0" w:color="auto"/>
                <w:right w:val="none" w:sz="0" w:space="0" w:color="auto"/>
              </w:divBdr>
            </w:div>
            <w:div w:id="1938363057">
              <w:marLeft w:val="0"/>
              <w:marRight w:val="0"/>
              <w:marTop w:val="0"/>
              <w:marBottom w:val="0"/>
              <w:divBdr>
                <w:top w:val="none" w:sz="0" w:space="0" w:color="auto"/>
                <w:left w:val="none" w:sz="0" w:space="0" w:color="auto"/>
                <w:bottom w:val="none" w:sz="0" w:space="0" w:color="auto"/>
                <w:right w:val="none" w:sz="0" w:space="0" w:color="auto"/>
              </w:divBdr>
            </w:div>
            <w:div w:id="778599033">
              <w:marLeft w:val="0"/>
              <w:marRight w:val="0"/>
              <w:marTop w:val="0"/>
              <w:marBottom w:val="0"/>
              <w:divBdr>
                <w:top w:val="none" w:sz="0" w:space="0" w:color="auto"/>
                <w:left w:val="none" w:sz="0" w:space="0" w:color="auto"/>
                <w:bottom w:val="none" w:sz="0" w:space="0" w:color="auto"/>
                <w:right w:val="none" w:sz="0" w:space="0" w:color="auto"/>
              </w:divBdr>
            </w:div>
            <w:div w:id="252326255">
              <w:marLeft w:val="0"/>
              <w:marRight w:val="0"/>
              <w:marTop w:val="0"/>
              <w:marBottom w:val="0"/>
              <w:divBdr>
                <w:top w:val="none" w:sz="0" w:space="0" w:color="auto"/>
                <w:left w:val="none" w:sz="0" w:space="0" w:color="auto"/>
                <w:bottom w:val="none" w:sz="0" w:space="0" w:color="auto"/>
                <w:right w:val="none" w:sz="0" w:space="0" w:color="auto"/>
              </w:divBdr>
            </w:div>
            <w:div w:id="1398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3471">
      <w:bodyDiv w:val="1"/>
      <w:marLeft w:val="0"/>
      <w:marRight w:val="0"/>
      <w:marTop w:val="0"/>
      <w:marBottom w:val="0"/>
      <w:divBdr>
        <w:top w:val="none" w:sz="0" w:space="0" w:color="auto"/>
        <w:left w:val="none" w:sz="0" w:space="0" w:color="auto"/>
        <w:bottom w:val="none" w:sz="0" w:space="0" w:color="auto"/>
        <w:right w:val="none" w:sz="0" w:space="0" w:color="auto"/>
      </w:divBdr>
    </w:div>
    <w:div w:id="1223909522">
      <w:bodyDiv w:val="1"/>
      <w:marLeft w:val="0"/>
      <w:marRight w:val="0"/>
      <w:marTop w:val="0"/>
      <w:marBottom w:val="0"/>
      <w:divBdr>
        <w:top w:val="none" w:sz="0" w:space="0" w:color="auto"/>
        <w:left w:val="none" w:sz="0" w:space="0" w:color="auto"/>
        <w:bottom w:val="none" w:sz="0" w:space="0" w:color="auto"/>
        <w:right w:val="none" w:sz="0" w:space="0" w:color="auto"/>
      </w:divBdr>
      <w:divsChild>
        <w:div w:id="1590383811">
          <w:marLeft w:val="0"/>
          <w:marRight w:val="0"/>
          <w:marTop w:val="0"/>
          <w:marBottom w:val="0"/>
          <w:divBdr>
            <w:top w:val="none" w:sz="0" w:space="0" w:color="auto"/>
            <w:left w:val="none" w:sz="0" w:space="0" w:color="auto"/>
            <w:bottom w:val="none" w:sz="0" w:space="0" w:color="auto"/>
            <w:right w:val="none" w:sz="0" w:space="0" w:color="auto"/>
          </w:divBdr>
          <w:divsChild>
            <w:div w:id="1825782170">
              <w:marLeft w:val="0"/>
              <w:marRight w:val="0"/>
              <w:marTop w:val="0"/>
              <w:marBottom w:val="0"/>
              <w:divBdr>
                <w:top w:val="none" w:sz="0" w:space="0" w:color="auto"/>
                <w:left w:val="none" w:sz="0" w:space="0" w:color="auto"/>
                <w:bottom w:val="none" w:sz="0" w:space="0" w:color="auto"/>
                <w:right w:val="none" w:sz="0" w:space="0" w:color="auto"/>
              </w:divBdr>
            </w:div>
            <w:div w:id="1442188901">
              <w:marLeft w:val="0"/>
              <w:marRight w:val="0"/>
              <w:marTop w:val="0"/>
              <w:marBottom w:val="0"/>
              <w:divBdr>
                <w:top w:val="none" w:sz="0" w:space="0" w:color="auto"/>
                <w:left w:val="none" w:sz="0" w:space="0" w:color="auto"/>
                <w:bottom w:val="none" w:sz="0" w:space="0" w:color="auto"/>
                <w:right w:val="none" w:sz="0" w:space="0" w:color="auto"/>
              </w:divBdr>
              <w:divsChild>
                <w:div w:id="692150848">
                  <w:marLeft w:val="0"/>
                  <w:marRight w:val="0"/>
                  <w:marTop w:val="0"/>
                  <w:marBottom w:val="0"/>
                  <w:divBdr>
                    <w:top w:val="none" w:sz="0" w:space="0" w:color="auto"/>
                    <w:left w:val="none" w:sz="0" w:space="0" w:color="auto"/>
                    <w:bottom w:val="none" w:sz="0" w:space="0" w:color="auto"/>
                    <w:right w:val="none" w:sz="0" w:space="0" w:color="auto"/>
                  </w:divBdr>
                  <w:divsChild>
                    <w:div w:id="16910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4180">
              <w:marLeft w:val="0"/>
              <w:marRight w:val="0"/>
              <w:marTop w:val="0"/>
              <w:marBottom w:val="0"/>
              <w:divBdr>
                <w:top w:val="none" w:sz="0" w:space="0" w:color="auto"/>
                <w:left w:val="none" w:sz="0" w:space="0" w:color="auto"/>
                <w:bottom w:val="none" w:sz="0" w:space="0" w:color="auto"/>
                <w:right w:val="none" w:sz="0" w:space="0" w:color="auto"/>
              </w:divBdr>
            </w:div>
          </w:divsChild>
        </w:div>
        <w:div w:id="1502507115">
          <w:marLeft w:val="0"/>
          <w:marRight w:val="0"/>
          <w:marTop w:val="0"/>
          <w:marBottom w:val="0"/>
          <w:divBdr>
            <w:top w:val="none" w:sz="0" w:space="0" w:color="auto"/>
            <w:left w:val="none" w:sz="0" w:space="0" w:color="auto"/>
            <w:bottom w:val="none" w:sz="0" w:space="0" w:color="auto"/>
            <w:right w:val="none" w:sz="0" w:space="0" w:color="auto"/>
          </w:divBdr>
          <w:divsChild>
            <w:div w:id="1882084767">
              <w:marLeft w:val="0"/>
              <w:marRight w:val="0"/>
              <w:marTop w:val="0"/>
              <w:marBottom w:val="0"/>
              <w:divBdr>
                <w:top w:val="none" w:sz="0" w:space="0" w:color="auto"/>
                <w:left w:val="none" w:sz="0" w:space="0" w:color="auto"/>
                <w:bottom w:val="none" w:sz="0" w:space="0" w:color="auto"/>
                <w:right w:val="none" w:sz="0" w:space="0" w:color="auto"/>
              </w:divBdr>
            </w:div>
            <w:div w:id="1364332482">
              <w:marLeft w:val="0"/>
              <w:marRight w:val="0"/>
              <w:marTop w:val="0"/>
              <w:marBottom w:val="0"/>
              <w:divBdr>
                <w:top w:val="none" w:sz="0" w:space="0" w:color="auto"/>
                <w:left w:val="none" w:sz="0" w:space="0" w:color="auto"/>
                <w:bottom w:val="none" w:sz="0" w:space="0" w:color="auto"/>
                <w:right w:val="none" w:sz="0" w:space="0" w:color="auto"/>
              </w:divBdr>
              <w:divsChild>
                <w:div w:id="1892035422">
                  <w:marLeft w:val="0"/>
                  <w:marRight w:val="0"/>
                  <w:marTop w:val="0"/>
                  <w:marBottom w:val="0"/>
                  <w:divBdr>
                    <w:top w:val="none" w:sz="0" w:space="0" w:color="auto"/>
                    <w:left w:val="none" w:sz="0" w:space="0" w:color="auto"/>
                    <w:bottom w:val="none" w:sz="0" w:space="0" w:color="auto"/>
                    <w:right w:val="none" w:sz="0" w:space="0" w:color="auto"/>
                  </w:divBdr>
                  <w:divsChild>
                    <w:div w:id="12879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2211">
              <w:marLeft w:val="0"/>
              <w:marRight w:val="0"/>
              <w:marTop w:val="0"/>
              <w:marBottom w:val="0"/>
              <w:divBdr>
                <w:top w:val="none" w:sz="0" w:space="0" w:color="auto"/>
                <w:left w:val="none" w:sz="0" w:space="0" w:color="auto"/>
                <w:bottom w:val="none" w:sz="0" w:space="0" w:color="auto"/>
                <w:right w:val="none" w:sz="0" w:space="0" w:color="auto"/>
              </w:divBdr>
            </w:div>
          </w:divsChild>
        </w:div>
        <w:div w:id="678657917">
          <w:marLeft w:val="0"/>
          <w:marRight w:val="0"/>
          <w:marTop w:val="0"/>
          <w:marBottom w:val="0"/>
          <w:divBdr>
            <w:top w:val="none" w:sz="0" w:space="0" w:color="auto"/>
            <w:left w:val="none" w:sz="0" w:space="0" w:color="auto"/>
            <w:bottom w:val="none" w:sz="0" w:space="0" w:color="auto"/>
            <w:right w:val="none" w:sz="0" w:space="0" w:color="auto"/>
          </w:divBdr>
          <w:divsChild>
            <w:div w:id="1751345390">
              <w:marLeft w:val="0"/>
              <w:marRight w:val="0"/>
              <w:marTop w:val="0"/>
              <w:marBottom w:val="0"/>
              <w:divBdr>
                <w:top w:val="none" w:sz="0" w:space="0" w:color="auto"/>
                <w:left w:val="none" w:sz="0" w:space="0" w:color="auto"/>
                <w:bottom w:val="none" w:sz="0" w:space="0" w:color="auto"/>
                <w:right w:val="none" w:sz="0" w:space="0" w:color="auto"/>
              </w:divBdr>
            </w:div>
            <w:div w:id="256982328">
              <w:marLeft w:val="0"/>
              <w:marRight w:val="0"/>
              <w:marTop w:val="0"/>
              <w:marBottom w:val="0"/>
              <w:divBdr>
                <w:top w:val="none" w:sz="0" w:space="0" w:color="auto"/>
                <w:left w:val="none" w:sz="0" w:space="0" w:color="auto"/>
                <w:bottom w:val="none" w:sz="0" w:space="0" w:color="auto"/>
                <w:right w:val="none" w:sz="0" w:space="0" w:color="auto"/>
              </w:divBdr>
              <w:divsChild>
                <w:div w:id="351758861">
                  <w:marLeft w:val="0"/>
                  <w:marRight w:val="0"/>
                  <w:marTop w:val="0"/>
                  <w:marBottom w:val="0"/>
                  <w:divBdr>
                    <w:top w:val="none" w:sz="0" w:space="0" w:color="auto"/>
                    <w:left w:val="none" w:sz="0" w:space="0" w:color="auto"/>
                    <w:bottom w:val="none" w:sz="0" w:space="0" w:color="auto"/>
                    <w:right w:val="none" w:sz="0" w:space="0" w:color="auto"/>
                  </w:divBdr>
                  <w:divsChild>
                    <w:div w:id="6887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0494">
              <w:marLeft w:val="0"/>
              <w:marRight w:val="0"/>
              <w:marTop w:val="0"/>
              <w:marBottom w:val="0"/>
              <w:divBdr>
                <w:top w:val="none" w:sz="0" w:space="0" w:color="auto"/>
                <w:left w:val="none" w:sz="0" w:space="0" w:color="auto"/>
                <w:bottom w:val="none" w:sz="0" w:space="0" w:color="auto"/>
                <w:right w:val="none" w:sz="0" w:space="0" w:color="auto"/>
              </w:divBdr>
            </w:div>
          </w:divsChild>
        </w:div>
        <w:div w:id="1824543842">
          <w:marLeft w:val="0"/>
          <w:marRight w:val="0"/>
          <w:marTop w:val="0"/>
          <w:marBottom w:val="0"/>
          <w:divBdr>
            <w:top w:val="none" w:sz="0" w:space="0" w:color="auto"/>
            <w:left w:val="none" w:sz="0" w:space="0" w:color="auto"/>
            <w:bottom w:val="none" w:sz="0" w:space="0" w:color="auto"/>
            <w:right w:val="none" w:sz="0" w:space="0" w:color="auto"/>
          </w:divBdr>
          <w:divsChild>
            <w:div w:id="2063169271">
              <w:marLeft w:val="0"/>
              <w:marRight w:val="0"/>
              <w:marTop w:val="0"/>
              <w:marBottom w:val="0"/>
              <w:divBdr>
                <w:top w:val="none" w:sz="0" w:space="0" w:color="auto"/>
                <w:left w:val="none" w:sz="0" w:space="0" w:color="auto"/>
                <w:bottom w:val="none" w:sz="0" w:space="0" w:color="auto"/>
                <w:right w:val="none" w:sz="0" w:space="0" w:color="auto"/>
              </w:divBdr>
            </w:div>
            <w:div w:id="1030570740">
              <w:marLeft w:val="0"/>
              <w:marRight w:val="0"/>
              <w:marTop w:val="0"/>
              <w:marBottom w:val="0"/>
              <w:divBdr>
                <w:top w:val="none" w:sz="0" w:space="0" w:color="auto"/>
                <w:left w:val="none" w:sz="0" w:space="0" w:color="auto"/>
                <w:bottom w:val="none" w:sz="0" w:space="0" w:color="auto"/>
                <w:right w:val="none" w:sz="0" w:space="0" w:color="auto"/>
              </w:divBdr>
              <w:divsChild>
                <w:div w:id="1476333224">
                  <w:marLeft w:val="0"/>
                  <w:marRight w:val="0"/>
                  <w:marTop w:val="0"/>
                  <w:marBottom w:val="0"/>
                  <w:divBdr>
                    <w:top w:val="none" w:sz="0" w:space="0" w:color="auto"/>
                    <w:left w:val="none" w:sz="0" w:space="0" w:color="auto"/>
                    <w:bottom w:val="none" w:sz="0" w:space="0" w:color="auto"/>
                    <w:right w:val="none" w:sz="0" w:space="0" w:color="auto"/>
                  </w:divBdr>
                  <w:divsChild>
                    <w:div w:id="3921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1531">
              <w:marLeft w:val="0"/>
              <w:marRight w:val="0"/>
              <w:marTop w:val="0"/>
              <w:marBottom w:val="0"/>
              <w:divBdr>
                <w:top w:val="none" w:sz="0" w:space="0" w:color="auto"/>
                <w:left w:val="none" w:sz="0" w:space="0" w:color="auto"/>
                <w:bottom w:val="none" w:sz="0" w:space="0" w:color="auto"/>
                <w:right w:val="none" w:sz="0" w:space="0" w:color="auto"/>
              </w:divBdr>
            </w:div>
          </w:divsChild>
        </w:div>
        <w:div w:id="2112780244">
          <w:marLeft w:val="0"/>
          <w:marRight w:val="0"/>
          <w:marTop w:val="0"/>
          <w:marBottom w:val="0"/>
          <w:divBdr>
            <w:top w:val="none" w:sz="0" w:space="0" w:color="auto"/>
            <w:left w:val="none" w:sz="0" w:space="0" w:color="auto"/>
            <w:bottom w:val="none" w:sz="0" w:space="0" w:color="auto"/>
            <w:right w:val="none" w:sz="0" w:space="0" w:color="auto"/>
          </w:divBdr>
          <w:divsChild>
            <w:div w:id="1301496019">
              <w:marLeft w:val="0"/>
              <w:marRight w:val="0"/>
              <w:marTop w:val="0"/>
              <w:marBottom w:val="0"/>
              <w:divBdr>
                <w:top w:val="none" w:sz="0" w:space="0" w:color="auto"/>
                <w:left w:val="none" w:sz="0" w:space="0" w:color="auto"/>
                <w:bottom w:val="none" w:sz="0" w:space="0" w:color="auto"/>
                <w:right w:val="none" w:sz="0" w:space="0" w:color="auto"/>
              </w:divBdr>
            </w:div>
            <w:div w:id="932326236">
              <w:marLeft w:val="0"/>
              <w:marRight w:val="0"/>
              <w:marTop w:val="0"/>
              <w:marBottom w:val="0"/>
              <w:divBdr>
                <w:top w:val="none" w:sz="0" w:space="0" w:color="auto"/>
                <w:left w:val="none" w:sz="0" w:space="0" w:color="auto"/>
                <w:bottom w:val="none" w:sz="0" w:space="0" w:color="auto"/>
                <w:right w:val="none" w:sz="0" w:space="0" w:color="auto"/>
              </w:divBdr>
              <w:divsChild>
                <w:div w:id="860434423">
                  <w:marLeft w:val="0"/>
                  <w:marRight w:val="0"/>
                  <w:marTop w:val="0"/>
                  <w:marBottom w:val="0"/>
                  <w:divBdr>
                    <w:top w:val="none" w:sz="0" w:space="0" w:color="auto"/>
                    <w:left w:val="none" w:sz="0" w:space="0" w:color="auto"/>
                    <w:bottom w:val="none" w:sz="0" w:space="0" w:color="auto"/>
                    <w:right w:val="none" w:sz="0" w:space="0" w:color="auto"/>
                  </w:divBdr>
                  <w:divsChild>
                    <w:div w:id="914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8167">
              <w:marLeft w:val="0"/>
              <w:marRight w:val="0"/>
              <w:marTop w:val="0"/>
              <w:marBottom w:val="0"/>
              <w:divBdr>
                <w:top w:val="none" w:sz="0" w:space="0" w:color="auto"/>
                <w:left w:val="none" w:sz="0" w:space="0" w:color="auto"/>
                <w:bottom w:val="none" w:sz="0" w:space="0" w:color="auto"/>
                <w:right w:val="none" w:sz="0" w:space="0" w:color="auto"/>
              </w:divBdr>
            </w:div>
          </w:divsChild>
        </w:div>
        <w:div w:id="1255551600">
          <w:marLeft w:val="0"/>
          <w:marRight w:val="0"/>
          <w:marTop w:val="0"/>
          <w:marBottom w:val="0"/>
          <w:divBdr>
            <w:top w:val="none" w:sz="0" w:space="0" w:color="auto"/>
            <w:left w:val="none" w:sz="0" w:space="0" w:color="auto"/>
            <w:bottom w:val="none" w:sz="0" w:space="0" w:color="auto"/>
            <w:right w:val="none" w:sz="0" w:space="0" w:color="auto"/>
          </w:divBdr>
          <w:divsChild>
            <w:div w:id="865093342">
              <w:marLeft w:val="0"/>
              <w:marRight w:val="0"/>
              <w:marTop w:val="0"/>
              <w:marBottom w:val="0"/>
              <w:divBdr>
                <w:top w:val="none" w:sz="0" w:space="0" w:color="auto"/>
                <w:left w:val="none" w:sz="0" w:space="0" w:color="auto"/>
                <w:bottom w:val="none" w:sz="0" w:space="0" w:color="auto"/>
                <w:right w:val="none" w:sz="0" w:space="0" w:color="auto"/>
              </w:divBdr>
            </w:div>
            <w:div w:id="1656838661">
              <w:marLeft w:val="0"/>
              <w:marRight w:val="0"/>
              <w:marTop w:val="0"/>
              <w:marBottom w:val="0"/>
              <w:divBdr>
                <w:top w:val="none" w:sz="0" w:space="0" w:color="auto"/>
                <w:left w:val="none" w:sz="0" w:space="0" w:color="auto"/>
                <w:bottom w:val="none" w:sz="0" w:space="0" w:color="auto"/>
                <w:right w:val="none" w:sz="0" w:space="0" w:color="auto"/>
              </w:divBdr>
              <w:divsChild>
                <w:div w:id="568612048">
                  <w:marLeft w:val="0"/>
                  <w:marRight w:val="0"/>
                  <w:marTop w:val="0"/>
                  <w:marBottom w:val="0"/>
                  <w:divBdr>
                    <w:top w:val="none" w:sz="0" w:space="0" w:color="auto"/>
                    <w:left w:val="none" w:sz="0" w:space="0" w:color="auto"/>
                    <w:bottom w:val="none" w:sz="0" w:space="0" w:color="auto"/>
                    <w:right w:val="none" w:sz="0" w:space="0" w:color="auto"/>
                  </w:divBdr>
                  <w:divsChild>
                    <w:div w:id="14026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6050">
              <w:marLeft w:val="0"/>
              <w:marRight w:val="0"/>
              <w:marTop w:val="0"/>
              <w:marBottom w:val="0"/>
              <w:divBdr>
                <w:top w:val="none" w:sz="0" w:space="0" w:color="auto"/>
                <w:left w:val="none" w:sz="0" w:space="0" w:color="auto"/>
                <w:bottom w:val="none" w:sz="0" w:space="0" w:color="auto"/>
                <w:right w:val="none" w:sz="0" w:space="0" w:color="auto"/>
              </w:divBdr>
            </w:div>
          </w:divsChild>
        </w:div>
        <w:div w:id="499278470">
          <w:marLeft w:val="0"/>
          <w:marRight w:val="0"/>
          <w:marTop w:val="0"/>
          <w:marBottom w:val="0"/>
          <w:divBdr>
            <w:top w:val="none" w:sz="0" w:space="0" w:color="auto"/>
            <w:left w:val="none" w:sz="0" w:space="0" w:color="auto"/>
            <w:bottom w:val="none" w:sz="0" w:space="0" w:color="auto"/>
            <w:right w:val="none" w:sz="0" w:space="0" w:color="auto"/>
          </w:divBdr>
          <w:divsChild>
            <w:div w:id="2043818159">
              <w:marLeft w:val="0"/>
              <w:marRight w:val="0"/>
              <w:marTop w:val="0"/>
              <w:marBottom w:val="0"/>
              <w:divBdr>
                <w:top w:val="none" w:sz="0" w:space="0" w:color="auto"/>
                <w:left w:val="none" w:sz="0" w:space="0" w:color="auto"/>
                <w:bottom w:val="none" w:sz="0" w:space="0" w:color="auto"/>
                <w:right w:val="none" w:sz="0" w:space="0" w:color="auto"/>
              </w:divBdr>
            </w:div>
            <w:div w:id="1215580930">
              <w:marLeft w:val="0"/>
              <w:marRight w:val="0"/>
              <w:marTop w:val="0"/>
              <w:marBottom w:val="0"/>
              <w:divBdr>
                <w:top w:val="none" w:sz="0" w:space="0" w:color="auto"/>
                <w:left w:val="none" w:sz="0" w:space="0" w:color="auto"/>
                <w:bottom w:val="none" w:sz="0" w:space="0" w:color="auto"/>
                <w:right w:val="none" w:sz="0" w:space="0" w:color="auto"/>
              </w:divBdr>
              <w:divsChild>
                <w:div w:id="1576863573">
                  <w:marLeft w:val="0"/>
                  <w:marRight w:val="0"/>
                  <w:marTop w:val="0"/>
                  <w:marBottom w:val="0"/>
                  <w:divBdr>
                    <w:top w:val="none" w:sz="0" w:space="0" w:color="auto"/>
                    <w:left w:val="none" w:sz="0" w:space="0" w:color="auto"/>
                    <w:bottom w:val="none" w:sz="0" w:space="0" w:color="auto"/>
                    <w:right w:val="none" w:sz="0" w:space="0" w:color="auto"/>
                  </w:divBdr>
                  <w:divsChild>
                    <w:div w:id="8442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0701">
              <w:marLeft w:val="0"/>
              <w:marRight w:val="0"/>
              <w:marTop w:val="0"/>
              <w:marBottom w:val="0"/>
              <w:divBdr>
                <w:top w:val="none" w:sz="0" w:space="0" w:color="auto"/>
                <w:left w:val="none" w:sz="0" w:space="0" w:color="auto"/>
                <w:bottom w:val="none" w:sz="0" w:space="0" w:color="auto"/>
                <w:right w:val="none" w:sz="0" w:space="0" w:color="auto"/>
              </w:divBdr>
            </w:div>
          </w:divsChild>
        </w:div>
        <w:div w:id="154028216">
          <w:marLeft w:val="0"/>
          <w:marRight w:val="0"/>
          <w:marTop w:val="0"/>
          <w:marBottom w:val="0"/>
          <w:divBdr>
            <w:top w:val="none" w:sz="0" w:space="0" w:color="auto"/>
            <w:left w:val="none" w:sz="0" w:space="0" w:color="auto"/>
            <w:bottom w:val="none" w:sz="0" w:space="0" w:color="auto"/>
            <w:right w:val="none" w:sz="0" w:space="0" w:color="auto"/>
          </w:divBdr>
          <w:divsChild>
            <w:div w:id="2114667839">
              <w:marLeft w:val="0"/>
              <w:marRight w:val="0"/>
              <w:marTop w:val="0"/>
              <w:marBottom w:val="0"/>
              <w:divBdr>
                <w:top w:val="none" w:sz="0" w:space="0" w:color="auto"/>
                <w:left w:val="none" w:sz="0" w:space="0" w:color="auto"/>
                <w:bottom w:val="none" w:sz="0" w:space="0" w:color="auto"/>
                <w:right w:val="none" w:sz="0" w:space="0" w:color="auto"/>
              </w:divBdr>
            </w:div>
            <w:div w:id="1008367778">
              <w:marLeft w:val="0"/>
              <w:marRight w:val="0"/>
              <w:marTop w:val="0"/>
              <w:marBottom w:val="0"/>
              <w:divBdr>
                <w:top w:val="none" w:sz="0" w:space="0" w:color="auto"/>
                <w:left w:val="none" w:sz="0" w:space="0" w:color="auto"/>
                <w:bottom w:val="none" w:sz="0" w:space="0" w:color="auto"/>
                <w:right w:val="none" w:sz="0" w:space="0" w:color="auto"/>
              </w:divBdr>
              <w:divsChild>
                <w:div w:id="331184331">
                  <w:marLeft w:val="0"/>
                  <w:marRight w:val="0"/>
                  <w:marTop w:val="0"/>
                  <w:marBottom w:val="0"/>
                  <w:divBdr>
                    <w:top w:val="none" w:sz="0" w:space="0" w:color="auto"/>
                    <w:left w:val="none" w:sz="0" w:space="0" w:color="auto"/>
                    <w:bottom w:val="none" w:sz="0" w:space="0" w:color="auto"/>
                    <w:right w:val="none" w:sz="0" w:space="0" w:color="auto"/>
                  </w:divBdr>
                  <w:divsChild>
                    <w:div w:id="7950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3985">
              <w:marLeft w:val="0"/>
              <w:marRight w:val="0"/>
              <w:marTop w:val="0"/>
              <w:marBottom w:val="0"/>
              <w:divBdr>
                <w:top w:val="none" w:sz="0" w:space="0" w:color="auto"/>
                <w:left w:val="none" w:sz="0" w:space="0" w:color="auto"/>
                <w:bottom w:val="none" w:sz="0" w:space="0" w:color="auto"/>
                <w:right w:val="none" w:sz="0" w:space="0" w:color="auto"/>
              </w:divBdr>
            </w:div>
          </w:divsChild>
        </w:div>
        <w:div w:id="413281422">
          <w:marLeft w:val="0"/>
          <w:marRight w:val="0"/>
          <w:marTop w:val="0"/>
          <w:marBottom w:val="0"/>
          <w:divBdr>
            <w:top w:val="none" w:sz="0" w:space="0" w:color="auto"/>
            <w:left w:val="none" w:sz="0" w:space="0" w:color="auto"/>
            <w:bottom w:val="none" w:sz="0" w:space="0" w:color="auto"/>
            <w:right w:val="none" w:sz="0" w:space="0" w:color="auto"/>
          </w:divBdr>
          <w:divsChild>
            <w:div w:id="1779984157">
              <w:marLeft w:val="0"/>
              <w:marRight w:val="0"/>
              <w:marTop w:val="0"/>
              <w:marBottom w:val="0"/>
              <w:divBdr>
                <w:top w:val="none" w:sz="0" w:space="0" w:color="auto"/>
                <w:left w:val="none" w:sz="0" w:space="0" w:color="auto"/>
                <w:bottom w:val="none" w:sz="0" w:space="0" w:color="auto"/>
                <w:right w:val="none" w:sz="0" w:space="0" w:color="auto"/>
              </w:divBdr>
            </w:div>
            <w:div w:id="2048526624">
              <w:marLeft w:val="0"/>
              <w:marRight w:val="0"/>
              <w:marTop w:val="0"/>
              <w:marBottom w:val="0"/>
              <w:divBdr>
                <w:top w:val="none" w:sz="0" w:space="0" w:color="auto"/>
                <w:left w:val="none" w:sz="0" w:space="0" w:color="auto"/>
                <w:bottom w:val="none" w:sz="0" w:space="0" w:color="auto"/>
                <w:right w:val="none" w:sz="0" w:space="0" w:color="auto"/>
              </w:divBdr>
              <w:divsChild>
                <w:div w:id="847596516">
                  <w:marLeft w:val="0"/>
                  <w:marRight w:val="0"/>
                  <w:marTop w:val="0"/>
                  <w:marBottom w:val="0"/>
                  <w:divBdr>
                    <w:top w:val="none" w:sz="0" w:space="0" w:color="auto"/>
                    <w:left w:val="none" w:sz="0" w:space="0" w:color="auto"/>
                    <w:bottom w:val="none" w:sz="0" w:space="0" w:color="auto"/>
                    <w:right w:val="none" w:sz="0" w:space="0" w:color="auto"/>
                  </w:divBdr>
                  <w:divsChild>
                    <w:div w:id="18115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0167">
      <w:bodyDiv w:val="1"/>
      <w:marLeft w:val="0"/>
      <w:marRight w:val="0"/>
      <w:marTop w:val="0"/>
      <w:marBottom w:val="0"/>
      <w:divBdr>
        <w:top w:val="none" w:sz="0" w:space="0" w:color="auto"/>
        <w:left w:val="none" w:sz="0" w:space="0" w:color="auto"/>
        <w:bottom w:val="none" w:sz="0" w:space="0" w:color="auto"/>
        <w:right w:val="none" w:sz="0" w:space="0" w:color="auto"/>
      </w:divBdr>
    </w:div>
    <w:div w:id="1230308822">
      <w:bodyDiv w:val="1"/>
      <w:marLeft w:val="0"/>
      <w:marRight w:val="0"/>
      <w:marTop w:val="0"/>
      <w:marBottom w:val="0"/>
      <w:divBdr>
        <w:top w:val="none" w:sz="0" w:space="0" w:color="auto"/>
        <w:left w:val="none" w:sz="0" w:space="0" w:color="auto"/>
        <w:bottom w:val="none" w:sz="0" w:space="0" w:color="auto"/>
        <w:right w:val="none" w:sz="0" w:space="0" w:color="auto"/>
      </w:divBdr>
      <w:divsChild>
        <w:div w:id="875849146">
          <w:marLeft w:val="0"/>
          <w:marRight w:val="0"/>
          <w:marTop w:val="0"/>
          <w:marBottom w:val="0"/>
          <w:divBdr>
            <w:top w:val="none" w:sz="0" w:space="0" w:color="auto"/>
            <w:left w:val="none" w:sz="0" w:space="0" w:color="auto"/>
            <w:bottom w:val="none" w:sz="0" w:space="0" w:color="auto"/>
            <w:right w:val="none" w:sz="0" w:space="0" w:color="auto"/>
          </w:divBdr>
          <w:divsChild>
            <w:div w:id="3690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6727">
      <w:bodyDiv w:val="1"/>
      <w:marLeft w:val="0"/>
      <w:marRight w:val="0"/>
      <w:marTop w:val="0"/>
      <w:marBottom w:val="0"/>
      <w:divBdr>
        <w:top w:val="none" w:sz="0" w:space="0" w:color="auto"/>
        <w:left w:val="none" w:sz="0" w:space="0" w:color="auto"/>
        <w:bottom w:val="none" w:sz="0" w:space="0" w:color="auto"/>
        <w:right w:val="none" w:sz="0" w:space="0" w:color="auto"/>
      </w:divBdr>
    </w:div>
    <w:div w:id="1284730342">
      <w:bodyDiv w:val="1"/>
      <w:marLeft w:val="0"/>
      <w:marRight w:val="0"/>
      <w:marTop w:val="0"/>
      <w:marBottom w:val="0"/>
      <w:divBdr>
        <w:top w:val="none" w:sz="0" w:space="0" w:color="auto"/>
        <w:left w:val="none" w:sz="0" w:space="0" w:color="auto"/>
        <w:bottom w:val="none" w:sz="0" w:space="0" w:color="auto"/>
        <w:right w:val="none" w:sz="0" w:space="0" w:color="auto"/>
      </w:divBdr>
    </w:div>
    <w:div w:id="1321425030">
      <w:bodyDiv w:val="1"/>
      <w:marLeft w:val="0"/>
      <w:marRight w:val="0"/>
      <w:marTop w:val="0"/>
      <w:marBottom w:val="0"/>
      <w:divBdr>
        <w:top w:val="none" w:sz="0" w:space="0" w:color="auto"/>
        <w:left w:val="none" w:sz="0" w:space="0" w:color="auto"/>
        <w:bottom w:val="none" w:sz="0" w:space="0" w:color="auto"/>
        <w:right w:val="none" w:sz="0" w:space="0" w:color="auto"/>
      </w:divBdr>
    </w:div>
    <w:div w:id="1323313119">
      <w:bodyDiv w:val="1"/>
      <w:marLeft w:val="0"/>
      <w:marRight w:val="0"/>
      <w:marTop w:val="0"/>
      <w:marBottom w:val="0"/>
      <w:divBdr>
        <w:top w:val="none" w:sz="0" w:space="0" w:color="auto"/>
        <w:left w:val="none" w:sz="0" w:space="0" w:color="auto"/>
        <w:bottom w:val="none" w:sz="0" w:space="0" w:color="auto"/>
        <w:right w:val="none" w:sz="0" w:space="0" w:color="auto"/>
      </w:divBdr>
    </w:div>
    <w:div w:id="1346981149">
      <w:bodyDiv w:val="1"/>
      <w:marLeft w:val="0"/>
      <w:marRight w:val="0"/>
      <w:marTop w:val="0"/>
      <w:marBottom w:val="0"/>
      <w:divBdr>
        <w:top w:val="none" w:sz="0" w:space="0" w:color="auto"/>
        <w:left w:val="none" w:sz="0" w:space="0" w:color="auto"/>
        <w:bottom w:val="none" w:sz="0" w:space="0" w:color="auto"/>
        <w:right w:val="none" w:sz="0" w:space="0" w:color="auto"/>
      </w:divBdr>
      <w:divsChild>
        <w:div w:id="1333751414">
          <w:marLeft w:val="0"/>
          <w:marRight w:val="0"/>
          <w:marTop w:val="0"/>
          <w:marBottom w:val="0"/>
          <w:divBdr>
            <w:top w:val="none" w:sz="0" w:space="0" w:color="auto"/>
            <w:left w:val="none" w:sz="0" w:space="0" w:color="auto"/>
            <w:bottom w:val="none" w:sz="0" w:space="0" w:color="auto"/>
            <w:right w:val="none" w:sz="0" w:space="0" w:color="auto"/>
          </w:divBdr>
          <w:divsChild>
            <w:div w:id="628707829">
              <w:marLeft w:val="0"/>
              <w:marRight w:val="0"/>
              <w:marTop w:val="0"/>
              <w:marBottom w:val="0"/>
              <w:divBdr>
                <w:top w:val="none" w:sz="0" w:space="0" w:color="auto"/>
                <w:left w:val="none" w:sz="0" w:space="0" w:color="auto"/>
                <w:bottom w:val="none" w:sz="0" w:space="0" w:color="auto"/>
                <w:right w:val="none" w:sz="0" w:space="0" w:color="auto"/>
              </w:divBdr>
            </w:div>
            <w:div w:id="730693099">
              <w:marLeft w:val="0"/>
              <w:marRight w:val="0"/>
              <w:marTop w:val="0"/>
              <w:marBottom w:val="0"/>
              <w:divBdr>
                <w:top w:val="none" w:sz="0" w:space="0" w:color="auto"/>
                <w:left w:val="none" w:sz="0" w:space="0" w:color="auto"/>
                <w:bottom w:val="none" w:sz="0" w:space="0" w:color="auto"/>
                <w:right w:val="none" w:sz="0" w:space="0" w:color="auto"/>
              </w:divBdr>
              <w:divsChild>
                <w:div w:id="1117136753">
                  <w:marLeft w:val="0"/>
                  <w:marRight w:val="0"/>
                  <w:marTop w:val="0"/>
                  <w:marBottom w:val="0"/>
                  <w:divBdr>
                    <w:top w:val="none" w:sz="0" w:space="0" w:color="auto"/>
                    <w:left w:val="none" w:sz="0" w:space="0" w:color="auto"/>
                    <w:bottom w:val="none" w:sz="0" w:space="0" w:color="auto"/>
                    <w:right w:val="none" w:sz="0" w:space="0" w:color="auto"/>
                  </w:divBdr>
                  <w:divsChild>
                    <w:div w:id="1333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7064">
      <w:bodyDiv w:val="1"/>
      <w:marLeft w:val="0"/>
      <w:marRight w:val="0"/>
      <w:marTop w:val="0"/>
      <w:marBottom w:val="0"/>
      <w:divBdr>
        <w:top w:val="none" w:sz="0" w:space="0" w:color="auto"/>
        <w:left w:val="none" w:sz="0" w:space="0" w:color="auto"/>
        <w:bottom w:val="none" w:sz="0" w:space="0" w:color="auto"/>
        <w:right w:val="none" w:sz="0" w:space="0" w:color="auto"/>
      </w:divBdr>
    </w:div>
    <w:div w:id="1375929461">
      <w:bodyDiv w:val="1"/>
      <w:marLeft w:val="0"/>
      <w:marRight w:val="0"/>
      <w:marTop w:val="0"/>
      <w:marBottom w:val="0"/>
      <w:divBdr>
        <w:top w:val="none" w:sz="0" w:space="0" w:color="auto"/>
        <w:left w:val="none" w:sz="0" w:space="0" w:color="auto"/>
        <w:bottom w:val="none" w:sz="0" w:space="0" w:color="auto"/>
        <w:right w:val="none" w:sz="0" w:space="0" w:color="auto"/>
      </w:divBdr>
    </w:div>
    <w:div w:id="1388143884">
      <w:bodyDiv w:val="1"/>
      <w:marLeft w:val="0"/>
      <w:marRight w:val="0"/>
      <w:marTop w:val="0"/>
      <w:marBottom w:val="0"/>
      <w:divBdr>
        <w:top w:val="none" w:sz="0" w:space="0" w:color="auto"/>
        <w:left w:val="none" w:sz="0" w:space="0" w:color="auto"/>
        <w:bottom w:val="none" w:sz="0" w:space="0" w:color="auto"/>
        <w:right w:val="none" w:sz="0" w:space="0" w:color="auto"/>
      </w:divBdr>
    </w:div>
    <w:div w:id="1411728859">
      <w:bodyDiv w:val="1"/>
      <w:marLeft w:val="0"/>
      <w:marRight w:val="0"/>
      <w:marTop w:val="0"/>
      <w:marBottom w:val="0"/>
      <w:divBdr>
        <w:top w:val="none" w:sz="0" w:space="0" w:color="auto"/>
        <w:left w:val="none" w:sz="0" w:space="0" w:color="auto"/>
        <w:bottom w:val="none" w:sz="0" w:space="0" w:color="auto"/>
        <w:right w:val="none" w:sz="0" w:space="0" w:color="auto"/>
      </w:divBdr>
    </w:div>
    <w:div w:id="1457799348">
      <w:bodyDiv w:val="1"/>
      <w:marLeft w:val="0"/>
      <w:marRight w:val="0"/>
      <w:marTop w:val="0"/>
      <w:marBottom w:val="0"/>
      <w:divBdr>
        <w:top w:val="none" w:sz="0" w:space="0" w:color="auto"/>
        <w:left w:val="none" w:sz="0" w:space="0" w:color="auto"/>
        <w:bottom w:val="none" w:sz="0" w:space="0" w:color="auto"/>
        <w:right w:val="none" w:sz="0" w:space="0" w:color="auto"/>
      </w:divBdr>
    </w:div>
    <w:div w:id="1459838736">
      <w:bodyDiv w:val="1"/>
      <w:marLeft w:val="0"/>
      <w:marRight w:val="0"/>
      <w:marTop w:val="0"/>
      <w:marBottom w:val="0"/>
      <w:divBdr>
        <w:top w:val="none" w:sz="0" w:space="0" w:color="auto"/>
        <w:left w:val="none" w:sz="0" w:space="0" w:color="auto"/>
        <w:bottom w:val="none" w:sz="0" w:space="0" w:color="auto"/>
        <w:right w:val="none" w:sz="0" w:space="0" w:color="auto"/>
      </w:divBdr>
      <w:divsChild>
        <w:div w:id="2029520912">
          <w:marLeft w:val="0"/>
          <w:marRight w:val="0"/>
          <w:marTop w:val="0"/>
          <w:marBottom w:val="0"/>
          <w:divBdr>
            <w:top w:val="none" w:sz="0" w:space="0" w:color="auto"/>
            <w:left w:val="none" w:sz="0" w:space="0" w:color="auto"/>
            <w:bottom w:val="none" w:sz="0" w:space="0" w:color="auto"/>
            <w:right w:val="none" w:sz="0" w:space="0" w:color="auto"/>
          </w:divBdr>
          <w:divsChild>
            <w:div w:id="2004240108">
              <w:marLeft w:val="0"/>
              <w:marRight w:val="0"/>
              <w:marTop w:val="0"/>
              <w:marBottom w:val="0"/>
              <w:divBdr>
                <w:top w:val="none" w:sz="0" w:space="0" w:color="auto"/>
                <w:left w:val="none" w:sz="0" w:space="0" w:color="auto"/>
                <w:bottom w:val="none" w:sz="0" w:space="0" w:color="auto"/>
                <w:right w:val="none" w:sz="0" w:space="0" w:color="auto"/>
              </w:divBdr>
            </w:div>
            <w:div w:id="1963919780">
              <w:marLeft w:val="0"/>
              <w:marRight w:val="0"/>
              <w:marTop w:val="0"/>
              <w:marBottom w:val="0"/>
              <w:divBdr>
                <w:top w:val="none" w:sz="0" w:space="0" w:color="auto"/>
                <w:left w:val="none" w:sz="0" w:space="0" w:color="auto"/>
                <w:bottom w:val="none" w:sz="0" w:space="0" w:color="auto"/>
                <w:right w:val="none" w:sz="0" w:space="0" w:color="auto"/>
              </w:divBdr>
            </w:div>
            <w:div w:id="1457261934">
              <w:marLeft w:val="0"/>
              <w:marRight w:val="0"/>
              <w:marTop w:val="0"/>
              <w:marBottom w:val="0"/>
              <w:divBdr>
                <w:top w:val="none" w:sz="0" w:space="0" w:color="auto"/>
                <w:left w:val="none" w:sz="0" w:space="0" w:color="auto"/>
                <w:bottom w:val="none" w:sz="0" w:space="0" w:color="auto"/>
                <w:right w:val="none" w:sz="0" w:space="0" w:color="auto"/>
              </w:divBdr>
            </w:div>
            <w:div w:id="1244726675">
              <w:marLeft w:val="0"/>
              <w:marRight w:val="0"/>
              <w:marTop w:val="0"/>
              <w:marBottom w:val="0"/>
              <w:divBdr>
                <w:top w:val="none" w:sz="0" w:space="0" w:color="auto"/>
                <w:left w:val="none" w:sz="0" w:space="0" w:color="auto"/>
                <w:bottom w:val="none" w:sz="0" w:space="0" w:color="auto"/>
                <w:right w:val="none" w:sz="0" w:space="0" w:color="auto"/>
              </w:divBdr>
            </w:div>
            <w:div w:id="1875002913">
              <w:marLeft w:val="0"/>
              <w:marRight w:val="0"/>
              <w:marTop w:val="0"/>
              <w:marBottom w:val="0"/>
              <w:divBdr>
                <w:top w:val="none" w:sz="0" w:space="0" w:color="auto"/>
                <w:left w:val="none" w:sz="0" w:space="0" w:color="auto"/>
                <w:bottom w:val="none" w:sz="0" w:space="0" w:color="auto"/>
                <w:right w:val="none" w:sz="0" w:space="0" w:color="auto"/>
              </w:divBdr>
            </w:div>
            <w:div w:id="1918127920">
              <w:marLeft w:val="0"/>
              <w:marRight w:val="0"/>
              <w:marTop w:val="0"/>
              <w:marBottom w:val="0"/>
              <w:divBdr>
                <w:top w:val="none" w:sz="0" w:space="0" w:color="auto"/>
                <w:left w:val="none" w:sz="0" w:space="0" w:color="auto"/>
                <w:bottom w:val="none" w:sz="0" w:space="0" w:color="auto"/>
                <w:right w:val="none" w:sz="0" w:space="0" w:color="auto"/>
              </w:divBdr>
            </w:div>
            <w:div w:id="158664136">
              <w:marLeft w:val="0"/>
              <w:marRight w:val="0"/>
              <w:marTop w:val="0"/>
              <w:marBottom w:val="0"/>
              <w:divBdr>
                <w:top w:val="none" w:sz="0" w:space="0" w:color="auto"/>
                <w:left w:val="none" w:sz="0" w:space="0" w:color="auto"/>
                <w:bottom w:val="none" w:sz="0" w:space="0" w:color="auto"/>
                <w:right w:val="none" w:sz="0" w:space="0" w:color="auto"/>
              </w:divBdr>
            </w:div>
            <w:div w:id="1083264510">
              <w:marLeft w:val="0"/>
              <w:marRight w:val="0"/>
              <w:marTop w:val="0"/>
              <w:marBottom w:val="0"/>
              <w:divBdr>
                <w:top w:val="none" w:sz="0" w:space="0" w:color="auto"/>
                <w:left w:val="none" w:sz="0" w:space="0" w:color="auto"/>
                <w:bottom w:val="none" w:sz="0" w:space="0" w:color="auto"/>
                <w:right w:val="none" w:sz="0" w:space="0" w:color="auto"/>
              </w:divBdr>
            </w:div>
            <w:div w:id="763917713">
              <w:marLeft w:val="0"/>
              <w:marRight w:val="0"/>
              <w:marTop w:val="0"/>
              <w:marBottom w:val="0"/>
              <w:divBdr>
                <w:top w:val="none" w:sz="0" w:space="0" w:color="auto"/>
                <w:left w:val="none" w:sz="0" w:space="0" w:color="auto"/>
                <w:bottom w:val="none" w:sz="0" w:space="0" w:color="auto"/>
                <w:right w:val="none" w:sz="0" w:space="0" w:color="auto"/>
              </w:divBdr>
            </w:div>
            <w:div w:id="1453212246">
              <w:marLeft w:val="0"/>
              <w:marRight w:val="0"/>
              <w:marTop w:val="0"/>
              <w:marBottom w:val="0"/>
              <w:divBdr>
                <w:top w:val="none" w:sz="0" w:space="0" w:color="auto"/>
                <w:left w:val="none" w:sz="0" w:space="0" w:color="auto"/>
                <w:bottom w:val="none" w:sz="0" w:space="0" w:color="auto"/>
                <w:right w:val="none" w:sz="0" w:space="0" w:color="auto"/>
              </w:divBdr>
            </w:div>
            <w:div w:id="2015958694">
              <w:marLeft w:val="0"/>
              <w:marRight w:val="0"/>
              <w:marTop w:val="0"/>
              <w:marBottom w:val="0"/>
              <w:divBdr>
                <w:top w:val="none" w:sz="0" w:space="0" w:color="auto"/>
                <w:left w:val="none" w:sz="0" w:space="0" w:color="auto"/>
                <w:bottom w:val="none" w:sz="0" w:space="0" w:color="auto"/>
                <w:right w:val="none" w:sz="0" w:space="0" w:color="auto"/>
              </w:divBdr>
            </w:div>
            <w:div w:id="1618098435">
              <w:marLeft w:val="0"/>
              <w:marRight w:val="0"/>
              <w:marTop w:val="0"/>
              <w:marBottom w:val="0"/>
              <w:divBdr>
                <w:top w:val="none" w:sz="0" w:space="0" w:color="auto"/>
                <w:left w:val="none" w:sz="0" w:space="0" w:color="auto"/>
                <w:bottom w:val="none" w:sz="0" w:space="0" w:color="auto"/>
                <w:right w:val="none" w:sz="0" w:space="0" w:color="auto"/>
              </w:divBdr>
            </w:div>
            <w:div w:id="1101145159">
              <w:marLeft w:val="0"/>
              <w:marRight w:val="0"/>
              <w:marTop w:val="0"/>
              <w:marBottom w:val="0"/>
              <w:divBdr>
                <w:top w:val="none" w:sz="0" w:space="0" w:color="auto"/>
                <w:left w:val="none" w:sz="0" w:space="0" w:color="auto"/>
                <w:bottom w:val="none" w:sz="0" w:space="0" w:color="auto"/>
                <w:right w:val="none" w:sz="0" w:space="0" w:color="auto"/>
              </w:divBdr>
            </w:div>
            <w:div w:id="1013728076">
              <w:marLeft w:val="0"/>
              <w:marRight w:val="0"/>
              <w:marTop w:val="0"/>
              <w:marBottom w:val="0"/>
              <w:divBdr>
                <w:top w:val="none" w:sz="0" w:space="0" w:color="auto"/>
                <w:left w:val="none" w:sz="0" w:space="0" w:color="auto"/>
                <w:bottom w:val="none" w:sz="0" w:space="0" w:color="auto"/>
                <w:right w:val="none" w:sz="0" w:space="0" w:color="auto"/>
              </w:divBdr>
            </w:div>
            <w:div w:id="1308972245">
              <w:marLeft w:val="0"/>
              <w:marRight w:val="0"/>
              <w:marTop w:val="0"/>
              <w:marBottom w:val="0"/>
              <w:divBdr>
                <w:top w:val="none" w:sz="0" w:space="0" w:color="auto"/>
                <w:left w:val="none" w:sz="0" w:space="0" w:color="auto"/>
                <w:bottom w:val="none" w:sz="0" w:space="0" w:color="auto"/>
                <w:right w:val="none" w:sz="0" w:space="0" w:color="auto"/>
              </w:divBdr>
            </w:div>
            <w:div w:id="40903144">
              <w:marLeft w:val="0"/>
              <w:marRight w:val="0"/>
              <w:marTop w:val="0"/>
              <w:marBottom w:val="0"/>
              <w:divBdr>
                <w:top w:val="none" w:sz="0" w:space="0" w:color="auto"/>
                <w:left w:val="none" w:sz="0" w:space="0" w:color="auto"/>
                <w:bottom w:val="none" w:sz="0" w:space="0" w:color="auto"/>
                <w:right w:val="none" w:sz="0" w:space="0" w:color="auto"/>
              </w:divBdr>
            </w:div>
            <w:div w:id="1106121714">
              <w:marLeft w:val="0"/>
              <w:marRight w:val="0"/>
              <w:marTop w:val="0"/>
              <w:marBottom w:val="0"/>
              <w:divBdr>
                <w:top w:val="none" w:sz="0" w:space="0" w:color="auto"/>
                <w:left w:val="none" w:sz="0" w:space="0" w:color="auto"/>
                <w:bottom w:val="none" w:sz="0" w:space="0" w:color="auto"/>
                <w:right w:val="none" w:sz="0" w:space="0" w:color="auto"/>
              </w:divBdr>
            </w:div>
            <w:div w:id="1000697455">
              <w:marLeft w:val="0"/>
              <w:marRight w:val="0"/>
              <w:marTop w:val="0"/>
              <w:marBottom w:val="0"/>
              <w:divBdr>
                <w:top w:val="none" w:sz="0" w:space="0" w:color="auto"/>
                <w:left w:val="none" w:sz="0" w:space="0" w:color="auto"/>
                <w:bottom w:val="none" w:sz="0" w:space="0" w:color="auto"/>
                <w:right w:val="none" w:sz="0" w:space="0" w:color="auto"/>
              </w:divBdr>
            </w:div>
            <w:div w:id="802698764">
              <w:marLeft w:val="0"/>
              <w:marRight w:val="0"/>
              <w:marTop w:val="0"/>
              <w:marBottom w:val="0"/>
              <w:divBdr>
                <w:top w:val="none" w:sz="0" w:space="0" w:color="auto"/>
                <w:left w:val="none" w:sz="0" w:space="0" w:color="auto"/>
                <w:bottom w:val="none" w:sz="0" w:space="0" w:color="auto"/>
                <w:right w:val="none" w:sz="0" w:space="0" w:color="auto"/>
              </w:divBdr>
            </w:div>
            <w:div w:id="38825167">
              <w:marLeft w:val="0"/>
              <w:marRight w:val="0"/>
              <w:marTop w:val="0"/>
              <w:marBottom w:val="0"/>
              <w:divBdr>
                <w:top w:val="none" w:sz="0" w:space="0" w:color="auto"/>
                <w:left w:val="none" w:sz="0" w:space="0" w:color="auto"/>
                <w:bottom w:val="none" w:sz="0" w:space="0" w:color="auto"/>
                <w:right w:val="none" w:sz="0" w:space="0" w:color="auto"/>
              </w:divBdr>
            </w:div>
            <w:div w:id="2030987028">
              <w:marLeft w:val="0"/>
              <w:marRight w:val="0"/>
              <w:marTop w:val="0"/>
              <w:marBottom w:val="0"/>
              <w:divBdr>
                <w:top w:val="none" w:sz="0" w:space="0" w:color="auto"/>
                <w:left w:val="none" w:sz="0" w:space="0" w:color="auto"/>
                <w:bottom w:val="none" w:sz="0" w:space="0" w:color="auto"/>
                <w:right w:val="none" w:sz="0" w:space="0" w:color="auto"/>
              </w:divBdr>
            </w:div>
            <w:div w:id="605120067">
              <w:marLeft w:val="0"/>
              <w:marRight w:val="0"/>
              <w:marTop w:val="0"/>
              <w:marBottom w:val="0"/>
              <w:divBdr>
                <w:top w:val="none" w:sz="0" w:space="0" w:color="auto"/>
                <w:left w:val="none" w:sz="0" w:space="0" w:color="auto"/>
                <w:bottom w:val="none" w:sz="0" w:space="0" w:color="auto"/>
                <w:right w:val="none" w:sz="0" w:space="0" w:color="auto"/>
              </w:divBdr>
            </w:div>
            <w:div w:id="953250594">
              <w:marLeft w:val="0"/>
              <w:marRight w:val="0"/>
              <w:marTop w:val="0"/>
              <w:marBottom w:val="0"/>
              <w:divBdr>
                <w:top w:val="none" w:sz="0" w:space="0" w:color="auto"/>
                <w:left w:val="none" w:sz="0" w:space="0" w:color="auto"/>
                <w:bottom w:val="none" w:sz="0" w:space="0" w:color="auto"/>
                <w:right w:val="none" w:sz="0" w:space="0" w:color="auto"/>
              </w:divBdr>
            </w:div>
            <w:div w:id="149831598">
              <w:marLeft w:val="0"/>
              <w:marRight w:val="0"/>
              <w:marTop w:val="0"/>
              <w:marBottom w:val="0"/>
              <w:divBdr>
                <w:top w:val="none" w:sz="0" w:space="0" w:color="auto"/>
                <w:left w:val="none" w:sz="0" w:space="0" w:color="auto"/>
                <w:bottom w:val="none" w:sz="0" w:space="0" w:color="auto"/>
                <w:right w:val="none" w:sz="0" w:space="0" w:color="auto"/>
              </w:divBdr>
            </w:div>
            <w:div w:id="173231280">
              <w:marLeft w:val="0"/>
              <w:marRight w:val="0"/>
              <w:marTop w:val="0"/>
              <w:marBottom w:val="0"/>
              <w:divBdr>
                <w:top w:val="none" w:sz="0" w:space="0" w:color="auto"/>
                <w:left w:val="none" w:sz="0" w:space="0" w:color="auto"/>
                <w:bottom w:val="none" w:sz="0" w:space="0" w:color="auto"/>
                <w:right w:val="none" w:sz="0" w:space="0" w:color="auto"/>
              </w:divBdr>
            </w:div>
            <w:div w:id="185563943">
              <w:marLeft w:val="0"/>
              <w:marRight w:val="0"/>
              <w:marTop w:val="0"/>
              <w:marBottom w:val="0"/>
              <w:divBdr>
                <w:top w:val="none" w:sz="0" w:space="0" w:color="auto"/>
                <w:left w:val="none" w:sz="0" w:space="0" w:color="auto"/>
                <w:bottom w:val="none" w:sz="0" w:space="0" w:color="auto"/>
                <w:right w:val="none" w:sz="0" w:space="0" w:color="auto"/>
              </w:divBdr>
            </w:div>
            <w:div w:id="679280707">
              <w:marLeft w:val="0"/>
              <w:marRight w:val="0"/>
              <w:marTop w:val="0"/>
              <w:marBottom w:val="0"/>
              <w:divBdr>
                <w:top w:val="none" w:sz="0" w:space="0" w:color="auto"/>
                <w:left w:val="none" w:sz="0" w:space="0" w:color="auto"/>
                <w:bottom w:val="none" w:sz="0" w:space="0" w:color="auto"/>
                <w:right w:val="none" w:sz="0" w:space="0" w:color="auto"/>
              </w:divBdr>
            </w:div>
            <w:div w:id="302470631">
              <w:marLeft w:val="0"/>
              <w:marRight w:val="0"/>
              <w:marTop w:val="0"/>
              <w:marBottom w:val="0"/>
              <w:divBdr>
                <w:top w:val="none" w:sz="0" w:space="0" w:color="auto"/>
                <w:left w:val="none" w:sz="0" w:space="0" w:color="auto"/>
                <w:bottom w:val="none" w:sz="0" w:space="0" w:color="auto"/>
                <w:right w:val="none" w:sz="0" w:space="0" w:color="auto"/>
              </w:divBdr>
            </w:div>
            <w:div w:id="347566847">
              <w:marLeft w:val="0"/>
              <w:marRight w:val="0"/>
              <w:marTop w:val="0"/>
              <w:marBottom w:val="0"/>
              <w:divBdr>
                <w:top w:val="none" w:sz="0" w:space="0" w:color="auto"/>
                <w:left w:val="none" w:sz="0" w:space="0" w:color="auto"/>
                <w:bottom w:val="none" w:sz="0" w:space="0" w:color="auto"/>
                <w:right w:val="none" w:sz="0" w:space="0" w:color="auto"/>
              </w:divBdr>
            </w:div>
            <w:div w:id="1295673921">
              <w:marLeft w:val="0"/>
              <w:marRight w:val="0"/>
              <w:marTop w:val="0"/>
              <w:marBottom w:val="0"/>
              <w:divBdr>
                <w:top w:val="none" w:sz="0" w:space="0" w:color="auto"/>
                <w:left w:val="none" w:sz="0" w:space="0" w:color="auto"/>
                <w:bottom w:val="none" w:sz="0" w:space="0" w:color="auto"/>
                <w:right w:val="none" w:sz="0" w:space="0" w:color="auto"/>
              </w:divBdr>
            </w:div>
            <w:div w:id="1664894503">
              <w:marLeft w:val="0"/>
              <w:marRight w:val="0"/>
              <w:marTop w:val="0"/>
              <w:marBottom w:val="0"/>
              <w:divBdr>
                <w:top w:val="none" w:sz="0" w:space="0" w:color="auto"/>
                <w:left w:val="none" w:sz="0" w:space="0" w:color="auto"/>
                <w:bottom w:val="none" w:sz="0" w:space="0" w:color="auto"/>
                <w:right w:val="none" w:sz="0" w:space="0" w:color="auto"/>
              </w:divBdr>
            </w:div>
            <w:div w:id="1927612255">
              <w:marLeft w:val="0"/>
              <w:marRight w:val="0"/>
              <w:marTop w:val="0"/>
              <w:marBottom w:val="0"/>
              <w:divBdr>
                <w:top w:val="none" w:sz="0" w:space="0" w:color="auto"/>
                <w:left w:val="none" w:sz="0" w:space="0" w:color="auto"/>
                <w:bottom w:val="none" w:sz="0" w:space="0" w:color="auto"/>
                <w:right w:val="none" w:sz="0" w:space="0" w:color="auto"/>
              </w:divBdr>
            </w:div>
            <w:div w:id="1105734622">
              <w:marLeft w:val="0"/>
              <w:marRight w:val="0"/>
              <w:marTop w:val="0"/>
              <w:marBottom w:val="0"/>
              <w:divBdr>
                <w:top w:val="none" w:sz="0" w:space="0" w:color="auto"/>
                <w:left w:val="none" w:sz="0" w:space="0" w:color="auto"/>
                <w:bottom w:val="none" w:sz="0" w:space="0" w:color="auto"/>
                <w:right w:val="none" w:sz="0" w:space="0" w:color="auto"/>
              </w:divBdr>
            </w:div>
            <w:div w:id="168062259">
              <w:marLeft w:val="0"/>
              <w:marRight w:val="0"/>
              <w:marTop w:val="0"/>
              <w:marBottom w:val="0"/>
              <w:divBdr>
                <w:top w:val="none" w:sz="0" w:space="0" w:color="auto"/>
                <w:left w:val="none" w:sz="0" w:space="0" w:color="auto"/>
                <w:bottom w:val="none" w:sz="0" w:space="0" w:color="auto"/>
                <w:right w:val="none" w:sz="0" w:space="0" w:color="auto"/>
              </w:divBdr>
            </w:div>
            <w:div w:id="1893614580">
              <w:marLeft w:val="0"/>
              <w:marRight w:val="0"/>
              <w:marTop w:val="0"/>
              <w:marBottom w:val="0"/>
              <w:divBdr>
                <w:top w:val="none" w:sz="0" w:space="0" w:color="auto"/>
                <w:left w:val="none" w:sz="0" w:space="0" w:color="auto"/>
                <w:bottom w:val="none" w:sz="0" w:space="0" w:color="auto"/>
                <w:right w:val="none" w:sz="0" w:space="0" w:color="auto"/>
              </w:divBdr>
            </w:div>
            <w:div w:id="60177709">
              <w:marLeft w:val="0"/>
              <w:marRight w:val="0"/>
              <w:marTop w:val="0"/>
              <w:marBottom w:val="0"/>
              <w:divBdr>
                <w:top w:val="none" w:sz="0" w:space="0" w:color="auto"/>
                <w:left w:val="none" w:sz="0" w:space="0" w:color="auto"/>
                <w:bottom w:val="none" w:sz="0" w:space="0" w:color="auto"/>
                <w:right w:val="none" w:sz="0" w:space="0" w:color="auto"/>
              </w:divBdr>
            </w:div>
            <w:div w:id="1937713238">
              <w:marLeft w:val="0"/>
              <w:marRight w:val="0"/>
              <w:marTop w:val="0"/>
              <w:marBottom w:val="0"/>
              <w:divBdr>
                <w:top w:val="none" w:sz="0" w:space="0" w:color="auto"/>
                <w:left w:val="none" w:sz="0" w:space="0" w:color="auto"/>
                <w:bottom w:val="none" w:sz="0" w:space="0" w:color="auto"/>
                <w:right w:val="none" w:sz="0" w:space="0" w:color="auto"/>
              </w:divBdr>
            </w:div>
            <w:div w:id="259266093">
              <w:marLeft w:val="0"/>
              <w:marRight w:val="0"/>
              <w:marTop w:val="0"/>
              <w:marBottom w:val="0"/>
              <w:divBdr>
                <w:top w:val="none" w:sz="0" w:space="0" w:color="auto"/>
                <w:left w:val="none" w:sz="0" w:space="0" w:color="auto"/>
                <w:bottom w:val="none" w:sz="0" w:space="0" w:color="auto"/>
                <w:right w:val="none" w:sz="0" w:space="0" w:color="auto"/>
              </w:divBdr>
            </w:div>
            <w:div w:id="1430812245">
              <w:marLeft w:val="0"/>
              <w:marRight w:val="0"/>
              <w:marTop w:val="0"/>
              <w:marBottom w:val="0"/>
              <w:divBdr>
                <w:top w:val="none" w:sz="0" w:space="0" w:color="auto"/>
                <w:left w:val="none" w:sz="0" w:space="0" w:color="auto"/>
                <w:bottom w:val="none" w:sz="0" w:space="0" w:color="auto"/>
                <w:right w:val="none" w:sz="0" w:space="0" w:color="auto"/>
              </w:divBdr>
            </w:div>
            <w:div w:id="1025208956">
              <w:marLeft w:val="0"/>
              <w:marRight w:val="0"/>
              <w:marTop w:val="0"/>
              <w:marBottom w:val="0"/>
              <w:divBdr>
                <w:top w:val="none" w:sz="0" w:space="0" w:color="auto"/>
                <w:left w:val="none" w:sz="0" w:space="0" w:color="auto"/>
                <w:bottom w:val="none" w:sz="0" w:space="0" w:color="auto"/>
                <w:right w:val="none" w:sz="0" w:space="0" w:color="auto"/>
              </w:divBdr>
            </w:div>
            <w:div w:id="696471437">
              <w:marLeft w:val="0"/>
              <w:marRight w:val="0"/>
              <w:marTop w:val="0"/>
              <w:marBottom w:val="0"/>
              <w:divBdr>
                <w:top w:val="none" w:sz="0" w:space="0" w:color="auto"/>
                <w:left w:val="none" w:sz="0" w:space="0" w:color="auto"/>
                <w:bottom w:val="none" w:sz="0" w:space="0" w:color="auto"/>
                <w:right w:val="none" w:sz="0" w:space="0" w:color="auto"/>
              </w:divBdr>
            </w:div>
            <w:div w:id="1799490286">
              <w:marLeft w:val="0"/>
              <w:marRight w:val="0"/>
              <w:marTop w:val="0"/>
              <w:marBottom w:val="0"/>
              <w:divBdr>
                <w:top w:val="none" w:sz="0" w:space="0" w:color="auto"/>
                <w:left w:val="none" w:sz="0" w:space="0" w:color="auto"/>
                <w:bottom w:val="none" w:sz="0" w:space="0" w:color="auto"/>
                <w:right w:val="none" w:sz="0" w:space="0" w:color="auto"/>
              </w:divBdr>
            </w:div>
            <w:div w:id="1441141710">
              <w:marLeft w:val="0"/>
              <w:marRight w:val="0"/>
              <w:marTop w:val="0"/>
              <w:marBottom w:val="0"/>
              <w:divBdr>
                <w:top w:val="none" w:sz="0" w:space="0" w:color="auto"/>
                <w:left w:val="none" w:sz="0" w:space="0" w:color="auto"/>
                <w:bottom w:val="none" w:sz="0" w:space="0" w:color="auto"/>
                <w:right w:val="none" w:sz="0" w:space="0" w:color="auto"/>
              </w:divBdr>
            </w:div>
            <w:div w:id="1578515557">
              <w:marLeft w:val="0"/>
              <w:marRight w:val="0"/>
              <w:marTop w:val="0"/>
              <w:marBottom w:val="0"/>
              <w:divBdr>
                <w:top w:val="none" w:sz="0" w:space="0" w:color="auto"/>
                <w:left w:val="none" w:sz="0" w:space="0" w:color="auto"/>
                <w:bottom w:val="none" w:sz="0" w:space="0" w:color="auto"/>
                <w:right w:val="none" w:sz="0" w:space="0" w:color="auto"/>
              </w:divBdr>
            </w:div>
            <w:div w:id="177043608">
              <w:marLeft w:val="0"/>
              <w:marRight w:val="0"/>
              <w:marTop w:val="0"/>
              <w:marBottom w:val="0"/>
              <w:divBdr>
                <w:top w:val="none" w:sz="0" w:space="0" w:color="auto"/>
                <w:left w:val="none" w:sz="0" w:space="0" w:color="auto"/>
                <w:bottom w:val="none" w:sz="0" w:space="0" w:color="auto"/>
                <w:right w:val="none" w:sz="0" w:space="0" w:color="auto"/>
              </w:divBdr>
            </w:div>
            <w:div w:id="481506369">
              <w:marLeft w:val="0"/>
              <w:marRight w:val="0"/>
              <w:marTop w:val="0"/>
              <w:marBottom w:val="0"/>
              <w:divBdr>
                <w:top w:val="none" w:sz="0" w:space="0" w:color="auto"/>
                <w:left w:val="none" w:sz="0" w:space="0" w:color="auto"/>
                <w:bottom w:val="none" w:sz="0" w:space="0" w:color="auto"/>
                <w:right w:val="none" w:sz="0" w:space="0" w:color="auto"/>
              </w:divBdr>
            </w:div>
            <w:div w:id="1025980141">
              <w:marLeft w:val="0"/>
              <w:marRight w:val="0"/>
              <w:marTop w:val="0"/>
              <w:marBottom w:val="0"/>
              <w:divBdr>
                <w:top w:val="none" w:sz="0" w:space="0" w:color="auto"/>
                <w:left w:val="none" w:sz="0" w:space="0" w:color="auto"/>
                <w:bottom w:val="none" w:sz="0" w:space="0" w:color="auto"/>
                <w:right w:val="none" w:sz="0" w:space="0" w:color="auto"/>
              </w:divBdr>
            </w:div>
            <w:div w:id="1210459224">
              <w:marLeft w:val="0"/>
              <w:marRight w:val="0"/>
              <w:marTop w:val="0"/>
              <w:marBottom w:val="0"/>
              <w:divBdr>
                <w:top w:val="none" w:sz="0" w:space="0" w:color="auto"/>
                <w:left w:val="none" w:sz="0" w:space="0" w:color="auto"/>
                <w:bottom w:val="none" w:sz="0" w:space="0" w:color="auto"/>
                <w:right w:val="none" w:sz="0" w:space="0" w:color="auto"/>
              </w:divBdr>
            </w:div>
            <w:div w:id="1239247372">
              <w:marLeft w:val="0"/>
              <w:marRight w:val="0"/>
              <w:marTop w:val="0"/>
              <w:marBottom w:val="0"/>
              <w:divBdr>
                <w:top w:val="none" w:sz="0" w:space="0" w:color="auto"/>
                <w:left w:val="none" w:sz="0" w:space="0" w:color="auto"/>
                <w:bottom w:val="none" w:sz="0" w:space="0" w:color="auto"/>
                <w:right w:val="none" w:sz="0" w:space="0" w:color="auto"/>
              </w:divBdr>
            </w:div>
            <w:div w:id="111290685">
              <w:marLeft w:val="0"/>
              <w:marRight w:val="0"/>
              <w:marTop w:val="0"/>
              <w:marBottom w:val="0"/>
              <w:divBdr>
                <w:top w:val="none" w:sz="0" w:space="0" w:color="auto"/>
                <w:left w:val="none" w:sz="0" w:space="0" w:color="auto"/>
                <w:bottom w:val="none" w:sz="0" w:space="0" w:color="auto"/>
                <w:right w:val="none" w:sz="0" w:space="0" w:color="auto"/>
              </w:divBdr>
            </w:div>
            <w:div w:id="721440076">
              <w:marLeft w:val="0"/>
              <w:marRight w:val="0"/>
              <w:marTop w:val="0"/>
              <w:marBottom w:val="0"/>
              <w:divBdr>
                <w:top w:val="none" w:sz="0" w:space="0" w:color="auto"/>
                <w:left w:val="none" w:sz="0" w:space="0" w:color="auto"/>
                <w:bottom w:val="none" w:sz="0" w:space="0" w:color="auto"/>
                <w:right w:val="none" w:sz="0" w:space="0" w:color="auto"/>
              </w:divBdr>
            </w:div>
            <w:div w:id="241138548">
              <w:marLeft w:val="0"/>
              <w:marRight w:val="0"/>
              <w:marTop w:val="0"/>
              <w:marBottom w:val="0"/>
              <w:divBdr>
                <w:top w:val="none" w:sz="0" w:space="0" w:color="auto"/>
                <w:left w:val="none" w:sz="0" w:space="0" w:color="auto"/>
                <w:bottom w:val="none" w:sz="0" w:space="0" w:color="auto"/>
                <w:right w:val="none" w:sz="0" w:space="0" w:color="auto"/>
              </w:divBdr>
            </w:div>
            <w:div w:id="1015614243">
              <w:marLeft w:val="0"/>
              <w:marRight w:val="0"/>
              <w:marTop w:val="0"/>
              <w:marBottom w:val="0"/>
              <w:divBdr>
                <w:top w:val="none" w:sz="0" w:space="0" w:color="auto"/>
                <w:left w:val="none" w:sz="0" w:space="0" w:color="auto"/>
                <w:bottom w:val="none" w:sz="0" w:space="0" w:color="auto"/>
                <w:right w:val="none" w:sz="0" w:space="0" w:color="auto"/>
              </w:divBdr>
            </w:div>
            <w:div w:id="1424912796">
              <w:marLeft w:val="0"/>
              <w:marRight w:val="0"/>
              <w:marTop w:val="0"/>
              <w:marBottom w:val="0"/>
              <w:divBdr>
                <w:top w:val="none" w:sz="0" w:space="0" w:color="auto"/>
                <w:left w:val="none" w:sz="0" w:space="0" w:color="auto"/>
                <w:bottom w:val="none" w:sz="0" w:space="0" w:color="auto"/>
                <w:right w:val="none" w:sz="0" w:space="0" w:color="auto"/>
              </w:divBdr>
            </w:div>
            <w:div w:id="378820113">
              <w:marLeft w:val="0"/>
              <w:marRight w:val="0"/>
              <w:marTop w:val="0"/>
              <w:marBottom w:val="0"/>
              <w:divBdr>
                <w:top w:val="none" w:sz="0" w:space="0" w:color="auto"/>
                <w:left w:val="none" w:sz="0" w:space="0" w:color="auto"/>
                <w:bottom w:val="none" w:sz="0" w:space="0" w:color="auto"/>
                <w:right w:val="none" w:sz="0" w:space="0" w:color="auto"/>
              </w:divBdr>
            </w:div>
            <w:div w:id="1824619586">
              <w:marLeft w:val="0"/>
              <w:marRight w:val="0"/>
              <w:marTop w:val="0"/>
              <w:marBottom w:val="0"/>
              <w:divBdr>
                <w:top w:val="none" w:sz="0" w:space="0" w:color="auto"/>
                <w:left w:val="none" w:sz="0" w:space="0" w:color="auto"/>
                <w:bottom w:val="none" w:sz="0" w:space="0" w:color="auto"/>
                <w:right w:val="none" w:sz="0" w:space="0" w:color="auto"/>
              </w:divBdr>
            </w:div>
            <w:div w:id="298415835">
              <w:marLeft w:val="0"/>
              <w:marRight w:val="0"/>
              <w:marTop w:val="0"/>
              <w:marBottom w:val="0"/>
              <w:divBdr>
                <w:top w:val="none" w:sz="0" w:space="0" w:color="auto"/>
                <w:left w:val="none" w:sz="0" w:space="0" w:color="auto"/>
                <w:bottom w:val="none" w:sz="0" w:space="0" w:color="auto"/>
                <w:right w:val="none" w:sz="0" w:space="0" w:color="auto"/>
              </w:divBdr>
            </w:div>
            <w:div w:id="1689983248">
              <w:marLeft w:val="0"/>
              <w:marRight w:val="0"/>
              <w:marTop w:val="0"/>
              <w:marBottom w:val="0"/>
              <w:divBdr>
                <w:top w:val="none" w:sz="0" w:space="0" w:color="auto"/>
                <w:left w:val="none" w:sz="0" w:space="0" w:color="auto"/>
                <w:bottom w:val="none" w:sz="0" w:space="0" w:color="auto"/>
                <w:right w:val="none" w:sz="0" w:space="0" w:color="auto"/>
              </w:divBdr>
            </w:div>
            <w:div w:id="452989907">
              <w:marLeft w:val="0"/>
              <w:marRight w:val="0"/>
              <w:marTop w:val="0"/>
              <w:marBottom w:val="0"/>
              <w:divBdr>
                <w:top w:val="none" w:sz="0" w:space="0" w:color="auto"/>
                <w:left w:val="none" w:sz="0" w:space="0" w:color="auto"/>
                <w:bottom w:val="none" w:sz="0" w:space="0" w:color="auto"/>
                <w:right w:val="none" w:sz="0" w:space="0" w:color="auto"/>
              </w:divBdr>
            </w:div>
            <w:div w:id="339242691">
              <w:marLeft w:val="0"/>
              <w:marRight w:val="0"/>
              <w:marTop w:val="0"/>
              <w:marBottom w:val="0"/>
              <w:divBdr>
                <w:top w:val="none" w:sz="0" w:space="0" w:color="auto"/>
                <w:left w:val="none" w:sz="0" w:space="0" w:color="auto"/>
                <w:bottom w:val="none" w:sz="0" w:space="0" w:color="auto"/>
                <w:right w:val="none" w:sz="0" w:space="0" w:color="auto"/>
              </w:divBdr>
            </w:div>
            <w:div w:id="1444113912">
              <w:marLeft w:val="0"/>
              <w:marRight w:val="0"/>
              <w:marTop w:val="0"/>
              <w:marBottom w:val="0"/>
              <w:divBdr>
                <w:top w:val="none" w:sz="0" w:space="0" w:color="auto"/>
                <w:left w:val="none" w:sz="0" w:space="0" w:color="auto"/>
                <w:bottom w:val="none" w:sz="0" w:space="0" w:color="auto"/>
                <w:right w:val="none" w:sz="0" w:space="0" w:color="auto"/>
              </w:divBdr>
            </w:div>
            <w:div w:id="2003462606">
              <w:marLeft w:val="0"/>
              <w:marRight w:val="0"/>
              <w:marTop w:val="0"/>
              <w:marBottom w:val="0"/>
              <w:divBdr>
                <w:top w:val="none" w:sz="0" w:space="0" w:color="auto"/>
                <w:left w:val="none" w:sz="0" w:space="0" w:color="auto"/>
                <w:bottom w:val="none" w:sz="0" w:space="0" w:color="auto"/>
                <w:right w:val="none" w:sz="0" w:space="0" w:color="auto"/>
              </w:divBdr>
            </w:div>
            <w:div w:id="878006293">
              <w:marLeft w:val="0"/>
              <w:marRight w:val="0"/>
              <w:marTop w:val="0"/>
              <w:marBottom w:val="0"/>
              <w:divBdr>
                <w:top w:val="none" w:sz="0" w:space="0" w:color="auto"/>
                <w:left w:val="none" w:sz="0" w:space="0" w:color="auto"/>
                <w:bottom w:val="none" w:sz="0" w:space="0" w:color="auto"/>
                <w:right w:val="none" w:sz="0" w:space="0" w:color="auto"/>
              </w:divBdr>
            </w:div>
            <w:div w:id="1348362624">
              <w:marLeft w:val="0"/>
              <w:marRight w:val="0"/>
              <w:marTop w:val="0"/>
              <w:marBottom w:val="0"/>
              <w:divBdr>
                <w:top w:val="none" w:sz="0" w:space="0" w:color="auto"/>
                <w:left w:val="none" w:sz="0" w:space="0" w:color="auto"/>
                <w:bottom w:val="none" w:sz="0" w:space="0" w:color="auto"/>
                <w:right w:val="none" w:sz="0" w:space="0" w:color="auto"/>
              </w:divBdr>
            </w:div>
            <w:div w:id="102966421">
              <w:marLeft w:val="0"/>
              <w:marRight w:val="0"/>
              <w:marTop w:val="0"/>
              <w:marBottom w:val="0"/>
              <w:divBdr>
                <w:top w:val="none" w:sz="0" w:space="0" w:color="auto"/>
                <w:left w:val="none" w:sz="0" w:space="0" w:color="auto"/>
                <w:bottom w:val="none" w:sz="0" w:space="0" w:color="auto"/>
                <w:right w:val="none" w:sz="0" w:space="0" w:color="auto"/>
              </w:divBdr>
            </w:div>
            <w:div w:id="2053995216">
              <w:marLeft w:val="0"/>
              <w:marRight w:val="0"/>
              <w:marTop w:val="0"/>
              <w:marBottom w:val="0"/>
              <w:divBdr>
                <w:top w:val="none" w:sz="0" w:space="0" w:color="auto"/>
                <w:left w:val="none" w:sz="0" w:space="0" w:color="auto"/>
                <w:bottom w:val="none" w:sz="0" w:space="0" w:color="auto"/>
                <w:right w:val="none" w:sz="0" w:space="0" w:color="auto"/>
              </w:divBdr>
            </w:div>
            <w:div w:id="600528318">
              <w:marLeft w:val="0"/>
              <w:marRight w:val="0"/>
              <w:marTop w:val="0"/>
              <w:marBottom w:val="0"/>
              <w:divBdr>
                <w:top w:val="none" w:sz="0" w:space="0" w:color="auto"/>
                <w:left w:val="none" w:sz="0" w:space="0" w:color="auto"/>
                <w:bottom w:val="none" w:sz="0" w:space="0" w:color="auto"/>
                <w:right w:val="none" w:sz="0" w:space="0" w:color="auto"/>
              </w:divBdr>
            </w:div>
            <w:div w:id="1795054575">
              <w:marLeft w:val="0"/>
              <w:marRight w:val="0"/>
              <w:marTop w:val="0"/>
              <w:marBottom w:val="0"/>
              <w:divBdr>
                <w:top w:val="none" w:sz="0" w:space="0" w:color="auto"/>
                <w:left w:val="none" w:sz="0" w:space="0" w:color="auto"/>
                <w:bottom w:val="none" w:sz="0" w:space="0" w:color="auto"/>
                <w:right w:val="none" w:sz="0" w:space="0" w:color="auto"/>
              </w:divBdr>
            </w:div>
            <w:div w:id="193810397">
              <w:marLeft w:val="0"/>
              <w:marRight w:val="0"/>
              <w:marTop w:val="0"/>
              <w:marBottom w:val="0"/>
              <w:divBdr>
                <w:top w:val="none" w:sz="0" w:space="0" w:color="auto"/>
                <w:left w:val="none" w:sz="0" w:space="0" w:color="auto"/>
                <w:bottom w:val="none" w:sz="0" w:space="0" w:color="auto"/>
                <w:right w:val="none" w:sz="0" w:space="0" w:color="auto"/>
              </w:divBdr>
            </w:div>
            <w:div w:id="1922131342">
              <w:marLeft w:val="0"/>
              <w:marRight w:val="0"/>
              <w:marTop w:val="0"/>
              <w:marBottom w:val="0"/>
              <w:divBdr>
                <w:top w:val="none" w:sz="0" w:space="0" w:color="auto"/>
                <w:left w:val="none" w:sz="0" w:space="0" w:color="auto"/>
                <w:bottom w:val="none" w:sz="0" w:space="0" w:color="auto"/>
                <w:right w:val="none" w:sz="0" w:space="0" w:color="auto"/>
              </w:divBdr>
            </w:div>
            <w:div w:id="618025250">
              <w:marLeft w:val="0"/>
              <w:marRight w:val="0"/>
              <w:marTop w:val="0"/>
              <w:marBottom w:val="0"/>
              <w:divBdr>
                <w:top w:val="none" w:sz="0" w:space="0" w:color="auto"/>
                <w:left w:val="none" w:sz="0" w:space="0" w:color="auto"/>
                <w:bottom w:val="none" w:sz="0" w:space="0" w:color="auto"/>
                <w:right w:val="none" w:sz="0" w:space="0" w:color="auto"/>
              </w:divBdr>
            </w:div>
            <w:div w:id="749737848">
              <w:marLeft w:val="0"/>
              <w:marRight w:val="0"/>
              <w:marTop w:val="0"/>
              <w:marBottom w:val="0"/>
              <w:divBdr>
                <w:top w:val="none" w:sz="0" w:space="0" w:color="auto"/>
                <w:left w:val="none" w:sz="0" w:space="0" w:color="auto"/>
                <w:bottom w:val="none" w:sz="0" w:space="0" w:color="auto"/>
                <w:right w:val="none" w:sz="0" w:space="0" w:color="auto"/>
              </w:divBdr>
            </w:div>
            <w:div w:id="1678994506">
              <w:marLeft w:val="0"/>
              <w:marRight w:val="0"/>
              <w:marTop w:val="0"/>
              <w:marBottom w:val="0"/>
              <w:divBdr>
                <w:top w:val="none" w:sz="0" w:space="0" w:color="auto"/>
                <w:left w:val="none" w:sz="0" w:space="0" w:color="auto"/>
                <w:bottom w:val="none" w:sz="0" w:space="0" w:color="auto"/>
                <w:right w:val="none" w:sz="0" w:space="0" w:color="auto"/>
              </w:divBdr>
            </w:div>
            <w:div w:id="73863772">
              <w:marLeft w:val="0"/>
              <w:marRight w:val="0"/>
              <w:marTop w:val="0"/>
              <w:marBottom w:val="0"/>
              <w:divBdr>
                <w:top w:val="none" w:sz="0" w:space="0" w:color="auto"/>
                <w:left w:val="none" w:sz="0" w:space="0" w:color="auto"/>
                <w:bottom w:val="none" w:sz="0" w:space="0" w:color="auto"/>
                <w:right w:val="none" w:sz="0" w:space="0" w:color="auto"/>
              </w:divBdr>
            </w:div>
            <w:div w:id="1881166078">
              <w:marLeft w:val="0"/>
              <w:marRight w:val="0"/>
              <w:marTop w:val="0"/>
              <w:marBottom w:val="0"/>
              <w:divBdr>
                <w:top w:val="none" w:sz="0" w:space="0" w:color="auto"/>
                <w:left w:val="none" w:sz="0" w:space="0" w:color="auto"/>
                <w:bottom w:val="none" w:sz="0" w:space="0" w:color="auto"/>
                <w:right w:val="none" w:sz="0" w:space="0" w:color="auto"/>
              </w:divBdr>
            </w:div>
            <w:div w:id="1167791857">
              <w:marLeft w:val="0"/>
              <w:marRight w:val="0"/>
              <w:marTop w:val="0"/>
              <w:marBottom w:val="0"/>
              <w:divBdr>
                <w:top w:val="none" w:sz="0" w:space="0" w:color="auto"/>
                <w:left w:val="none" w:sz="0" w:space="0" w:color="auto"/>
                <w:bottom w:val="none" w:sz="0" w:space="0" w:color="auto"/>
                <w:right w:val="none" w:sz="0" w:space="0" w:color="auto"/>
              </w:divBdr>
            </w:div>
            <w:div w:id="663434712">
              <w:marLeft w:val="0"/>
              <w:marRight w:val="0"/>
              <w:marTop w:val="0"/>
              <w:marBottom w:val="0"/>
              <w:divBdr>
                <w:top w:val="none" w:sz="0" w:space="0" w:color="auto"/>
                <w:left w:val="none" w:sz="0" w:space="0" w:color="auto"/>
                <w:bottom w:val="none" w:sz="0" w:space="0" w:color="auto"/>
                <w:right w:val="none" w:sz="0" w:space="0" w:color="auto"/>
              </w:divBdr>
            </w:div>
            <w:div w:id="883102341">
              <w:marLeft w:val="0"/>
              <w:marRight w:val="0"/>
              <w:marTop w:val="0"/>
              <w:marBottom w:val="0"/>
              <w:divBdr>
                <w:top w:val="none" w:sz="0" w:space="0" w:color="auto"/>
                <w:left w:val="none" w:sz="0" w:space="0" w:color="auto"/>
                <w:bottom w:val="none" w:sz="0" w:space="0" w:color="auto"/>
                <w:right w:val="none" w:sz="0" w:space="0" w:color="auto"/>
              </w:divBdr>
            </w:div>
            <w:div w:id="158081785">
              <w:marLeft w:val="0"/>
              <w:marRight w:val="0"/>
              <w:marTop w:val="0"/>
              <w:marBottom w:val="0"/>
              <w:divBdr>
                <w:top w:val="none" w:sz="0" w:space="0" w:color="auto"/>
                <w:left w:val="none" w:sz="0" w:space="0" w:color="auto"/>
                <w:bottom w:val="none" w:sz="0" w:space="0" w:color="auto"/>
                <w:right w:val="none" w:sz="0" w:space="0" w:color="auto"/>
              </w:divBdr>
            </w:div>
            <w:div w:id="755052654">
              <w:marLeft w:val="0"/>
              <w:marRight w:val="0"/>
              <w:marTop w:val="0"/>
              <w:marBottom w:val="0"/>
              <w:divBdr>
                <w:top w:val="none" w:sz="0" w:space="0" w:color="auto"/>
                <w:left w:val="none" w:sz="0" w:space="0" w:color="auto"/>
                <w:bottom w:val="none" w:sz="0" w:space="0" w:color="auto"/>
                <w:right w:val="none" w:sz="0" w:space="0" w:color="auto"/>
              </w:divBdr>
            </w:div>
            <w:div w:id="2130514798">
              <w:marLeft w:val="0"/>
              <w:marRight w:val="0"/>
              <w:marTop w:val="0"/>
              <w:marBottom w:val="0"/>
              <w:divBdr>
                <w:top w:val="none" w:sz="0" w:space="0" w:color="auto"/>
                <w:left w:val="none" w:sz="0" w:space="0" w:color="auto"/>
                <w:bottom w:val="none" w:sz="0" w:space="0" w:color="auto"/>
                <w:right w:val="none" w:sz="0" w:space="0" w:color="auto"/>
              </w:divBdr>
            </w:div>
            <w:div w:id="1661544001">
              <w:marLeft w:val="0"/>
              <w:marRight w:val="0"/>
              <w:marTop w:val="0"/>
              <w:marBottom w:val="0"/>
              <w:divBdr>
                <w:top w:val="none" w:sz="0" w:space="0" w:color="auto"/>
                <w:left w:val="none" w:sz="0" w:space="0" w:color="auto"/>
                <w:bottom w:val="none" w:sz="0" w:space="0" w:color="auto"/>
                <w:right w:val="none" w:sz="0" w:space="0" w:color="auto"/>
              </w:divBdr>
            </w:div>
            <w:div w:id="767703409">
              <w:marLeft w:val="0"/>
              <w:marRight w:val="0"/>
              <w:marTop w:val="0"/>
              <w:marBottom w:val="0"/>
              <w:divBdr>
                <w:top w:val="none" w:sz="0" w:space="0" w:color="auto"/>
                <w:left w:val="none" w:sz="0" w:space="0" w:color="auto"/>
                <w:bottom w:val="none" w:sz="0" w:space="0" w:color="auto"/>
                <w:right w:val="none" w:sz="0" w:space="0" w:color="auto"/>
              </w:divBdr>
            </w:div>
            <w:div w:id="1164659507">
              <w:marLeft w:val="0"/>
              <w:marRight w:val="0"/>
              <w:marTop w:val="0"/>
              <w:marBottom w:val="0"/>
              <w:divBdr>
                <w:top w:val="none" w:sz="0" w:space="0" w:color="auto"/>
                <w:left w:val="none" w:sz="0" w:space="0" w:color="auto"/>
                <w:bottom w:val="none" w:sz="0" w:space="0" w:color="auto"/>
                <w:right w:val="none" w:sz="0" w:space="0" w:color="auto"/>
              </w:divBdr>
            </w:div>
            <w:div w:id="1915163820">
              <w:marLeft w:val="0"/>
              <w:marRight w:val="0"/>
              <w:marTop w:val="0"/>
              <w:marBottom w:val="0"/>
              <w:divBdr>
                <w:top w:val="none" w:sz="0" w:space="0" w:color="auto"/>
                <w:left w:val="none" w:sz="0" w:space="0" w:color="auto"/>
                <w:bottom w:val="none" w:sz="0" w:space="0" w:color="auto"/>
                <w:right w:val="none" w:sz="0" w:space="0" w:color="auto"/>
              </w:divBdr>
            </w:div>
            <w:div w:id="152920157">
              <w:marLeft w:val="0"/>
              <w:marRight w:val="0"/>
              <w:marTop w:val="0"/>
              <w:marBottom w:val="0"/>
              <w:divBdr>
                <w:top w:val="none" w:sz="0" w:space="0" w:color="auto"/>
                <w:left w:val="none" w:sz="0" w:space="0" w:color="auto"/>
                <w:bottom w:val="none" w:sz="0" w:space="0" w:color="auto"/>
                <w:right w:val="none" w:sz="0" w:space="0" w:color="auto"/>
              </w:divBdr>
            </w:div>
            <w:div w:id="72942412">
              <w:marLeft w:val="0"/>
              <w:marRight w:val="0"/>
              <w:marTop w:val="0"/>
              <w:marBottom w:val="0"/>
              <w:divBdr>
                <w:top w:val="none" w:sz="0" w:space="0" w:color="auto"/>
                <w:left w:val="none" w:sz="0" w:space="0" w:color="auto"/>
                <w:bottom w:val="none" w:sz="0" w:space="0" w:color="auto"/>
                <w:right w:val="none" w:sz="0" w:space="0" w:color="auto"/>
              </w:divBdr>
            </w:div>
            <w:div w:id="1894077599">
              <w:marLeft w:val="0"/>
              <w:marRight w:val="0"/>
              <w:marTop w:val="0"/>
              <w:marBottom w:val="0"/>
              <w:divBdr>
                <w:top w:val="none" w:sz="0" w:space="0" w:color="auto"/>
                <w:left w:val="none" w:sz="0" w:space="0" w:color="auto"/>
                <w:bottom w:val="none" w:sz="0" w:space="0" w:color="auto"/>
                <w:right w:val="none" w:sz="0" w:space="0" w:color="auto"/>
              </w:divBdr>
            </w:div>
            <w:div w:id="2018967879">
              <w:marLeft w:val="0"/>
              <w:marRight w:val="0"/>
              <w:marTop w:val="0"/>
              <w:marBottom w:val="0"/>
              <w:divBdr>
                <w:top w:val="none" w:sz="0" w:space="0" w:color="auto"/>
                <w:left w:val="none" w:sz="0" w:space="0" w:color="auto"/>
                <w:bottom w:val="none" w:sz="0" w:space="0" w:color="auto"/>
                <w:right w:val="none" w:sz="0" w:space="0" w:color="auto"/>
              </w:divBdr>
            </w:div>
            <w:div w:id="140317107">
              <w:marLeft w:val="0"/>
              <w:marRight w:val="0"/>
              <w:marTop w:val="0"/>
              <w:marBottom w:val="0"/>
              <w:divBdr>
                <w:top w:val="none" w:sz="0" w:space="0" w:color="auto"/>
                <w:left w:val="none" w:sz="0" w:space="0" w:color="auto"/>
                <w:bottom w:val="none" w:sz="0" w:space="0" w:color="auto"/>
                <w:right w:val="none" w:sz="0" w:space="0" w:color="auto"/>
              </w:divBdr>
            </w:div>
            <w:div w:id="301736634">
              <w:marLeft w:val="0"/>
              <w:marRight w:val="0"/>
              <w:marTop w:val="0"/>
              <w:marBottom w:val="0"/>
              <w:divBdr>
                <w:top w:val="none" w:sz="0" w:space="0" w:color="auto"/>
                <w:left w:val="none" w:sz="0" w:space="0" w:color="auto"/>
                <w:bottom w:val="none" w:sz="0" w:space="0" w:color="auto"/>
                <w:right w:val="none" w:sz="0" w:space="0" w:color="auto"/>
              </w:divBdr>
            </w:div>
            <w:div w:id="1260019839">
              <w:marLeft w:val="0"/>
              <w:marRight w:val="0"/>
              <w:marTop w:val="0"/>
              <w:marBottom w:val="0"/>
              <w:divBdr>
                <w:top w:val="none" w:sz="0" w:space="0" w:color="auto"/>
                <w:left w:val="none" w:sz="0" w:space="0" w:color="auto"/>
                <w:bottom w:val="none" w:sz="0" w:space="0" w:color="auto"/>
                <w:right w:val="none" w:sz="0" w:space="0" w:color="auto"/>
              </w:divBdr>
            </w:div>
            <w:div w:id="498276752">
              <w:marLeft w:val="0"/>
              <w:marRight w:val="0"/>
              <w:marTop w:val="0"/>
              <w:marBottom w:val="0"/>
              <w:divBdr>
                <w:top w:val="none" w:sz="0" w:space="0" w:color="auto"/>
                <w:left w:val="none" w:sz="0" w:space="0" w:color="auto"/>
                <w:bottom w:val="none" w:sz="0" w:space="0" w:color="auto"/>
                <w:right w:val="none" w:sz="0" w:space="0" w:color="auto"/>
              </w:divBdr>
            </w:div>
            <w:div w:id="1054353106">
              <w:marLeft w:val="0"/>
              <w:marRight w:val="0"/>
              <w:marTop w:val="0"/>
              <w:marBottom w:val="0"/>
              <w:divBdr>
                <w:top w:val="none" w:sz="0" w:space="0" w:color="auto"/>
                <w:left w:val="none" w:sz="0" w:space="0" w:color="auto"/>
                <w:bottom w:val="none" w:sz="0" w:space="0" w:color="auto"/>
                <w:right w:val="none" w:sz="0" w:space="0" w:color="auto"/>
              </w:divBdr>
            </w:div>
            <w:div w:id="13441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6788">
      <w:bodyDiv w:val="1"/>
      <w:marLeft w:val="0"/>
      <w:marRight w:val="0"/>
      <w:marTop w:val="0"/>
      <w:marBottom w:val="0"/>
      <w:divBdr>
        <w:top w:val="none" w:sz="0" w:space="0" w:color="auto"/>
        <w:left w:val="none" w:sz="0" w:space="0" w:color="auto"/>
        <w:bottom w:val="none" w:sz="0" w:space="0" w:color="auto"/>
        <w:right w:val="none" w:sz="0" w:space="0" w:color="auto"/>
      </w:divBdr>
      <w:divsChild>
        <w:div w:id="744184075">
          <w:marLeft w:val="0"/>
          <w:marRight w:val="0"/>
          <w:marTop w:val="0"/>
          <w:marBottom w:val="0"/>
          <w:divBdr>
            <w:top w:val="none" w:sz="0" w:space="0" w:color="auto"/>
            <w:left w:val="none" w:sz="0" w:space="0" w:color="auto"/>
            <w:bottom w:val="none" w:sz="0" w:space="0" w:color="auto"/>
            <w:right w:val="none" w:sz="0" w:space="0" w:color="auto"/>
          </w:divBdr>
          <w:divsChild>
            <w:div w:id="70659335">
              <w:marLeft w:val="0"/>
              <w:marRight w:val="0"/>
              <w:marTop w:val="0"/>
              <w:marBottom w:val="0"/>
              <w:divBdr>
                <w:top w:val="none" w:sz="0" w:space="0" w:color="auto"/>
                <w:left w:val="none" w:sz="0" w:space="0" w:color="auto"/>
                <w:bottom w:val="none" w:sz="0" w:space="0" w:color="auto"/>
                <w:right w:val="none" w:sz="0" w:space="0" w:color="auto"/>
              </w:divBdr>
            </w:div>
            <w:div w:id="2089493393">
              <w:marLeft w:val="0"/>
              <w:marRight w:val="0"/>
              <w:marTop w:val="0"/>
              <w:marBottom w:val="0"/>
              <w:divBdr>
                <w:top w:val="none" w:sz="0" w:space="0" w:color="auto"/>
                <w:left w:val="none" w:sz="0" w:space="0" w:color="auto"/>
                <w:bottom w:val="none" w:sz="0" w:space="0" w:color="auto"/>
                <w:right w:val="none" w:sz="0" w:space="0" w:color="auto"/>
              </w:divBdr>
              <w:divsChild>
                <w:div w:id="973020495">
                  <w:marLeft w:val="0"/>
                  <w:marRight w:val="0"/>
                  <w:marTop w:val="0"/>
                  <w:marBottom w:val="0"/>
                  <w:divBdr>
                    <w:top w:val="none" w:sz="0" w:space="0" w:color="auto"/>
                    <w:left w:val="none" w:sz="0" w:space="0" w:color="auto"/>
                    <w:bottom w:val="none" w:sz="0" w:space="0" w:color="auto"/>
                    <w:right w:val="none" w:sz="0" w:space="0" w:color="auto"/>
                  </w:divBdr>
                  <w:divsChild>
                    <w:div w:id="715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3675">
              <w:marLeft w:val="0"/>
              <w:marRight w:val="0"/>
              <w:marTop w:val="0"/>
              <w:marBottom w:val="0"/>
              <w:divBdr>
                <w:top w:val="none" w:sz="0" w:space="0" w:color="auto"/>
                <w:left w:val="none" w:sz="0" w:space="0" w:color="auto"/>
                <w:bottom w:val="none" w:sz="0" w:space="0" w:color="auto"/>
                <w:right w:val="none" w:sz="0" w:space="0" w:color="auto"/>
              </w:divBdr>
            </w:div>
          </w:divsChild>
        </w:div>
        <w:div w:id="846750091">
          <w:marLeft w:val="0"/>
          <w:marRight w:val="0"/>
          <w:marTop w:val="0"/>
          <w:marBottom w:val="0"/>
          <w:divBdr>
            <w:top w:val="none" w:sz="0" w:space="0" w:color="auto"/>
            <w:left w:val="none" w:sz="0" w:space="0" w:color="auto"/>
            <w:bottom w:val="none" w:sz="0" w:space="0" w:color="auto"/>
            <w:right w:val="none" w:sz="0" w:space="0" w:color="auto"/>
          </w:divBdr>
          <w:divsChild>
            <w:div w:id="223218942">
              <w:marLeft w:val="0"/>
              <w:marRight w:val="0"/>
              <w:marTop w:val="0"/>
              <w:marBottom w:val="0"/>
              <w:divBdr>
                <w:top w:val="none" w:sz="0" w:space="0" w:color="auto"/>
                <w:left w:val="none" w:sz="0" w:space="0" w:color="auto"/>
                <w:bottom w:val="none" w:sz="0" w:space="0" w:color="auto"/>
                <w:right w:val="none" w:sz="0" w:space="0" w:color="auto"/>
              </w:divBdr>
            </w:div>
            <w:div w:id="828912048">
              <w:marLeft w:val="0"/>
              <w:marRight w:val="0"/>
              <w:marTop w:val="0"/>
              <w:marBottom w:val="0"/>
              <w:divBdr>
                <w:top w:val="none" w:sz="0" w:space="0" w:color="auto"/>
                <w:left w:val="none" w:sz="0" w:space="0" w:color="auto"/>
                <w:bottom w:val="none" w:sz="0" w:space="0" w:color="auto"/>
                <w:right w:val="none" w:sz="0" w:space="0" w:color="auto"/>
              </w:divBdr>
              <w:divsChild>
                <w:div w:id="1522352007">
                  <w:marLeft w:val="0"/>
                  <w:marRight w:val="0"/>
                  <w:marTop w:val="0"/>
                  <w:marBottom w:val="0"/>
                  <w:divBdr>
                    <w:top w:val="none" w:sz="0" w:space="0" w:color="auto"/>
                    <w:left w:val="none" w:sz="0" w:space="0" w:color="auto"/>
                    <w:bottom w:val="none" w:sz="0" w:space="0" w:color="auto"/>
                    <w:right w:val="none" w:sz="0" w:space="0" w:color="auto"/>
                  </w:divBdr>
                  <w:divsChild>
                    <w:div w:id="19506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1489">
              <w:marLeft w:val="0"/>
              <w:marRight w:val="0"/>
              <w:marTop w:val="0"/>
              <w:marBottom w:val="0"/>
              <w:divBdr>
                <w:top w:val="none" w:sz="0" w:space="0" w:color="auto"/>
                <w:left w:val="none" w:sz="0" w:space="0" w:color="auto"/>
                <w:bottom w:val="none" w:sz="0" w:space="0" w:color="auto"/>
                <w:right w:val="none" w:sz="0" w:space="0" w:color="auto"/>
              </w:divBdr>
            </w:div>
          </w:divsChild>
        </w:div>
        <w:div w:id="1501001757">
          <w:marLeft w:val="0"/>
          <w:marRight w:val="0"/>
          <w:marTop w:val="0"/>
          <w:marBottom w:val="0"/>
          <w:divBdr>
            <w:top w:val="none" w:sz="0" w:space="0" w:color="auto"/>
            <w:left w:val="none" w:sz="0" w:space="0" w:color="auto"/>
            <w:bottom w:val="none" w:sz="0" w:space="0" w:color="auto"/>
            <w:right w:val="none" w:sz="0" w:space="0" w:color="auto"/>
          </w:divBdr>
          <w:divsChild>
            <w:div w:id="897204551">
              <w:marLeft w:val="0"/>
              <w:marRight w:val="0"/>
              <w:marTop w:val="0"/>
              <w:marBottom w:val="0"/>
              <w:divBdr>
                <w:top w:val="none" w:sz="0" w:space="0" w:color="auto"/>
                <w:left w:val="none" w:sz="0" w:space="0" w:color="auto"/>
                <w:bottom w:val="none" w:sz="0" w:space="0" w:color="auto"/>
                <w:right w:val="none" w:sz="0" w:space="0" w:color="auto"/>
              </w:divBdr>
            </w:div>
            <w:div w:id="81874672">
              <w:marLeft w:val="0"/>
              <w:marRight w:val="0"/>
              <w:marTop w:val="0"/>
              <w:marBottom w:val="0"/>
              <w:divBdr>
                <w:top w:val="none" w:sz="0" w:space="0" w:color="auto"/>
                <w:left w:val="none" w:sz="0" w:space="0" w:color="auto"/>
                <w:bottom w:val="none" w:sz="0" w:space="0" w:color="auto"/>
                <w:right w:val="none" w:sz="0" w:space="0" w:color="auto"/>
              </w:divBdr>
              <w:divsChild>
                <w:div w:id="1905339155">
                  <w:marLeft w:val="0"/>
                  <w:marRight w:val="0"/>
                  <w:marTop w:val="0"/>
                  <w:marBottom w:val="0"/>
                  <w:divBdr>
                    <w:top w:val="none" w:sz="0" w:space="0" w:color="auto"/>
                    <w:left w:val="none" w:sz="0" w:space="0" w:color="auto"/>
                    <w:bottom w:val="none" w:sz="0" w:space="0" w:color="auto"/>
                    <w:right w:val="none" w:sz="0" w:space="0" w:color="auto"/>
                  </w:divBdr>
                  <w:divsChild>
                    <w:div w:id="13394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9891">
              <w:marLeft w:val="0"/>
              <w:marRight w:val="0"/>
              <w:marTop w:val="0"/>
              <w:marBottom w:val="0"/>
              <w:divBdr>
                <w:top w:val="none" w:sz="0" w:space="0" w:color="auto"/>
                <w:left w:val="none" w:sz="0" w:space="0" w:color="auto"/>
                <w:bottom w:val="none" w:sz="0" w:space="0" w:color="auto"/>
                <w:right w:val="none" w:sz="0" w:space="0" w:color="auto"/>
              </w:divBdr>
            </w:div>
          </w:divsChild>
        </w:div>
        <w:div w:id="625241216">
          <w:marLeft w:val="0"/>
          <w:marRight w:val="0"/>
          <w:marTop w:val="0"/>
          <w:marBottom w:val="0"/>
          <w:divBdr>
            <w:top w:val="none" w:sz="0" w:space="0" w:color="auto"/>
            <w:left w:val="none" w:sz="0" w:space="0" w:color="auto"/>
            <w:bottom w:val="none" w:sz="0" w:space="0" w:color="auto"/>
            <w:right w:val="none" w:sz="0" w:space="0" w:color="auto"/>
          </w:divBdr>
          <w:divsChild>
            <w:div w:id="509024690">
              <w:marLeft w:val="0"/>
              <w:marRight w:val="0"/>
              <w:marTop w:val="0"/>
              <w:marBottom w:val="0"/>
              <w:divBdr>
                <w:top w:val="none" w:sz="0" w:space="0" w:color="auto"/>
                <w:left w:val="none" w:sz="0" w:space="0" w:color="auto"/>
                <w:bottom w:val="none" w:sz="0" w:space="0" w:color="auto"/>
                <w:right w:val="none" w:sz="0" w:space="0" w:color="auto"/>
              </w:divBdr>
            </w:div>
            <w:div w:id="1232539271">
              <w:marLeft w:val="0"/>
              <w:marRight w:val="0"/>
              <w:marTop w:val="0"/>
              <w:marBottom w:val="0"/>
              <w:divBdr>
                <w:top w:val="none" w:sz="0" w:space="0" w:color="auto"/>
                <w:left w:val="none" w:sz="0" w:space="0" w:color="auto"/>
                <w:bottom w:val="none" w:sz="0" w:space="0" w:color="auto"/>
                <w:right w:val="none" w:sz="0" w:space="0" w:color="auto"/>
              </w:divBdr>
              <w:divsChild>
                <w:div w:id="1648244101">
                  <w:marLeft w:val="0"/>
                  <w:marRight w:val="0"/>
                  <w:marTop w:val="0"/>
                  <w:marBottom w:val="0"/>
                  <w:divBdr>
                    <w:top w:val="none" w:sz="0" w:space="0" w:color="auto"/>
                    <w:left w:val="none" w:sz="0" w:space="0" w:color="auto"/>
                    <w:bottom w:val="none" w:sz="0" w:space="0" w:color="auto"/>
                    <w:right w:val="none" w:sz="0" w:space="0" w:color="auto"/>
                  </w:divBdr>
                  <w:divsChild>
                    <w:div w:id="15930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6398">
              <w:marLeft w:val="0"/>
              <w:marRight w:val="0"/>
              <w:marTop w:val="0"/>
              <w:marBottom w:val="0"/>
              <w:divBdr>
                <w:top w:val="none" w:sz="0" w:space="0" w:color="auto"/>
                <w:left w:val="none" w:sz="0" w:space="0" w:color="auto"/>
                <w:bottom w:val="none" w:sz="0" w:space="0" w:color="auto"/>
                <w:right w:val="none" w:sz="0" w:space="0" w:color="auto"/>
              </w:divBdr>
            </w:div>
          </w:divsChild>
        </w:div>
        <w:div w:id="208416872">
          <w:marLeft w:val="0"/>
          <w:marRight w:val="0"/>
          <w:marTop w:val="0"/>
          <w:marBottom w:val="0"/>
          <w:divBdr>
            <w:top w:val="none" w:sz="0" w:space="0" w:color="auto"/>
            <w:left w:val="none" w:sz="0" w:space="0" w:color="auto"/>
            <w:bottom w:val="none" w:sz="0" w:space="0" w:color="auto"/>
            <w:right w:val="none" w:sz="0" w:space="0" w:color="auto"/>
          </w:divBdr>
          <w:divsChild>
            <w:div w:id="204371847">
              <w:marLeft w:val="0"/>
              <w:marRight w:val="0"/>
              <w:marTop w:val="0"/>
              <w:marBottom w:val="0"/>
              <w:divBdr>
                <w:top w:val="none" w:sz="0" w:space="0" w:color="auto"/>
                <w:left w:val="none" w:sz="0" w:space="0" w:color="auto"/>
                <w:bottom w:val="none" w:sz="0" w:space="0" w:color="auto"/>
                <w:right w:val="none" w:sz="0" w:space="0" w:color="auto"/>
              </w:divBdr>
            </w:div>
            <w:div w:id="301859585">
              <w:marLeft w:val="0"/>
              <w:marRight w:val="0"/>
              <w:marTop w:val="0"/>
              <w:marBottom w:val="0"/>
              <w:divBdr>
                <w:top w:val="none" w:sz="0" w:space="0" w:color="auto"/>
                <w:left w:val="none" w:sz="0" w:space="0" w:color="auto"/>
                <w:bottom w:val="none" w:sz="0" w:space="0" w:color="auto"/>
                <w:right w:val="none" w:sz="0" w:space="0" w:color="auto"/>
              </w:divBdr>
              <w:divsChild>
                <w:div w:id="1803301859">
                  <w:marLeft w:val="0"/>
                  <w:marRight w:val="0"/>
                  <w:marTop w:val="0"/>
                  <w:marBottom w:val="0"/>
                  <w:divBdr>
                    <w:top w:val="none" w:sz="0" w:space="0" w:color="auto"/>
                    <w:left w:val="none" w:sz="0" w:space="0" w:color="auto"/>
                    <w:bottom w:val="none" w:sz="0" w:space="0" w:color="auto"/>
                    <w:right w:val="none" w:sz="0" w:space="0" w:color="auto"/>
                  </w:divBdr>
                  <w:divsChild>
                    <w:div w:id="4313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3651">
              <w:marLeft w:val="0"/>
              <w:marRight w:val="0"/>
              <w:marTop w:val="0"/>
              <w:marBottom w:val="0"/>
              <w:divBdr>
                <w:top w:val="none" w:sz="0" w:space="0" w:color="auto"/>
                <w:left w:val="none" w:sz="0" w:space="0" w:color="auto"/>
                <w:bottom w:val="none" w:sz="0" w:space="0" w:color="auto"/>
                <w:right w:val="none" w:sz="0" w:space="0" w:color="auto"/>
              </w:divBdr>
            </w:div>
          </w:divsChild>
        </w:div>
        <w:div w:id="414519443">
          <w:marLeft w:val="0"/>
          <w:marRight w:val="0"/>
          <w:marTop w:val="0"/>
          <w:marBottom w:val="0"/>
          <w:divBdr>
            <w:top w:val="none" w:sz="0" w:space="0" w:color="auto"/>
            <w:left w:val="none" w:sz="0" w:space="0" w:color="auto"/>
            <w:bottom w:val="none" w:sz="0" w:space="0" w:color="auto"/>
            <w:right w:val="none" w:sz="0" w:space="0" w:color="auto"/>
          </w:divBdr>
          <w:divsChild>
            <w:div w:id="670065455">
              <w:marLeft w:val="0"/>
              <w:marRight w:val="0"/>
              <w:marTop w:val="0"/>
              <w:marBottom w:val="0"/>
              <w:divBdr>
                <w:top w:val="none" w:sz="0" w:space="0" w:color="auto"/>
                <w:left w:val="none" w:sz="0" w:space="0" w:color="auto"/>
                <w:bottom w:val="none" w:sz="0" w:space="0" w:color="auto"/>
                <w:right w:val="none" w:sz="0" w:space="0" w:color="auto"/>
              </w:divBdr>
            </w:div>
            <w:div w:id="629630160">
              <w:marLeft w:val="0"/>
              <w:marRight w:val="0"/>
              <w:marTop w:val="0"/>
              <w:marBottom w:val="0"/>
              <w:divBdr>
                <w:top w:val="none" w:sz="0" w:space="0" w:color="auto"/>
                <w:left w:val="none" w:sz="0" w:space="0" w:color="auto"/>
                <w:bottom w:val="none" w:sz="0" w:space="0" w:color="auto"/>
                <w:right w:val="none" w:sz="0" w:space="0" w:color="auto"/>
              </w:divBdr>
              <w:divsChild>
                <w:div w:id="2022009741">
                  <w:marLeft w:val="0"/>
                  <w:marRight w:val="0"/>
                  <w:marTop w:val="0"/>
                  <w:marBottom w:val="0"/>
                  <w:divBdr>
                    <w:top w:val="none" w:sz="0" w:space="0" w:color="auto"/>
                    <w:left w:val="none" w:sz="0" w:space="0" w:color="auto"/>
                    <w:bottom w:val="none" w:sz="0" w:space="0" w:color="auto"/>
                    <w:right w:val="none" w:sz="0" w:space="0" w:color="auto"/>
                  </w:divBdr>
                  <w:divsChild>
                    <w:div w:id="9360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4891">
              <w:marLeft w:val="0"/>
              <w:marRight w:val="0"/>
              <w:marTop w:val="0"/>
              <w:marBottom w:val="0"/>
              <w:divBdr>
                <w:top w:val="none" w:sz="0" w:space="0" w:color="auto"/>
                <w:left w:val="none" w:sz="0" w:space="0" w:color="auto"/>
                <w:bottom w:val="none" w:sz="0" w:space="0" w:color="auto"/>
                <w:right w:val="none" w:sz="0" w:space="0" w:color="auto"/>
              </w:divBdr>
            </w:div>
          </w:divsChild>
        </w:div>
        <w:div w:id="849414666">
          <w:marLeft w:val="0"/>
          <w:marRight w:val="0"/>
          <w:marTop w:val="0"/>
          <w:marBottom w:val="0"/>
          <w:divBdr>
            <w:top w:val="none" w:sz="0" w:space="0" w:color="auto"/>
            <w:left w:val="none" w:sz="0" w:space="0" w:color="auto"/>
            <w:bottom w:val="none" w:sz="0" w:space="0" w:color="auto"/>
            <w:right w:val="none" w:sz="0" w:space="0" w:color="auto"/>
          </w:divBdr>
          <w:divsChild>
            <w:div w:id="1909458607">
              <w:marLeft w:val="0"/>
              <w:marRight w:val="0"/>
              <w:marTop w:val="0"/>
              <w:marBottom w:val="0"/>
              <w:divBdr>
                <w:top w:val="none" w:sz="0" w:space="0" w:color="auto"/>
                <w:left w:val="none" w:sz="0" w:space="0" w:color="auto"/>
                <w:bottom w:val="none" w:sz="0" w:space="0" w:color="auto"/>
                <w:right w:val="none" w:sz="0" w:space="0" w:color="auto"/>
              </w:divBdr>
            </w:div>
            <w:div w:id="911279459">
              <w:marLeft w:val="0"/>
              <w:marRight w:val="0"/>
              <w:marTop w:val="0"/>
              <w:marBottom w:val="0"/>
              <w:divBdr>
                <w:top w:val="none" w:sz="0" w:space="0" w:color="auto"/>
                <w:left w:val="none" w:sz="0" w:space="0" w:color="auto"/>
                <w:bottom w:val="none" w:sz="0" w:space="0" w:color="auto"/>
                <w:right w:val="none" w:sz="0" w:space="0" w:color="auto"/>
              </w:divBdr>
              <w:divsChild>
                <w:div w:id="584342462">
                  <w:marLeft w:val="0"/>
                  <w:marRight w:val="0"/>
                  <w:marTop w:val="0"/>
                  <w:marBottom w:val="0"/>
                  <w:divBdr>
                    <w:top w:val="none" w:sz="0" w:space="0" w:color="auto"/>
                    <w:left w:val="none" w:sz="0" w:space="0" w:color="auto"/>
                    <w:bottom w:val="none" w:sz="0" w:space="0" w:color="auto"/>
                    <w:right w:val="none" w:sz="0" w:space="0" w:color="auto"/>
                  </w:divBdr>
                  <w:divsChild>
                    <w:div w:id="18719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1445">
              <w:marLeft w:val="0"/>
              <w:marRight w:val="0"/>
              <w:marTop w:val="0"/>
              <w:marBottom w:val="0"/>
              <w:divBdr>
                <w:top w:val="none" w:sz="0" w:space="0" w:color="auto"/>
                <w:left w:val="none" w:sz="0" w:space="0" w:color="auto"/>
                <w:bottom w:val="none" w:sz="0" w:space="0" w:color="auto"/>
                <w:right w:val="none" w:sz="0" w:space="0" w:color="auto"/>
              </w:divBdr>
            </w:div>
          </w:divsChild>
        </w:div>
        <w:div w:id="1148015773">
          <w:marLeft w:val="0"/>
          <w:marRight w:val="0"/>
          <w:marTop w:val="0"/>
          <w:marBottom w:val="0"/>
          <w:divBdr>
            <w:top w:val="none" w:sz="0" w:space="0" w:color="auto"/>
            <w:left w:val="none" w:sz="0" w:space="0" w:color="auto"/>
            <w:bottom w:val="none" w:sz="0" w:space="0" w:color="auto"/>
            <w:right w:val="none" w:sz="0" w:space="0" w:color="auto"/>
          </w:divBdr>
          <w:divsChild>
            <w:div w:id="1881741863">
              <w:marLeft w:val="0"/>
              <w:marRight w:val="0"/>
              <w:marTop w:val="0"/>
              <w:marBottom w:val="0"/>
              <w:divBdr>
                <w:top w:val="none" w:sz="0" w:space="0" w:color="auto"/>
                <w:left w:val="none" w:sz="0" w:space="0" w:color="auto"/>
                <w:bottom w:val="none" w:sz="0" w:space="0" w:color="auto"/>
                <w:right w:val="none" w:sz="0" w:space="0" w:color="auto"/>
              </w:divBdr>
            </w:div>
            <w:div w:id="1359814199">
              <w:marLeft w:val="0"/>
              <w:marRight w:val="0"/>
              <w:marTop w:val="0"/>
              <w:marBottom w:val="0"/>
              <w:divBdr>
                <w:top w:val="none" w:sz="0" w:space="0" w:color="auto"/>
                <w:left w:val="none" w:sz="0" w:space="0" w:color="auto"/>
                <w:bottom w:val="none" w:sz="0" w:space="0" w:color="auto"/>
                <w:right w:val="none" w:sz="0" w:space="0" w:color="auto"/>
              </w:divBdr>
              <w:divsChild>
                <w:div w:id="1203861778">
                  <w:marLeft w:val="0"/>
                  <w:marRight w:val="0"/>
                  <w:marTop w:val="0"/>
                  <w:marBottom w:val="0"/>
                  <w:divBdr>
                    <w:top w:val="none" w:sz="0" w:space="0" w:color="auto"/>
                    <w:left w:val="none" w:sz="0" w:space="0" w:color="auto"/>
                    <w:bottom w:val="none" w:sz="0" w:space="0" w:color="auto"/>
                    <w:right w:val="none" w:sz="0" w:space="0" w:color="auto"/>
                  </w:divBdr>
                  <w:divsChild>
                    <w:div w:id="13527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1949">
              <w:marLeft w:val="0"/>
              <w:marRight w:val="0"/>
              <w:marTop w:val="0"/>
              <w:marBottom w:val="0"/>
              <w:divBdr>
                <w:top w:val="none" w:sz="0" w:space="0" w:color="auto"/>
                <w:left w:val="none" w:sz="0" w:space="0" w:color="auto"/>
                <w:bottom w:val="none" w:sz="0" w:space="0" w:color="auto"/>
                <w:right w:val="none" w:sz="0" w:space="0" w:color="auto"/>
              </w:divBdr>
            </w:div>
          </w:divsChild>
        </w:div>
        <w:div w:id="1889535055">
          <w:marLeft w:val="0"/>
          <w:marRight w:val="0"/>
          <w:marTop w:val="0"/>
          <w:marBottom w:val="0"/>
          <w:divBdr>
            <w:top w:val="none" w:sz="0" w:space="0" w:color="auto"/>
            <w:left w:val="none" w:sz="0" w:space="0" w:color="auto"/>
            <w:bottom w:val="none" w:sz="0" w:space="0" w:color="auto"/>
            <w:right w:val="none" w:sz="0" w:space="0" w:color="auto"/>
          </w:divBdr>
          <w:divsChild>
            <w:div w:id="769856992">
              <w:marLeft w:val="0"/>
              <w:marRight w:val="0"/>
              <w:marTop w:val="0"/>
              <w:marBottom w:val="0"/>
              <w:divBdr>
                <w:top w:val="none" w:sz="0" w:space="0" w:color="auto"/>
                <w:left w:val="none" w:sz="0" w:space="0" w:color="auto"/>
                <w:bottom w:val="none" w:sz="0" w:space="0" w:color="auto"/>
                <w:right w:val="none" w:sz="0" w:space="0" w:color="auto"/>
              </w:divBdr>
            </w:div>
            <w:div w:id="874729625">
              <w:marLeft w:val="0"/>
              <w:marRight w:val="0"/>
              <w:marTop w:val="0"/>
              <w:marBottom w:val="0"/>
              <w:divBdr>
                <w:top w:val="none" w:sz="0" w:space="0" w:color="auto"/>
                <w:left w:val="none" w:sz="0" w:space="0" w:color="auto"/>
                <w:bottom w:val="none" w:sz="0" w:space="0" w:color="auto"/>
                <w:right w:val="none" w:sz="0" w:space="0" w:color="auto"/>
              </w:divBdr>
              <w:divsChild>
                <w:div w:id="1281570758">
                  <w:marLeft w:val="0"/>
                  <w:marRight w:val="0"/>
                  <w:marTop w:val="0"/>
                  <w:marBottom w:val="0"/>
                  <w:divBdr>
                    <w:top w:val="none" w:sz="0" w:space="0" w:color="auto"/>
                    <w:left w:val="none" w:sz="0" w:space="0" w:color="auto"/>
                    <w:bottom w:val="none" w:sz="0" w:space="0" w:color="auto"/>
                    <w:right w:val="none" w:sz="0" w:space="0" w:color="auto"/>
                  </w:divBdr>
                  <w:divsChild>
                    <w:div w:id="13660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5248">
      <w:bodyDiv w:val="1"/>
      <w:marLeft w:val="0"/>
      <w:marRight w:val="0"/>
      <w:marTop w:val="0"/>
      <w:marBottom w:val="0"/>
      <w:divBdr>
        <w:top w:val="none" w:sz="0" w:space="0" w:color="auto"/>
        <w:left w:val="none" w:sz="0" w:space="0" w:color="auto"/>
        <w:bottom w:val="none" w:sz="0" w:space="0" w:color="auto"/>
        <w:right w:val="none" w:sz="0" w:space="0" w:color="auto"/>
      </w:divBdr>
    </w:div>
    <w:div w:id="1496799205">
      <w:bodyDiv w:val="1"/>
      <w:marLeft w:val="0"/>
      <w:marRight w:val="0"/>
      <w:marTop w:val="0"/>
      <w:marBottom w:val="0"/>
      <w:divBdr>
        <w:top w:val="none" w:sz="0" w:space="0" w:color="auto"/>
        <w:left w:val="none" w:sz="0" w:space="0" w:color="auto"/>
        <w:bottom w:val="none" w:sz="0" w:space="0" w:color="auto"/>
        <w:right w:val="none" w:sz="0" w:space="0" w:color="auto"/>
      </w:divBdr>
    </w:div>
    <w:div w:id="1511526568">
      <w:bodyDiv w:val="1"/>
      <w:marLeft w:val="0"/>
      <w:marRight w:val="0"/>
      <w:marTop w:val="0"/>
      <w:marBottom w:val="0"/>
      <w:divBdr>
        <w:top w:val="none" w:sz="0" w:space="0" w:color="auto"/>
        <w:left w:val="none" w:sz="0" w:space="0" w:color="auto"/>
        <w:bottom w:val="none" w:sz="0" w:space="0" w:color="auto"/>
        <w:right w:val="none" w:sz="0" w:space="0" w:color="auto"/>
      </w:divBdr>
      <w:divsChild>
        <w:div w:id="738551971">
          <w:marLeft w:val="0"/>
          <w:marRight w:val="0"/>
          <w:marTop w:val="0"/>
          <w:marBottom w:val="0"/>
          <w:divBdr>
            <w:top w:val="none" w:sz="0" w:space="0" w:color="auto"/>
            <w:left w:val="none" w:sz="0" w:space="0" w:color="auto"/>
            <w:bottom w:val="none" w:sz="0" w:space="0" w:color="auto"/>
            <w:right w:val="none" w:sz="0" w:space="0" w:color="auto"/>
          </w:divBdr>
          <w:divsChild>
            <w:div w:id="191650283">
              <w:marLeft w:val="0"/>
              <w:marRight w:val="0"/>
              <w:marTop w:val="0"/>
              <w:marBottom w:val="0"/>
              <w:divBdr>
                <w:top w:val="none" w:sz="0" w:space="0" w:color="auto"/>
                <w:left w:val="none" w:sz="0" w:space="0" w:color="auto"/>
                <w:bottom w:val="none" w:sz="0" w:space="0" w:color="auto"/>
                <w:right w:val="none" w:sz="0" w:space="0" w:color="auto"/>
              </w:divBdr>
            </w:div>
            <w:div w:id="1008824757">
              <w:marLeft w:val="0"/>
              <w:marRight w:val="0"/>
              <w:marTop w:val="0"/>
              <w:marBottom w:val="0"/>
              <w:divBdr>
                <w:top w:val="none" w:sz="0" w:space="0" w:color="auto"/>
                <w:left w:val="none" w:sz="0" w:space="0" w:color="auto"/>
                <w:bottom w:val="none" w:sz="0" w:space="0" w:color="auto"/>
                <w:right w:val="none" w:sz="0" w:space="0" w:color="auto"/>
              </w:divBdr>
            </w:div>
            <w:div w:id="1768888727">
              <w:marLeft w:val="0"/>
              <w:marRight w:val="0"/>
              <w:marTop w:val="0"/>
              <w:marBottom w:val="0"/>
              <w:divBdr>
                <w:top w:val="none" w:sz="0" w:space="0" w:color="auto"/>
                <w:left w:val="none" w:sz="0" w:space="0" w:color="auto"/>
                <w:bottom w:val="none" w:sz="0" w:space="0" w:color="auto"/>
                <w:right w:val="none" w:sz="0" w:space="0" w:color="auto"/>
              </w:divBdr>
            </w:div>
            <w:div w:id="1138955129">
              <w:marLeft w:val="0"/>
              <w:marRight w:val="0"/>
              <w:marTop w:val="0"/>
              <w:marBottom w:val="0"/>
              <w:divBdr>
                <w:top w:val="none" w:sz="0" w:space="0" w:color="auto"/>
                <w:left w:val="none" w:sz="0" w:space="0" w:color="auto"/>
                <w:bottom w:val="none" w:sz="0" w:space="0" w:color="auto"/>
                <w:right w:val="none" w:sz="0" w:space="0" w:color="auto"/>
              </w:divBdr>
            </w:div>
            <w:div w:id="74787311">
              <w:marLeft w:val="0"/>
              <w:marRight w:val="0"/>
              <w:marTop w:val="0"/>
              <w:marBottom w:val="0"/>
              <w:divBdr>
                <w:top w:val="none" w:sz="0" w:space="0" w:color="auto"/>
                <w:left w:val="none" w:sz="0" w:space="0" w:color="auto"/>
                <w:bottom w:val="none" w:sz="0" w:space="0" w:color="auto"/>
                <w:right w:val="none" w:sz="0" w:space="0" w:color="auto"/>
              </w:divBdr>
            </w:div>
            <w:div w:id="10512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3020">
      <w:bodyDiv w:val="1"/>
      <w:marLeft w:val="0"/>
      <w:marRight w:val="0"/>
      <w:marTop w:val="0"/>
      <w:marBottom w:val="0"/>
      <w:divBdr>
        <w:top w:val="none" w:sz="0" w:space="0" w:color="auto"/>
        <w:left w:val="none" w:sz="0" w:space="0" w:color="auto"/>
        <w:bottom w:val="none" w:sz="0" w:space="0" w:color="auto"/>
        <w:right w:val="none" w:sz="0" w:space="0" w:color="auto"/>
      </w:divBdr>
    </w:div>
    <w:div w:id="1584870919">
      <w:bodyDiv w:val="1"/>
      <w:marLeft w:val="0"/>
      <w:marRight w:val="0"/>
      <w:marTop w:val="0"/>
      <w:marBottom w:val="0"/>
      <w:divBdr>
        <w:top w:val="none" w:sz="0" w:space="0" w:color="auto"/>
        <w:left w:val="none" w:sz="0" w:space="0" w:color="auto"/>
        <w:bottom w:val="none" w:sz="0" w:space="0" w:color="auto"/>
        <w:right w:val="none" w:sz="0" w:space="0" w:color="auto"/>
      </w:divBdr>
      <w:divsChild>
        <w:div w:id="453141053">
          <w:marLeft w:val="0"/>
          <w:marRight w:val="0"/>
          <w:marTop w:val="0"/>
          <w:marBottom w:val="0"/>
          <w:divBdr>
            <w:top w:val="none" w:sz="0" w:space="0" w:color="auto"/>
            <w:left w:val="none" w:sz="0" w:space="0" w:color="auto"/>
            <w:bottom w:val="none" w:sz="0" w:space="0" w:color="auto"/>
            <w:right w:val="none" w:sz="0" w:space="0" w:color="auto"/>
          </w:divBdr>
          <w:divsChild>
            <w:div w:id="1483276931">
              <w:marLeft w:val="0"/>
              <w:marRight w:val="0"/>
              <w:marTop w:val="0"/>
              <w:marBottom w:val="0"/>
              <w:divBdr>
                <w:top w:val="none" w:sz="0" w:space="0" w:color="auto"/>
                <w:left w:val="none" w:sz="0" w:space="0" w:color="auto"/>
                <w:bottom w:val="none" w:sz="0" w:space="0" w:color="auto"/>
                <w:right w:val="none" w:sz="0" w:space="0" w:color="auto"/>
              </w:divBdr>
            </w:div>
            <w:div w:id="1756397563">
              <w:marLeft w:val="0"/>
              <w:marRight w:val="0"/>
              <w:marTop w:val="0"/>
              <w:marBottom w:val="0"/>
              <w:divBdr>
                <w:top w:val="none" w:sz="0" w:space="0" w:color="auto"/>
                <w:left w:val="none" w:sz="0" w:space="0" w:color="auto"/>
                <w:bottom w:val="none" w:sz="0" w:space="0" w:color="auto"/>
                <w:right w:val="none" w:sz="0" w:space="0" w:color="auto"/>
              </w:divBdr>
            </w:div>
            <w:div w:id="1851722979">
              <w:marLeft w:val="0"/>
              <w:marRight w:val="0"/>
              <w:marTop w:val="0"/>
              <w:marBottom w:val="0"/>
              <w:divBdr>
                <w:top w:val="none" w:sz="0" w:space="0" w:color="auto"/>
                <w:left w:val="none" w:sz="0" w:space="0" w:color="auto"/>
                <w:bottom w:val="none" w:sz="0" w:space="0" w:color="auto"/>
                <w:right w:val="none" w:sz="0" w:space="0" w:color="auto"/>
              </w:divBdr>
            </w:div>
            <w:div w:id="1984112984">
              <w:marLeft w:val="0"/>
              <w:marRight w:val="0"/>
              <w:marTop w:val="0"/>
              <w:marBottom w:val="0"/>
              <w:divBdr>
                <w:top w:val="none" w:sz="0" w:space="0" w:color="auto"/>
                <w:left w:val="none" w:sz="0" w:space="0" w:color="auto"/>
                <w:bottom w:val="none" w:sz="0" w:space="0" w:color="auto"/>
                <w:right w:val="none" w:sz="0" w:space="0" w:color="auto"/>
              </w:divBdr>
            </w:div>
            <w:div w:id="882211328">
              <w:marLeft w:val="0"/>
              <w:marRight w:val="0"/>
              <w:marTop w:val="0"/>
              <w:marBottom w:val="0"/>
              <w:divBdr>
                <w:top w:val="none" w:sz="0" w:space="0" w:color="auto"/>
                <w:left w:val="none" w:sz="0" w:space="0" w:color="auto"/>
                <w:bottom w:val="none" w:sz="0" w:space="0" w:color="auto"/>
                <w:right w:val="none" w:sz="0" w:space="0" w:color="auto"/>
              </w:divBdr>
            </w:div>
            <w:div w:id="20893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5763">
      <w:bodyDiv w:val="1"/>
      <w:marLeft w:val="0"/>
      <w:marRight w:val="0"/>
      <w:marTop w:val="0"/>
      <w:marBottom w:val="0"/>
      <w:divBdr>
        <w:top w:val="none" w:sz="0" w:space="0" w:color="auto"/>
        <w:left w:val="none" w:sz="0" w:space="0" w:color="auto"/>
        <w:bottom w:val="none" w:sz="0" w:space="0" w:color="auto"/>
        <w:right w:val="none" w:sz="0" w:space="0" w:color="auto"/>
      </w:divBdr>
      <w:divsChild>
        <w:div w:id="497691841">
          <w:marLeft w:val="0"/>
          <w:marRight w:val="0"/>
          <w:marTop w:val="0"/>
          <w:marBottom w:val="0"/>
          <w:divBdr>
            <w:top w:val="none" w:sz="0" w:space="0" w:color="auto"/>
            <w:left w:val="none" w:sz="0" w:space="0" w:color="auto"/>
            <w:bottom w:val="none" w:sz="0" w:space="0" w:color="auto"/>
            <w:right w:val="none" w:sz="0" w:space="0" w:color="auto"/>
          </w:divBdr>
          <w:divsChild>
            <w:div w:id="19358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620">
      <w:bodyDiv w:val="1"/>
      <w:marLeft w:val="0"/>
      <w:marRight w:val="0"/>
      <w:marTop w:val="0"/>
      <w:marBottom w:val="0"/>
      <w:divBdr>
        <w:top w:val="none" w:sz="0" w:space="0" w:color="auto"/>
        <w:left w:val="none" w:sz="0" w:space="0" w:color="auto"/>
        <w:bottom w:val="none" w:sz="0" w:space="0" w:color="auto"/>
        <w:right w:val="none" w:sz="0" w:space="0" w:color="auto"/>
      </w:divBdr>
    </w:div>
    <w:div w:id="1683705444">
      <w:bodyDiv w:val="1"/>
      <w:marLeft w:val="0"/>
      <w:marRight w:val="0"/>
      <w:marTop w:val="0"/>
      <w:marBottom w:val="0"/>
      <w:divBdr>
        <w:top w:val="none" w:sz="0" w:space="0" w:color="auto"/>
        <w:left w:val="none" w:sz="0" w:space="0" w:color="auto"/>
        <w:bottom w:val="none" w:sz="0" w:space="0" w:color="auto"/>
        <w:right w:val="none" w:sz="0" w:space="0" w:color="auto"/>
      </w:divBdr>
    </w:div>
    <w:div w:id="1705213386">
      <w:bodyDiv w:val="1"/>
      <w:marLeft w:val="0"/>
      <w:marRight w:val="0"/>
      <w:marTop w:val="0"/>
      <w:marBottom w:val="0"/>
      <w:divBdr>
        <w:top w:val="none" w:sz="0" w:space="0" w:color="auto"/>
        <w:left w:val="none" w:sz="0" w:space="0" w:color="auto"/>
        <w:bottom w:val="none" w:sz="0" w:space="0" w:color="auto"/>
        <w:right w:val="none" w:sz="0" w:space="0" w:color="auto"/>
      </w:divBdr>
    </w:div>
    <w:div w:id="1713771440">
      <w:bodyDiv w:val="1"/>
      <w:marLeft w:val="0"/>
      <w:marRight w:val="0"/>
      <w:marTop w:val="0"/>
      <w:marBottom w:val="0"/>
      <w:divBdr>
        <w:top w:val="none" w:sz="0" w:space="0" w:color="auto"/>
        <w:left w:val="none" w:sz="0" w:space="0" w:color="auto"/>
        <w:bottom w:val="none" w:sz="0" w:space="0" w:color="auto"/>
        <w:right w:val="none" w:sz="0" w:space="0" w:color="auto"/>
      </w:divBdr>
    </w:div>
    <w:div w:id="1714571923">
      <w:bodyDiv w:val="1"/>
      <w:marLeft w:val="0"/>
      <w:marRight w:val="0"/>
      <w:marTop w:val="0"/>
      <w:marBottom w:val="0"/>
      <w:divBdr>
        <w:top w:val="none" w:sz="0" w:space="0" w:color="auto"/>
        <w:left w:val="none" w:sz="0" w:space="0" w:color="auto"/>
        <w:bottom w:val="none" w:sz="0" w:space="0" w:color="auto"/>
        <w:right w:val="none" w:sz="0" w:space="0" w:color="auto"/>
      </w:divBdr>
      <w:divsChild>
        <w:div w:id="255485104">
          <w:marLeft w:val="0"/>
          <w:marRight w:val="0"/>
          <w:marTop w:val="0"/>
          <w:marBottom w:val="0"/>
          <w:divBdr>
            <w:top w:val="none" w:sz="0" w:space="0" w:color="auto"/>
            <w:left w:val="none" w:sz="0" w:space="0" w:color="auto"/>
            <w:bottom w:val="none" w:sz="0" w:space="0" w:color="auto"/>
            <w:right w:val="none" w:sz="0" w:space="0" w:color="auto"/>
          </w:divBdr>
          <w:divsChild>
            <w:div w:id="484321667">
              <w:marLeft w:val="0"/>
              <w:marRight w:val="0"/>
              <w:marTop w:val="0"/>
              <w:marBottom w:val="0"/>
              <w:divBdr>
                <w:top w:val="none" w:sz="0" w:space="0" w:color="auto"/>
                <w:left w:val="none" w:sz="0" w:space="0" w:color="auto"/>
                <w:bottom w:val="none" w:sz="0" w:space="0" w:color="auto"/>
                <w:right w:val="none" w:sz="0" w:space="0" w:color="auto"/>
              </w:divBdr>
            </w:div>
            <w:div w:id="725762031">
              <w:marLeft w:val="0"/>
              <w:marRight w:val="0"/>
              <w:marTop w:val="0"/>
              <w:marBottom w:val="0"/>
              <w:divBdr>
                <w:top w:val="none" w:sz="0" w:space="0" w:color="auto"/>
                <w:left w:val="none" w:sz="0" w:space="0" w:color="auto"/>
                <w:bottom w:val="none" w:sz="0" w:space="0" w:color="auto"/>
                <w:right w:val="none" w:sz="0" w:space="0" w:color="auto"/>
              </w:divBdr>
            </w:div>
            <w:div w:id="1202212472">
              <w:marLeft w:val="0"/>
              <w:marRight w:val="0"/>
              <w:marTop w:val="0"/>
              <w:marBottom w:val="0"/>
              <w:divBdr>
                <w:top w:val="none" w:sz="0" w:space="0" w:color="auto"/>
                <w:left w:val="none" w:sz="0" w:space="0" w:color="auto"/>
                <w:bottom w:val="none" w:sz="0" w:space="0" w:color="auto"/>
                <w:right w:val="none" w:sz="0" w:space="0" w:color="auto"/>
              </w:divBdr>
            </w:div>
            <w:div w:id="2115708719">
              <w:marLeft w:val="0"/>
              <w:marRight w:val="0"/>
              <w:marTop w:val="0"/>
              <w:marBottom w:val="0"/>
              <w:divBdr>
                <w:top w:val="none" w:sz="0" w:space="0" w:color="auto"/>
                <w:left w:val="none" w:sz="0" w:space="0" w:color="auto"/>
                <w:bottom w:val="none" w:sz="0" w:space="0" w:color="auto"/>
                <w:right w:val="none" w:sz="0" w:space="0" w:color="auto"/>
              </w:divBdr>
            </w:div>
            <w:div w:id="984428160">
              <w:marLeft w:val="0"/>
              <w:marRight w:val="0"/>
              <w:marTop w:val="0"/>
              <w:marBottom w:val="0"/>
              <w:divBdr>
                <w:top w:val="none" w:sz="0" w:space="0" w:color="auto"/>
                <w:left w:val="none" w:sz="0" w:space="0" w:color="auto"/>
                <w:bottom w:val="none" w:sz="0" w:space="0" w:color="auto"/>
                <w:right w:val="none" w:sz="0" w:space="0" w:color="auto"/>
              </w:divBdr>
            </w:div>
            <w:div w:id="1411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4959">
      <w:bodyDiv w:val="1"/>
      <w:marLeft w:val="0"/>
      <w:marRight w:val="0"/>
      <w:marTop w:val="0"/>
      <w:marBottom w:val="0"/>
      <w:divBdr>
        <w:top w:val="none" w:sz="0" w:space="0" w:color="auto"/>
        <w:left w:val="none" w:sz="0" w:space="0" w:color="auto"/>
        <w:bottom w:val="none" w:sz="0" w:space="0" w:color="auto"/>
        <w:right w:val="none" w:sz="0" w:space="0" w:color="auto"/>
      </w:divBdr>
    </w:div>
    <w:div w:id="1816487856">
      <w:bodyDiv w:val="1"/>
      <w:marLeft w:val="0"/>
      <w:marRight w:val="0"/>
      <w:marTop w:val="0"/>
      <w:marBottom w:val="0"/>
      <w:divBdr>
        <w:top w:val="none" w:sz="0" w:space="0" w:color="auto"/>
        <w:left w:val="none" w:sz="0" w:space="0" w:color="auto"/>
        <w:bottom w:val="none" w:sz="0" w:space="0" w:color="auto"/>
        <w:right w:val="none" w:sz="0" w:space="0" w:color="auto"/>
      </w:divBdr>
    </w:div>
    <w:div w:id="1824076398">
      <w:bodyDiv w:val="1"/>
      <w:marLeft w:val="0"/>
      <w:marRight w:val="0"/>
      <w:marTop w:val="0"/>
      <w:marBottom w:val="0"/>
      <w:divBdr>
        <w:top w:val="none" w:sz="0" w:space="0" w:color="auto"/>
        <w:left w:val="none" w:sz="0" w:space="0" w:color="auto"/>
        <w:bottom w:val="none" w:sz="0" w:space="0" w:color="auto"/>
        <w:right w:val="none" w:sz="0" w:space="0" w:color="auto"/>
      </w:divBdr>
    </w:div>
    <w:div w:id="1879196099">
      <w:bodyDiv w:val="1"/>
      <w:marLeft w:val="0"/>
      <w:marRight w:val="0"/>
      <w:marTop w:val="0"/>
      <w:marBottom w:val="0"/>
      <w:divBdr>
        <w:top w:val="none" w:sz="0" w:space="0" w:color="auto"/>
        <w:left w:val="none" w:sz="0" w:space="0" w:color="auto"/>
        <w:bottom w:val="none" w:sz="0" w:space="0" w:color="auto"/>
        <w:right w:val="none" w:sz="0" w:space="0" w:color="auto"/>
      </w:divBdr>
    </w:div>
    <w:div w:id="1900750546">
      <w:bodyDiv w:val="1"/>
      <w:marLeft w:val="0"/>
      <w:marRight w:val="0"/>
      <w:marTop w:val="0"/>
      <w:marBottom w:val="0"/>
      <w:divBdr>
        <w:top w:val="none" w:sz="0" w:space="0" w:color="auto"/>
        <w:left w:val="none" w:sz="0" w:space="0" w:color="auto"/>
        <w:bottom w:val="none" w:sz="0" w:space="0" w:color="auto"/>
        <w:right w:val="none" w:sz="0" w:space="0" w:color="auto"/>
      </w:divBdr>
    </w:div>
    <w:div w:id="1906839807">
      <w:bodyDiv w:val="1"/>
      <w:marLeft w:val="0"/>
      <w:marRight w:val="0"/>
      <w:marTop w:val="0"/>
      <w:marBottom w:val="0"/>
      <w:divBdr>
        <w:top w:val="none" w:sz="0" w:space="0" w:color="auto"/>
        <w:left w:val="none" w:sz="0" w:space="0" w:color="auto"/>
        <w:bottom w:val="none" w:sz="0" w:space="0" w:color="auto"/>
        <w:right w:val="none" w:sz="0" w:space="0" w:color="auto"/>
      </w:divBdr>
    </w:div>
    <w:div w:id="1938127194">
      <w:bodyDiv w:val="1"/>
      <w:marLeft w:val="0"/>
      <w:marRight w:val="0"/>
      <w:marTop w:val="0"/>
      <w:marBottom w:val="0"/>
      <w:divBdr>
        <w:top w:val="none" w:sz="0" w:space="0" w:color="auto"/>
        <w:left w:val="none" w:sz="0" w:space="0" w:color="auto"/>
        <w:bottom w:val="none" w:sz="0" w:space="0" w:color="auto"/>
        <w:right w:val="none" w:sz="0" w:space="0" w:color="auto"/>
      </w:divBdr>
    </w:div>
    <w:div w:id="1971937337">
      <w:bodyDiv w:val="1"/>
      <w:marLeft w:val="0"/>
      <w:marRight w:val="0"/>
      <w:marTop w:val="0"/>
      <w:marBottom w:val="0"/>
      <w:divBdr>
        <w:top w:val="none" w:sz="0" w:space="0" w:color="auto"/>
        <w:left w:val="none" w:sz="0" w:space="0" w:color="auto"/>
        <w:bottom w:val="none" w:sz="0" w:space="0" w:color="auto"/>
        <w:right w:val="none" w:sz="0" w:space="0" w:color="auto"/>
      </w:divBdr>
    </w:div>
    <w:div w:id="2008897745">
      <w:bodyDiv w:val="1"/>
      <w:marLeft w:val="0"/>
      <w:marRight w:val="0"/>
      <w:marTop w:val="0"/>
      <w:marBottom w:val="0"/>
      <w:divBdr>
        <w:top w:val="none" w:sz="0" w:space="0" w:color="auto"/>
        <w:left w:val="none" w:sz="0" w:space="0" w:color="auto"/>
        <w:bottom w:val="none" w:sz="0" w:space="0" w:color="auto"/>
        <w:right w:val="none" w:sz="0" w:space="0" w:color="auto"/>
      </w:divBdr>
    </w:div>
    <w:div w:id="2040468645">
      <w:bodyDiv w:val="1"/>
      <w:marLeft w:val="0"/>
      <w:marRight w:val="0"/>
      <w:marTop w:val="0"/>
      <w:marBottom w:val="0"/>
      <w:divBdr>
        <w:top w:val="none" w:sz="0" w:space="0" w:color="auto"/>
        <w:left w:val="none" w:sz="0" w:space="0" w:color="auto"/>
        <w:bottom w:val="none" w:sz="0" w:space="0" w:color="auto"/>
        <w:right w:val="none" w:sz="0" w:space="0" w:color="auto"/>
      </w:divBdr>
    </w:div>
    <w:div w:id="2046253527">
      <w:bodyDiv w:val="1"/>
      <w:marLeft w:val="0"/>
      <w:marRight w:val="0"/>
      <w:marTop w:val="0"/>
      <w:marBottom w:val="0"/>
      <w:divBdr>
        <w:top w:val="none" w:sz="0" w:space="0" w:color="auto"/>
        <w:left w:val="none" w:sz="0" w:space="0" w:color="auto"/>
        <w:bottom w:val="none" w:sz="0" w:space="0" w:color="auto"/>
        <w:right w:val="none" w:sz="0" w:space="0" w:color="auto"/>
      </w:divBdr>
    </w:div>
    <w:div w:id="2047020965">
      <w:bodyDiv w:val="1"/>
      <w:marLeft w:val="0"/>
      <w:marRight w:val="0"/>
      <w:marTop w:val="0"/>
      <w:marBottom w:val="0"/>
      <w:divBdr>
        <w:top w:val="none" w:sz="0" w:space="0" w:color="auto"/>
        <w:left w:val="none" w:sz="0" w:space="0" w:color="auto"/>
        <w:bottom w:val="none" w:sz="0" w:space="0" w:color="auto"/>
        <w:right w:val="none" w:sz="0" w:space="0" w:color="auto"/>
      </w:divBdr>
    </w:div>
    <w:div w:id="2051874799">
      <w:bodyDiv w:val="1"/>
      <w:marLeft w:val="0"/>
      <w:marRight w:val="0"/>
      <w:marTop w:val="0"/>
      <w:marBottom w:val="0"/>
      <w:divBdr>
        <w:top w:val="none" w:sz="0" w:space="0" w:color="auto"/>
        <w:left w:val="none" w:sz="0" w:space="0" w:color="auto"/>
        <w:bottom w:val="none" w:sz="0" w:space="0" w:color="auto"/>
        <w:right w:val="none" w:sz="0" w:space="0" w:color="auto"/>
      </w:divBdr>
      <w:divsChild>
        <w:div w:id="964703172">
          <w:marLeft w:val="0"/>
          <w:marRight w:val="0"/>
          <w:marTop w:val="0"/>
          <w:marBottom w:val="0"/>
          <w:divBdr>
            <w:top w:val="none" w:sz="0" w:space="0" w:color="auto"/>
            <w:left w:val="none" w:sz="0" w:space="0" w:color="auto"/>
            <w:bottom w:val="none" w:sz="0" w:space="0" w:color="auto"/>
            <w:right w:val="none" w:sz="0" w:space="0" w:color="auto"/>
          </w:divBdr>
          <w:divsChild>
            <w:div w:id="1875002630">
              <w:marLeft w:val="0"/>
              <w:marRight w:val="0"/>
              <w:marTop w:val="0"/>
              <w:marBottom w:val="0"/>
              <w:divBdr>
                <w:top w:val="none" w:sz="0" w:space="0" w:color="auto"/>
                <w:left w:val="none" w:sz="0" w:space="0" w:color="auto"/>
                <w:bottom w:val="none" w:sz="0" w:space="0" w:color="auto"/>
                <w:right w:val="none" w:sz="0" w:space="0" w:color="auto"/>
              </w:divBdr>
            </w:div>
            <w:div w:id="241911460">
              <w:marLeft w:val="0"/>
              <w:marRight w:val="0"/>
              <w:marTop w:val="0"/>
              <w:marBottom w:val="0"/>
              <w:divBdr>
                <w:top w:val="none" w:sz="0" w:space="0" w:color="auto"/>
                <w:left w:val="none" w:sz="0" w:space="0" w:color="auto"/>
                <w:bottom w:val="none" w:sz="0" w:space="0" w:color="auto"/>
                <w:right w:val="none" w:sz="0" w:space="0" w:color="auto"/>
              </w:divBdr>
            </w:div>
            <w:div w:id="230628443">
              <w:marLeft w:val="0"/>
              <w:marRight w:val="0"/>
              <w:marTop w:val="0"/>
              <w:marBottom w:val="0"/>
              <w:divBdr>
                <w:top w:val="none" w:sz="0" w:space="0" w:color="auto"/>
                <w:left w:val="none" w:sz="0" w:space="0" w:color="auto"/>
                <w:bottom w:val="none" w:sz="0" w:space="0" w:color="auto"/>
                <w:right w:val="none" w:sz="0" w:space="0" w:color="auto"/>
              </w:divBdr>
            </w:div>
            <w:div w:id="1499687435">
              <w:marLeft w:val="0"/>
              <w:marRight w:val="0"/>
              <w:marTop w:val="0"/>
              <w:marBottom w:val="0"/>
              <w:divBdr>
                <w:top w:val="none" w:sz="0" w:space="0" w:color="auto"/>
                <w:left w:val="none" w:sz="0" w:space="0" w:color="auto"/>
                <w:bottom w:val="none" w:sz="0" w:space="0" w:color="auto"/>
                <w:right w:val="none" w:sz="0" w:space="0" w:color="auto"/>
              </w:divBdr>
            </w:div>
            <w:div w:id="1432356743">
              <w:marLeft w:val="0"/>
              <w:marRight w:val="0"/>
              <w:marTop w:val="0"/>
              <w:marBottom w:val="0"/>
              <w:divBdr>
                <w:top w:val="none" w:sz="0" w:space="0" w:color="auto"/>
                <w:left w:val="none" w:sz="0" w:space="0" w:color="auto"/>
                <w:bottom w:val="none" w:sz="0" w:space="0" w:color="auto"/>
                <w:right w:val="none" w:sz="0" w:space="0" w:color="auto"/>
              </w:divBdr>
            </w:div>
            <w:div w:id="14140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9764">
      <w:bodyDiv w:val="1"/>
      <w:marLeft w:val="0"/>
      <w:marRight w:val="0"/>
      <w:marTop w:val="0"/>
      <w:marBottom w:val="0"/>
      <w:divBdr>
        <w:top w:val="none" w:sz="0" w:space="0" w:color="auto"/>
        <w:left w:val="none" w:sz="0" w:space="0" w:color="auto"/>
        <w:bottom w:val="none" w:sz="0" w:space="0" w:color="auto"/>
        <w:right w:val="none" w:sz="0" w:space="0" w:color="auto"/>
      </w:divBdr>
    </w:div>
    <w:div w:id="208182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536E-776A-4154-ADE6-5D684570F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11699</TotalTime>
  <Pages>1</Pages>
  <Words>15416</Words>
  <Characters>87875</Characters>
  <Application>Microsoft Office Word</Application>
  <DocSecurity>0</DocSecurity>
  <Lines>732</Lines>
  <Paragraphs>206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Kotelnikova</dc:creator>
  <cp:keywords/>
  <dc:description/>
  <cp:lastModifiedBy>Никита Гунько</cp:lastModifiedBy>
  <cp:revision>311</cp:revision>
  <cp:lastPrinted>2025-06-06T17:19:00Z</cp:lastPrinted>
  <dcterms:created xsi:type="dcterms:W3CDTF">2022-05-04T12:34:00Z</dcterms:created>
  <dcterms:modified xsi:type="dcterms:W3CDTF">2025-06-06T17:20:00Z</dcterms:modified>
</cp:coreProperties>
</file>