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295" w:after="0" w:line="425" w:lineRule="exact"/>
        <w:ind w:left="3629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2"/>
          <w:shd w:val="clear" w:color="auto" w:fill="FFFFFF"/>
          <w:rtl w:val="0"/>
        </w:rPr>
        <w:t xml:space="preserve">Cadenas </w:t>
      </w:r>
    </w:p>
    <w:p>
      <w:pPr>
        <w:bidi w:val="0"/>
        <w:spacing w:before="281" w:after="0" w:line="320" w:lineRule="exact"/>
        <w:ind w:left="0" w:right="191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Una cadena es un objeto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tipo String cuyo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 texto. Internamente, el texto se almacena como una colección secuencial de solo lectura de </w:t>
      </w:r>
    </w:p>
    <w:p>
      <w:pPr>
        <w:bidi w:val="0"/>
        <w:spacing w:before="0" w:after="0" w:line="320" w:lineRule="exact"/>
        <w:ind w:left="0" w:right="148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objetos Char. No hay ningún carácter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finaliza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en null al final de una cadena de C#;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tanto,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cadena de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C#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puede contener cualquier número de caracteres nulos insertados ('\0'). La propiedad Length de una cadena representa el número de objetos Char que contiene, no el número de caracteres Unicode.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obtener acceso a los puntos de código Unicode individuales de una cadena, use el objeto StringInfo. </w:t>
      </w:r>
    </w:p>
    <w:p>
      <w:pPr>
        <w:bidi w:val="0"/>
        <w:spacing w:before="0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cadena frente System.String </w:t>
      </w:r>
    </w:p>
    <w:p>
      <w:pPr>
        <w:bidi w:val="0"/>
        <w:spacing w:before="284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C#,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palabra clave string es un alias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String. Por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0" w:after="0" w:line="319" w:lineRule="exact"/>
        <w:ind w:left="0" w:right="165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tanto, String y string son equivalentes y se puede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utilizar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la convención de nomenclatura que prefiera. La clase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String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proporciona muchos métodos para crear, manipular y comparar cadenas de forma segura. Además, el lenguaje C# sobrecarga algunos operadores para simplificar las operaciones de cadena comunes.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información sobre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palabra clave, consulte string.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obtener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información sobre el tipo y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sus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métodos, vea String. </w:t>
      </w: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Declaración e inicialización de cadenas </w:t>
      </w:r>
    </w:p>
    <w:p>
      <w:pPr>
        <w:bidi w:val="0"/>
        <w:spacing w:before="282" w:after="0" w:line="320" w:lineRule="exact"/>
        <w:ind w:left="0" w:right="166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Puede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declarar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 inicializar cadenas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varias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maneras, tal como se muestra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 ejemplo siguiente: </w:t>
      </w:r>
    </w:p>
    <w:p>
      <w:pPr>
        <w:bidi w:val="0"/>
        <w:spacing w:before="318" w:after="0" w:line="284" w:lineRule="exact"/>
        <w:ind w:left="0" w:right="6381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Declare without initializing.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message1; </w:t>
      </w:r>
    </w:p>
    <w:p>
      <w:pPr>
        <w:bidi w:val="0"/>
        <w:spacing w:before="280" w:after="0" w:line="288" w:lineRule="exact"/>
        <w:ind w:left="0" w:right="7370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Initialize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to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null.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message2 = </w:t>
      </w:r>
      <w:r>
        <w:rPr>
          <w:rFonts w:ascii="Consolas" w:eastAsia="Consolas" w:hAnsi="Consolas" w:cs="Consolas"/>
          <w:color w:val="07704A"/>
          <w:spacing w:val="0"/>
          <w:sz w:val="20"/>
          <w:shd w:val="clear" w:color="auto" w:fill="auto"/>
          <w:rtl w:val="0"/>
        </w:rPr>
        <w:t>null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33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Initialize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as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an empty string.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8" w:lineRule="exact"/>
        <w:ind w:left="0" w:right="4182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Use the Empty constant instead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literal "".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message3 = System.String.Empty; </w:t>
      </w:r>
    </w:p>
    <w:p>
      <w:pPr>
        <w:bidi w:val="0"/>
        <w:spacing w:before="33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//Initialize with a regular string literal.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oldPath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"c:\\Program Files\\Microsoft Visual Studio 8.0"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Initialize with a verbatim string literal.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newPath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@"c:\Program Files\Microsoft Visual Studio 9.0"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288" w:after="0" w:line="283" w:lineRule="exact"/>
        <w:ind w:left="0" w:right="5502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Use System.String if you prefer.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System.String greeting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"Hello World!"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281" w:after="0" w:line="288" w:lineRule="exact"/>
        <w:ind w:left="0" w:right="4511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In local variables (i.e. within a method body)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you can use implicit typing.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4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temp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"I'm still a strongly-typed System.String!"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289" w:after="0" w:line="283" w:lineRule="exact"/>
        <w:ind w:left="0" w:right="4622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Use a const string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to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prevent 'message4' from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being used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to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store another string value.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const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message4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"You can't get rid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auto"/>
          <w:rtl w:val="0"/>
        </w:rPr>
        <w:t>of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me!"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288" w:after="0" w:line="284" w:lineRule="exact"/>
        <w:ind w:left="0" w:right="4622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Use the String constructor only when creating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a string from a char*, char[],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or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sbyte*. See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System.String documentation for details.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char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[] letters = {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'A'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'B'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'C'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alphabet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(letters); </w:t>
      </w:r>
    </w:p>
    <w:p>
      <w:pPr>
        <w:bidi w:val="0"/>
        <w:spacing w:before="282" w:after="0" w:line="320" w:lineRule="exact"/>
        <w:ind w:left="0" w:right="144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Tenga en cuenta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no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usa el operador new para crear un objeto de cadena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,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salvo cuando se inicialice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cadena con una matriz de caracteres. </w:t>
      </w:r>
    </w:p>
    <w:p>
      <w:pPr>
        <w:bidi w:val="0"/>
        <w:spacing w:before="277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Inicialice una cadena con 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constante Empty para crear un </w:t>
      </w:r>
    </w:p>
    <w:p>
      <w:pPr>
        <w:bidi w:val="0"/>
        <w:spacing w:before="0" w:after="0" w:line="320" w:lineRule="exact"/>
        <w:ind w:left="0" w:right="1571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objeto String cuya cadena tenga longitud cero. La representación literal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cadena de una cadena de longitud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cero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"".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inicialización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cadenas con 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Empty en lugar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null,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puede reducir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posibilidades de que se produzca una excepción NullReferenceException. Use el método estático IsNullOrEmpty(String) para comprobar 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una cadena antes de intentar obtener acceso a ella. </w:t>
      </w:r>
    </w:p>
    <w:p>
      <w:pPr>
        <w:bidi w:val="0"/>
        <w:spacing w:before="599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Inmutabilidad </w:t>
      </w:r>
      <w:r>
        <w:rPr>
          <w:rFonts w:ascii="Segoe UI" w:eastAsia="Segoe UI" w:hAnsi="Segoe UI" w:cs="Segoe UI"/>
          <w:b/>
          <w:bCs/>
          <w:color w:val="000000"/>
          <w:spacing w:val="1"/>
          <w:sz w:val="36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 los objetos de cadena </w:t>
      </w:r>
    </w:p>
    <w:p>
      <w:pPr>
        <w:bidi w:val="0"/>
        <w:spacing w:before="283" w:after="0" w:line="315" w:lineRule="exact"/>
        <w:ind w:left="0" w:right="1502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Los objetos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cadena son inmutables: no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pueden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cambiar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después de haberse creado. Todos los métodos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String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y operadores de C# que parecen modificar una cadena en realidad devuelven los resultados en un nuevo objeto de cadena. En el siguiente ejemplo, cuando el contenido de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s1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y s2se concatena para formar una sola cadena,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dos cadenas originales no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modifican. El operador += crea una nueva cadena que contiene el contenido </w:t>
      </w:r>
    </w:p>
    <w:p>
      <w:pPr>
        <w:bidi w:val="0"/>
        <w:spacing w:before="1" w:after="0" w:line="319" w:lineRule="exact"/>
        <w:ind w:left="0" w:right="1549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combinado. Este nuevo objeto se asigna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variable s1 y el objeto original que se asignó a s1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libera para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recolección de elementos no utilizados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porque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ninguna otra variable contiene una referencia a él.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s1 =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auto"/>
          <w:rtl w:val="0"/>
        </w:rPr>
        <w:t>"A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string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auto"/>
          <w:rtl w:val="0"/>
        </w:rPr>
        <w:t>is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more </w:t>
      </w:r>
      <w:r>
        <w:rPr>
          <w:rFonts w:ascii="Consolas" w:eastAsia="Consolas" w:hAnsi="Consolas" w:cs="Consolas"/>
          <w:color w:val="A31515"/>
          <w:spacing w:val="1"/>
          <w:sz w:val="20"/>
          <w:shd w:val="clear" w:color="auto" w:fill="auto"/>
          <w:rtl w:val="0"/>
        </w:rPr>
        <w:t>"</w:t>
      </w:r>
      <w:r>
        <w:rPr>
          <w:rFonts w:ascii="Consolas" w:eastAsia="Consolas" w:hAnsi="Consolas" w:cs="Consolas"/>
          <w:color w:val="000000"/>
          <w:spacing w:val="1"/>
          <w:sz w:val="20"/>
          <w:shd w:val="clear" w:color="auto" w:fill="auto"/>
          <w:rtl w:val="0"/>
        </w:rPr>
        <w:t>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s2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"than the sum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auto"/>
          <w:rtl w:val="0"/>
        </w:rPr>
        <w:t>of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its chars."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288" w:after="0" w:line="284" w:lineRule="exact"/>
        <w:ind w:left="0" w:right="4070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Concatenate s1 and s2. This actually creates a 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string object and stores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it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in s1, releasing the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reference to the original object.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s1 += s2;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System.Console.WriteLine(s1);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Output: A string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is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more than the sum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its chars.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97" w:after="0" w:line="320" w:lineRule="exact"/>
        <w:ind w:left="0" w:right="152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Dado que una "modificación" de cadena es en realidad una creación de cadena, debe tener cuidado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crear referencias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cadenas. Si crea una referencia a una cadena y después "modifica"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cadena original,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referencia seguirá apuntando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objeto original en lugar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objeto nuevo creado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modificarse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cadena. El código siguiente muestra este comportamiento: </w:t>
      </w:r>
    </w:p>
    <w:p>
      <w:pPr>
        <w:bidi w:val="0"/>
        <w:spacing w:before="318" w:after="0" w:line="284" w:lineRule="exact"/>
        <w:ind w:left="0" w:right="7591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s1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"Hello 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s2 = s1;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s1 +=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"World"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284" w:after="0" w:line="284" w:lineRule="exact"/>
        <w:ind w:left="0" w:right="6715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System.Console.WriteLine(s2);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//Output: Hello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22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Literales </w:t>
      </w:r>
      <w:r>
        <w:rPr>
          <w:rFonts w:ascii="Segoe UI" w:eastAsia="Segoe UI" w:hAnsi="Segoe UI" w:cs="Segoe UI"/>
          <w:b/>
          <w:bCs/>
          <w:color w:val="000000"/>
          <w:spacing w:val="1"/>
          <w:sz w:val="36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 cadena regulares y textuales </w:t>
      </w:r>
    </w:p>
    <w:p>
      <w:pPr>
        <w:bidi w:val="0"/>
        <w:spacing w:before="283" w:after="0" w:line="319" w:lineRule="exact"/>
        <w:ind w:left="0" w:right="185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Utilice literales de cadena regulares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cuando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tenga que insertar caracteres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escape proporcionados por C#, tal como se muestra en el ejemplo siguiente: </w:t>
      </w:r>
    </w:p>
    <w:p>
      <w:pPr>
        <w:bidi w:val="0"/>
        <w:spacing w:before="319" w:after="0" w:line="284" w:lineRule="exact"/>
        <w:ind w:left="0" w:right="4402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columns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"Column 1\tColumn 2\tColumn 3"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//Output: Column 1        Column 2        Column 3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1" w:after="0" w:line="287" w:lineRule="exact"/>
        <w:ind w:left="0" w:right="5502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rows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"Row 1\r\nRow 2\r\nRow 3"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/* Output: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 Row 1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 Row 2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 Row 3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*/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5" w:after="0" w:line="283" w:lineRule="exact"/>
        <w:ind w:left="0" w:right="2201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title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"\"The \u00C6olean Harp\", by Samuel Taylor Coleridge"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//Output: "The Æolean Harp", by Samuel Taylor Coleridge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3" w:after="0" w:line="320" w:lineRule="exact"/>
        <w:ind w:left="0" w:right="160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Utilice cadenas textuales para mayor comodidad y mejor legibilidad cuando el texto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cadena contenga caracteres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barra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diagonal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inversa, por ejemplo, en rutas de acceso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archivo. Como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cadenas textuales conservan los caracteres de nueva línea como parte del texto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cadena, pueden utilizarse para inicializar cadenas multilíneas. Utilice comillas dobles para insertar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una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comilla simple dentro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cadena textual. En el ejemplo siguiente se muestran algunos usos habituales de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cadenas textuales: </w:t>
      </w:r>
    </w:p>
    <w:p>
      <w:pPr>
        <w:bidi w:val="0"/>
        <w:spacing w:before="318" w:after="0" w:line="284" w:lineRule="exact"/>
        <w:ind w:left="0" w:right="4181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filePath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@"C:\Users\scoleridge\Documents\"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//Output: C:\Users\scoleridge\Documents\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7" w:after="0" w:line="284" w:lineRule="exact"/>
        <w:ind w:left="0" w:right="3631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text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@"My pensive SARA ! thy soft cheek reclined     Thus on mine arm, most soothing sweet it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auto"/>
          <w:rtl w:val="0"/>
        </w:rPr>
        <w:t>is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A31515"/>
          <w:spacing w:val="1"/>
          <w:sz w:val="20"/>
          <w:shd w:val="clear" w:color="auto" w:fill="auto"/>
          <w:rtl w:val="0"/>
        </w:rPr>
        <w:t>To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sit beside our Cot,..."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/* Output: </w:t>
      </w:r>
    </w:p>
    <w:p>
      <w:pPr>
        <w:bidi w:val="0"/>
        <w:spacing w:before="34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My pensive SARA ! thy soft cheek reclined </w:t>
      </w:r>
    </w:p>
    <w:p>
      <w:pPr>
        <w:bidi w:val="0"/>
        <w:spacing w:before="4" w:after="0" w:line="283" w:lineRule="exact"/>
        <w:ind w:left="0" w:right="4842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  Thus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on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mine arm, most soothing sweet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it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is    To sit beside our Cot,... 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*/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8" w:after="0" w:line="283" w:lineRule="exact"/>
        <w:ind w:left="0" w:right="5390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quote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@"Her name was ""Sara."""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//Output: Her name was "Sara."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" w:after="0" w:line="478" w:lineRule="exact"/>
        <w:ind w:left="1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Secuencias de escape de cadena </w:t>
      </w:r>
    </w:p>
    <w:tbl>
      <w:tblPr>
        <w:tblW w:w="10619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239"/>
        <w:gridCol w:w="3145"/>
        <w:gridCol w:w="5235"/>
      </w:tblGrid>
      <w:tr>
        <w:tblPrEx>
          <w:tblW w:w="10619" w:type="dxa"/>
          <w:tblInd w:w="24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921"/>
        </w:trPr>
        <w:tc>
          <w:tcPr>
            <w:tcW w:w="22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0" w:type="dxa"/>
              <w:right w:w="529" w:type="dxa"/>
            </w:tcMar>
            <w:vAlign w:val="center"/>
          </w:tcPr>
          <w:p>
            <w:pPr>
              <w:bidi w:val="0"/>
              <w:spacing w:before="1" w:after="0" w:line="275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Secuencia de escape 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2" w:type="dxa"/>
              <w:right w:w="690" w:type="dxa"/>
            </w:tcMar>
          </w:tcPr>
          <w:p>
            <w:pPr>
              <w:bidi w:val="0"/>
              <w:spacing w:before="470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Nombre de carácter 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  <w:noWrap w:val="0"/>
            <w:tcMar>
              <w:left w:w="242" w:type="dxa"/>
              <w:right w:w="2649" w:type="dxa"/>
            </w:tcMar>
          </w:tcPr>
          <w:p>
            <w:pPr>
              <w:bidi w:val="0"/>
              <w:spacing w:before="470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Codificación Unicode </w:t>
            </w:r>
          </w:p>
        </w:tc>
      </w:tr>
      <w:tr>
        <w:tblPrEx>
          <w:tblW w:w="10619" w:type="dxa"/>
          <w:tblInd w:w="24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652"/>
        </w:trPr>
        <w:tc>
          <w:tcPr>
            <w:tcW w:w="22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0" w:type="dxa"/>
              <w:right w:w="1727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hd w:val="clear" w:color="auto" w:fill="auto"/>
                <w:rtl w:val="0"/>
              </w:rPr>
              <w:t>\'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 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2" w:type="dxa"/>
              <w:right w:w="1270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Comilla simple 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  <w:noWrap w:val="0"/>
            <w:tcMar>
              <w:left w:w="242" w:type="dxa"/>
              <w:right w:w="4114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0x0027 </w:t>
            </w:r>
          </w:p>
        </w:tc>
      </w:tr>
      <w:tr>
        <w:tblPrEx>
          <w:tblW w:w="10619" w:type="dxa"/>
          <w:tblInd w:w="24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649"/>
        </w:trPr>
        <w:tc>
          <w:tcPr>
            <w:tcW w:w="22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0" w:type="dxa"/>
              <w:right w:w="1673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hd w:val="clear" w:color="auto" w:fill="auto"/>
                <w:rtl w:val="0"/>
              </w:rPr>
              <w:t>\"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 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2" w:type="dxa"/>
              <w:right w:w="1374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Comilla doble 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  <w:noWrap w:val="0"/>
            <w:tcMar>
              <w:left w:w="242" w:type="dxa"/>
              <w:right w:w="4114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0x0022 </w:t>
            </w:r>
          </w:p>
        </w:tc>
      </w:tr>
      <w:tr>
        <w:tblPrEx>
          <w:tblW w:w="10619" w:type="dxa"/>
          <w:tblInd w:w="24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652"/>
        </w:trPr>
        <w:tc>
          <w:tcPr>
            <w:tcW w:w="22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0" w:type="dxa"/>
              <w:right w:w="1708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\\ 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2" w:type="dxa"/>
              <w:right w:w="575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Barra diagonal inversa 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  <w:noWrap w:val="0"/>
            <w:tcMar>
              <w:left w:w="242" w:type="dxa"/>
              <w:right w:w="4074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0x005C </w:t>
            </w:r>
          </w:p>
        </w:tc>
      </w:tr>
      <w:tr>
        <w:tblPrEx>
          <w:tblW w:w="10619" w:type="dxa"/>
          <w:tblInd w:w="24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652"/>
        </w:trPr>
        <w:tc>
          <w:tcPr>
            <w:tcW w:w="22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0" w:type="dxa"/>
              <w:right w:w="1654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\0 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2" w:type="dxa"/>
              <w:right w:w="2316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Null 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  <w:noWrap w:val="0"/>
            <w:tcMar>
              <w:left w:w="242" w:type="dxa"/>
              <w:right w:w="4114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0x0000 </w:t>
            </w:r>
          </w:p>
        </w:tc>
      </w:tr>
      <w:tr>
        <w:tblPrEx>
          <w:tblW w:w="10619" w:type="dxa"/>
          <w:tblInd w:w="24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652"/>
        </w:trPr>
        <w:tc>
          <w:tcPr>
            <w:tcW w:w="22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0" w:type="dxa"/>
              <w:right w:w="1668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\a 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2" w:type="dxa"/>
              <w:right w:w="2145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Alerta 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  <w:noWrap w:val="0"/>
            <w:tcMar>
              <w:left w:w="242" w:type="dxa"/>
              <w:right w:w="4114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0x0007 </w:t>
            </w:r>
          </w:p>
        </w:tc>
      </w:tr>
      <w:tr>
        <w:tblPrEx>
          <w:tblW w:w="10619" w:type="dxa"/>
          <w:tblInd w:w="24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648"/>
        </w:trPr>
        <w:tc>
          <w:tcPr>
            <w:tcW w:w="22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0" w:type="dxa"/>
              <w:right w:w="1654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\b 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2" w:type="dxa"/>
              <w:right w:w="1780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Retroceso 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  <w:noWrap w:val="0"/>
            <w:tcMar>
              <w:left w:w="242" w:type="dxa"/>
              <w:right w:w="4114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0x0008 </w:t>
            </w:r>
          </w:p>
        </w:tc>
      </w:tr>
      <w:tr>
        <w:tblPrEx>
          <w:tblW w:w="10619" w:type="dxa"/>
          <w:tblInd w:w="24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652"/>
        </w:trPr>
        <w:tc>
          <w:tcPr>
            <w:tcW w:w="22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0" w:type="dxa"/>
              <w:right w:w="1695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\f 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2" w:type="dxa"/>
              <w:right w:w="1026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Avance de página 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  <w:noWrap w:val="0"/>
            <w:tcMar>
              <w:left w:w="242" w:type="dxa"/>
              <w:right w:w="4074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0x000C </w:t>
            </w:r>
          </w:p>
        </w:tc>
      </w:tr>
      <w:tr>
        <w:tblPrEx>
          <w:tblW w:w="10619" w:type="dxa"/>
          <w:tblInd w:w="24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652"/>
        </w:trPr>
        <w:tc>
          <w:tcPr>
            <w:tcW w:w="22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0" w:type="dxa"/>
              <w:right w:w="1654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\n 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2" w:type="dxa"/>
              <w:right w:w="1590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Nueva línea 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  <w:noWrap w:val="0"/>
            <w:tcMar>
              <w:left w:w="242" w:type="dxa"/>
              <w:right w:w="4060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0x000A </w:t>
            </w:r>
          </w:p>
        </w:tc>
      </w:tr>
      <w:tr>
        <w:tblPrEx>
          <w:tblW w:w="10619" w:type="dxa"/>
          <w:tblInd w:w="24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653"/>
        </w:trPr>
        <w:tc>
          <w:tcPr>
            <w:tcW w:w="22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0" w:type="dxa"/>
              <w:right w:w="1695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\r 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2" w:type="dxa"/>
              <w:right w:w="1128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Retorno de carro 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  <w:noWrap w:val="0"/>
            <w:tcMar>
              <w:left w:w="242" w:type="dxa"/>
              <w:right w:w="4060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0x000D </w:t>
            </w:r>
          </w:p>
        </w:tc>
      </w:tr>
      <w:tr>
        <w:tblPrEx>
          <w:tblW w:w="10619" w:type="dxa"/>
          <w:tblInd w:w="24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648"/>
        </w:trPr>
        <w:tc>
          <w:tcPr>
            <w:tcW w:w="22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0" w:type="dxa"/>
              <w:right w:w="1708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\t 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2" w:type="dxa"/>
              <w:right w:w="630" w:type="dxa"/>
            </w:tcMar>
            <w:vAlign w:val="center"/>
          </w:tcPr>
          <w:p>
            <w:pPr>
              <w:bidi w:val="0"/>
              <w:spacing w:before="0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Tabulación horizontal 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  <w:noWrap w:val="0"/>
            <w:tcMar>
              <w:left w:w="242" w:type="dxa"/>
              <w:right w:w="4114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0x0009 </w:t>
            </w:r>
          </w:p>
        </w:tc>
      </w:tr>
      <w:tr>
        <w:tblPrEx>
          <w:tblW w:w="10619" w:type="dxa"/>
          <w:tblInd w:w="24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204"/>
        </w:trPr>
        <w:tc>
          <w:tcPr>
            <w:tcW w:w="22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0" w:type="dxa"/>
              <w:right w:w="1601" w:type="dxa"/>
            </w:tcMar>
          </w:tcPr>
          <w:p>
            <w:pPr>
              <w:bidi w:val="0"/>
              <w:spacing w:before="20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\U 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2" w:type="dxa"/>
              <w:right w:w="783" w:type="dxa"/>
            </w:tcMar>
            <w:vAlign w:val="center"/>
          </w:tcPr>
          <w:p>
            <w:pPr>
              <w:bidi w:val="0"/>
              <w:spacing w:before="1" w:after="0" w:line="275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Secuencia de escape Unicode para pares suplentes. 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  <w:noWrap w:val="0"/>
            <w:tcMar>
              <w:left w:w="242" w:type="dxa"/>
              <w:right w:w="3637" w:type="dxa"/>
            </w:tcMar>
          </w:tcPr>
          <w:p>
            <w:pPr>
              <w:bidi w:val="0"/>
              <w:spacing w:before="20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\Unnnnnnnn </w:t>
            </w:r>
          </w:p>
        </w:tc>
      </w:tr>
      <w:tr>
        <w:tblPrEx>
          <w:tblW w:w="10619" w:type="dxa"/>
          <w:tblInd w:w="24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928"/>
        </w:trPr>
        <w:tc>
          <w:tcPr>
            <w:tcW w:w="22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0" w:type="dxa"/>
              <w:right w:w="1654" w:type="dxa"/>
            </w:tcMar>
          </w:tcPr>
          <w:p>
            <w:pPr>
              <w:bidi w:val="0"/>
              <w:spacing w:before="20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\u 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2" w:type="dxa"/>
              <w:right w:w="783" w:type="dxa"/>
            </w:tcMar>
            <w:vAlign w:val="center"/>
          </w:tcPr>
          <w:p>
            <w:pPr>
              <w:bidi w:val="0"/>
              <w:spacing w:before="1" w:after="0" w:line="275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Secuencia de escape Unicode 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  <w:noWrap w:val="0"/>
            <w:tcMar>
              <w:left w:w="242" w:type="dxa"/>
              <w:right w:w="3544" w:type="dxa"/>
            </w:tcMar>
          </w:tcPr>
          <w:p>
            <w:pPr>
              <w:bidi w:val="0"/>
              <w:spacing w:before="20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\u0041 = "A" </w:t>
            </w:r>
          </w:p>
        </w:tc>
      </w:tr>
      <w:tr>
        <w:tblPrEx>
          <w:tblW w:w="10619" w:type="dxa"/>
          <w:tblInd w:w="24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652"/>
        </w:trPr>
        <w:tc>
          <w:tcPr>
            <w:tcW w:w="22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0" w:type="dxa"/>
              <w:right w:w="1651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hd w:val="clear" w:color="auto" w:fill="auto"/>
                <w:rtl w:val="0"/>
              </w:rPr>
              <w:t>\v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 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2" w:type="dxa"/>
              <w:right w:w="883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Tabulación vertical 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  <w:noWrap w:val="0"/>
            <w:tcMar>
              <w:left w:w="242" w:type="dxa"/>
              <w:right w:w="4074" w:type="dxa"/>
            </w:tcMar>
            <w:vAlign w:val="center"/>
          </w:tcPr>
          <w:p>
            <w:pPr>
              <w:bidi w:val="0"/>
              <w:spacing w:before="1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0x000B </w:t>
            </w:r>
          </w:p>
        </w:tc>
      </w:tr>
      <w:tr>
        <w:tblPrEx>
          <w:tblW w:w="10619" w:type="dxa"/>
          <w:tblInd w:w="24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924"/>
        </w:trPr>
        <w:tc>
          <w:tcPr>
            <w:tcW w:w="22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0" w:type="dxa"/>
              <w:right w:w="1654" w:type="dxa"/>
            </w:tcMar>
          </w:tcPr>
          <w:p>
            <w:pPr>
              <w:bidi w:val="0"/>
              <w:spacing w:before="197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\x 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2" w:type="dxa"/>
              <w:right w:w="592" w:type="dxa"/>
            </w:tcMar>
            <w:vAlign w:val="center"/>
          </w:tcPr>
          <w:p>
            <w:pPr>
              <w:bidi w:val="0"/>
              <w:spacing w:before="1" w:after="0" w:line="276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Secuencia de escape Unicode similar a "\u" 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  <w:noWrap w:val="0"/>
            <w:tcMar>
              <w:left w:w="242" w:type="dxa"/>
              <w:right w:w="2880" w:type="dxa"/>
            </w:tcMar>
          </w:tcPr>
          <w:p>
            <w:pPr>
              <w:bidi w:val="0"/>
              <w:spacing w:before="197" w:after="0" w:line="26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auto"/>
                <w:rtl w:val="0"/>
              </w:rPr>
              <w:t xml:space="preserve">\x0041 o \x41 = "A" </w:t>
            </w:r>
          </w:p>
        </w:tc>
      </w:tr>
    </w:tbl>
    <w:p>
      <w:pPr>
        <w:bidi w:val="0"/>
        <w:spacing w:before="491" w:after="0" w:line="265" w:lineRule="exact"/>
        <w:ind w:left="244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Secuencia de </w:t>
      </w:r>
    </w:p>
    <w:p>
      <w:pPr>
        <w:bidi w:val="0"/>
        <w:spacing w:before="11" w:after="0" w:line="265" w:lineRule="exact"/>
        <w:ind w:left="244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escape  Nombre de carácter  Codificación Unicode </w:t>
      </w:r>
    </w:p>
    <w:p>
      <w:pPr>
        <w:bidi w:val="0"/>
        <w:spacing w:before="377" w:after="0" w:line="275" w:lineRule="exact"/>
        <w:ind w:left="2485" w:right="5449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excepto con longitud variable. </w:t>
      </w:r>
    </w:p>
    <w:p>
      <w:pPr>
        <w:bidi w:val="0"/>
        <w:spacing w:before="786" w:after="0" w:line="320" w:lineRule="exact"/>
        <w:ind w:left="0" w:right="166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En tiempo de compilación,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cadenas textuales se convierten en cadenas normales con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mismas secuencias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auto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escape. Por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lo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tanto, si se muestra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una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cadena textual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ventana Inspección del depurador, verá los caracteres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auto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escape agregados por el compilador, no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versión textual del código </w:t>
      </w:r>
    </w:p>
    <w:p>
      <w:pPr>
        <w:bidi w:val="0"/>
        <w:spacing w:before="0" w:after="0" w:line="318" w:lineRule="exact"/>
        <w:ind w:left="0" w:right="186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fuente. Por ejemplo,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cadena textual @"C:\files.txt" aparecerá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ventana Inspección, como "C:\\files.txt". </w:t>
      </w:r>
    </w:p>
    <w:p>
      <w:pPr>
        <w:bidi w:val="0"/>
        <w:spacing w:before="600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Cadenas </w:t>
      </w:r>
      <w:r>
        <w:rPr>
          <w:rFonts w:ascii="Segoe UI" w:eastAsia="Segoe UI" w:hAnsi="Segoe UI" w:cs="Segoe UI"/>
          <w:b/>
          <w:bCs/>
          <w:color w:val="000000"/>
          <w:spacing w:val="1"/>
          <w:sz w:val="36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 formato </w:t>
      </w:r>
    </w:p>
    <w:p>
      <w:pPr>
        <w:bidi w:val="0"/>
        <w:spacing w:before="279" w:after="0" w:line="320" w:lineRule="exact"/>
        <w:ind w:left="0" w:right="153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Una cadena de formato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cadena cuyo contenido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determina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manera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dinámica en tiempo de ejecución. Las cadenas de formato se crean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inserción de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>expresiones interpoladas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 marcadores de posición entre llaves dentro de una cadena. Todo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incluido entre llaves (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{...}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) se resolverá en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un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y se generará como una cadena con formato en tiempo de </w:t>
      </w:r>
    </w:p>
    <w:p>
      <w:pPr>
        <w:bidi w:val="0"/>
        <w:spacing w:before="0" w:after="0" w:line="318" w:lineRule="exact"/>
        <w:ind w:left="0" w:right="150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ejecución. Existen dos métodos para crear cadenas de formato: interpolación de cadenas y formato compuesto. </w:t>
      </w:r>
    </w:p>
    <w:p>
      <w:pPr>
        <w:bidi w:val="0"/>
        <w:spacing w:before="599" w:after="0" w:line="361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27"/>
          <w:shd w:val="clear" w:color="auto" w:fill="FFFFFF"/>
          <w:rtl w:val="0"/>
        </w:rPr>
        <w:t xml:space="preserve">Interpolación de cadenas </w:t>
      </w:r>
    </w:p>
    <w:p>
      <w:pPr>
        <w:bidi w:val="0"/>
        <w:spacing w:before="281" w:after="0" w:line="316" w:lineRule="exact"/>
        <w:ind w:left="0" w:right="171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Disponible en C# 6.0 y versiones posteriores,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cadenas interpoladas se identifican por el carácter especial $ e incluyen expresiones interpoladas entre llaves. Si no está familiarizado con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interpolación de cadenas, consulte el tutorial interactivo Interpolación de cadenas en C# para obtener información general rápidamente. </w:t>
      </w:r>
    </w:p>
    <w:p>
      <w:pPr>
        <w:bidi w:val="0"/>
        <w:spacing w:before="281" w:after="0" w:line="315" w:lineRule="exact"/>
        <w:ind w:left="0" w:right="1611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Use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interpolación de cadenas para mejorar la legibilidad y el mantenimiento del código.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Con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interpolación de cadenas se obtienen los mismos resultados que con el método String.Format, pero mejora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facilidad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uso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y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claridad en línea. </w:t>
      </w:r>
    </w:p>
    <w:p>
      <w:pPr>
        <w:bidi w:val="0"/>
        <w:spacing w:before="319" w:after="0" w:line="283" w:lineRule="exact"/>
        <w:ind w:left="0" w:right="1763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20"/>
          <w:shd w:val="clear" w:color="auto" w:fill="auto"/>
          <w:rtl w:val="0"/>
        </w:rPr>
        <w:t>jh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= (firstName: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"Jupiter"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lastName: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"Hammon"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born: 1711, published: 1761); </w:t>
      </w:r>
    </w:p>
    <w:p>
      <w:pPr>
        <w:bidi w:val="0"/>
        <w:spacing w:before="1" w:after="0" w:line="287" w:lineRule="exact"/>
        <w:ind w:left="0" w:right="1433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$"{jh.firstName} {jh.lastName} was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auto"/>
          <w:rtl w:val="0"/>
        </w:rPr>
        <w:t>an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African American poet born in {jh.born}."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290" w:after="0" w:line="288" w:lineRule="exact"/>
        <w:ind w:left="0" w:right="176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$"He was first published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{jh.published}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auto"/>
          <w:rtl w:val="0"/>
        </w:rPr>
        <w:t>at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the age of {jh.published - jh.born}."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0" w:after="0" w:line="283" w:lineRule="exact"/>
        <w:ind w:left="0" w:right="198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$"He'd be over {Math.Round((2018d - jh.born) / 100d) * 100d} years old today."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339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Output: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4" w:lineRule="exact"/>
        <w:ind w:left="0" w:right="3302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Jupiter Hammon was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an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African American poet born in 1711.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He was first published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1761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at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age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50.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He'd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be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over 300 years old today.  </w:t>
      </w:r>
    </w:p>
    <w:p>
      <w:pPr>
        <w:bidi w:val="0"/>
        <w:spacing w:before="288" w:after="0" w:line="361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27"/>
          <w:shd w:val="clear" w:color="auto" w:fill="FFFFFF"/>
          <w:rtl w:val="0"/>
        </w:rPr>
        <w:t xml:space="preserve">Formatos compuestos </w:t>
      </w:r>
    </w:p>
    <w:p>
      <w:pPr>
        <w:bidi w:val="0"/>
        <w:spacing w:before="277" w:after="0" w:line="320" w:lineRule="exact"/>
        <w:ind w:left="0" w:right="163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String.Format emplea marcadores de posición entre llaves para crear una cadena de formato.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resultados de este ejemplo son similares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salida del método de interpolación de cadenas usado anteriormente. </w:t>
      </w:r>
    </w:p>
    <w:p>
      <w:pPr>
        <w:bidi w:val="0"/>
        <w:spacing w:before="318" w:after="0" w:line="283" w:lineRule="exact"/>
        <w:ind w:left="0" w:right="1542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20"/>
          <w:shd w:val="clear" w:color="auto" w:fill="auto"/>
          <w:rtl w:val="0"/>
        </w:rPr>
        <w:t>pw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= (firstName: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"Phillis"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lastName: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"Wheatley"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born: 1753, published: 1773); </w:t>
      </w:r>
    </w:p>
    <w:p>
      <w:pPr>
        <w:bidi w:val="0"/>
        <w:spacing w:before="1" w:after="0" w:line="283" w:lineRule="exact"/>
        <w:ind w:left="0" w:right="220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"{0} {1} was an African American poet born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{2}."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pw.firstName, pw.lastName, pw.born); </w:t>
      </w:r>
    </w:p>
    <w:p>
      <w:pPr>
        <w:bidi w:val="0"/>
        <w:spacing w:before="5" w:after="0" w:line="284" w:lineRule="exact"/>
        <w:ind w:left="0" w:right="220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"She was first published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{0} at the age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auto"/>
          <w:rtl w:val="0"/>
        </w:rPr>
        <w:t>of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{1}."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pw.published, pw.published - pw.born); </w:t>
      </w:r>
    </w:p>
    <w:p>
      <w:pPr>
        <w:bidi w:val="0"/>
        <w:spacing w:before="0" w:after="0" w:line="284" w:lineRule="exact"/>
        <w:ind w:left="0" w:right="1649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"She'd be over {0} years old today."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Math.Round((2018d - pw.born) / 100d) * 100d);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Output: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4" w:lineRule="exact"/>
        <w:ind w:left="0" w:right="3082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Phillis Wheatley was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an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African American poet born in 1753.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She was first published in 1773 at the age of 20.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She'd be over 300 years old today.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22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Subcadenas </w:t>
      </w:r>
    </w:p>
    <w:p>
      <w:pPr>
        <w:bidi w:val="0"/>
        <w:spacing w:before="279" w:after="0" w:line="320" w:lineRule="exact"/>
        <w:ind w:left="0" w:right="159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Una subcadena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cualquier secuencia de caracteres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encuentra en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una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cadena. Use el método Substring para crear una nueva cadena de una parte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cadena original. Puede buscar una 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apariciones de una subcadena con el método IndexOf. Use el método Replace para reemplazar todas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apariciones de una subcadena especificada por una nueva cadena. Al igual que el método Substring, Replace devuelve una cadena nueva y no modifica la cadena original. </w:t>
      </w:r>
    </w:p>
    <w:p>
      <w:pPr>
        <w:bidi w:val="0"/>
        <w:spacing w:before="318" w:after="0" w:line="283" w:lineRule="exact"/>
        <w:ind w:left="0" w:right="4950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s3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"Visual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auto"/>
          <w:rtl w:val="0"/>
        </w:rPr>
        <w:t>C#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Express"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System.Console.WriteLine(s3.Substring(7, 2));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Output: "C#"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9" w:after="0" w:line="284" w:lineRule="exact"/>
        <w:ind w:left="0" w:right="418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System.Console.WriteLine(s3.Replace(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"C#"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"Basic"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));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Output: "Visual Basic Express"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83" w:after="0" w:line="283" w:lineRule="exact"/>
        <w:ind w:left="0" w:right="6599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Index values are zero-based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index = s3.IndexOf(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index = 7 </w:t>
      </w:r>
    </w:p>
    <w:p>
      <w:pPr>
        <w:bidi w:val="0"/>
        <w:spacing w:before="286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Acceso a caracteres individuales </w:t>
      </w:r>
    </w:p>
    <w:p>
      <w:pPr>
        <w:bidi w:val="0"/>
        <w:spacing w:before="283" w:after="0" w:line="320" w:lineRule="exact"/>
        <w:ind w:left="0" w:right="161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Puede utilizar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notación de matriz con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índice para adquirir acceso de solo lectura a caracteres individuales, como en el ejemplo siguiente: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s5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"Printing backwards"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33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i = 0; i &lt; s5.Length; i++)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4" w:after="0" w:line="284" w:lineRule="exact"/>
        <w:ind w:left="0" w:right="462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System.Console.Write(s5[s5.Length - i - 1]);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Output: "sdrawkcab gnitnirP"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2" w:after="0" w:line="320" w:lineRule="exact"/>
        <w:ind w:left="0" w:right="2244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Si el método String no proporciona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funcionalidad que debe tener para modificar los caracteres individuales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cadena, puede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usar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 </w:t>
      </w:r>
    </w:p>
    <w:p>
      <w:pPr>
        <w:bidi w:val="0"/>
        <w:spacing w:before="0" w:after="0" w:line="320" w:lineRule="exact"/>
        <w:ind w:left="0" w:right="1667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objeto StringBuilder para modificar los caracteres individuales "en contexto" y, después, crear una cadena para almacenar los resultados mediante el </w:t>
      </w:r>
    </w:p>
    <w:p>
      <w:pPr>
        <w:bidi w:val="0"/>
        <w:spacing w:before="0" w:after="0" w:line="318" w:lineRule="exact"/>
        <w:ind w:left="0" w:right="153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método StringBuilder. En el ejemplo siguiente, se supone que debe modificar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cadena original de una manera determinada y, después, almacenar los resultados para un uso futuro: </w:t>
      </w:r>
    </w:p>
    <w:p>
      <w:pPr>
        <w:bidi w:val="0"/>
        <w:spacing w:before="319" w:after="0" w:line="284" w:lineRule="exact"/>
        <w:ind w:left="0" w:right="1869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question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"hOW DOES mICROSOFT wORD DEAL WITH THE cAPS lOCK KEY?"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System.Text.StringBuilder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sb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System.Text.StringBuilder(question);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j = 0; j &lt; sb.Length; j++)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1"/>
          <w:sz w:val="20"/>
          <w:shd w:val="clear" w:color="auto" w:fill="auto"/>
          <w:rtl w:val="0"/>
        </w:rPr>
        <w:t>if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(System.Char.IsLower(sb[j]) == </w:t>
      </w:r>
      <w:r>
        <w:rPr>
          <w:rFonts w:ascii="Consolas" w:eastAsia="Consolas" w:hAnsi="Consolas" w:cs="Consolas"/>
          <w:color w:val="07704A"/>
          <w:spacing w:val="0"/>
          <w:sz w:val="20"/>
          <w:shd w:val="clear" w:color="auto" w:fill="auto"/>
          <w:rtl w:val="0"/>
        </w:rPr>
        <w:t>true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sb[j] = System.Char.ToUpper(sb[j]);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else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if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(System.Char.IsUpper(sb[j]) == </w:t>
      </w:r>
      <w:r>
        <w:rPr>
          <w:rFonts w:ascii="Consolas" w:eastAsia="Consolas" w:hAnsi="Consolas" w:cs="Consolas"/>
          <w:color w:val="07704A"/>
          <w:spacing w:val="0"/>
          <w:sz w:val="20"/>
          <w:shd w:val="clear" w:color="auto" w:fill="auto"/>
          <w:rtl w:val="0"/>
        </w:rPr>
        <w:t>true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sb[j] = System.Char.ToLower(sb[j]);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Store the new string.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4" w:after="0" w:line="284" w:lineRule="exact"/>
        <w:ind w:left="0" w:right="5944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corrected = sb.ToString(); System.Console.WriteLine(corrected);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Output: How does Microsoft Word deal with the Caps Lock key?       </w:t>
      </w:r>
    </w:p>
    <w:p>
      <w:pPr>
        <w:bidi w:val="0"/>
        <w:spacing w:before="286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Cadenas nulas y cadenas vacías </w:t>
      </w:r>
    </w:p>
    <w:p>
      <w:pPr>
        <w:bidi w:val="0"/>
        <w:spacing w:before="283" w:after="0" w:line="319" w:lineRule="exact"/>
        <w:ind w:left="0" w:right="145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Una cadena vacía es una instancia de un objeto System.String que contiene cero caracteres. Las cadenas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vacías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 utilizan a menudo en distintos escenarios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programación para representar un campo de texto en blanco. Puede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llamar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métodos en cadenas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vacías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porque son objetos System.String válidos. Las cadenas vacías se inicializan como sigue: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string s = String.Empty;   </w:t>
      </w:r>
    </w:p>
    <w:p>
      <w:pPr>
        <w:bidi w:val="0"/>
        <w:spacing w:before="283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cambio, una cadena nula no hace referencia a una instancia de un </w:t>
      </w:r>
    </w:p>
    <w:p>
      <w:pPr>
        <w:bidi w:val="0"/>
        <w:spacing w:before="2" w:after="0" w:line="315" w:lineRule="exact"/>
        <w:ind w:left="0" w:right="162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objeto System.String y cualquier intento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llamar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 un método en una cadena nula produce una excepción NullReferenceException.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Sin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embargo, puede utilizar cadenas nulas en operaciones de comparación y concatenación con otras cadenas.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ejemplos siguientes muestran algunos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casos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referencia a una cadena nula provoca y no provoca una excepción: </w:t>
      </w:r>
    </w:p>
    <w:p>
      <w:pPr>
        <w:bidi w:val="0"/>
        <w:spacing w:before="369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Main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str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"hello"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nullStr = </w:t>
      </w:r>
      <w:r>
        <w:rPr>
          <w:rFonts w:ascii="Consolas" w:eastAsia="Consolas" w:hAnsi="Consolas" w:cs="Consolas"/>
          <w:color w:val="07704A"/>
          <w:spacing w:val="0"/>
          <w:sz w:val="20"/>
          <w:shd w:val="clear" w:color="auto" w:fill="auto"/>
          <w:rtl w:val="0"/>
        </w:rPr>
        <w:t>null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emptyStr = String.Empty; </w:t>
      </w:r>
    </w:p>
    <w:p>
      <w:pPr>
        <w:bidi w:val="0"/>
        <w:spacing w:before="334" w:after="0" w:line="234" w:lineRule="exact"/>
        <w:ind w:left="436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tempStr = str + nullStr; </w:t>
      </w:r>
    </w:p>
    <w:p>
      <w:pPr>
        <w:bidi w:val="0"/>
        <w:spacing w:before="0" w:after="0" w:line="287" w:lineRule="exact"/>
        <w:ind w:left="436" w:right="5282" w:firstLine="0"/>
        <w:jc w:val="left"/>
      </w:pP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Output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following line: hello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Console.WriteLine(tempStr); </w:t>
      </w:r>
    </w:p>
    <w:p>
      <w:pPr>
        <w:bidi w:val="0"/>
        <w:spacing w:before="335" w:after="0" w:line="234" w:lineRule="exact"/>
        <w:ind w:left="436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bool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b = (emptyStr == nullStr); </w:t>
      </w:r>
    </w:p>
    <w:p>
      <w:pPr>
        <w:bidi w:val="0"/>
        <w:spacing w:before="0" w:after="0" w:line="288" w:lineRule="exact"/>
        <w:ind w:left="436" w:right="5282" w:firstLine="0"/>
        <w:jc w:val="left"/>
      </w:pP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Output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following line: False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Console.WriteLine(b); </w:t>
      </w:r>
    </w:p>
    <w:p>
      <w:pPr>
        <w:bidi w:val="0"/>
        <w:spacing w:before="284" w:after="0" w:line="283" w:lineRule="exact"/>
        <w:ind w:left="436" w:right="4071" w:firstLine="0"/>
        <w:jc w:val="left"/>
      </w:pP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following line creates a new empty string.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newStr = emptyStr + nullStr; </w:t>
      </w:r>
    </w:p>
    <w:p>
      <w:pPr>
        <w:bidi w:val="0"/>
        <w:spacing w:before="289" w:after="0" w:line="284" w:lineRule="exact"/>
        <w:ind w:left="436" w:right="2091" w:firstLine="0"/>
        <w:jc w:val="left"/>
      </w:pP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Null strings and empty strings behave differently. The following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two lines display 0.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7" w:lineRule="exact"/>
        <w:ind w:left="436" w:right="5616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Console.WriteLine(emptyStr.Length); Console.WriteLine(newStr.Length); </w:t>
      </w:r>
    </w:p>
    <w:p>
      <w:pPr>
        <w:bidi w:val="0"/>
        <w:spacing w:before="1" w:after="0" w:line="284" w:lineRule="exact"/>
        <w:ind w:left="436" w:right="3525" w:firstLine="0"/>
        <w:jc w:val="left"/>
      </w:pP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following line raises a NullReferenceException.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//Console.WriteLine(nullStr.Length);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8" w:after="0" w:line="284" w:lineRule="exact"/>
        <w:ind w:left="0" w:right="1870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null character can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be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displayed and counted, like other chars.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s1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"\x0"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+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"abc"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s2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"abc"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+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"\x0"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Output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following line: * abc*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"*"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+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s1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+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"*"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Output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following line: *abc *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"*"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+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s2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+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"*"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Output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following line: 4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Console.WriteLine(s2.Length); </w:t>
      </w:r>
    </w:p>
    <w:p>
      <w:pPr>
        <w:bidi w:val="0"/>
        <w:spacing w:before="51" w:after="0" w:line="24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}</w:t>
      </w:r>
      <w:r>
        <w:rPr>
          <w:rFonts w:ascii="Courier New" w:eastAsia="Courier New" w:hAnsi="Courier New" w:cs="Courier New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sectPr>
      <w:headerReference w:type="default" r:id="rId4"/>
      <w:footerReference w:type="default" r:id="rId5"/>
      <w:pgSz w:w="11908" w:h="16836"/>
      <w:pgMar w:top="1120" w:right="0" w:bottom="1120" w:left="1701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81445" cy="3522525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1445" cy="3522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8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