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3205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Colas y Stacks </w:t>
      </w:r>
    </w:p>
    <w:p>
      <w:pPr>
        <w:bidi w:val="0"/>
        <w:spacing w:before="429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Representa una colección de objetos de tipo primero en entrar, primero en salir. </w:t>
      </w:r>
    </w:p>
    <w:p>
      <w:pPr>
        <w:bidi w:val="0"/>
        <w:spacing w:before="284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auto"/>
          <w:rtl w:val="0"/>
        </w:rPr>
        <w:t xml:space="preserve">Ejemplos </w:t>
      </w:r>
    </w:p>
    <w:p>
      <w:pPr>
        <w:bidi w:val="0"/>
        <w:spacing w:before="284" w:after="0" w:line="316" w:lineRule="exact"/>
        <w:ind w:left="0" w:right="-6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ejemplo siguiente muestra cómo crear y agregar valores a un Queue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cómo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imprimir sus valores.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System.Collections;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SamplesQueue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{ </w:t>
      </w:r>
    </w:p>
    <w:p>
      <w:pPr>
        <w:bidi w:val="0"/>
        <w:spacing w:before="335" w:after="0" w:line="234" w:lineRule="exact"/>
        <w:ind w:left="436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 { </w:t>
      </w:r>
    </w:p>
    <w:p>
      <w:pPr>
        <w:bidi w:val="0"/>
        <w:spacing w:before="288" w:after="0" w:line="284" w:lineRule="exact"/>
        <w:ind w:left="768" w:right="3163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Creates and initializes a new Queue.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Queue myQ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Queue(); myQ.Enqueue(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"Hello"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); myQ.Enqueue(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"World"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); myQ.Enqueue(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"!"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285" w:after="0" w:line="284" w:lineRule="exact"/>
        <w:ind w:left="0" w:right="184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Displays the properties and values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Queue.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Console.WriteLine(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"myQ"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4" w:lineRule="exact"/>
        <w:ind w:left="0" w:right="195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Console.WriteLine(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"\tCount:    {0}"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myQ.Count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Console.Write(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"\tValues:"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PrintValues( myQ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73" w:after="0" w:line="283" w:lineRule="exact"/>
        <w:ind w:left="0" w:right="107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PrintValues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 IEnumerable myCollection )  {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 Object obj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myCollection )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Console.Write(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    {0}"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obj 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Console.WriteLine();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/* 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This code produces the following output.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myQ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  Count:    3 </w:t>
      </w:r>
    </w:p>
    <w:p>
      <w:pPr>
        <w:bidi w:val="0"/>
        <w:spacing w:before="0" w:after="0" w:line="284" w:lineRule="exact"/>
        <w:ind w:left="0" w:right="4370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    Values:    Hello    World    ! */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Comentarios </w:t>
      </w:r>
    </w:p>
    <w:p>
      <w:pPr>
        <w:bidi w:val="0"/>
        <w:spacing w:before="283" w:after="0" w:line="320" w:lineRule="exact"/>
        <w:ind w:left="0" w:right="3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Esta clase implementa una cola como una matriz circular. Los objetos almacenados en un Queue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insertan en un extremo y se quitan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otra. </w:t>
      </w:r>
    </w:p>
    <w:p>
      <w:pPr>
        <w:bidi w:val="0"/>
        <w:spacing w:before="298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 Importante </w:t>
      </w:r>
    </w:p>
    <w:p>
      <w:pPr>
        <w:bidi w:val="0"/>
        <w:spacing w:before="280" w:after="0" w:line="320" w:lineRule="exact"/>
        <w:ind w:left="0" w:right="26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u w:val="single"/>
          <w:shd w:val="clear" w:color="auto" w:fill="auto"/>
          <w:rtl w:val="0"/>
        </w:rPr>
        <w:t>No se recomienda que utilice el Queue clase para el nuevo desarrollo. En 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u </w:t>
      </w:r>
      <w:r>
        <w:rPr>
          <w:rFonts w:ascii="Segoe UI" w:eastAsia="Segoe UI" w:hAnsi="Segoe UI" w:cs="Segoe UI"/>
          <w:color w:val="000000"/>
          <w:spacing w:val="0"/>
          <w:sz w:val="24"/>
          <w:u w:val="single"/>
          <w:shd w:val="clear" w:color="auto" w:fill="auto"/>
          <w:rtl w:val="0"/>
        </w:rPr>
        <w:t xml:space="preserve">lugar, se recomienda </w:t>
      </w:r>
      <w:r>
        <w:rPr>
          <w:rFonts w:ascii="Segoe UI" w:eastAsia="Segoe UI" w:hAnsi="Segoe UI" w:cs="Segoe UI"/>
          <w:color w:val="000000"/>
          <w:spacing w:val="1"/>
          <w:sz w:val="24"/>
          <w:u w:val="single"/>
          <w:shd w:val="clear" w:color="auto" w:fill="auto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u w:val="single"/>
          <w:shd w:val="clear" w:color="auto" w:fill="auto"/>
          <w:rtl w:val="0"/>
        </w:rPr>
        <w:t>use</w:t>
      </w:r>
      <w:r>
        <w:rPr>
          <w:rFonts w:ascii="Segoe UI" w:eastAsia="Segoe UI" w:hAnsi="Segoe UI" w:cs="Segoe UI"/>
          <w:color w:val="000000"/>
          <w:spacing w:val="0"/>
          <w:sz w:val="24"/>
          <w:u w:val="single"/>
          <w:shd w:val="clear" w:color="auto" w:fill="auto"/>
          <w:rtl w:val="0"/>
        </w:rPr>
        <w:t xml:space="preserve"> el tipo genérico Queue&lt;T&gt; clase.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276" w:after="0" w:line="320" w:lineRule="exact"/>
        <w:ind w:left="0" w:right="-8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colas y pilas son útiles cuando se necesita almacenamiento temporal de información; es decir, cuando desee descartar un elemento después de recuperar su valor. Use Queue si necesita acceder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 en el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mismo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orden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almacena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colección. Use Stack si necesita acceder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 en orden inverso.  </w:t>
      </w:r>
    </w:p>
    <w:p>
      <w:pPr>
        <w:bidi w:val="0"/>
        <w:spacing w:before="276" w:after="0" w:line="320" w:lineRule="exact"/>
        <w:ind w:left="0" w:right="1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Use ConcurrentQueue&lt;T&gt; o ConcurrentStack&lt;T&gt; si necesita tener acceso a </w:t>
      </w:r>
      <w:r>
        <w:rPr>
          <w:rFonts w:ascii="Segoe UI" w:eastAsia="Segoe UI" w:hAnsi="Segoe UI" w:cs="Segoe UI"/>
          <w:color w:val="000000"/>
          <w:spacing w:val="5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 desde varios subprocesos simultáneamente. </w:t>
      </w:r>
    </w:p>
    <w:p>
      <w:pPr>
        <w:bidi w:val="0"/>
        <w:spacing w:before="281" w:after="281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Se pueden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realizar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tres operaciones principales en un Queue y sus elementos: </w:t>
      </w:r>
    </w:p>
    <w:p>
      <w:pPr>
        <w:numPr>
          <w:ilvl w:val="0"/>
          <w:numId w:val="1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Enqueue Agrega un elemento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final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Queue. </w:t>
      </w:r>
    </w:p>
    <w:p>
      <w:pPr>
        <w:numPr>
          <w:ilvl w:val="0"/>
          <w:numId w:val="1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Dequeue Quita el elemento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antiguo desde el principio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Queue. </w:t>
      </w:r>
    </w:p>
    <w:p>
      <w:pPr>
        <w:numPr>
          <w:ilvl w:val="0"/>
          <w:numId w:val="1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Peek Devuelve el elemento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antiguo que está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principio de </w:t>
      </w:r>
    </w:p>
    <w:p>
      <w:pPr>
        <w:bidi w:val="0"/>
        <w:spacing w:before="0" w:after="0" w:line="319" w:lineRule="exact"/>
        <w:ind w:left="572" w:right="-200" w:firstLine="0"/>
        <w:jc w:val="both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Queue pero no se quita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Queue. </w:t>
      </w:r>
    </w:p>
    <w:p>
      <w:pPr>
        <w:bidi w:val="0"/>
        <w:spacing w:before="281" w:after="0" w:line="320" w:lineRule="exact"/>
        <w:ind w:left="0" w:right="42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capacidad de un Queue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número de elementos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Queue puede contener. Cuando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agregan elementos a un Queue, automáticamente se aumenta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según sea necesario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reasignación. La capacidad puede reducirse mediante una llamada a TrimToSize. </w:t>
      </w:r>
    </w:p>
    <w:p>
      <w:pPr>
        <w:bidi w:val="0"/>
        <w:spacing w:before="276" w:after="0" w:line="320" w:lineRule="exact"/>
        <w:ind w:left="0" w:right="6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factor de crecimiento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número por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multiplica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actual cuando se requiere una mayor capacidad. El factor de crecimiento se determina cuando el Queue se construye.El factor de crecimiento predeterminado es 2.0. La capacidad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Queue aumentarán siempre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menos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mínimo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cuatro, sin tener en cuenta el factor de crecimiento. Por ejemplo, un Queuecon un factor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crecimiento de 1.0 siempre aumentará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por cuatro cuando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requiere una mayor capacidad. </w:t>
      </w:r>
    </w:p>
    <w:p>
      <w:pPr>
        <w:bidi w:val="0"/>
        <w:spacing w:before="28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Queue acepta null como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válido y permite elementos duplicados. </w:t>
      </w:r>
    </w:p>
    <w:sectPr>
      <w:headerReference w:type="default" r:id="rId4"/>
      <w:footerReference w:type="default" r:id="rId5"/>
      <w:pgSz w:w="11908" w:h="16836"/>
      <w:pgMar w:top="1120" w:right="1680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14645" cy="294274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4645" cy="29427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