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39" w:after="0" w:line="558" w:lineRule="exact"/>
        <w:ind w:left="104" w:right="-200" w:firstLine="0"/>
        <w:jc w:val="both"/>
      </w:pPr>
      <w:r>
        <w:rPr>
          <w:rFonts w:ascii="Segoe UI" w:eastAsia="Segoe UI" w:hAnsi="Segoe UI" w:cs="Segoe UI"/>
          <w:color w:val="000000"/>
          <w:spacing w:val="0"/>
          <w:sz w:val="42"/>
          <w:shd w:val="clear" w:color="auto" w:fill="FFFFFF"/>
          <w:rtl w:val="0"/>
        </w:rPr>
        <w:t>Ejecución en Paralelo</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512pt;height:3pt;margin-top:31.41pt;margin-left:42pt;mso-position-horizontal-relative:page;position:absolute;z-index:-251658240">
            <v:imagedata r:id="rId4" o:title=""/>
            <w10:anchorlock/>
          </v:shape>
        </w:pict>
      </w:r>
    </w:p>
    <w:p>
      <w:pPr>
        <w:bidi w:val="0"/>
        <w:spacing w:before="353" w:after="0" w:line="330" w:lineRule="exact"/>
        <w:ind w:left="104" w:right="738" w:firstLine="0"/>
        <w:jc w:val="left"/>
      </w:pPr>
      <w:r>
        <w:rPr>
          <w:rFonts w:ascii="Segoe UI" w:eastAsia="Segoe UI" w:hAnsi="Segoe UI" w:cs="Segoe UI"/>
          <w:color w:val="000000"/>
          <w:spacing w:val="0"/>
          <w:sz w:val="21"/>
          <w:shd w:val="clear" w:color="auto" w:fill="FFFFFF"/>
          <w:rtl w:val="0"/>
        </w:rPr>
        <w:t>El propósito de la TPL(Task Parallel Library, biblioteca de procesamiento paralelo basado en tareas) es aumentar la productividad de los desarrolladores simplificando el proceso de agregar paralelismo y simultaneidad a las aplicaciones.</w:t>
      </w:r>
    </w:p>
    <w:p>
      <w:pPr>
        <w:bidi w:val="0"/>
        <w:spacing w:before="210" w:after="0" w:line="330" w:lineRule="exact"/>
        <w:ind w:left="104" w:right="859" w:firstLine="0"/>
        <w:jc w:val="left"/>
      </w:pPr>
      <w:r>
        <w:rPr>
          <w:rFonts w:ascii="Segoe UI" w:eastAsia="Segoe UI" w:hAnsi="Segoe UI" w:cs="Segoe UI"/>
          <w:color w:val="000000"/>
          <w:spacing w:val="0"/>
          <w:sz w:val="21"/>
          <w:shd w:val="clear" w:color="auto" w:fill="FFFFFF"/>
          <w:rtl w:val="0"/>
        </w:rPr>
        <w:t>La TPL escala el grado de simultaneidad de manera dinámica para usar con mayor eficacia todos los procesadores disponibles.</w:t>
      </w:r>
    </w:p>
    <w:p>
      <w:pPr>
        <w:bidi w:val="0"/>
        <w:spacing w:before="210" w:after="0" w:line="330" w:lineRule="exact"/>
        <w:ind w:left="104" w:right="217" w:firstLine="0"/>
        <w:jc w:val="left"/>
      </w:pPr>
      <w:r>
        <w:rPr>
          <w:rFonts w:ascii="Segoe UI" w:eastAsia="Segoe UI" w:hAnsi="Segoe UI" w:cs="Segoe UI"/>
          <w:color w:val="000000"/>
          <w:spacing w:val="0"/>
          <w:sz w:val="21"/>
          <w:shd w:val="clear" w:color="auto" w:fill="FFFFFF"/>
          <w:rtl w:val="0"/>
        </w:rPr>
        <w:t>Además, la TPL se encarga de la división del trabajo, la programación de los subprocesos en ThreadPool, la compatibilidad con la cancelación, la administración de los estados y otros detalles de bajo nivel.</w:t>
      </w:r>
    </w:p>
    <w:p>
      <w:pPr>
        <w:bidi w:val="0"/>
        <w:spacing w:before="210" w:after="0" w:line="330" w:lineRule="exact"/>
        <w:ind w:left="104" w:right="-53" w:firstLine="0"/>
        <w:jc w:val="left"/>
      </w:pPr>
      <w:r>
        <w:rPr>
          <w:rFonts w:ascii="Segoe UI" w:eastAsia="Segoe UI" w:hAnsi="Segoe UI" w:cs="Segoe UI"/>
          <w:color w:val="000000"/>
          <w:spacing w:val="0"/>
          <w:sz w:val="21"/>
          <w:shd w:val="clear" w:color="auto" w:fill="FFFFFF"/>
          <w:rtl w:val="0"/>
        </w:rPr>
        <w:t>Al utilizar la TPL, el usuario puede optimizar el rendimiento del código mientras se centra en el trabajo para el que el programa está diseñado</w:t>
      </w:r>
    </w:p>
    <w:p>
      <w:pPr>
        <w:bidi w:val="0"/>
        <w:spacing w:before="792" w:after="0" w:line="418" w:lineRule="exact"/>
        <w:ind w:left="104" w:right="-200" w:firstLine="0"/>
        <w:jc w:val="both"/>
      </w:pPr>
      <w:r>
        <w:rPr>
          <w:rFonts w:ascii="Segoe UI" w:eastAsia="Segoe UI" w:hAnsi="Segoe UI" w:cs="Segoe UI"/>
          <w:color w:val="000000"/>
          <w:spacing w:val="0"/>
          <w:sz w:val="32"/>
          <w:shd w:val="clear" w:color="auto" w:fill="FFFFFF"/>
          <w:rtl w:val="0"/>
        </w:rPr>
        <w:t>Parallel.Invoke()</w:t>
      </w:r>
    </w:p>
    <w:p>
      <w:pPr>
        <w:bidi w:val="0"/>
        <w:spacing w:before="185" w:after="0" w:line="330" w:lineRule="exact"/>
        <w:ind w:left="104" w:right="673" w:firstLine="0"/>
        <w:jc w:val="left"/>
      </w:pPr>
      <w:r>
        <w:rPr>
          <w:rFonts w:ascii="Segoe UI" w:eastAsia="Segoe UI" w:hAnsi="Segoe UI" w:cs="Segoe UI"/>
          <w:color w:val="000000"/>
          <w:spacing w:val="0"/>
          <w:sz w:val="21"/>
          <w:shd w:val="clear" w:color="auto" w:fill="FFFFFF"/>
          <w:rtl w:val="0"/>
        </w:rPr>
        <w:t xml:space="preserve">Esta parte esta mas vista y no es tan novedosa porque se ha realizado con </w:t>
      </w:r>
      <w:r>
        <w:rPr>
          <w:rFonts w:ascii="Consolas" w:eastAsia="Consolas" w:hAnsi="Consolas" w:cs="Consolas"/>
          <w:color w:val="C9AE75"/>
          <w:spacing w:val="0"/>
          <w:sz w:val="21"/>
          <w:shd w:val="clear" w:color="auto" w:fill="FFFFFF"/>
          <w:rtl w:val="0"/>
        </w:rPr>
        <w:t>Task</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w:t>
      </w:r>
      <w:r>
        <w:rPr>
          <w:rFonts w:ascii="Consolas" w:eastAsia="Consolas" w:hAnsi="Consolas" w:cs="Consolas"/>
          <w:color w:val="C9AE75"/>
          <w:spacing w:val="0"/>
          <w:sz w:val="21"/>
          <w:shd w:val="clear" w:color="auto" w:fill="FFFFFF"/>
          <w:rtl w:val="0"/>
        </w:rPr>
        <w:t>Thread</w:t>
      </w:r>
      <w:r>
        <w:rPr>
          <w:rFonts w:ascii="Segoe UI" w:eastAsia="Segoe UI" w:hAnsi="Segoe UI" w:cs="Segoe UI"/>
          <w:color w:val="000000"/>
          <w:spacing w:val="0"/>
          <w:sz w:val="21"/>
          <w:shd w:val="clear" w:color="auto" w:fill="FFFFFF"/>
          <w:rtl w:val="0"/>
        </w:rPr>
        <w:t>, consiste en ejecutar una seria de funciones o métodos simultáneamente en hilos independientes.</w:t>
      </w:r>
    </w:p>
    <w:p>
      <w:pPr>
        <w:bidi w:val="0"/>
        <w:spacing w:before="624"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Parallel.Invoke( </w:t>
      </w:r>
      <w:r>
        <w:pict>
          <v:shape id="_x0000_s1036" type="#_x0000_t75" style="width:514pt;height:96pt;margin-top:11.11pt;margin-left:41pt;mso-position-horizontal-relative:page;position:absolute;z-index:-251657216">
            <v:imagedata r:id="rId5" o:title=""/>
            <w10:anchorlock/>
          </v:shape>
        </w:pict>
      </w:r>
    </w:p>
    <w:p>
      <w:pPr>
        <w:bidi w:val="0"/>
        <w:spacing w:before="1" w:after="0" w:line="285" w:lineRule="exact"/>
        <w:ind w:left="464" w:right="7300" w:firstLine="0"/>
        <w:jc w:val="both"/>
      </w:pPr>
      <w:r>
        <w:rPr>
          <w:rFonts w:ascii="Consolas" w:eastAsia="Consolas" w:hAnsi="Consolas" w:cs="Consolas"/>
          <w:color w:val="4D4D4C"/>
          <w:spacing w:val="0"/>
          <w:sz w:val="21"/>
          <w:shd w:val="clear" w:color="auto" w:fill="FFFFFF"/>
          <w:rtl w:val="0"/>
        </w:rPr>
        <w:t xml:space="preserve">    () =&gt; Metodo1(),     () =&gt; Metodo2(</w:t>
      </w:r>
      <w:r>
        <w:rPr>
          <w:rFonts w:ascii="Consolas" w:eastAsia="Consolas" w:hAnsi="Consolas" w:cs="Consolas"/>
          <w:color w:val="F5871F"/>
          <w:spacing w:val="0"/>
          <w:sz w:val="21"/>
          <w:shd w:val="clear" w:color="auto" w:fill="FFFFFF"/>
          <w:rtl w:val="0"/>
        </w:rPr>
        <w:t>2</w:t>
      </w:r>
      <w:r>
        <w:rPr>
          <w:rFonts w:ascii="Consolas" w:eastAsia="Consolas" w:hAnsi="Consolas" w:cs="Consolas"/>
          <w:color w:val="4D4D4C"/>
          <w:spacing w:val="0"/>
          <w:sz w:val="21"/>
          <w:shd w:val="clear" w:color="auto" w:fill="FFFFFF"/>
          <w:rtl w:val="0"/>
        </w:rPr>
        <w:t xml:space="preserve">) ); </w:t>
      </w:r>
    </w:p>
    <w:p>
      <w:pPr>
        <w:bidi w:val="0"/>
        <w:spacing w:before="555" w:after="0" w:line="330" w:lineRule="exact"/>
        <w:ind w:left="104" w:right="405" w:firstLine="0"/>
        <w:jc w:val="left"/>
      </w:pPr>
      <w:r>
        <w:rPr>
          <w:rFonts w:ascii="Segoe UI" w:eastAsia="Segoe UI" w:hAnsi="Segoe UI" w:cs="Segoe UI"/>
          <w:color w:val="000000"/>
          <w:spacing w:val="0"/>
          <w:sz w:val="21"/>
          <w:shd w:val="clear" w:color="auto" w:fill="FFFFFF"/>
          <w:rtl w:val="0"/>
        </w:rPr>
        <w:t xml:space="preserve">Solamente con esa instrucción, el, automáticamente lee los métodos y los ejecuta de manera simultanea, asique simplifica la creación de </w:t>
      </w:r>
      <w:r>
        <w:rPr>
          <w:rFonts w:ascii="Consolas" w:eastAsia="Consolas" w:hAnsi="Consolas" w:cs="Consolas"/>
          <w:color w:val="C9AE75"/>
          <w:spacing w:val="0"/>
          <w:sz w:val="21"/>
          <w:shd w:val="clear" w:color="auto" w:fill="FFFFFF"/>
          <w:rtl w:val="0"/>
        </w:rPr>
        <w:t>Task</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o </w:t>
      </w:r>
      <w:r>
        <w:rPr>
          <w:rFonts w:ascii="Consolas" w:eastAsia="Consolas" w:hAnsi="Consolas" w:cs="Consolas"/>
          <w:color w:val="C9AE75"/>
          <w:spacing w:val="0"/>
          <w:sz w:val="21"/>
          <w:shd w:val="clear" w:color="auto" w:fill="FFFFFF"/>
          <w:rtl w:val="0"/>
        </w:rPr>
        <w:t>Threads</w:t>
      </w:r>
    </w:p>
    <w:p>
      <w:pPr>
        <w:bidi w:val="0"/>
        <w:spacing w:before="792" w:after="0" w:line="418" w:lineRule="exact"/>
        <w:ind w:left="104" w:right="-200" w:firstLine="0"/>
        <w:jc w:val="both"/>
      </w:pPr>
      <w:r>
        <w:rPr>
          <w:rFonts w:ascii="Segoe UI" w:eastAsia="Segoe UI" w:hAnsi="Segoe UI" w:cs="Segoe UI"/>
          <w:color w:val="000000"/>
          <w:spacing w:val="0"/>
          <w:sz w:val="32"/>
          <w:shd w:val="clear" w:color="auto" w:fill="FFFFFF"/>
          <w:rtl w:val="0"/>
        </w:rPr>
        <w:t>Parallel.For()</w:t>
      </w:r>
    </w:p>
    <w:p>
      <w:pPr>
        <w:bidi w:val="0"/>
        <w:spacing w:before="185" w:after="0" w:line="330" w:lineRule="exact"/>
        <w:ind w:left="104" w:right="-11" w:firstLine="0"/>
        <w:jc w:val="left"/>
      </w:pPr>
      <w:r>
        <w:rPr>
          <w:rFonts w:ascii="Segoe UI" w:eastAsia="Segoe UI" w:hAnsi="Segoe UI" w:cs="Segoe UI"/>
          <w:color w:val="000000"/>
          <w:spacing w:val="0"/>
          <w:sz w:val="21"/>
          <w:shd w:val="clear" w:color="auto" w:fill="FFFFFF"/>
          <w:rtl w:val="0"/>
        </w:rPr>
        <w:t xml:space="preserve">Este método consiste en, mediante </w:t>
      </w:r>
      <w:r>
        <w:rPr>
          <w:rFonts w:ascii="Consolas" w:eastAsia="Consolas" w:hAnsi="Consolas" w:cs="Consolas"/>
          <w:color w:val="C9AE75"/>
          <w:spacing w:val="0"/>
          <w:sz w:val="21"/>
          <w:shd w:val="clear" w:color="auto" w:fill="FFFFFF"/>
          <w:rtl w:val="0"/>
        </w:rPr>
        <w:t>Task</w:t>
      </w:r>
      <w:r>
        <w:rPr>
          <w:rFonts w:ascii="Segoe UI" w:eastAsia="Segoe UI" w:hAnsi="Segoe UI" w:cs="Segoe UI"/>
          <w:color w:val="000000"/>
          <w:spacing w:val="0"/>
          <w:sz w:val="21"/>
          <w:shd w:val="clear" w:color="auto" w:fill="FFFFFF"/>
          <w:rtl w:val="0"/>
        </w:rPr>
        <w:t>, crear un hilo de ejecución por cada iteración que tenga que realizar el for, osea que si tienes que recorrer una lista de 100 elementos, creara 100 hilos los cuales se repartirán entre los diferentes núcleos del procesador y se añadirán a la cola para ser ejecutados.</w:t>
      </w:r>
    </w:p>
    <w:p>
      <w:pPr>
        <w:bidi w:val="0"/>
        <w:spacing w:before="624" w:after="0" w:line="245" w:lineRule="exact"/>
        <w:ind w:left="464" w:right="-200" w:firstLine="0"/>
        <w:jc w:val="both"/>
      </w:pPr>
      <w:r>
        <w:rPr>
          <w:rFonts w:ascii="Consolas" w:eastAsia="Consolas" w:hAnsi="Consolas" w:cs="Consolas"/>
          <w:color w:val="4D4D4C"/>
          <w:spacing w:val="0"/>
          <w:sz w:val="21"/>
          <w:shd w:val="clear" w:color="auto" w:fill="FFFFFF"/>
          <w:rtl w:val="0"/>
        </w:rPr>
        <w:t>Parallel.For(</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100</w:t>
      </w:r>
      <w:r>
        <w:rPr>
          <w:rFonts w:ascii="Consolas" w:eastAsia="Consolas" w:hAnsi="Consolas" w:cs="Consolas"/>
          <w:color w:val="4D4D4C"/>
          <w:spacing w:val="0"/>
          <w:sz w:val="21"/>
          <w:shd w:val="clear" w:color="auto" w:fill="FFFFFF"/>
          <w:rtl w:val="0"/>
        </w:rPr>
        <w:t xml:space="preserve">, (i, state) =&gt; { </w:t>
      </w:r>
      <w:r>
        <w:pict>
          <v:shape id="_x0000_s1037" type="#_x0000_t75" style="width:514pt;height:82pt;margin-top:10.86pt;margin-left:41pt;mso-position-horizontal-relative:page;position:absolute;z-index:-251656192">
            <v:imagedata r:id="rId6" o:title=""/>
            <w10:anchorlock/>
          </v:shape>
        </w:pict>
      </w:r>
    </w:p>
    <w:p>
      <w:pPr>
        <w:bidi w:val="0"/>
        <w:spacing w:before="1" w:after="606" w:line="285" w:lineRule="exact"/>
        <w:ind w:left="464" w:right="2567" w:firstLine="0"/>
        <w:jc w:val="left"/>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$"LAMBDA  --  {i}, {state.IsStopped}"</w:t>
      </w:r>
      <w:r>
        <w:rPr>
          <w:rFonts w:ascii="Consolas" w:eastAsia="Consolas" w:hAnsi="Consolas" w:cs="Consolas"/>
          <w:color w:val="4D4D4C"/>
          <w:spacing w:val="0"/>
          <w:sz w:val="21"/>
          <w:shd w:val="clear" w:color="auto" w:fill="FFFFFF"/>
          <w:rtl w:val="0"/>
        </w:rPr>
        <w:t xml:space="preserve">); }); </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El primer parámetro del método se envía el numero por el que se empieza</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El segundo parámetro se envía el numero final de la iteración</w:t>
      </w:r>
    </w:p>
    <w:p>
      <w:pPr>
        <w:numPr>
          <w:ilvl w:val="0"/>
          <w:numId w:val="2"/>
        </w:numPr>
        <w:bidi w:val="0"/>
        <w:spacing w:before="0" w:after="0" w:line="279" w:lineRule="exact"/>
        <w:ind w:right="-200"/>
        <w:jc w:val="both"/>
      </w:pPr>
      <w:r>
        <w:rPr>
          <w:rFonts w:ascii="Segoe UI" w:eastAsia="Segoe UI" w:hAnsi="Segoe UI" w:cs="Segoe UI"/>
          <w:color w:val="000000"/>
          <w:spacing w:val="0"/>
          <w:sz w:val="21"/>
          <w:shd w:val="clear" w:color="auto" w:fill="FFFFFF"/>
          <w:rtl w:val="0"/>
        </w:rPr>
        <w:t>En el tercer parámetro se envían 1 o 2 parámetros</w:t>
      </w:r>
    </w:p>
    <w:p>
      <w:pPr>
        <w:numPr>
          <w:ilvl w:val="1"/>
          <w:numId w:val="2"/>
        </w:numPr>
        <w:bidi w:val="0"/>
        <w:spacing w:before="261" w:after="0" w:line="279" w:lineRule="exact"/>
        <w:ind w:right="-200"/>
        <w:jc w:val="both"/>
      </w:pPr>
      <w:r>
        <w:rPr>
          <w:rFonts w:ascii="Consolas" w:eastAsia="Consolas" w:hAnsi="Consolas" w:cs="Consolas"/>
          <w:color w:val="C9AE75"/>
          <w:spacing w:val="0"/>
          <w:sz w:val="21"/>
          <w:shd w:val="clear" w:color="auto" w:fill="FFFFFF"/>
          <w:rtl w:val="0"/>
        </w:rPr>
        <w:t>int</w:t>
      </w:r>
      <w:r>
        <w:rPr>
          <w:rFonts w:ascii="Segoe UI" w:eastAsia="Segoe UI" w:hAnsi="Segoe UI" w:cs="Segoe UI"/>
          <w:color w:val="000000"/>
          <w:spacing w:val="0"/>
          <w:sz w:val="21"/>
          <w:shd w:val="clear" w:color="auto" w:fill="FFFFFF"/>
          <w:rtl w:val="0"/>
        </w:rPr>
        <w:t>: que contendrá el número por el que va la iteración</w:t>
      </w:r>
    </w:p>
    <w:p>
      <w:pPr>
        <w:numPr>
          <w:ilvl w:val="2"/>
          <w:numId w:val="2"/>
        </w:numPr>
        <w:bidi w:val="0"/>
        <w:spacing w:before="210" w:after="0" w:line="330" w:lineRule="exact"/>
        <w:ind w:right="829"/>
        <w:jc w:val="left"/>
      </w:pPr>
      <w:r>
        <w:rPr>
          <w:rFonts w:ascii="Consolas" w:eastAsia="Consolas" w:hAnsi="Consolas" w:cs="Consolas"/>
          <w:color w:val="C9AE75"/>
          <w:spacing w:val="0"/>
          <w:sz w:val="21"/>
          <w:shd w:val="clear" w:color="auto" w:fill="FFFFFF"/>
          <w:rtl w:val="0"/>
        </w:rPr>
        <w:t>ParallelLoopState</w:t>
      </w:r>
      <w:r>
        <w:rPr>
          <w:rFonts w:ascii="Segoe UI" w:eastAsia="Segoe UI" w:hAnsi="Segoe UI" w:cs="Segoe UI"/>
          <w:color w:val="000000"/>
          <w:spacing w:val="0"/>
          <w:sz w:val="21"/>
          <w:shd w:val="clear" w:color="auto" w:fill="FFFFFF"/>
          <w:rtl w:val="0"/>
        </w:rPr>
        <w:t>: un objeto que se encargara de gestionar los estados de los hilos, pudiendo parar la ejecución, etc.</w:t>
      </w:r>
    </w:p>
    <w:p>
      <w:pPr>
        <w:bidi w:val="0"/>
        <w:spacing w:before="261" w:after="0" w:line="279" w:lineRule="exact"/>
        <w:ind w:left="104" w:right="-200" w:firstLine="0"/>
        <w:jc w:val="both"/>
      </w:pPr>
      <w:r>
        <w:rPr>
          <w:rFonts w:ascii="Segoe UI" w:eastAsia="Segoe UI" w:hAnsi="Segoe UI" w:cs="Segoe UI"/>
          <w:color w:val="000000"/>
          <w:spacing w:val="0"/>
          <w:sz w:val="21"/>
          <w:shd w:val="clear" w:color="auto" w:fill="FFFFFF"/>
          <w:rtl w:val="0"/>
        </w:rPr>
        <w:t xml:space="preserve">Semejanzas de bucle </w:t>
      </w:r>
      <w:r>
        <w:rPr>
          <w:rFonts w:ascii="Consolas" w:eastAsia="Consolas" w:hAnsi="Consolas" w:cs="Consolas"/>
          <w:color w:val="C9AE75"/>
          <w:spacing w:val="0"/>
          <w:sz w:val="21"/>
          <w:shd w:val="clear" w:color="auto" w:fill="FFFFFF"/>
          <w:rtl w:val="0"/>
        </w:rPr>
        <w:t>for</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tradicional(secuencial) con el Parallel:</w:t>
      </w:r>
    </w:p>
    <w:p>
      <w:pPr>
        <w:bidi w:val="0"/>
        <w:spacing w:before="624" w:after="0" w:line="245" w:lineRule="exact"/>
        <w:ind w:left="464" w:right="-200" w:firstLine="0"/>
        <w:jc w:val="both"/>
      </w:pPr>
      <w:r>
        <w:rPr>
          <w:rFonts w:ascii="Consolas" w:eastAsia="Consolas" w:hAnsi="Consolas" w:cs="Consolas"/>
          <w:color w:val="8E908C"/>
          <w:spacing w:val="0"/>
          <w:sz w:val="21"/>
          <w:shd w:val="clear" w:color="auto" w:fill="FFFFFF"/>
          <w:rtl w:val="0"/>
        </w:rPr>
        <w:t>//tradicional</w:t>
      </w:r>
      <w:r>
        <w:pict>
          <v:shape id="_x0000_s1038" type="#_x0000_t75" style="width:514pt;height:96pt;margin-top:10.86pt;margin-left:41pt;mso-position-horizontal-relative:page;position:absolute;z-index:-251655168">
            <v:imagedata r:id="rId7" o:title=""/>
            <w10:anchorlock/>
          </v:shape>
        </w:pict>
      </w:r>
    </w:p>
    <w:p>
      <w:pPr>
        <w:bidi w:val="0"/>
        <w:spacing w:before="1" w:after="0" w:line="285" w:lineRule="exact"/>
        <w:ind w:left="464" w:right="6262" w:firstLine="0"/>
        <w:jc w:val="left"/>
      </w:pPr>
      <w:r>
        <w:rPr>
          <w:rFonts w:ascii="Consolas" w:eastAsia="Consolas" w:hAnsi="Consolas" w:cs="Consolas"/>
          <w:color w:val="8959A8"/>
          <w:spacing w:val="0"/>
          <w:sz w:val="21"/>
          <w:shd w:val="clear" w:color="auto" w:fill="FFFFFF"/>
          <w:rtl w:val="0"/>
        </w:rPr>
        <w:t>for</w:t>
      </w:r>
      <w:r>
        <w:rPr>
          <w:rFonts w:ascii="Consolas" w:eastAsia="Consolas" w:hAnsi="Consolas" w:cs="Consolas"/>
          <w:color w:val="4D4D4C"/>
          <w:spacing w:val="0"/>
          <w:sz w:val="21"/>
          <w:shd w:val="clear" w:color="auto" w:fill="FFFFFF"/>
          <w:rtl w:val="0"/>
        </w:rPr>
        <w:t>(</w:t>
      </w:r>
      <w:r>
        <w:rPr>
          <w:rFonts w:ascii="Consolas" w:eastAsia="Consolas" w:hAnsi="Consolas" w:cs="Consolas"/>
          <w:color w:val="8959A8"/>
          <w:spacing w:val="0"/>
          <w:sz w:val="21"/>
          <w:shd w:val="clear" w:color="auto" w:fill="FFFFFF"/>
          <w:rtl w:val="0"/>
        </w:rPr>
        <w:t>int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x = </w:t>
      </w:r>
      <w:r>
        <w:rPr>
          <w:rFonts w:ascii="Consolas" w:eastAsia="Consolas" w:hAnsi="Consolas" w:cs="Consolas"/>
          <w:color w:val="F5871F"/>
          <w:spacing w:val="0"/>
          <w:sz w:val="21"/>
          <w:shd w:val="clear" w:color="auto" w:fill="FFFFFF"/>
          <w:rtl w:val="0"/>
        </w:rPr>
        <w:t>0</w:t>
      </w:r>
      <w:r>
        <w:rPr>
          <w:rFonts w:ascii="Consolas" w:eastAsia="Consolas" w:hAnsi="Consolas" w:cs="Consolas"/>
          <w:color w:val="4D4D4C"/>
          <w:spacing w:val="0"/>
          <w:sz w:val="21"/>
          <w:shd w:val="clear" w:color="auto" w:fill="FFFFFF"/>
          <w:rtl w:val="0"/>
        </w:rPr>
        <w:t xml:space="preserve">; x &lt; </w:t>
      </w:r>
      <w:r>
        <w:rPr>
          <w:rFonts w:ascii="Consolas" w:eastAsia="Consolas" w:hAnsi="Consolas" w:cs="Consolas"/>
          <w:color w:val="F5871F"/>
          <w:spacing w:val="0"/>
          <w:sz w:val="21"/>
          <w:shd w:val="clear" w:color="auto" w:fill="FFFFFF"/>
          <w:rtl w:val="0"/>
        </w:rPr>
        <w:t>100</w:t>
      </w:r>
      <w:r>
        <w:rPr>
          <w:rFonts w:ascii="Consolas" w:eastAsia="Consolas" w:hAnsi="Consolas" w:cs="Consolas"/>
          <w:color w:val="4D4D4C"/>
          <w:spacing w:val="0"/>
          <w:sz w:val="21"/>
          <w:shd w:val="clear" w:color="auto" w:fill="FFFFFF"/>
          <w:rtl w:val="0"/>
        </w:rPr>
        <w:t xml:space="preserve">; x++){     </w:t>
      </w:r>
      <w:r>
        <w:rPr>
          <w:rFonts w:ascii="Consolas" w:eastAsia="Consolas" w:hAnsi="Consolas" w:cs="Consolas"/>
          <w:color w:val="8E908C"/>
          <w:spacing w:val="0"/>
          <w:sz w:val="21"/>
          <w:shd w:val="clear" w:color="auto" w:fill="FFFFFF"/>
          <w:rtl w:val="0"/>
        </w:rPr>
        <w:t>// Código</w:t>
      </w:r>
      <w:r>
        <w:rPr>
          <w:rFonts w:ascii="Consolas" w:eastAsia="Consolas" w:hAnsi="Consolas" w:cs="Consolas"/>
          <w:color w:val="auto"/>
          <w:spacing w:val="0"/>
          <w:sz w:val="21"/>
          <w:shd w:val="clear" w:color="auto" w:fill="FFFFFF"/>
          <w:rtl w:val="0"/>
        </w:rPr>
        <w:t xml:space="preserve"> </w:t>
      </w:r>
    </w:p>
    <w:p>
      <w:pPr>
        <w:bidi w:val="0"/>
        <w:spacing w:before="39"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 </w:t>
      </w:r>
    </w:p>
    <w:p>
      <w:pPr>
        <w:numPr>
          <w:ilvl w:val="0"/>
          <w:numId w:val="3"/>
        </w:numPr>
        <w:bidi w:val="0"/>
        <w:spacing w:before="607" w:after="0" w:line="279" w:lineRule="exact"/>
        <w:ind w:right="-200"/>
        <w:jc w:val="both"/>
      </w:pPr>
      <w:r>
        <w:rPr>
          <w:rFonts w:ascii="Consolas" w:eastAsia="Consolas" w:hAnsi="Consolas" w:cs="Consolas"/>
          <w:color w:val="C9AE75"/>
          <w:spacing w:val="0"/>
          <w:sz w:val="21"/>
          <w:shd w:val="clear" w:color="auto" w:fill="FFFFFF"/>
          <w:rtl w:val="0"/>
        </w:rPr>
        <w:t>int x = 0;</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Este sería el primer parámetro del bucle Paralelo</w:t>
      </w:r>
    </w:p>
    <w:p>
      <w:pPr>
        <w:numPr>
          <w:ilvl w:val="1"/>
          <w:numId w:val="3"/>
        </w:numPr>
        <w:bidi w:val="0"/>
        <w:spacing w:before="51" w:after="0" w:line="279" w:lineRule="exact"/>
        <w:ind w:right="-200"/>
        <w:jc w:val="both"/>
      </w:pPr>
      <w:r>
        <w:rPr>
          <w:rFonts w:ascii="Consolas" w:eastAsia="Consolas" w:hAnsi="Consolas" w:cs="Consolas"/>
          <w:color w:val="C9AE75"/>
          <w:spacing w:val="0"/>
          <w:sz w:val="21"/>
          <w:shd w:val="clear" w:color="auto" w:fill="FFFFFF"/>
          <w:rtl w:val="0"/>
        </w:rPr>
        <w:t>x &lt; 100;</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Este seria el segundo parámetro, pero solo habría que mandar el 100</w:t>
      </w:r>
    </w:p>
    <w:p>
      <w:pPr>
        <w:numPr>
          <w:ilvl w:val="0"/>
          <w:numId w:val="3"/>
        </w:numPr>
        <w:bidi w:val="0"/>
        <w:spacing w:before="51" w:after="0" w:line="279" w:lineRule="exact"/>
        <w:ind w:right="-200"/>
        <w:jc w:val="both"/>
      </w:pPr>
      <w:r>
        <w:rPr>
          <w:rFonts w:ascii="Consolas" w:eastAsia="Consolas" w:hAnsi="Consolas" w:cs="Consolas"/>
          <w:color w:val="C9AE75"/>
          <w:spacing w:val="0"/>
          <w:sz w:val="21"/>
          <w:shd w:val="clear" w:color="auto" w:fill="FFFFFF"/>
          <w:rtl w:val="0"/>
        </w:rPr>
        <w:t>x++</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No es necesario</w:t>
      </w:r>
    </w:p>
    <w:p>
      <w:pPr>
        <w:numPr>
          <w:ilvl w:val="1"/>
          <w:numId w:val="3"/>
        </w:numPr>
        <w:bidi w:val="0"/>
        <w:spacing w:before="51" w:after="0" w:line="279" w:lineRule="exact"/>
        <w:ind w:right="-200"/>
        <w:jc w:val="both"/>
      </w:pPr>
      <w:r>
        <w:rPr>
          <w:rFonts w:ascii="Consolas" w:eastAsia="Consolas" w:hAnsi="Consolas" w:cs="Consolas"/>
          <w:color w:val="C9AE75"/>
          <w:spacing w:val="0"/>
          <w:sz w:val="21"/>
          <w:shd w:val="clear" w:color="auto" w:fill="FFFFFF"/>
          <w:rtl w:val="0"/>
        </w:rPr>
        <w:t>{ //código }</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Lo que va en este apartado, iría en la lambda del otro, osea, el tercer parámetro</w:t>
      </w:r>
    </w:p>
    <w:p>
      <w:pPr>
        <w:bidi w:val="0"/>
        <w:spacing w:before="793" w:after="0" w:line="418" w:lineRule="exact"/>
        <w:ind w:left="104" w:right="-200" w:firstLine="0"/>
        <w:jc w:val="both"/>
      </w:pPr>
      <w:r>
        <w:rPr>
          <w:rFonts w:ascii="Segoe UI" w:eastAsia="Segoe UI" w:hAnsi="Segoe UI" w:cs="Segoe UI"/>
          <w:color w:val="000000"/>
          <w:spacing w:val="0"/>
          <w:sz w:val="32"/>
          <w:shd w:val="clear" w:color="auto" w:fill="FFFFFF"/>
          <w:rtl w:val="0"/>
        </w:rPr>
        <w:t>Parallel.ForEach()</w:t>
      </w:r>
    </w:p>
    <w:p>
      <w:pPr>
        <w:bidi w:val="0"/>
        <w:spacing w:before="185" w:after="0" w:line="330" w:lineRule="exact"/>
        <w:ind w:left="104" w:right="279" w:firstLine="0"/>
        <w:jc w:val="left"/>
      </w:pPr>
      <w:r>
        <w:rPr>
          <w:rFonts w:ascii="Segoe UI" w:eastAsia="Segoe UI" w:hAnsi="Segoe UI" w:cs="Segoe UI"/>
          <w:color w:val="000000"/>
          <w:spacing w:val="0"/>
          <w:sz w:val="21"/>
          <w:shd w:val="clear" w:color="auto" w:fill="FFFFFF"/>
          <w:rtl w:val="0"/>
        </w:rPr>
        <w:t xml:space="preserve">El bucle ForEach funciona igual que el For, pero lee los objetos que implementan la interfaz </w:t>
      </w:r>
      <w:r>
        <w:rPr>
          <w:rFonts w:ascii="Consolas" w:eastAsia="Consolas" w:hAnsi="Consolas" w:cs="Consolas"/>
          <w:color w:val="C9AE75"/>
          <w:spacing w:val="0"/>
          <w:sz w:val="21"/>
          <w:shd w:val="clear" w:color="auto" w:fill="FFFFFF"/>
          <w:rtl w:val="0"/>
        </w:rPr>
        <w:t>IEnumerable</w:t>
      </w:r>
      <w:r>
        <w:rPr>
          <w:rFonts w:ascii="Segoe UI" w:eastAsia="Segoe UI" w:hAnsi="Segoe UI" w:cs="Segoe UI"/>
          <w:color w:val="000000"/>
          <w:spacing w:val="0"/>
          <w:sz w:val="21"/>
          <w:shd w:val="clear" w:color="auto" w:fill="FFFFFF"/>
          <w:rtl w:val="0"/>
        </w:rPr>
        <w:t xml:space="preserve">, como </w:t>
      </w:r>
      <w:r>
        <w:rPr>
          <w:rFonts w:ascii="Consolas" w:eastAsia="Consolas" w:hAnsi="Consolas" w:cs="Consolas"/>
          <w:color w:val="C9AE75"/>
          <w:spacing w:val="0"/>
          <w:sz w:val="21"/>
          <w:shd w:val="clear" w:color="auto" w:fill="FFFFFF"/>
          <w:rtl w:val="0"/>
        </w:rPr>
        <w:t>List&lt;T&gt;</w:t>
      </w:r>
      <w:r>
        <w:rPr>
          <w:rFonts w:ascii="Segoe UI" w:eastAsia="Segoe UI" w:hAnsi="Segoe UI" w:cs="Segoe UI"/>
          <w:color w:val="000000"/>
          <w:spacing w:val="0"/>
          <w:sz w:val="21"/>
          <w:shd w:val="clear" w:color="auto" w:fill="FFFFFF"/>
          <w:rtl w:val="0"/>
        </w:rPr>
        <w:t xml:space="preserve">, </w:t>
      </w:r>
      <w:r>
        <w:rPr>
          <w:rFonts w:ascii="Consolas" w:eastAsia="Consolas" w:hAnsi="Consolas" w:cs="Consolas"/>
          <w:color w:val="C9AE75"/>
          <w:spacing w:val="0"/>
          <w:sz w:val="21"/>
          <w:shd w:val="clear" w:color="auto" w:fill="FFFFFF"/>
          <w:rtl w:val="0"/>
        </w:rPr>
        <w:t>Dictionary&lt;T1, T2&gt;</w:t>
      </w:r>
      <w:r>
        <w:rPr>
          <w:rFonts w:ascii="Segoe UI" w:eastAsia="Segoe UI" w:hAnsi="Segoe UI" w:cs="Segoe UI"/>
          <w:color w:val="000000"/>
          <w:spacing w:val="0"/>
          <w:sz w:val="21"/>
          <w:shd w:val="clear" w:color="auto" w:fill="FFFFFF"/>
          <w:rtl w:val="0"/>
        </w:rPr>
        <w:t>, etc.</w:t>
      </w:r>
    </w:p>
    <w:p>
      <w:pPr>
        <w:bidi w:val="0"/>
        <w:spacing w:before="261" w:after="0" w:line="279" w:lineRule="exact"/>
        <w:ind w:left="104" w:right="-200" w:firstLine="0"/>
        <w:jc w:val="both"/>
      </w:pPr>
      <w:r>
        <w:rPr>
          <w:rFonts w:ascii="Segoe UI" w:eastAsia="Segoe UI" w:hAnsi="Segoe UI" w:cs="Segoe UI"/>
          <w:color w:val="000000"/>
          <w:spacing w:val="0"/>
          <w:sz w:val="21"/>
          <w:shd w:val="clear" w:color="auto" w:fill="FFFFFF"/>
          <w:rtl w:val="0"/>
        </w:rPr>
        <w:t>Funciona de la misma manera, creando un hilo por cada iteración y se escribe de la siguiente forma</w:t>
      </w:r>
    </w:p>
    <w:p>
      <w:pPr>
        <w:bidi w:val="0"/>
        <w:spacing w:before="624" w:after="0" w:line="245" w:lineRule="exact"/>
        <w:ind w:left="464" w:right="-200" w:firstLine="0"/>
        <w:jc w:val="both"/>
      </w:pPr>
      <w:r>
        <w:rPr>
          <w:rFonts w:ascii="Consolas" w:eastAsia="Consolas" w:hAnsi="Consolas" w:cs="Consolas"/>
          <w:color w:val="4D4D4C"/>
          <w:spacing w:val="0"/>
          <w:sz w:val="21"/>
          <w:shd w:val="clear" w:color="auto" w:fill="FFFFFF"/>
          <w:rtl w:val="0"/>
        </w:rPr>
        <w:t xml:space="preserve">Parallel.ForEach(listas, (linea, state) =&gt; { </w:t>
      </w:r>
      <w:r>
        <w:pict>
          <v:shape id="_x0000_s1039" type="#_x0000_t75" style="width:514pt;height:82pt;margin-top:11.11pt;margin-left:41pt;mso-position-horizontal-relative:page;position:absolute;z-index:-251654144">
            <v:imagedata r:id="rId8" o:title=""/>
            <w10:anchorlock/>
          </v:shape>
        </w:pict>
      </w:r>
    </w:p>
    <w:p>
      <w:pPr>
        <w:bidi w:val="0"/>
        <w:spacing w:before="1" w:after="0" w:line="285" w:lineRule="exact"/>
        <w:ind w:left="464" w:right="3375" w:firstLine="0"/>
        <w:jc w:val="left"/>
      </w:pPr>
      <w:r>
        <w:rPr>
          <w:rFonts w:ascii="Consolas" w:eastAsia="Consolas" w:hAnsi="Consolas" w:cs="Consolas"/>
          <w:color w:val="4D4D4C"/>
          <w:spacing w:val="0"/>
          <w:sz w:val="21"/>
          <w:shd w:val="clear" w:color="auto" w:fill="FFFFFF"/>
          <w:rtl w:val="0"/>
        </w:rPr>
        <w:t xml:space="preserve">    Console.WriteLine(</w:t>
      </w:r>
      <w:r>
        <w:rPr>
          <w:rFonts w:ascii="Consolas" w:eastAsia="Consolas" w:hAnsi="Consolas" w:cs="Consolas"/>
          <w:color w:val="718C00"/>
          <w:spacing w:val="0"/>
          <w:sz w:val="21"/>
          <w:shd w:val="clear" w:color="auto" w:fill="FFFFFF"/>
          <w:rtl w:val="0"/>
        </w:rPr>
        <w:t>$"ForEach LAMBDA  --  {linea}"</w:t>
      </w:r>
      <w:r>
        <w:rPr>
          <w:rFonts w:ascii="Consolas" w:eastAsia="Consolas" w:hAnsi="Consolas" w:cs="Consolas"/>
          <w:color w:val="4D4D4C"/>
          <w:spacing w:val="0"/>
          <w:sz w:val="21"/>
          <w:shd w:val="clear" w:color="auto" w:fill="FFFFFF"/>
          <w:rtl w:val="0"/>
        </w:rPr>
        <w:t xml:space="preserve">); }); </w:t>
      </w:r>
    </w:p>
    <w:p>
      <w:pPr>
        <w:numPr>
          <w:ilvl w:val="0"/>
          <w:numId w:val="4"/>
        </w:numPr>
        <w:bidi w:val="0"/>
        <w:spacing w:before="606" w:after="0" w:line="279" w:lineRule="exact"/>
        <w:ind w:right="-200"/>
        <w:jc w:val="both"/>
      </w:pPr>
      <w:r>
        <w:rPr>
          <w:rFonts w:ascii="Segoe UI" w:eastAsia="Segoe UI" w:hAnsi="Segoe UI" w:cs="Segoe UI"/>
          <w:color w:val="000000"/>
          <w:spacing w:val="0"/>
          <w:sz w:val="21"/>
          <w:shd w:val="clear" w:color="auto" w:fill="FFFFFF"/>
          <w:rtl w:val="0"/>
        </w:rPr>
        <w:t xml:space="preserve">El primer parámetro se envía el objeto que queremos leer, un </w:t>
      </w:r>
      <w:r>
        <w:rPr>
          <w:rFonts w:ascii="Consolas" w:eastAsia="Consolas" w:hAnsi="Consolas" w:cs="Consolas"/>
          <w:color w:val="C9AE75"/>
          <w:spacing w:val="0"/>
          <w:sz w:val="21"/>
          <w:shd w:val="clear" w:color="auto" w:fill="FFFFFF"/>
          <w:rtl w:val="0"/>
        </w:rPr>
        <w:t>List&lt;string&gt;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por ejemplo</w:t>
      </w:r>
    </w:p>
    <w:p>
      <w:pPr>
        <w:numPr>
          <w:ilvl w:val="1"/>
          <w:numId w:val="4"/>
        </w:numPr>
        <w:bidi w:val="0"/>
        <w:spacing w:before="51" w:after="0" w:line="279" w:lineRule="exact"/>
        <w:ind w:right="-200"/>
        <w:jc w:val="both"/>
      </w:pPr>
      <w:r>
        <w:rPr>
          <w:rFonts w:ascii="Segoe UI" w:eastAsia="Segoe UI" w:hAnsi="Segoe UI" w:cs="Segoe UI"/>
          <w:color w:val="000000"/>
          <w:spacing w:val="0"/>
          <w:sz w:val="21"/>
          <w:shd w:val="clear" w:color="auto" w:fill="FFFFFF"/>
          <w:rtl w:val="0"/>
        </w:rPr>
        <w:t>El segundo parámetro va la lambda que puede recibir dos parámetros</w:t>
      </w:r>
    </w:p>
    <w:p>
      <w:pPr>
        <w:numPr>
          <w:ilvl w:val="2"/>
          <w:numId w:val="4"/>
        </w:numPr>
        <w:bidi w:val="0"/>
        <w:spacing w:before="210" w:after="0" w:line="330" w:lineRule="exact"/>
        <w:ind w:right="-81"/>
        <w:jc w:val="left"/>
      </w:pPr>
      <w:r>
        <w:rPr>
          <w:rFonts w:ascii="Consolas" w:eastAsia="Consolas" w:hAnsi="Consolas" w:cs="Consolas"/>
          <w:color w:val="C9AE75"/>
          <w:spacing w:val="0"/>
          <w:sz w:val="21"/>
          <w:shd w:val="clear" w:color="auto" w:fill="FFFFFF"/>
          <w:rtl w:val="0"/>
        </w:rPr>
        <w:t>obj</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contendrá un objeto del tipo de la lista y solo 1 elemento de dicha lista, es lo mismo que si a un array le hacemos un </w:t>
      </w:r>
      <w:r>
        <w:rPr>
          <w:rFonts w:ascii="Consolas" w:eastAsia="Consolas" w:hAnsi="Consolas" w:cs="Consolas"/>
          <w:color w:val="C9AE75"/>
          <w:spacing w:val="0"/>
          <w:sz w:val="21"/>
          <w:shd w:val="clear" w:color="auto" w:fill="FFFFFF"/>
          <w:rtl w:val="0"/>
        </w:rPr>
        <w:t>objetoArray[x]</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con un </w:t>
      </w:r>
      <w:r>
        <w:rPr>
          <w:rFonts w:ascii="Consolas" w:eastAsia="Consolas" w:hAnsi="Consolas" w:cs="Consolas"/>
          <w:color w:val="C9AE75"/>
          <w:spacing w:val="0"/>
          <w:sz w:val="21"/>
          <w:shd w:val="clear" w:color="auto" w:fill="FFFFFF"/>
          <w:rtl w:val="0"/>
        </w:rPr>
        <w:t>for</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normal</w:t>
      </w:r>
    </w:p>
    <w:p>
      <w:pPr>
        <w:numPr>
          <w:ilvl w:val="3"/>
          <w:numId w:val="4"/>
        </w:numPr>
        <w:bidi w:val="0"/>
        <w:spacing w:before="210" w:after="0" w:line="330" w:lineRule="exact"/>
        <w:ind w:right="-75"/>
        <w:jc w:val="left"/>
      </w:pPr>
      <w:r>
        <w:rPr>
          <w:rFonts w:ascii="Consolas" w:eastAsia="Consolas" w:hAnsi="Consolas" w:cs="Consolas"/>
          <w:color w:val="C9AE75"/>
          <w:spacing w:val="0"/>
          <w:sz w:val="21"/>
          <w:shd w:val="clear" w:color="auto" w:fill="FFFFFF"/>
          <w:rtl w:val="0"/>
        </w:rPr>
        <w:t>ParallelLoopState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un objeto que se encargara de gestionar los estados de los hilos, pudiendo parar la ejecución, etc.</w:t>
      </w:r>
    </w:p>
    <w:sectPr>
      <w:headerReference w:type="default" r:id="rId9"/>
      <w:footerReference w:type="default" r:id="rId10"/>
      <w:pgSz w:w="11899" w:h="16838"/>
      <w:pgMar w:top="853" w:right="755" w:bottom="981" w:left="756" w:header="297"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3.1.2_EjecucionParallel.md</w:t>
    </w:r>
    <w:r>
      <w:rPr>
        <w:rFonts w:ascii="Arial" w:eastAsia="Arial" w:hAnsi="Arial" w:cs="Arial"/>
        <w:color w:val="000000"/>
        <w:spacing w:val="7357"/>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75pt" o:bullet="t">
        <v:imagedata r:id="rId1" o:title=""/>
      </v:shape>
    </w:pict>
  </w:numPicBullet>
  <w:numPicBullet w:numPicBulletId="1">
    <w:pict>
      <v:shape id="_x0000_s1026" type="#_x0000_t75" style="width:6pt;height:6pt" o:bullet="t">
        <v:imagedata r:id="rId2" o:title=""/>
      </v:shape>
    </w:pict>
  </w:numPicBullet>
  <w:numPicBullet w:numPicBulletId="2">
    <w:pict>
      <v:shape id="_x0000_s1027" type="#_x0000_t75" style="width:7.5pt;height:7.5pt" o:bullet="t">
        <v:imagedata r:id="rId3" o:title=""/>
      </v:shape>
    </w:pict>
  </w:numPicBullet>
  <w:numPicBullet w:numPicBulletId="3">
    <w:pict>
      <v:shape id="_x0000_s1028" type="#_x0000_t75" style="width:7.5pt;height:7.5pt" o:bullet="t">
        <v:imagedata r:id="rId4" o:title=""/>
      </v:shape>
    </w:pict>
  </w:numPicBullet>
  <w:numPicBullet w:numPicBulletId="4">
    <w:pict>
      <v:shape id="_x0000_s1029" type="#_x0000_t75" style="width:6pt;height:6pt" o:bullet="t">
        <v:imagedata r:id="rId2" o:title=""/>
      </v:shape>
    </w:pict>
  </w:numPicBullet>
  <w:numPicBullet w:numPicBulletId="5">
    <w:pict>
      <v:shape id="_x0000_s1030" type="#_x0000_t75" style="width:6pt;height:6.75pt" o:bullet="t">
        <v:imagedata r:id="rId5" o:title=""/>
      </v:shape>
    </w:pict>
  </w:numPicBullet>
  <w:numPicBullet w:numPicBulletId="6">
    <w:pict>
      <v:shape id="_x0000_s1031" type="#_x0000_t75" style="width:6pt;height:6.75pt" o:bullet="t">
        <v:imagedata r:id="rId5" o:title=""/>
      </v:shape>
    </w:pict>
  </w:numPicBullet>
  <w:numPicBullet w:numPicBulletId="7">
    <w:pict>
      <v:shape id="_x0000_s1032" type="#_x0000_t75" style="width:6pt;height:6pt" o:bullet="t">
        <v:imagedata r:id="rId2" o:title=""/>
      </v:shape>
    </w:pict>
  </w:numPicBullet>
  <w:numPicBullet w:numPicBulletId="8">
    <w:pict>
      <v:shape id="_x0000_s1033" type="#_x0000_t75" style="width:7.5pt;height:7.5pt" o:bullet="t">
        <v:imagedata r:id="rId4" o:title=""/>
      </v:shape>
    </w:pict>
  </w:numPicBullet>
  <w:numPicBullet w:numPicBulletId="9">
    <w:pict>
      <v:shape id="_x0000_s1034" type="#_x0000_t75" style="width:7.5pt;height:6.75pt" o:bullet="t">
        <v:imagedata r:id="rId6" o:title=""/>
      </v:shape>
    </w:pict>
  </w:numPicBullet>
  <w:abstractNum w:abstractNumId="0">
    <w:nsid w:val="00000001"/>
    <w:multiLevelType w:val="multilevel"/>
    <w:tmpl w:val="00000001"/>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bullet"/>
      <w:lvlText w:val=""/>
      <w:lvlPicBulletId w:val="1"/>
      <w:lvlJc w:val="left"/>
      <w:pPr>
        <w:tabs>
          <w:tab w:val="num" w:pos="704"/>
        </w:tabs>
        <w:ind w:left="704" w:hanging="280"/>
      </w:pPr>
      <w:rPr>
        <w:rFonts w:ascii="Symbol" w:eastAsia="Symbol" w:hAnsi="Symbol" w:cs="Symbol"/>
        <w:sz w:val="16"/>
      </w:rPr>
    </w:lvl>
    <w:lvl w:ilvl="1">
      <w:start w:val="1"/>
      <w:numFmt w:val="bullet"/>
      <w:lvlText w:val=""/>
      <w:lvlPicBulletId w:val="2"/>
      <w:lvlJc w:val="left"/>
      <w:pPr>
        <w:tabs>
          <w:tab w:val="num" w:pos="1304"/>
        </w:tabs>
        <w:ind w:left="1304" w:hanging="300"/>
      </w:pPr>
      <w:rPr>
        <w:rFonts w:ascii="Symbol" w:eastAsia="Symbol" w:hAnsi="Symbol" w:cs="Symbol"/>
        <w:sz w:val="16"/>
      </w:rPr>
    </w:lvl>
    <w:lvl w:ilvl="2">
      <w:start w:val="1"/>
      <w:numFmt w:val="bullet"/>
      <w:lvlText w:val=""/>
      <w:lvlPicBulletId w:val="3"/>
      <w:lvlJc w:val="left"/>
      <w:pPr>
        <w:tabs>
          <w:tab w:val="num" w:pos="1304"/>
        </w:tabs>
        <w:ind w:left="1304" w:hanging="300"/>
      </w:pPr>
      <w:rPr>
        <w:rFonts w:ascii="Symbol" w:eastAsia="Symbol" w:hAnsi="Symbol" w:cs="Symbol"/>
        <w:sz w:val="16"/>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bullet"/>
      <w:lvlText w:val=""/>
      <w:lvlPicBulletId w:val="4"/>
      <w:lvlJc w:val="left"/>
      <w:pPr>
        <w:tabs>
          <w:tab w:val="num" w:pos="704"/>
        </w:tabs>
        <w:ind w:left="704" w:hanging="280"/>
      </w:pPr>
      <w:rPr>
        <w:rFonts w:ascii="Symbol" w:eastAsia="Symbol" w:hAnsi="Symbol" w:cs="Symbol"/>
        <w:sz w:val="16"/>
      </w:rPr>
    </w:lvl>
    <w:lvl w:ilvl="1">
      <w:start w:val="1"/>
      <w:numFmt w:val="bullet"/>
      <w:lvlText w:val=""/>
      <w:lvlPicBulletId w:val="5"/>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1"/>
      <w:numFmt w:val="bullet"/>
      <w:lvlText w:val=""/>
      <w:lvlPicBulletId w:val="6"/>
      <w:lvlJc w:val="left"/>
      <w:pPr>
        <w:tabs>
          <w:tab w:val="num" w:pos="704"/>
        </w:tabs>
        <w:ind w:left="704" w:hanging="280"/>
      </w:pPr>
      <w:rPr>
        <w:rFonts w:ascii="Symbol" w:eastAsia="Symbol" w:hAnsi="Symbol" w:cs="Symbol"/>
        <w:sz w:val="16"/>
      </w:rPr>
    </w:lvl>
    <w:lvl w:ilvl="1">
      <w:start w:val="1"/>
      <w:numFmt w:val="bullet"/>
      <w:lvlText w:val=""/>
      <w:lvlPicBulletId w:val="7"/>
      <w:lvlJc w:val="left"/>
      <w:pPr>
        <w:tabs>
          <w:tab w:val="num" w:pos="704"/>
        </w:tabs>
        <w:ind w:left="704" w:hanging="280"/>
      </w:pPr>
      <w:rPr>
        <w:rFonts w:ascii="Symbol" w:eastAsia="Symbol" w:hAnsi="Symbol" w:cs="Symbol"/>
        <w:sz w:val="16"/>
      </w:rPr>
    </w:lvl>
    <w:lvl w:ilvl="2">
      <w:start w:val="1"/>
      <w:numFmt w:val="bullet"/>
      <w:lvlText w:val=""/>
      <w:lvlPicBulletId w:val="8"/>
      <w:lvlJc w:val="left"/>
      <w:pPr>
        <w:tabs>
          <w:tab w:val="num" w:pos="1304"/>
        </w:tabs>
        <w:ind w:left="1304" w:hanging="300"/>
      </w:pPr>
      <w:rPr>
        <w:rFonts w:ascii="Symbol" w:eastAsia="Symbol" w:hAnsi="Symbol" w:cs="Symbol"/>
        <w:sz w:val="16"/>
      </w:rPr>
    </w:lvl>
    <w:lvl w:ilvl="3">
      <w:start w:val="1"/>
      <w:numFmt w:val="bullet"/>
      <w:lvlText w:val=""/>
      <w:lvlPicBulletId w:val="9"/>
      <w:lvlJc w:val="left"/>
      <w:pPr>
        <w:tabs>
          <w:tab w:val="num" w:pos="1304"/>
        </w:tabs>
        <w:ind w:left="1304" w:hanging="300"/>
      </w:pPr>
      <w:rPr>
        <w:rFonts w:ascii="Symbol" w:eastAsia="Symbol" w:hAnsi="Symbol" w:cs="Symbol"/>
        <w:sz w:val="16"/>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s>
</file>

<file path=word/_rels/numbering.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 Id="rId3" Type="http://schemas.openxmlformats.org/officeDocument/2006/relationships/image" Target="media/image9.png" /><Relationship Id="rId4" Type="http://schemas.openxmlformats.org/officeDocument/2006/relationships/image" Target="media/image10.png" /><Relationship Id="rId5" Type="http://schemas.openxmlformats.org/officeDocument/2006/relationships/image" Target="media/image11.png" /><Relationship Id="rId6"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