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CC" w:rsidRPr="005B7F35" w:rsidRDefault="005E5FFA" w:rsidP="006649CC">
      <w:pPr>
        <w:jc w:val="center"/>
        <w:rPr>
          <w:b/>
        </w:rPr>
      </w:pPr>
      <w:r w:rsidRPr="005B7F35">
        <w:rPr>
          <w:b/>
        </w:rPr>
        <w:t xml:space="preserve">CVLab Walkthrough 1 – </w:t>
      </w:r>
      <w:r w:rsidR="00D14362" w:rsidRPr="005B7F35">
        <w:rPr>
          <w:b/>
        </w:rPr>
        <w:t>Failure Detection Methods in Correlation Tracking and Estimation with Kalman Filter</w:t>
      </w:r>
    </w:p>
    <w:p w:rsidR="001431BE" w:rsidRDefault="001431BE" w:rsidP="00416D94">
      <w:r>
        <w:t>The purpose of this walkthrough is to explore methods for detecting failure in</w:t>
      </w:r>
      <w:r w:rsidR="00D14362">
        <w:t xml:space="preserve"> correalation</w:t>
      </w:r>
      <w:r>
        <w:t xml:space="preserve"> tracking.  This</w:t>
      </w:r>
      <w:r w:rsidR="00D14362">
        <w:t xml:space="preserve"> can be observed in this scenario when</w:t>
      </w:r>
      <w:r w:rsidR="00702725">
        <w:t xml:space="preserve"> the tracking rectangle</w:t>
      </w:r>
      <w:r w:rsidR="00D14362">
        <w:t xml:space="preserve"> erroneosuly tracks to an unexpected location in the window.</w:t>
      </w:r>
    </w:p>
    <w:p w:rsidR="00D14362" w:rsidRDefault="00D14362" w:rsidP="00416D94">
      <w:r>
        <w:t>Failure detection is a problem in correlation tracking</w:t>
      </w:r>
      <w:r w:rsidR="00702725">
        <w:t xml:space="preserve">.  In many cases manual input parameters are required to distinguish between </w:t>
      </w:r>
      <w:r w:rsidR="004F035A">
        <w:t>a successful and unsucessful track.</w:t>
      </w:r>
      <w:r w:rsidR="00702725">
        <w:t xml:space="preserve"> </w:t>
      </w:r>
      <w:r w:rsidR="0008366D">
        <w:t xml:space="preserve">  These manual input parameters can vary depending on noise, template size and other characteristics of images.</w:t>
      </w:r>
    </w:p>
    <w:p w:rsidR="00D14362" w:rsidRDefault="00D14362" w:rsidP="00416D94">
      <w:r>
        <w:t>In additon, once failure is detected, this walkthough</w:t>
      </w:r>
      <w:r w:rsidR="00567795">
        <w:t xml:space="preserve"> demonstrate</w:t>
      </w:r>
      <w:r>
        <w:t>s</w:t>
      </w:r>
      <w:r w:rsidR="00567795">
        <w:t xml:space="preserve"> </w:t>
      </w:r>
      <w:r>
        <w:t>how the</w:t>
      </w:r>
      <w:r w:rsidR="00567795">
        <w:t xml:space="preserve"> Kalman estim</w:t>
      </w:r>
      <w:r w:rsidR="00416D94">
        <w:t xml:space="preserve">ator </w:t>
      </w:r>
      <w:r w:rsidR="00702725">
        <w:t xml:space="preserve">maintains </w:t>
      </w:r>
      <w:r>
        <w:t>tracking despite occlusions, based on inertia.</w:t>
      </w:r>
      <w:bookmarkStart w:id="0" w:name="_GoBack"/>
      <w:bookmarkEnd w:id="0"/>
    </w:p>
    <w:p w:rsidR="004C742E" w:rsidRDefault="004C742E" w:rsidP="00416D94">
      <w:r>
        <w:t>Requirements:</w:t>
      </w:r>
    </w:p>
    <w:p w:rsidR="004C742E" w:rsidRDefault="004C742E" w:rsidP="004C742E">
      <w:r>
        <w:tab/>
        <w:t>Connected and functioning web cam</w:t>
      </w:r>
    </w:p>
    <w:p w:rsidR="004C742E" w:rsidRDefault="004C742E" w:rsidP="004C742E">
      <w:r>
        <w:tab/>
        <w:t>CVLab executable for Windows (or the project built from github)</w:t>
      </w:r>
    </w:p>
    <w:p w:rsidR="004C742E" w:rsidRDefault="004C742E" w:rsidP="00416D94">
      <w:r>
        <w:tab/>
        <w:t>Your face</w:t>
      </w:r>
    </w:p>
    <w:p w:rsidR="00767D54" w:rsidRDefault="00767D54" w:rsidP="00416D94">
      <w:r>
        <w:t>Note:  Many of the windows in this software are managed by OpenCV and which does not provide a means of detecting when the window is closed.  So clicking the top right x in some cases does not work, as the note on the application states, you must untoggle (Display Video) to close the window.</w:t>
      </w:r>
    </w:p>
    <w:p w:rsidR="009D71DE" w:rsidRDefault="009D71DE" w:rsidP="009D71DE">
      <w:pPr>
        <w:pStyle w:val="Heading1"/>
      </w:pPr>
      <w:r>
        <w:t>Setting a Template</w:t>
      </w:r>
    </w:p>
    <w:p w:rsidR="00567795" w:rsidRDefault="00567795" w:rsidP="00416D94">
      <w:pPr>
        <w:pStyle w:val="ListParagraph"/>
        <w:numPr>
          <w:ilvl w:val="0"/>
          <w:numId w:val="1"/>
        </w:numPr>
      </w:pPr>
      <w:r>
        <w:t>Make sure camera is selected (default settings)</w:t>
      </w:r>
      <w:r w:rsidR="00570663">
        <w:t xml:space="preserve"> and your camera is plugged in and functioning.</w:t>
      </w:r>
    </w:p>
    <w:p w:rsidR="00567795" w:rsidRPr="00570663" w:rsidRDefault="00567795" w:rsidP="00567795">
      <w:pPr>
        <w:pStyle w:val="ListParagraph"/>
        <w:numPr>
          <w:ilvl w:val="0"/>
          <w:numId w:val="1"/>
        </w:numPr>
        <w:rPr>
          <w:b/>
        </w:rPr>
      </w:pPr>
      <w:r w:rsidRPr="00570663">
        <w:rPr>
          <w:b/>
        </w:rPr>
        <w:t>Click Display Video</w:t>
      </w:r>
      <w:r w:rsidR="00570663">
        <w:rPr>
          <w:b/>
        </w:rPr>
        <w:t xml:space="preserve">.  </w:t>
      </w:r>
      <w:r w:rsidR="00570663" w:rsidRPr="00570663">
        <w:t xml:space="preserve">A video window </w:t>
      </w:r>
      <w:r w:rsidR="00570663">
        <w:t xml:space="preserve">depicting </w:t>
      </w:r>
      <w:r w:rsidR="00570663" w:rsidRPr="00570663">
        <w:t>the camera output should appear.</w:t>
      </w:r>
    </w:p>
    <w:p w:rsidR="00567795" w:rsidRDefault="00567795" w:rsidP="00567795">
      <w:pPr>
        <w:pStyle w:val="ListParagraph"/>
        <w:numPr>
          <w:ilvl w:val="0"/>
          <w:numId w:val="1"/>
        </w:numPr>
      </w:pPr>
      <w:r w:rsidRPr="00570663">
        <w:rPr>
          <w:b/>
        </w:rPr>
        <w:t xml:space="preserve">Press ‘t’ to set template – click and drag a box from your temple </w:t>
      </w:r>
      <w:r w:rsidR="006649CC" w:rsidRPr="00570663">
        <w:rPr>
          <w:b/>
        </w:rPr>
        <w:t xml:space="preserve">to your opposite cheek </w:t>
      </w:r>
      <w:r>
        <w:t>(example below)</w:t>
      </w:r>
    </w:p>
    <w:p w:rsidR="00567795" w:rsidRDefault="00567795" w:rsidP="00567795">
      <w:pPr>
        <w:pStyle w:val="ListParagraph"/>
      </w:pPr>
      <w:r w:rsidRPr="00567795">
        <w:rPr>
          <w:noProof/>
        </w:rPr>
        <w:drawing>
          <wp:inline distT="0" distB="0" distL="0" distR="0">
            <wp:extent cx="1428750" cy="2133600"/>
            <wp:effectExtent l="0" t="0" r="0" b="0"/>
            <wp:docPr id="1" name="Picture 1" descr="C:\Users\MicroBeast\Pictures\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Beast\Pictures\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DE" w:rsidRDefault="009D71DE" w:rsidP="009D71DE">
      <w:pPr>
        <w:pStyle w:val="Heading1"/>
      </w:pPr>
      <w:r>
        <w:t>Setting a Threshold</w:t>
      </w:r>
    </w:p>
    <w:p w:rsidR="008D0BD7" w:rsidRPr="008D0BD7" w:rsidRDefault="008D0BD7" w:rsidP="008D0BD7">
      <w:r>
        <w:t>One of the problems in image recognition is detecting when a correlation match fails.  The next few sections will explore ways in which we can detect and handle failures.</w:t>
      </w:r>
    </w:p>
    <w:p w:rsidR="00416D94" w:rsidRDefault="00567795" w:rsidP="003B5958">
      <w:pPr>
        <w:pStyle w:val="ListParagraph"/>
        <w:numPr>
          <w:ilvl w:val="0"/>
          <w:numId w:val="1"/>
        </w:numPr>
      </w:pPr>
      <w:r>
        <w:lastRenderedPageBreak/>
        <w:t>The next few steps will set a threshold valu</w:t>
      </w:r>
      <w:r w:rsidR="003B5958">
        <w:t>e so the system will know when face detection is lost.   This threshold</w:t>
      </w:r>
      <w:r w:rsidR="006649CC">
        <w:t xml:space="preserve"> value can vary</w:t>
      </w:r>
      <w:r w:rsidR="003B5958">
        <w:t xml:space="preserve"> depending on many conditions in the image space. </w:t>
      </w:r>
    </w:p>
    <w:p w:rsidR="003B5958" w:rsidRDefault="003B5958" w:rsidP="003B5958">
      <w:pPr>
        <w:pStyle w:val="ListParagraph"/>
        <w:numPr>
          <w:ilvl w:val="0"/>
          <w:numId w:val="1"/>
        </w:numPr>
      </w:pPr>
      <w:r w:rsidRPr="00767D54">
        <w:rPr>
          <w:b/>
        </w:rPr>
        <w:t>Click the</w:t>
      </w:r>
      <w:r>
        <w:t xml:space="preserve"> </w:t>
      </w:r>
      <w:r w:rsidRPr="00570663">
        <w:rPr>
          <w:b/>
        </w:rPr>
        <w:t>Max Corr</w:t>
      </w:r>
      <w:r w:rsidR="00570663" w:rsidRPr="00570663">
        <w:rPr>
          <w:b/>
        </w:rPr>
        <w:t xml:space="preserve"> Chart</w:t>
      </w:r>
      <w:r>
        <w:t xml:space="preserve"> toggle in the output column.</w:t>
      </w:r>
    </w:p>
    <w:p w:rsidR="003B5958" w:rsidRDefault="003B5958" w:rsidP="003B5958">
      <w:pPr>
        <w:pStyle w:val="ListParagraph"/>
        <w:numPr>
          <w:ilvl w:val="0"/>
          <w:numId w:val="1"/>
        </w:numPr>
      </w:pPr>
      <w:r>
        <w:t xml:space="preserve">A chart will appear with populating values.   Keep an eye on this chart while you </w:t>
      </w:r>
      <w:r w:rsidRPr="00767D54">
        <w:rPr>
          <w:b/>
        </w:rPr>
        <w:t>occlude your face with a paper</w:t>
      </w:r>
      <w:r>
        <w:t>.  The correlation values should drop significantly when your face</w:t>
      </w:r>
      <w:r w:rsidR="00416D94">
        <w:t xml:space="preserve"> is occluded from the camera and the green box may jump to another part of the video.</w:t>
      </w:r>
    </w:p>
    <w:p w:rsidR="003B5958" w:rsidRDefault="003B5958" w:rsidP="003B5958">
      <w:pPr>
        <w:pStyle w:val="ListParagraph"/>
        <w:numPr>
          <w:ilvl w:val="0"/>
          <w:numId w:val="1"/>
        </w:numPr>
      </w:pPr>
      <w:r>
        <w:t>Choose a value just a bit higher</w:t>
      </w:r>
      <w:r w:rsidR="00CA1452">
        <w:t xml:space="preserve"> than</w:t>
      </w:r>
      <w:r>
        <w:t xml:space="preserve"> the lowest correlation value was when your face was occluded</w:t>
      </w:r>
      <w:r w:rsidRPr="00570663">
        <w:rPr>
          <w:b/>
        </w:rPr>
        <w:t>, then enter this threshold value</w:t>
      </w:r>
      <w:r w:rsidR="009D71DE" w:rsidRPr="00570663">
        <w:rPr>
          <w:b/>
        </w:rPr>
        <w:t xml:space="preserve"> (corr value is &lt;)</w:t>
      </w:r>
      <w:r>
        <w:t xml:space="preserve"> in the Algorithm column</w:t>
      </w:r>
      <w:r w:rsidR="00416D94">
        <w:t xml:space="preserve"> (depicted below)</w:t>
      </w:r>
      <w:r>
        <w:t xml:space="preserve">, and </w:t>
      </w:r>
      <w:r w:rsidRPr="00570663">
        <w:rPr>
          <w:b/>
        </w:rPr>
        <w:t>press enter</w:t>
      </w:r>
      <w:r>
        <w:t>.</w:t>
      </w:r>
      <w:r w:rsidR="0008366D">
        <w:t xml:space="preserve"> Note:  the value is comitted and changes are applied when enter is pressed.</w:t>
      </w:r>
    </w:p>
    <w:p w:rsidR="00976B23" w:rsidRDefault="009D71DE" w:rsidP="00976B23">
      <w:pPr>
        <w:pStyle w:val="ListParagraph"/>
      </w:pPr>
      <w:r>
        <w:rPr>
          <w:noProof/>
        </w:rPr>
        <w:drawing>
          <wp:inline distT="0" distB="0" distL="0" distR="0" wp14:anchorId="3BF9C9DF" wp14:editId="6C5B5A91">
            <wp:extent cx="2148840" cy="10506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600" cy="10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D7" w:rsidRDefault="009D71DE" w:rsidP="009D71DE">
      <w:pPr>
        <w:pStyle w:val="ListParagraph"/>
      </w:pPr>
      <w:r>
        <w:t xml:space="preserve">Note that this process requires manual testing and entry.  The following experimental approaches use ratios to become more general and </w:t>
      </w:r>
      <w:r w:rsidR="008D0BD7">
        <w:t>therefore could remove this manual process.</w:t>
      </w:r>
    </w:p>
    <w:p w:rsidR="007A3FB1" w:rsidRPr="00570663" w:rsidRDefault="007A3FB1" w:rsidP="007A3FB1">
      <w:pPr>
        <w:pStyle w:val="ListParagraph"/>
        <w:numPr>
          <w:ilvl w:val="0"/>
          <w:numId w:val="1"/>
        </w:numPr>
        <w:rPr>
          <w:b/>
        </w:rPr>
      </w:pPr>
      <w:r w:rsidRPr="00570663">
        <w:rPr>
          <w:b/>
        </w:rPr>
        <w:t>Untoggle the Max correlation and close the plot (top right x).</w:t>
      </w:r>
    </w:p>
    <w:p w:rsidR="009D71DE" w:rsidRDefault="008D0BD7" w:rsidP="008D0BD7">
      <w:pPr>
        <w:pStyle w:val="Heading1"/>
      </w:pPr>
      <w:r>
        <w:t>Setting a Correlation Ratio to Mean</w:t>
      </w:r>
      <w:r w:rsidR="009D71DE">
        <w:t xml:space="preserve"> </w:t>
      </w:r>
    </w:p>
    <w:p w:rsidR="009D71DE" w:rsidRDefault="009D71DE" w:rsidP="00B81419">
      <w:pPr>
        <w:pStyle w:val="ListParagraph"/>
        <w:numPr>
          <w:ilvl w:val="0"/>
          <w:numId w:val="1"/>
        </w:numPr>
      </w:pPr>
      <w:r w:rsidRPr="00570663">
        <w:rPr>
          <w:b/>
        </w:rPr>
        <w:t>Set the (corr value is &lt;) field back to zero and press enter</w:t>
      </w:r>
      <w:r>
        <w:t xml:space="preserve">.  The next field (corr value is &lt; corr mean *), allows the user to </w:t>
      </w:r>
      <w:r w:rsidR="008D0BD7">
        <w:t>specify a ratio, so when the current correlation value falls below a ratio value of the mean</w:t>
      </w:r>
      <w:r w:rsidR="00385492">
        <w:t xml:space="preserve"> of all previous max correlation values before it</w:t>
      </w:r>
      <w:r w:rsidR="008D0BD7">
        <w:t>, tracking will not occur.</w:t>
      </w:r>
      <w:r>
        <w:t xml:space="preserve"> </w:t>
      </w:r>
    </w:p>
    <w:p w:rsidR="008D0BD7" w:rsidRDefault="00385492" w:rsidP="003B5958">
      <w:pPr>
        <w:pStyle w:val="ListParagraph"/>
        <w:numPr>
          <w:ilvl w:val="0"/>
          <w:numId w:val="1"/>
        </w:numPr>
      </w:pPr>
      <w:r w:rsidRPr="00570663">
        <w:rPr>
          <w:b/>
        </w:rPr>
        <w:t>Enter .85 in the (corr value &lt; corr mean *) field and press enter</w:t>
      </w:r>
      <w:r>
        <w:t>.   This process was better than before, but still susceptible to varying conditions in the image space.  Since it</w:t>
      </w:r>
      <w:r w:rsidR="008A5F33">
        <w:t>s based off the mean and</w:t>
      </w:r>
      <w:r>
        <w:t xml:space="preserve"> considers all of the states before it, it doesn’t adapt to recent changes to the image space. </w:t>
      </w:r>
      <w:r w:rsidR="007A3FB1">
        <w:t>.85 may not be ideal in all situations as well.  Test different values to improve results.</w:t>
      </w:r>
    </w:p>
    <w:p w:rsidR="0031582D" w:rsidRPr="0031582D" w:rsidRDefault="0031582D" w:rsidP="0031582D">
      <w:pPr>
        <w:pStyle w:val="Heading1"/>
      </w:pPr>
      <w:r>
        <w:t>Lowe’s Ratio Test for correlation</w:t>
      </w:r>
    </w:p>
    <w:p w:rsidR="0031582D" w:rsidRDefault="0031582D" w:rsidP="003B5958">
      <w:pPr>
        <w:pStyle w:val="ListParagraph"/>
        <w:numPr>
          <w:ilvl w:val="0"/>
          <w:numId w:val="1"/>
        </w:numPr>
      </w:pPr>
      <w:r w:rsidRPr="00570663">
        <w:rPr>
          <w:b/>
        </w:rPr>
        <w:t>Set the (corr value &lt; corr mean *) back to zero and press enter</w:t>
      </w:r>
      <w:r>
        <w:t>.  The Lowe’s ratio test was originally designed for feature matching.  The idea is simple.  Calculate the ratio between 2</w:t>
      </w:r>
      <w:r w:rsidRPr="0031582D">
        <w:rPr>
          <w:vertAlign w:val="superscript"/>
        </w:rPr>
        <w:t>nd</w:t>
      </w:r>
      <w:r>
        <w:t xml:space="preserve"> best match to the highest best match</w:t>
      </w:r>
      <w:r w:rsidR="007A3FB1">
        <w:t xml:space="preserve"> and filter out matches whose values are close to 1.</w:t>
      </w:r>
      <w:r>
        <w:t xml:space="preserve">  In matching features, this technique works well in filtering out bad matches.   I have not seen this process attempted in correlation tracking before, so I tried it.  Instead of match similarity, I use max correlation values.  Because the characteristics of max correlation maps </w:t>
      </w:r>
      <w:r w:rsidR="007A3FB1">
        <w:t>generally has a circular peak (turn on the correlation map in the Display column to see), a filled black circle is placed on the highest correlation value, then the second highest correlation value is found.  This is to eliminate the common case where the 2</w:t>
      </w:r>
      <w:r w:rsidR="007A3FB1" w:rsidRPr="007A3FB1">
        <w:rPr>
          <w:vertAlign w:val="superscript"/>
        </w:rPr>
        <w:t>nd</w:t>
      </w:r>
      <w:r w:rsidR="007A3FB1">
        <w:t xml:space="preserve"> highest correlation value may be very close to the first.  See lowes_ratio_test.py for more details on the algorithm.</w:t>
      </w:r>
    </w:p>
    <w:p w:rsidR="0031582D" w:rsidRDefault="007A3FB1" w:rsidP="003B5958">
      <w:pPr>
        <w:pStyle w:val="ListParagraph"/>
        <w:numPr>
          <w:ilvl w:val="0"/>
          <w:numId w:val="1"/>
        </w:numPr>
      </w:pPr>
      <w:r w:rsidRPr="00570663">
        <w:rPr>
          <w:b/>
        </w:rPr>
        <w:t>Set (Lowe’s ratio test &lt;) to .9</w:t>
      </w:r>
      <w:r w:rsidR="00702725" w:rsidRPr="00570663">
        <w:rPr>
          <w:b/>
        </w:rPr>
        <w:t>5</w:t>
      </w:r>
      <w:r w:rsidRPr="00570663">
        <w:rPr>
          <w:b/>
        </w:rPr>
        <w:t xml:space="preserve"> and press enter</w:t>
      </w:r>
      <w:r>
        <w:t>.  I found thi</w:t>
      </w:r>
      <w:r w:rsidR="00655365">
        <w:t>s value worked very well in preventing the system from bad matches, though still not perfect.</w:t>
      </w:r>
    </w:p>
    <w:p w:rsidR="0008366D" w:rsidRPr="0008366D" w:rsidRDefault="0008366D" w:rsidP="0008366D">
      <w:pPr>
        <w:pStyle w:val="Heading1"/>
      </w:pPr>
      <w:r>
        <w:lastRenderedPageBreak/>
        <w:t>Auto Detect Failure with an additional Lowe’s ratio test</w:t>
      </w:r>
      <w:r w:rsidR="00570663">
        <w:t xml:space="preserve"> and Kalman filter (newly created method)</w:t>
      </w:r>
    </w:p>
    <w:p w:rsidR="0008366D" w:rsidRDefault="0008366D" w:rsidP="0008366D">
      <w:pPr>
        <w:pStyle w:val="ListParagraph"/>
        <w:numPr>
          <w:ilvl w:val="0"/>
          <w:numId w:val="1"/>
        </w:numPr>
      </w:pPr>
      <w:r w:rsidRPr="00570663">
        <w:rPr>
          <w:b/>
        </w:rPr>
        <w:t>Set (Lowe’s ratio test &lt;) back to 1.0 and press enter.</w:t>
      </w:r>
      <w:r w:rsidR="00570663">
        <w:t xml:space="preserve">   Details on the implementation of this</w:t>
      </w:r>
      <w:r>
        <w:t xml:space="preserve"> </w:t>
      </w:r>
      <w:r w:rsidR="00570663">
        <w:t xml:space="preserve">new </w:t>
      </w:r>
      <w:r>
        <w:t xml:space="preserve">method are posted in the blog: </w:t>
      </w:r>
      <w:hyperlink r:id="rId7" w:history="1">
        <w:r w:rsidRPr="00664050">
          <w:rPr>
            <w:rStyle w:val="Hyperlink"/>
          </w:rPr>
          <w:t>https://garretmoore.wordpress.com/</w:t>
        </w:r>
      </w:hyperlink>
    </w:p>
    <w:p w:rsidR="0008366D" w:rsidRPr="00570663" w:rsidRDefault="0008366D" w:rsidP="00FE6BA0">
      <w:pPr>
        <w:pStyle w:val="ListParagraph"/>
        <w:numPr>
          <w:ilvl w:val="0"/>
          <w:numId w:val="1"/>
        </w:numPr>
        <w:rPr>
          <w:b/>
        </w:rPr>
      </w:pPr>
      <w:r w:rsidRPr="00570663">
        <w:rPr>
          <w:b/>
        </w:rPr>
        <w:t>Click on (Auto detect failure Lowes) toggle.</w:t>
      </w:r>
    </w:p>
    <w:p w:rsidR="0008366D" w:rsidRDefault="0008366D" w:rsidP="00FE6BA0">
      <w:pPr>
        <w:pStyle w:val="ListParagraph"/>
        <w:numPr>
          <w:ilvl w:val="0"/>
          <w:numId w:val="1"/>
        </w:numPr>
      </w:pPr>
      <w:r>
        <w:t>Failure should now be automatically detected, without having to set a value.  Failure is depicted by not drawing the rectangle on the screen</w:t>
      </w:r>
      <w:r w:rsidR="00570663">
        <w:t>.</w:t>
      </w:r>
      <w:r>
        <w:t xml:space="preserve"> In general, this method detects failure when the peak correlation area falls just below the rest of the image. </w:t>
      </w:r>
    </w:p>
    <w:p w:rsidR="00570663" w:rsidRDefault="00570663" w:rsidP="00570663">
      <w:pPr>
        <w:pStyle w:val="Heading1"/>
      </w:pPr>
      <w:r>
        <w:t>Estimation with the Kalman Filter</w:t>
      </w:r>
    </w:p>
    <w:p w:rsidR="003B5958" w:rsidRDefault="00570663" w:rsidP="00570663">
      <w:pPr>
        <w:pStyle w:val="ListParagraph"/>
        <w:numPr>
          <w:ilvl w:val="0"/>
          <w:numId w:val="1"/>
        </w:numPr>
      </w:pPr>
      <w:r>
        <w:t>With any one of the failure detection methods turned on, t</w:t>
      </w:r>
      <w:r w:rsidR="003B5958">
        <w:t xml:space="preserve">urn on the </w:t>
      </w:r>
      <w:r>
        <w:t>(</w:t>
      </w:r>
      <w:r w:rsidR="003B5958">
        <w:t xml:space="preserve">Kalman </w:t>
      </w:r>
      <w:r>
        <w:t xml:space="preserve">with Inertia) </w:t>
      </w:r>
      <w:r w:rsidR="004C742E">
        <w:t>toggle</w:t>
      </w:r>
      <w:r w:rsidR="003B5958">
        <w:t xml:space="preserve"> and observe the behavior.  When tracking is lost, the rectangle turns yellow until the face is detected again. </w:t>
      </w:r>
      <w:r w:rsidR="00895C41">
        <w:t xml:space="preserve"> The inertia of the last movement is maintained.</w:t>
      </w:r>
    </w:p>
    <w:p w:rsidR="006649CC" w:rsidRDefault="006649CC" w:rsidP="003B5958">
      <w:pPr>
        <w:pStyle w:val="ListParagraph"/>
        <w:numPr>
          <w:ilvl w:val="0"/>
          <w:numId w:val="1"/>
        </w:numPr>
      </w:pPr>
      <w:r>
        <w:t xml:space="preserve">You can also turn on the </w:t>
      </w:r>
      <w:r w:rsidRPr="00767D54">
        <w:rPr>
          <w:b/>
        </w:rPr>
        <w:t>correlation map</w:t>
      </w:r>
      <w:r>
        <w:t>, which is a map of all correlation values in the frame.  It</w:t>
      </w:r>
      <w:r w:rsidR="00895C41">
        <w:t>’s greyscaled where white represents the</w:t>
      </w:r>
      <w:r>
        <w:t xml:space="preserve"> highest values and black represent the lowest correlation values.</w:t>
      </w:r>
    </w:p>
    <w:sectPr w:rsidR="0066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7F3B"/>
    <w:multiLevelType w:val="hybridMultilevel"/>
    <w:tmpl w:val="E6F4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95"/>
    <w:rsid w:val="0008366D"/>
    <w:rsid w:val="001431BE"/>
    <w:rsid w:val="0024032E"/>
    <w:rsid w:val="0031582D"/>
    <w:rsid w:val="00385492"/>
    <w:rsid w:val="003B5958"/>
    <w:rsid w:val="00416D94"/>
    <w:rsid w:val="004C742E"/>
    <w:rsid w:val="004F035A"/>
    <w:rsid w:val="00567795"/>
    <w:rsid w:val="00570663"/>
    <w:rsid w:val="005B7F35"/>
    <w:rsid w:val="005E5FFA"/>
    <w:rsid w:val="00655365"/>
    <w:rsid w:val="006649CC"/>
    <w:rsid w:val="00702725"/>
    <w:rsid w:val="00767D54"/>
    <w:rsid w:val="007A3FB1"/>
    <w:rsid w:val="008073A3"/>
    <w:rsid w:val="00895C41"/>
    <w:rsid w:val="008A5F33"/>
    <w:rsid w:val="008D0BD7"/>
    <w:rsid w:val="00976B23"/>
    <w:rsid w:val="009D71DE"/>
    <w:rsid w:val="00B21DA8"/>
    <w:rsid w:val="00B81419"/>
    <w:rsid w:val="00CA1452"/>
    <w:rsid w:val="00D1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CE8"/>
  <w15:chartTrackingRefBased/>
  <w15:docId w15:val="{A75FCBDF-166B-4BF9-AA29-451CA96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3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retmoore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Moore</dc:creator>
  <cp:keywords/>
  <dc:description/>
  <cp:lastModifiedBy>Garret Moore</cp:lastModifiedBy>
  <cp:revision>13</cp:revision>
  <dcterms:created xsi:type="dcterms:W3CDTF">2016-11-13T03:36:00Z</dcterms:created>
  <dcterms:modified xsi:type="dcterms:W3CDTF">2016-12-05T02:25:00Z</dcterms:modified>
</cp:coreProperties>
</file>