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EC8B26" w14:textId="77777777" w:rsidR="00E70B69" w:rsidRPr="003844DD" w:rsidRDefault="00E70B69" w:rsidP="00E70B69">
      <w:pPr>
        <w:pStyle w:val="Sinespaciado"/>
        <w:rPr>
          <w:rFonts w:ascii="Times New Roman" w:hAnsi="Times New Roman" w:cs="Times New Roman"/>
          <w:b/>
          <w:bCs/>
          <w:sz w:val="24"/>
          <w:szCs w:val="24"/>
        </w:rPr>
      </w:pPr>
      <w:r w:rsidRPr="003844DD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3BDB783D" wp14:editId="6DA0922D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2887980" cy="1018540"/>
            <wp:effectExtent l="0" t="0" r="7620" b="0"/>
            <wp:wrapSquare wrapText="bothSides"/>
            <wp:docPr id="749461469" name="Imagen 3" descr="Universidad Rafael Landívar – Programa Emprendedor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Universidad Rafael Landívar – Programa Emprendedores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7980" cy="1018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844DD">
        <w:rPr>
          <w:rFonts w:ascii="Times New Roman" w:hAnsi="Times New Roman" w:cs="Times New Roman"/>
          <w:b/>
          <w:bCs/>
          <w:sz w:val="24"/>
          <w:szCs w:val="24"/>
        </w:rPr>
        <w:t>Universidad Rafael Landivar</w:t>
      </w:r>
    </w:p>
    <w:p w14:paraId="1DA31549" w14:textId="77777777" w:rsidR="00E70B69" w:rsidRPr="003844DD" w:rsidRDefault="00E70B69" w:rsidP="00E70B69">
      <w:pPr>
        <w:pStyle w:val="Sinespaciado"/>
        <w:rPr>
          <w:rFonts w:ascii="Times New Roman" w:hAnsi="Times New Roman" w:cs="Times New Roman"/>
          <w:b/>
          <w:bCs/>
          <w:sz w:val="24"/>
          <w:szCs w:val="24"/>
        </w:rPr>
      </w:pPr>
      <w:r w:rsidRPr="003844DD">
        <w:rPr>
          <w:rFonts w:ascii="Times New Roman" w:hAnsi="Times New Roman" w:cs="Times New Roman"/>
          <w:b/>
          <w:bCs/>
          <w:sz w:val="24"/>
          <w:szCs w:val="24"/>
        </w:rPr>
        <w:t>Facultad de Ingeniería</w:t>
      </w:r>
    </w:p>
    <w:p w14:paraId="14745B41" w14:textId="77777777" w:rsidR="00E70B69" w:rsidRPr="003844DD" w:rsidRDefault="00E70B69" w:rsidP="00E70B69">
      <w:pPr>
        <w:pStyle w:val="Sinespaciado"/>
        <w:rPr>
          <w:rFonts w:ascii="Times New Roman" w:hAnsi="Times New Roman" w:cs="Times New Roman"/>
          <w:b/>
          <w:bCs/>
          <w:sz w:val="24"/>
          <w:szCs w:val="24"/>
        </w:rPr>
      </w:pPr>
      <w:r w:rsidRPr="003844DD">
        <w:rPr>
          <w:rFonts w:ascii="Times New Roman" w:hAnsi="Times New Roman" w:cs="Times New Roman"/>
          <w:b/>
          <w:bCs/>
          <w:sz w:val="24"/>
          <w:szCs w:val="24"/>
        </w:rPr>
        <w:t>Ingeniería en Informática y Sistemas</w:t>
      </w:r>
    </w:p>
    <w:p w14:paraId="4EDD75E6" w14:textId="77777777" w:rsidR="00E70B69" w:rsidRPr="003844DD" w:rsidRDefault="00E70B69" w:rsidP="00E70B69">
      <w:pPr>
        <w:pStyle w:val="Sinespaciado"/>
        <w:rPr>
          <w:rFonts w:ascii="Times New Roman" w:hAnsi="Times New Roman" w:cs="Times New Roman"/>
          <w:sz w:val="24"/>
          <w:szCs w:val="24"/>
        </w:rPr>
      </w:pPr>
      <w:r w:rsidRPr="003844DD">
        <w:rPr>
          <w:rFonts w:ascii="Times New Roman" w:hAnsi="Times New Roman" w:cs="Times New Roman"/>
          <w:b/>
          <w:bCs/>
          <w:sz w:val="24"/>
          <w:szCs w:val="24"/>
        </w:rPr>
        <w:t>Curso:</w:t>
      </w:r>
      <w:r w:rsidRPr="003844DD">
        <w:rPr>
          <w:rFonts w:ascii="Times New Roman" w:hAnsi="Times New Roman" w:cs="Times New Roman"/>
          <w:sz w:val="24"/>
          <w:szCs w:val="24"/>
        </w:rPr>
        <w:t xml:space="preserve"> Ingeniería de Software I</w:t>
      </w:r>
    </w:p>
    <w:p w14:paraId="2100D59E" w14:textId="77777777" w:rsidR="00E70B69" w:rsidRPr="003844DD" w:rsidRDefault="00E70B69" w:rsidP="00E70B69">
      <w:pPr>
        <w:pStyle w:val="Sinespaciado"/>
        <w:rPr>
          <w:rFonts w:ascii="Times New Roman" w:hAnsi="Times New Roman" w:cs="Times New Roman"/>
          <w:sz w:val="24"/>
          <w:szCs w:val="24"/>
        </w:rPr>
      </w:pPr>
      <w:r w:rsidRPr="003844DD">
        <w:rPr>
          <w:rFonts w:ascii="Times New Roman" w:hAnsi="Times New Roman" w:cs="Times New Roman"/>
          <w:b/>
          <w:bCs/>
          <w:sz w:val="24"/>
          <w:szCs w:val="24"/>
        </w:rPr>
        <w:t>Docente:</w:t>
      </w:r>
      <w:r w:rsidRPr="003844DD">
        <w:rPr>
          <w:rFonts w:ascii="Times New Roman" w:hAnsi="Times New Roman" w:cs="Times New Roman"/>
          <w:sz w:val="24"/>
          <w:szCs w:val="24"/>
        </w:rPr>
        <w:t xml:space="preserve"> Ilia María de León Escalante</w:t>
      </w:r>
    </w:p>
    <w:p w14:paraId="380FD8CE" w14:textId="77777777" w:rsidR="00E70B69" w:rsidRPr="003844DD" w:rsidRDefault="00E70B69" w:rsidP="00E70B69">
      <w:pPr>
        <w:rPr>
          <w:rFonts w:ascii="Times New Roman" w:hAnsi="Times New Roman" w:cs="Times New Roman"/>
          <w:sz w:val="24"/>
          <w:szCs w:val="24"/>
        </w:rPr>
      </w:pPr>
      <w:r w:rsidRPr="003844DD">
        <w:rPr>
          <w:rFonts w:ascii="Times New Roman" w:hAnsi="Times New Roman" w:cs="Times New Roman"/>
          <w:sz w:val="24"/>
          <w:szCs w:val="24"/>
        </w:rPr>
        <w:br/>
      </w:r>
      <w:r w:rsidRPr="003844DD">
        <w:rPr>
          <w:rFonts w:ascii="Times New Roman" w:hAnsi="Times New Roman" w:cs="Times New Roman"/>
          <w:sz w:val="24"/>
          <w:szCs w:val="24"/>
        </w:rPr>
        <w:br/>
      </w:r>
      <w:r w:rsidRPr="003844DD">
        <w:rPr>
          <w:rFonts w:ascii="Times New Roman" w:hAnsi="Times New Roman" w:cs="Times New Roman"/>
          <w:sz w:val="24"/>
          <w:szCs w:val="24"/>
        </w:rPr>
        <w:br/>
      </w:r>
      <w:r w:rsidRPr="003844DD">
        <w:rPr>
          <w:rFonts w:ascii="Times New Roman" w:hAnsi="Times New Roman" w:cs="Times New Roman"/>
          <w:sz w:val="24"/>
          <w:szCs w:val="24"/>
        </w:rPr>
        <w:br/>
      </w:r>
      <w:r w:rsidRPr="003844DD">
        <w:rPr>
          <w:rFonts w:ascii="Times New Roman" w:hAnsi="Times New Roman" w:cs="Times New Roman"/>
          <w:sz w:val="24"/>
          <w:szCs w:val="24"/>
        </w:rPr>
        <w:br/>
      </w:r>
      <w:r w:rsidRPr="003844DD">
        <w:rPr>
          <w:rFonts w:ascii="Times New Roman" w:hAnsi="Times New Roman" w:cs="Times New Roman"/>
          <w:sz w:val="24"/>
          <w:szCs w:val="24"/>
        </w:rPr>
        <w:br/>
      </w:r>
      <w:r w:rsidRPr="003844DD">
        <w:rPr>
          <w:rFonts w:ascii="Times New Roman" w:hAnsi="Times New Roman" w:cs="Times New Roman"/>
          <w:sz w:val="24"/>
          <w:szCs w:val="24"/>
        </w:rPr>
        <w:br/>
      </w:r>
      <w:r w:rsidRPr="003844DD">
        <w:rPr>
          <w:rFonts w:ascii="Times New Roman" w:hAnsi="Times New Roman" w:cs="Times New Roman"/>
          <w:sz w:val="24"/>
          <w:szCs w:val="24"/>
        </w:rPr>
        <w:br/>
      </w:r>
    </w:p>
    <w:p w14:paraId="52FD1879" w14:textId="77777777" w:rsidR="00E70B69" w:rsidRPr="003844DD" w:rsidRDefault="00E70B69" w:rsidP="00E70B69">
      <w:pPr>
        <w:rPr>
          <w:rFonts w:ascii="Times New Roman" w:hAnsi="Times New Roman" w:cs="Times New Roman"/>
          <w:sz w:val="24"/>
          <w:szCs w:val="24"/>
        </w:rPr>
      </w:pPr>
    </w:p>
    <w:p w14:paraId="52A0B84A" w14:textId="77777777" w:rsidR="00E70B69" w:rsidRPr="003844DD" w:rsidRDefault="00E70B69" w:rsidP="00E70B69">
      <w:pPr>
        <w:rPr>
          <w:rFonts w:ascii="Times New Roman" w:hAnsi="Times New Roman" w:cs="Times New Roman"/>
          <w:sz w:val="24"/>
          <w:szCs w:val="24"/>
        </w:rPr>
      </w:pPr>
    </w:p>
    <w:p w14:paraId="7ACAE305" w14:textId="77777777" w:rsidR="00E70B69" w:rsidRPr="003844DD" w:rsidRDefault="00E70B69" w:rsidP="00E70B6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474257C" w14:textId="546C846F" w:rsidR="00E70B69" w:rsidRPr="003844DD" w:rsidRDefault="00E70B69" w:rsidP="00E70B69">
      <w:pPr>
        <w:jc w:val="center"/>
        <w:rPr>
          <w:rFonts w:ascii="Times New Roman" w:hAnsi="Times New Roman" w:cs="Times New Roman"/>
          <w:sz w:val="24"/>
          <w:szCs w:val="24"/>
        </w:rPr>
      </w:pPr>
      <w:r w:rsidRPr="003844DD">
        <w:rPr>
          <w:rFonts w:ascii="Times New Roman" w:hAnsi="Times New Roman" w:cs="Times New Roman"/>
          <w:sz w:val="24"/>
          <w:szCs w:val="24"/>
        </w:rPr>
        <w:br/>
      </w:r>
      <w:r w:rsidRPr="003844DD">
        <w:rPr>
          <w:rFonts w:ascii="Times New Roman" w:hAnsi="Times New Roman" w:cs="Times New Roman"/>
          <w:sz w:val="24"/>
          <w:szCs w:val="24"/>
        </w:rPr>
        <w:br/>
      </w:r>
      <w:r w:rsidRPr="003844DD">
        <w:rPr>
          <w:rFonts w:ascii="Times New Roman" w:hAnsi="Times New Roman" w:cs="Times New Roman"/>
          <w:b/>
          <w:bCs/>
          <w:sz w:val="28"/>
          <w:szCs w:val="28"/>
        </w:rPr>
        <w:t>Segunda Parte</w:t>
      </w:r>
      <w:r w:rsidRPr="003844DD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3844DD">
        <w:rPr>
          <w:rFonts w:ascii="Times New Roman" w:hAnsi="Times New Roman" w:cs="Times New Roman"/>
          <w:sz w:val="28"/>
          <w:szCs w:val="28"/>
        </w:rPr>
        <w:t xml:space="preserve"> Propuesta y Alcances del Proyecto</w:t>
      </w:r>
      <w:r w:rsidRPr="003844DD">
        <w:rPr>
          <w:rFonts w:ascii="Times New Roman" w:hAnsi="Times New Roman" w:cs="Times New Roman"/>
          <w:sz w:val="24"/>
          <w:szCs w:val="24"/>
        </w:rPr>
        <w:br/>
      </w:r>
    </w:p>
    <w:p w14:paraId="06CEEAD4" w14:textId="77777777" w:rsidR="00E70B69" w:rsidRPr="003844DD" w:rsidRDefault="00E70B69" w:rsidP="00E70B69">
      <w:pPr>
        <w:rPr>
          <w:rFonts w:ascii="Times New Roman" w:hAnsi="Times New Roman" w:cs="Times New Roman"/>
          <w:sz w:val="24"/>
          <w:szCs w:val="24"/>
        </w:rPr>
      </w:pPr>
      <w:r w:rsidRPr="003844DD">
        <w:rPr>
          <w:rFonts w:ascii="Times New Roman" w:hAnsi="Times New Roman" w:cs="Times New Roman"/>
          <w:sz w:val="24"/>
          <w:szCs w:val="24"/>
        </w:rPr>
        <w:tab/>
      </w:r>
      <w:r w:rsidRPr="003844DD">
        <w:rPr>
          <w:rFonts w:ascii="Times New Roman" w:hAnsi="Times New Roman" w:cs="Times New Roman"/>
          <w:sz w:val="24"/>
          <w:szCs w:val="24"/>
        </w:rPr>
        <w:tab/>
      </w:r>
      <w:r w:rsidRPr="003844DD">
        <w:rPr>
          <w:rFonts w:ascii="Times New Roman" w:hAnsi="Times New Roman" w:cs="Times New Roman"/>
          <w:sz w:val="24"/>
          <w:szCs w:val="24"/>
        </w:rPr>
        <w:tab/>
      </w:r>
      <w:r w:rsidRPr="003844DD">
        <w:rPr>
          <w:rFonts w:ascii="Times New Roman" w:hAnsi="Times New Roman" w:cs="Times New Roman"/>
          <w:sz w:val="24"/>
          <w:szCs w:val="24"/>
        </w:rPr>
        <w:tab/>
      </w:r>
      <w:r w:rsidRPr="003844DD">
        <w:rPr>
          <w:rFonts w:ascii="Times New Roman" w:hAnsi="Times New Roman" w:cs="Times New Roman"/>
          <w:sz w:val="24"/>
          <w:szCs w:val="24"/>
        </w:rPr>
        <w:tab/>
      </w:r>
      <w:r w:rsidRPr="003844DD">
        <w:rPr>
          <w:rFonts w:ascii="Times New Roman" w:hAnsi="Times New Roman" w:cs="Times New Roman"/>
          <w:sz w:val="24"/>
          <w:szCs w:val="24"/>
        </w:rPr>
        <w:tab/>
      </w:r>
    </w:p>
    <w:p w14:paraId="4B138641" w14:textId="77777777" w:rsidR="00E70B69" w:rsidRPr="003844DD" w:rsidRDefault="00E70B69" w:rsidP="00E70B69">
      <w:pPr>
        <w:rPr>
          <w:rFonts w:ascii="Times New Roman" w:hAnsi="Times New Roman" w:cs="Times New Roman"/>
          <w:sz w:val="24"/>
          <w:szCs w:val="24"/>
        </w:rPr>
      </w:pPr>
    </w:p>
    <w:p w14:paraId="47125124" w14:textId="77777777" w:rsidR="00E70B69" w:rsidRPr="003844DD" w:rsidRDefault="00E70B69" w:rsidP="00E70B69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aconcuadrcula"/>
        <w:tblpPr w:leftFromText="141" w:rightFromText="141" w:vertAnchor="text" w:horzAnchor="page" w:tblpX="5289" w:tblpY="49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80"/>
        <w:gridCol w:w="1080"/>
      </w:tblGrid>
      <w:tr w:rsidR="00E70B69" w:rsidRPr="003844DD" w14:paraId="30E81680" w14:textId="77777777" w:rsidTr="00B8020E">
        <w:tc>
          <w:tcPr>
            <w:tcW w:w="3780" w:type="dxa"/>
          </w:tcPr>
          <w:p w14:paraId="24BFB0A4" w14:textId="77777777" w:rsidR="00E70B69" w:rsidRPr="003844DD" w:rsidRDefault="00E70B69" w:rsidP="00B802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844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Estudiantes</w:t>
            </w:r>
          </w:p>
        </w:tc>
        <w:tc>
          <w:tcPr>
            <w:tcW w:w="1080" w:type="dxa"/>
          </w:tcPr>
          <w:p w14:paraId="68E83FE5" w14:textId="7A1EE839" w:rsidR="00E70B69" w:rsidRPr="003844DD" w:rsidRDefault="00E70B69" w:rsidP="00B802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844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Carné</w:t>
            </w:r>
          </w:p>
        </w:tc>
      </w:tr>
      <w:tr w:rsidR="00E70B69" w:rsidRPr="003844DD" w14:paraId="7AF328AA" w14:textId="77777777" w:rsidTr="00B8020E">
        <w:tc>
          <w:tcPr>
            <w:tcW w:w="3780" w:type="dxa"/>
          </w:tcPr>
          <w:p w14:paraId="52B3EBF7" w14:textId="77777777" w:rsidR="00E70B69" w:rsidRPr="003844DD" w:rsidRDefault="00E70B69" w:rsidP="00B802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44DD">
              <w:rPr>
                <w:rFonts w:ascii="Times New Roman" w:hAnsi="Times New Roman" w:cs="Times New Roman"/>
                <w:sz w:val="24"/>
                <w:szCs w:val="24"/>
              </w:rPr>
              <w:t>Justo Geovanny Alcon Mendoza</w:t>
            </w:r>
          </w:p>
        </w:tc>
        <w:tc>
          <w:tcPr>
            <w:tcW w:w="1080" w:type="dxa"/>
          </w:tcPr>
          <w:p w14:paraId="5B7036CC" w14:textId="77777777" w:rsidR="00E70B69" w:rsidRPr="003844DD" w:rsidRDefault="00E70B69" w:rsidP="00B802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44DD">
              <w:rPr>
                <w:rFonts w:ascii="Times New Roman" w:hAnsi="Times New Roman" w:cs="Times New Roman"/>
                <w:sz w:val="24"/>
                <w:szCs w:val="24"/>
              </w:rPr>
              <w:t>1578324</w:t>
            </w:r>
          </w:p>
        </w:tc>
      </w:tr>
      <w:tr w:rsidR="00E70B69" w:rsidRPr="003844DD" w14:paraId="7C33B87A" w14:textId="77777777" w:rsidTr="00B8020E">
        <w:tc>
          <w:tcPr>
            <w:tcW w:w="3780" w:type="dxa"/>
          </w:tcPr>
          <w:p w14:paraId="5D6C0BED" w14:textId="6BF15923" w:rsidR="00E70B69" w:rsidRPr="003844DD" w:rsidRDefault="00E70B69" w:rsidP="00B802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44DD">
              <w:rPr>
                <w:rFonts w:ascii="Times New Roman" w:hAnsi="Times New Roman" w:cs="Times New Roman"/>
                <w:sz w:val="24"/>
                <w:szCs w:val="24"/>
              </w:rPr>
              <w:t xml:space="preserve">Diego </w:t>
            </w:r>
            <w:r w:rsidRPr="003844DD">
              <w:rPr>
                <w:rFonts w:ascii="Times New Roman" w:hAnsi="Times New Roman" w:cs="Times New Roman"/>
                <w:sz w:val="24"/>
                <w:szCs w:val="24"/>
              </w:rPr>
              <w:t>José</w:t>
            </w:r>
            <w:r w:rsidRPr="003844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844DD">
              <w:rPr>
                <w:rFonts w:ascii="Times New Roman" w:hAnsi="Times New Roman" w:cs="Times New Roman"/>
                <w:sz w:val="24"/>
                <w:szCs w:val="24"/>
              </w:rPr>
              <w:t>Alegría</w:t>
            </w:r>
            <w:r w:rsidRPr="003844DD">
              <w:rPr>
                <w:rFonts w:ascii="Times New Roman" w:hAnsi="Times New Roman" w:cs="Times New Roman"/>
                <w:sz w:val="24"/>
                <w:szCs w:val="24"/>
              </w:rPr>
              <w:t xml:space="preserve"> Oros</w:t>
            </w:r>
          </w:p>
        </w:tc>
        <w:tc>
          <w:tcPr>
            <w:tcW w:w="1080" w:type="dxa"/>
          </w:tcPr>
          <w:p w14:paraId="15125AD7" w14:textId="77777777" w:rsidR="00E70B69" w:rsidRPr="003844DD" w:rsidRDefault="00E70B69" w:rsidP="00B802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44DD">
              <w:rPr>
                <w:rFonts w:ascii="Times New Roman" w:hAnsi="Times New Roman" w:cs="Times New Roman"/>
                <w:sz w:val="24"/>
                <w:szCs w:val="24"/>
              </w:rPr>
              <w:t>1631524</w:t>
            </w:r>
          </w:p>
        </w:tc>
      </w:tr>
      <w:tr w:rsidR="00E70B69" w:rsidRPr="003844DD" w14:paraId="1422102D" w14:textId="77777777" w:rsidTr="00B8020E">
        <w:tc>
          <w:tcPr>
            <w:tcW w:w="3780" w:type="dxa"/>
          </w:tcPr>
          <w:p w14:paraId="6739205F" w14:textId="77777777" w:rsidR="00E70B69" w:rsidRPr="003844DD" w:rsidRDefault="00E70B69" w:rsidP="00B802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44DD">
              <w:rPr>
                <w:rFonts w:ascii="Times New Roman" w:hAnsi="Times New Roman" w:cs="Times New Roman"/>
                <w:sz w:val="24"/>
                <w:szCs w:val="24"/>
              </w:rPr>
              <w:t>Elden Eduardo Gil Soto</w:t>
            </w:r>
          </w:p>
        </w:tc>
        <w:tc>
          <w:tcPr>
            <w:tcW w:w="1080" w:type="dxa"/>
          </w:tcPr>
          <w:p w14:paraId="159BC6B0" w14:textId="77777777" w:rsidR="00E70B69" w:rsidRPr="003844DD" w:rsidRDefault="00E70B69" w:rsidP="00B802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44DD">
              <w:rPr>
                <w:rFonts w:ascii="Times New Roman" w:hAnsi="Times New Roman" w:cs="Times New Roman"/>
                <w:sz w:val="24"/>
                <w:szCs w:val="24"/>
              </w:rPr>
              <w:t>1641123</w:t>
            </w:r>
          </w:p>
        </w:tc>
      </w:tr>
      <w:tr w:rsidR="00E70B69" w:rsidRPr="003844DD" w14:paraId="7809CAC3" w14:textId="77777777" w:rsidTr="00B8020E">
        <w:tc>
          <w:tcPr>
            <w:tcW w:w="3780" w:type="dxa"/>
          </w:tcPr>
          <w:p w14:paraId="79D357B3" w14:textId="4A5D0EF7" w:rsidR="00E70B69" w:rsidRPr="003844DD" w:rsidRDefault="00E70B69" w:rsidP="00B802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44DD">
              <w:rPr>
                <w:rFonts w:ascii="Times New Roman" w:hAnsi="Times New Roman" w:cs="Times New Roman"/>
                <w:sz w:val="24"/>
                <w:szCs w:val="24"/>
              </w:rPr>
              <w:t xml:space="preserve">Andy Isaac Monzón </w:t>
            </w:r>
            <w:r w:rsidRPr="003844DD">
              <w:rPr>
                <w:rFonts w:ascii="Times New Roman" w:hAnsi="Times New Roman" w:cs="Times New Roman"/>
                <w:sz w:val="24"/>
                <w:szCs w:val="24"/>
              </w:rPr>
              <w:t>López</w:t>
            </w:r>
          </w:p>
        </w:tc>
        <w:tc>
          <w:tcPr>
            <w:tcW w:w="1080" w:type="dxa"/>
          </w:tcPr>
          <w:p w14:paraId="3BD86790" w14:textId="77777777" w:rsidR="00E70B69" w:rsidRPr="003844DD" w:rsidRDefault="00E70B69" w:rsidP="00B802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44DD">
              <w:rPr>
                <w:rFonts w:ascii="Times New Roman" w:hAnsi="Times New Roman" w:cs="Times New Roman"/>
                <w:sz w:val="24"/>
                <w:szCs w:val="24"/>
              </w:rPr>
              <w:t>1539522</w:t>
            </w:r>
          </w:p>
        </w:tc>
      </w:tr>
    </w:tbl>
    <w:p w14:paraId="2AB497AC" w14:textId="707B216B" w:rsidR="00E70B69" w:rsidRPr="003844DD" w:rsidRDefault="00E70B69" w:rsidP="00E70B6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44DD">
        <w:rPr>
          <w:rFonts w:ascii="Times New Roman" w:hAnsi="Times New Roman" w:cs="Times New Roman"/>
          <w:sz w:val="24"/>
          <w:szCs w:val="24"/>
        </w:rPr>
        <w:tab/>
      </w:r>
      <w:r w:rsidRPr="003844DD">
        <w:rPr>
          <w:rFonts w:ascii="Times New Roman" w:hAnsi="Times New Roman" w:cs="Times New Roman"/>
          <w:sz w:val="24"/>
          <w:szCs w:val="24"/>
        </w:rPr>
        <w:tab/>
      </w:r>
      <w:r w:rsidRPr="003844DD">
        <w:rPr>
          <w:rFonts w:ascii="Times New Roman" w:hAnsi="Times New Roman" w:cs="Times New Roman"/>
          <w:sz w:val="24"/>
          <w:szCs w:val="24"/>
        </w:rPr>
        <w:tab/>
      </w:r>
      <w:r w:rsidRPr="003844DD">
        <w:rPr>
          <w:rFonts w:ascii="Times New Roman" w:hAnsi="Times New Roman" w:cs="Times New Roman"/>
          <w:sz w:val="24"/>
          <w:szCs w:val="24"/>
        </w:rPr>
        <w:tab/>
      </w:r>
      <w:r w:rsidRPr="003844DD">
        <w:rPr>
          <w:rFonts w:ascii="Times New Roman" w:hAnsi="Times New Roman" w:cs="Times New Roman"/>
          <w:sz w:val="24"/>
          <w:szCs w:val="24"/>
        </w:rPr>
        <w:tab/>
        <w:t xml:space="preserve">      </w:t>
      </w:r>
      <w:r w:rsidRPr="003844DD">
        <w:rPr>
          <w:rFonts w:ascii="Times New Roman" w:hAnsi="Times New Roman" w:cs="Times New Roman"/>
          <w:b/>
          <w:bCs/>
          <w:sz w:val="24"/>
          <w:szCs w:val="24"/>
        </w:rPr>
        <w:t>Equipo #</w:t>
      </w:r>
      <w:r w:rsidRPr="003844DD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3844DD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D2B6CA3" w14:textId="77777777" w:rsidR="00E70B69" w:rsidRPr="003844DD" w:rsidRDefault="00E70B69" w:rsidP="00E70B69">
      <w:pPr>
        <w:rPr>
          <w:rFonts w:ascii="Times New Roman" w:hAnsi="Times New Roman" w:cs="Times New Roman"/>
          <w:sz w:val="24"/>
          <w:szCs w:val="24"/>
        </w:rPr>
      </w:pPr>
    </w:p>
    <w:p w14:paraId="35F38A2C" w14:textId="77777777" w:rsidR="00E70B69" w:rsidRPr="003844DD" w:rsidRDefault="00E70B69" w:rsidP="00E70B69">
      <w:pPr>
        <w:rPr>
          <w:rFonts w:ascii="Times New Roman" w:hAnsi="Times New Roman" w:cs="Times New Roman"/>
          <w:sz w:val="24"/>
          <w:szCs w:val="24"/>
        </w:rPr>
      </w:pPr>
    </w:p>
    <w:p w14:paraId="5B08959F" w14:textId="77777777" w:rsidR="00E70B69" w:rsidRPr="003844DD" w:rsidRDefault="00E70B69" w:rsidP="00E70B69">
      <w:pPr>
        <w:rPr>
          <w:rFonts w:ascii="Times New Roman" w:hAnsi="Times New Roman" w:cs="Times New Roman"/>
          <w:sz w:val="24"/>
          <w:szCs w:val="24"/>
        </w:rPr>
      </w:pPr>
    </w:p>
    <w:p w14:paraId="7360D438" w14:textId="77777777" w:rsidR="00E70B69" w:rsidRPr="003844DD" w:rsidRDefault="00E70B69" w:rsidP="00E70B69">
      <w:pPr>
        <w:rPr>
          <w:rFonts w:ascii="Times New Roman" w:hAnsi="Times New Roman" w:cs="Times New Roman"/>
          <w:sz w:val="24"/>
          <w:szCs w:val="24"/>
        </w:rPr>
      </w:pPr>
    </w:p>
    <w:p w14:paraId="64BA51EA" w14:textId="77777777" w:rsidR="00E70B69" w:rsidRPr="003844DD" w:rsidRDefault="00E70B69" w:rsidP="00E70B69">
      <w:pPr>
        <w:rPr>
          <w:rFonts w:ascii="Times New Roman" w:hAnsi="Times New Roman" w:cs="Times New Roman"/>
          <w:sz w:val="24"/>
          <w:szCs w:val="24"/>
        </w:rPr>
      </w:pPr>
    </w:p>
    <w:p w14:paraId="5AE57BA9" w14:textId="77777777" w:rsidR="00E70B69" w:rsidRPr="003844DD" w:rsidRDefault="00E70B69" w:rsidP="00E70B69">
      <w:pPr>
        <w:rPr>
          <w:rFonts w:ascii="Times New Roman" w:hAnsi="Times New Roman" w:cs="Times New Roman"/>
          <w:sz w:val="24"/>
          <w:szCs w:val="24"/>
        </w:rPr>
      </w:pPr>
    </w:p>
    <w:p w14:paraId="30C5F3B0" w14:textId="77777777" w:rsidR="00E70B69" w:rsidRPr="003844DD" w:rsidRDefault="00E70B69" w:rsidP="00E70B69">
      <w:pPr>
        <w:rPr>
          <w:rFonts w:ascii="Times New Roman" w:hAnsi="Times New Roman" w:cs="Times New Roman"/>
          <w:sz w:val="24"/>
          <w:szCs w:val="24"/>
        </w:rPr>
      </w:pPr>
    </w:p>
    <w:p w14:paraId="352272FE" w14:textId="77777777" w:rsidR="00E70B69" w:rsidRPr="003844DD" w:rsidRDefault="00E70B69" w:rsidP="00E70B69">
      <w:pPr>
        <w:rPr>
          <w:rFonts w:ascii="Times New Roman" w:hAnsi="Times New Roman" w:cs="Times New Roman"/>
          <w:sz w:val="24"/>
          <w:szCs w:val="24"/>
        </w:rPr>
      </w:pPr>
    </w:p>
    <w:p w14:paraId="05A23BC4" w14:textId="47E4BCC2" w:rsidR="00E70B69" w:rsidRPr="003844DD" w:rsidRDefault="00E70B69" w:rsidP="00E70B69">
      <w:pPr>
        <w:jc w:val="center"/>
        <w:rPr>
          <w:rFonts w:ascii="Times New Roman" w:hAnsi="Times New Roman" w:cs="Times New Roman"/>
          <w:sz w:val="24"/>
          <w:szCs w:val="24"/>
        </w:rPr>
      </w:pPr>
      <w:r w:rsidRPr="003844DD">
        <w:rPr>
          <w:rFonts w:ascii="Times New Roman" w:hAnsi="Times New Roman" w:cs="Times New Roman"/>
          <w:b/>
          <w:bCs/>
          <w:sz w:val="24"/>
          <w:szCs w:val="24"/>
        </w:rPr>
        <w:t>Fecha:</w:t>
      </w:r>
      <w:r w:rsidRPr="003844DD">
        <w:rPr>
          <w:rFonts w:ascii="Times New Roman" w:hAnsi="Times New Roman" w:cs="Times New Roman"/>
          <w:sz w:val="24"/>
          <w:szCs w:val="24"/>
        </w:rPr>
        <w:t xml:space="preserve"> </w:t>
      </w:r>
      <w:r w:rsidRPr="003844DD">
        <w:rPr>
          <w:rFonts w:ascii="Times New Roman" w:hAnsi="Times New Roman" w:cs="Times New Roman"/>
          <w:sz w:val="24"/>
          <w:szCs w:val="24"/>
        </w:rPr>
        <w:t>11</w:t>
      </w:r>
      <w:r w:rsidRPr="003844DD">
        <w:rPr>
          <w:rFonts w:ascii="Times New Roman" w:hAnsi="Times New Roman" w:cs="Times New Roman"/>
          <w:sz w:val="24"/>
          <w:szCs w:val="24"/>
        </w:rPr>
        <w:t xml:space="preserve"> de </w:t>
      </w:r>
      <w:r w:rsidRPr="003844DD">
        <w:rPr>
          <w:rFonts w:ascii="Times New Roman" w:hAnsi="Times New Roman" w:cs="Times New Roman"/>
          <w:sz w:val="24"/>
          <w:szCs w:val="24"/>
        </w:rPr>
        <w:t>septiembre</w:t>
      </w:r>
      <w:r w:rsidRPr="003844DD">
        <w:rPr>
          <w:rFonts w:ascii="Times New Roman" w:hAnsi="Times New Roman" w:cs="Times New Roman"/>
          <w:sz w:val="24"/>
          <w:szCs w:val="24"/>
        </w:rPr>
        <w:t xml:space="preserve"> de 2</w:t>
      </w:r>
      <w:r w:rsidRPr="003844DD">
        <w:rPr>
          <w:rFonts w:ascii="Times New Roman" w:hAnsi="Times New Roman" w:cs="Times New Roman"/>
          <w:sz w:val="24"/>
          <w:szCs w:val="24"/>
        </w:rPr>
        <w:t>,</w:t>
      </w:r>
      <w:r w:rsidRPr="003844DD">
        <w:rPr>
          <w:rFonts w:ascii="Times New Roman" w:hAnsi="Times New Roman" w:cs="Times New Roman"/>
          <w:sz w:val="24"/>
          <w:szCs w:val="24"/>
        </w:rPr>
        <w:t>026</w:t>
      </w:r>
    </w:p>
    <w:p w14:paraId="7734958B" w14:textId="04029AA5" w:rsidR="00E70B69" w:rsidRPr="003844DD" w:rsidRDefault="00E70B69" w:rsidP="00E70B69">
      <w:pPr>
        <w:pStyle w:val="Ttulo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3844DD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Requisitos Técnicos</w:t>
      </w:r>
    </w:p>
    <w:p w14:paraId="71A3E2D3" w14:textId="2C7DF534" w:rsidR="007B2302" w:rsidRPr="003844DD" w:rsidRDefault="00E70B69" w:rsidP="00E70B69">
      <w:pPr>
        <w:pStyle w:val="Ttulo2"/>
        <w:jc w:val="center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r w:rsidRPr="003844DD">
        <w:rPr>
          <w:rFonts w:ascii="Times New Roman" w:hAnsi="Times New Roman" w:cs="Times New Roman"/>
          <w:b/>
          <w:bCs/>
          <w:color w:val="auto"/>
          <w:sz w:val="26"/>
          <w:szCs w:val="26"/>
        </w:rPr>
        <w:t>Requisitos Funcionales</w:t>
      </w:r>
    </w:p>
    <w:p w14:paraId="25CC0F09" w14:textId="20698B49" w:rsidR="00E70B69" w:rsidRDefault="00E70B69" w:rsidP="00E70B69">
      <w:pPr>
        <w:pStyle w:val="Subttul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3844DD">
        <w:rPr>
          <w:rFonts w:ascii="Times New Roman" w:hAnsi="Times New Roman" w:cs="Times New Roman"/>
          <w:b/>
          <w:bCs/>
          <w:color w:val="auto"/>
          <w:sz w:val="24"/>
          <w:szCs w:val="24"/>
        </w:rPr>
        <w:t>Usuarios y Autenticación:</w:t>
      </w:r>
    </w:p>
    <w:p w14:paraId="237B1415" w14:textId="77777777" w:rsidR="00DF5CC3" w:rsidRPr="00DF5CC3" w:rsidRDefault="00DF5CC3" w:rsidP="00DF5CC3"/>
    <w:p w14:paraId="0840EC49" w14:textId="6AB3E44D" w:rsidR="00E70B69" w:rsidRPr="003844DD" w:rsidRDefault="00E70B69" w:rsidP="00E70B69">
      <w:pPr>
        <w:pStyle w:val="Subttul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3844DD">
        <w:rPr>
          <w:rFonts w:ascii="Times New Roman" w:hAnsi="Times New Roman" w:cs="Times New Roman"/>
          <w:b/>
          <w:bCs/>
          <w:color w:val="auto"/>
          <w:sz w:val="24"/>
          <w:szCs w:val="24"/>
        </w:rPr>
        <w:t>Storage y Almacenamiento:</w:t>
      </w:r>
    </w:p>
    <w:p w14:paraId="384967B5" w14:textId="77777777" w:rsidR="00DF5CC3" w:rsidRPr="00DF5CC3" w:rsidRDefault="00DF5CC3" w:rsidP="00160FE6">
      <w:pPr>
        <w:jc w:val="both"/>
        <w:rPr>
          <w:sz w:val="24"/>
          <w:szCs w:val="24"/>
        </w:rPr>
      </w:pPr>
      <w:r w:rsidRPr="00DF5CC3">
        <w:rPr>
          <w:sz w:val="24"/>
          <w:szCs w:val="24"/>
        </w:rPr>
        <w:t>RF-01</w:t>
      </w:r>
      <w:r w:rsidRPr="00DF5CC3">
        <w:rPr>
          <w:sz w:val="24"/>
          <w:szCs w:val="24"/>
        </w:rPr>
        <w:tab/>
        <w:t>El sistema debe permitir al cliente cargar una o varias imágenes (JPG, PNG, WEBP) desde su navegador, hasta un tamaño máximo de 25 MB por archivo.</w:t>
      </w:r>
    </w:p>
    <w:p w14:paraId="731C5D79" w14:textId="77777777" w:rsidR="00DF5CC3" w:rsidRPr="00DF5CC3" w:rsidRDefault="00DF5CC3" w:rsidP="00160FE6">
      <w:pPr>
        <w:jc w:val="both"/>
        <w:rPr>
          <w:sz w:val="24"/>
          <w:szCs w:val="24"/>
        </w:rPr>
      </w:pPr>
      <w:r w:rsidRPr="00DF5CC3">
        <w:rPr>
          <w:sz w:val="24"/>
          <w:szCs w:val="24"/>
        </w:rPr>
        <w:t>RF-02</w:t>
      </w:r>
      <w:r w:rsidRPr="00DF5CC3">
        <w:rPr>
          <w:sz w:val="24"/>
          <w:szCs w:val="24"/>
        </w:rPr>
        <w:tab/>
        <w:t>El sistema debe calcular automáticamente un hash de contenido (SHA-256) de cada imagen al momento de subirla.</w:t>
      </w:r>
    </w:p>
    <w:p w14:paraId="223AD92E" w14:textId="77777777" w:rsidR="00DF5CC3" w:rsidRPr="00DF5CC3" w:rsidRDefault="00DF5CC3" w:rsidP="00160FE6">
      <w:pPr>
        <w:jc w:val="both"/>
        <w:rPr>
          <w:sz w:val="24"/>
          <w:szCs w:val="24"/>
        </w:rPr>
      </w:pPr>
      <w:r w:rsidRPr="00DF5CC3">
        <w:rPr>
          <w:sz w:val="24"/>
          <w:szCs w:val="24"/>
        </w:rPr>
        <w:t>RF-03</w:t>
      </w:r>
      <w:r w:rsidRPr="00DF5CC3">
        <w:rPr>
          <w:sz w:val="24"/>
          <w:szCs w:val="24"/>
        </w:rPr>
        <w:tab/>
        <w:t>El sistema debe detectar duplicados: si el hash coincide con un archivo ya existente en la cuenta del cliente, debe enlazar la referencia en lugar de almacenar una copia física adicional.</w:t>
      </w:r>
    </w:p>
    <w:p w14:paraId="46AA74AE" w14:textId="77777777" w:rsidR="00DF5CC3" w:rsidRPr="00DF5CC3" w:rsidRDefault="00DF5CC3" w:rsidP="00160FE6">
      <w:pPr>
        <w:jc w:val="both"/>
        <w:rPr>
          <w:sz w:val="24"/>
          <w:szCs w:val="24"/>
        </w:rPr>
      </w:pPr>
      <w:r w:rsidRPr="00DF5CC3">
        <w:rPr>
          <w:sz w:val="24"/>
          <w:szCs w:val="24"/>
        </w:rPr>
        <w:t>RF-04</w:t>
      </w:r>
      <w:r w:rsidRPr="00DF5CC3">
        <w:rPr>
          <w:sz w:val="24"/>
          <w:szCs w:val="24"/>
        </w:rPr>
        <w:tab/>
        <w:t xml:space="preserve">El sistema debe optimizar automáticamente cada imagen de forma asíncrona (compresión y conversión a un formato más eficiente, ej. </w:t>
      </w:r>
      <w:proofErr w:type="spellStart"/>
      <w:r w:rsidRPr="00DF5CC3">
        <w:rPr>
          <w:sz w:val="24"/>
          <w:szCs w:val="24"/>
        </w:rPr>
        <w:t>WebP</w:t>
      </w:r>
      <w:proofErr w:type="spellEnd"/>
      <w:r w:rsidRPr="00DF5CC3">
        <w:rPr>
          <w:sz w:val="24"/>
          <w:szCs w:val="24"/>
        </w:rPr>
        <w:t>), conservando el archivo original.</w:t>
      </w:r>
    </w:p>
    <w:p w14:paraId="144B0F2E" w14:textId="77777777" w:rsidR="00DF5CC3" w:rsidRPr="00DF5CC3" w:rsidRDefault="00DF5CC3" w:rsidP="00160FE6">
      <w:pPr>
        <w:jc w:val="both"/>
        <w:rPr>
          <w:sz w:val="24"/>
          <w:szCs w:val="24"/>
        </w:rPr>
      </w:pPr>
      <w:r w:rsidRPr="00DF5CC3">
        <w:rPr>
          <w:sz w:val="24"/>
          <w:szCs w:val="24"/>
        </w:rPr>
        <w:t>RF-05</w:t>
      </w:r>
      <w:r w:rsidRPr="00DF5CC3">
        <w:rPr>
          <w:sz w:val="24"/>
          <w:szCs w:val="24"/>
        </w:rPr>
        <w:tab/>
        <w:t>El sistema debe mostrar al cliente, por cada imagen, el tamaño original, el tamaño optimizado y el porcentaje de ahorro obtenido.</w:t>
      </w:r>
    </w:p>
    <w:p w14:paraId="1E9214A1" w14:textId="77777777" w:rsidR="00DF5CC3" w:rsidRPr="00DF5CC3" w:rsidRDefault="00DF5CC3" w:rsidP="00160FE6">
      <w:pPr>
        <w:jc w:val="both"/>
        <w:rPr>
          <w:sz w:val="24"/>
          <w:szCs w:val="24"/>
        </w:rPr>
      </w:pPr>
      <w:r w:rsidRPr="00DF5CC3">
        <w:rPr>
          <w:sz w:val="24"/>
          <w:szCs w:val="24"/>
        </w:rPr>
        <w:t>RF-06</w:t>
      </w:r>
      <w:r w:rsidRPr="00DF5CC3">
        <w:rPr>
          <w:sz w:val="24"/>
          <w:szCs w:val="24"/>
        </w:rPr>
        <w:tab/>
        <w:t>El sistema debe permitir crear, renombrar y eliminar carpetas/álbumes para organizar las imágenes.</w:t>
      </w:r>
    </w:p>
    <w:p w14:paraId="652E31D0" w14:textId="77777777" w:rsidR="00DF5CC3" w:rsidRPr="00DF5CC3" w:rsidRDefault="00DF5CC3" w:rsidP="00160FE6">
      <w:pPr>
        <w:jc w:val="both"/>
        <w:rPr>
          <w:sz w:val="24"/>
          <w:szCs w:val="24"/>
        </w:rPr>
      </w:pPr>
      <w:r w:rsidRPr="00DF5CC3">
        <w:rPr>
          <w:sz w:val="24"/>
          <w:szCs w:val="24"/>
        </w:rPr>
        <w:t>RF-07</w:t>
      </w:r>
      <w:r w:rsidRPr="00DF5CC3">
        <w:rPr>
          <w:sz w:val="24"/>
          <w:szCs w:val="24"/>
        </w:rPr>
        <w:tab/>
        <w:t>El sistema debe permitir mover imágenes entre carpetas.</w:t>
      </w:r>
    </w:p>
    <w:p w14:paraId="3839E3C9" w14:textId="77777777" w:rsidR="00DF5CC3" w:rsidRPr="00DF5CC3" w:rsidRDefault="00DF5CC3" w:rsidP="00160FE6">
      <w:pPr>
        <w:jc w:val="both"/>
        <w:rPr>
          <w:sz w:val="24"/>
          <w:szCs w:val="24"/>
        </w:rPr>
      </w:pPr>
      <w:r w:rsidRPr="00DF5CC3">
        <w:rPr>
          <w:sz w:val="24"/>
          <w:szCs w:val="24"/>
        </w:rPr>
        <w:t>RF-08</w:t>
      </w:r>
      <w:r w:rsidRPr="00DF5CC3">
        <w:rPr>
          <w:sz w:val="24"/>
          <w:szCs w:val="24"/>
        </w:rPr>
        <w:tab/>
        <w:t>El sistema debe permitir descargar el archivo original o la versión optimizada.</w:t>
      </w:r>
    </w:p>
    <w:p w14:paraId="1FE46D17" w14:textId="77777777" w:rsidR="00DF5CC3" w:rsidRPr="00DF5CC3" w:rsidRDefault="00DF5CC3" w:rsidP="00160FE6">
      <w:pPr>
        <w:jc w:val="both"/>
        <w:rPr>
          <w:sz w:val="24"/>
          <w:szCs w:val="24"/>
        </w:rPr>
      </w:pPr>
      <w:r w:rsidRPr="00DF5CC3">
        <w:rPr>
          <w:sz w:val="24"/>
          <w:szCs w:val="24"/>
        </w:rPr>
        <w:t>RF-09</w:t>
      </w:r>
      <w:r w:rsidRPr="00DF5CC3">
        <w:rPr>
          <w:sz w:val="24"/>
          <w:szCs w:val="24"/>
        </w:rPr>
        <w:tab/>
        <w:t xml:space="preserve">El sistema debe permitir eliminar imágenes, liberando el espacio físico correspondiente solo si no existen otras referencias (por </w:t>
      </w:r>
      <w:proofErr w:type="spellStart"/>
      <w:r w:rsidRPr="00DF5CC3">
        <w:rPr>
          <w:sz w:val="24"/>
          <w:szCs w:val="24"/>
        </w:rPr>
        <w:t>deduplicación</w:t>
      </w:r>
      <w:proofErr w:type="spellEnd"/>
      <w:r w:rsidRPr="00DF5CC3">
        <w:rPr>
          <w:sz w:val="24"/>
          <w:szCs w:val="24"/>
        </w:rPr>
        <w:t>).</w:t>
      </w:r>
    </w:p>
    <w:p w14:paraId="1939C162" w14:textId="77777777" w:rsidR="00DF5CC3" w:rsidRPr="00DF5CC3" w:rsidRDefault="00DF5CC3" w:rsidP="00160FE6">
      <w:pPr>
        <w:jc w:val="both"/>
        <w:rPr>
          <w:sz w:val="24"/>
          <w:szCs w:val="24"/>
        </w:rPr>
      </w:pPr>
      <w:r w:rsidRPr="00DF5CC3">
        <w:rPr>
          <w:sz w:val="24"/>
          <w:szCs w:val="24"/>
        </w:rPr>
        <w:t>RF-10</w:t>
      </w:r>
      <w:r w:rsidRPr="00DF5CC3">
        <w:rPr>
          <w:sz w:val="24"/>
          <w:szCs w:val="24"/>
        </w:rPr>
        <w:tab/>
        <w:t>El sistema debe presentar una galería de imágenes con miniaturas y su estado (procesando, optimizada, duplicada).</w:t>
      </w:r>
    </w:p>
    <w:p w14:paraId="57BC7EA7" w14:textId="77777777" w:rsidR="00DF5CC3" w:rsidRPr="00DF5CC3" w:rsidRDefault="00DF5CC3" w:rsidP="00160FE6">
      <w:pPr>
        <w:jc w:val="both"/>
        <w:rPr>
          <w:sz w:val="24"/>
          <w:szCs w:val="24"/>
        </w:rPr>
      </w:pPr>
      <w:r w:rsidRPr="00DF5CC3">
        <w:rPr>
          <w:sz w:val="24"/>
          <w:szCs w:val="24"/>
        </w:rPr>
        <w:t>RF-11</w:t>
      </w:r>
      <w:r w:rsidRPr="00DF5CC3">
        <w:rPr>
          <w:sz w:val="24"/>
          <w:szCs w:val="24"/>
        </w:rPr>
        <w:tab/>
        <w:t>El sistema debe mostrar una vista de detalle por imagen con sus metadatos: hash, fecha de subida, carpeta, formato original/optimizado y tamaños.</w:t>
      </w:r>
    </w:p>
    <w:p w14:paraId="7553B364" w14:textId="77777777" w:rsidR="00DF5CC3" w:rsidRPr="00DF5CC3" w:rsidRDefault="00DF5CC3" w:rsidP="00160FE6">
      <w:pPr>
        <w:jc w:val="both"/>
        <w:rPr>
          <w:sz w:val="24"/>
          <w:szCs w:val="24"/>
        </w:rPr>
      </w:pPr>
      <w:r w:rsidRPr="00DF5CC3">
        <w:rPr>
          <w:sz w:val="24"/>
          <w:szCs w:val="24"/>
        </w:rPr>
        <w:t>RF-12</w:t>
      </w:r>
      <w:r w:rsidRPr="00DF5CC3">
        <w:rPr>
          <w:sz w:val="24"/>
          <w:szCs w:val="24"/>
        </w:rPr>
        <w:tab/>
        <w:t>El sistema debe mostrar el consumo del cliente: espacio lógico contratado vs. espacio físico real utilizado, con el ahorro acumulado.</w:t>
      </w:r>
    </w:p>
    <w:p w14:paraId="271604A8" w14:textId="77777777" w:rsidR="00DF5CC3" w:rsidRPr="00DF5CC3" w:rsidRDefault="00DF5CC3" w:rsidP="00160FE6">
      <w:pPr>
        <w:jc w:val="both"/>
        <w:rPr>
          <w:sz w:val="24"/>
          <w:szCs w:val="24"/>
        </w:rPr>
      </w:pPr>
      <w:r w:rsidRPr="00DF5CC3">
        <w:rPr>
          <w:sz w:val="24"/>
          <w:szCs w:val="24"/>
        </w:rPr>
        <w:t>RF-13</w:t>
      </w:r>
      <w:r w:rsidRPr="00DF5CC3">
        <w:rPr>
          <w:sz w:val="24"/>
          <w:szCs w:val="24"/>
        </w:rPr>
        <w:tab/>
        <w:t>El sistema debe bloquear nuevas subidas cuando el cliente supere el límite diario o la capacidad contratada de su plan (validación cruzada con el módulo de planes).</w:t>
      </w:r>
    </w:p>
    <w:p w14:paraId="0CD69001" w14:textId="12BD684B" w:rsidR="00E70B69" w:rsidRDefault="00DF5CC3" w:rsidP="00160FE6">
      <w:pPr>
        <w:jc w:val="both"/>
        <w:rPr>
          <w:sz w:val="24"/>
          <w:szCs w:val="24"/>
        </w:rPr>
      </w:pPr>
      <w:r w:rsidRPr="00DF5CC3">
        <w:rPr>
          <w:sz w:val="24"/>
          <w:szCs w:val="24"/>
        </w:rPr>
        <w:lastRenderedPageBreak/>
        <w:t>RF-14</w:t>
      </w:r>
      <w:r w:rsidRPr="00DF5CC3">
        <w:rPr>
          <w:sz w:val="24"/>
          <w:szCs w:val="24"/>
        </w:rPr>
        <w:tab/>
        <w:t>El sistema debe registrar en una bitácora/cola de procesamiento visible para el administrador el estado de cada trabajo de optimización (pendiente, procesando, listo, error, reintento).</w:t>
      </w:r>
    </w:p>
    <w:p w14:paraId="206D925D" w14:textId="77777777" w:rsidR="00160FE6" w:rsidRPr="00DF5CC3" w:rsidRDefault="00160FE6" w:rsidP="00DF5CC3">
      <w:pPr>
        <w:rPr>
          <w:sz w:val="24"/>
          <w:szCs w:val="24"/>
        </w:rPr>
      </w:pPr>
    </w:p>
    <w:p w14:paraId="461AC36A" w14:textId="18B90A2A" w:rsidR="00E70B69" w:rsidRPr="003844DD" w:rsidRDefault="00E70B69" w:rsidP="00E70B69">
      <w:pPr>
        <w:pStyle w:val="Subttul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3844DD">
        <w:rPr>
          <w:rFonts w:ascii="Times New Roman" w:hAnsi="Times New Roman" w:cs="Times New Roman"/>
          <w:b/>
          <w:bCs/>
          <w:color w:val="auto"/>
          <w:sz w:val="24"/>
          <w:szCs w:val="24"/>
        </w:rPr>
        <w:t>Pagos y Suscripciones:</w:t>
      </w:r>
    </w:p>
    <w:p w14:paraId="72EA1259" w14:textId="77777777" w:rsidR="00E70B69" w:rsidRDefault="00E70B69" w:rsidP="00AC59D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F2EF98B" w14:textId="77777777" w:rsidR="00AC59D4" w:rsidRPr="003844DD" w:rsidRDefault="00AC59D4" w:rsidP="00E70B6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3DAAE8E" w14:textId="27CB4E85" w:rsidR="00E70B69" w:rsidRPr="003844DD" w:rsidRDefault="00E70B69" w:rsidP="00E70B69">
      <w:pPr>
        <w:pStyle w:val="Ttulo2"/>
        <w:jc w:val="center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r w:rsidRPr="003844DD">
        <w:rPr>
          <w:rFonts w:ascii="Times New Roman" w:hAnsi="Times New Roman" w:cs="Times New Roman"/>
          <w:b/>
          <w:bCs/>
          <w:color w:val="auto"/>
          <w:sz w:val="26"/>
          <w:szCs w:val="26"/>
        </w:rPr>
        <w:t>Requisitos No Funcionales</w:t>
      </w:r>
    </w:p>
    <w:p w14:paraId="3F4A6261" w14:textId="77777777" w:rsidR="00E70B69" w:rsidRPr="003844DD" w:rsidRDefault="00E70B69" w:rsidP="00E70B69">
      <w:pPr>
        <w:pStyle w:val="Subttul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3844DD">
        <w:rPr>
          <w:rFonts w:ascii="Times New Roman" w:hAnsi="Times New Roman" w:cs="Times New Roman"/>
          <w:b/>
          <w:bCs/>
          <w:color w:val="auto"/>
          <w:sz w:val="24"/>
          <w:szCs w:val="24"/>
        </w:rPr>
        <w:t>Usuarios y Autenticación:</w:t>
      </w:r>
    </w:p>
    <w:p w14:paraId="23ACF0CB" w14:textId="77777777" w:rsidR="00E70B69" w:rsidRPr="003844DD" w:rsidRDefault="00E70B69" w:rsidP="00E70B69">
      <w:pPr>
        <w:pStyle w:val="Subttul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3844DD">
        <w:rPr>
          <w:rFonts w:ascii="Times New Roman" w:hAnsi="Times New Roman" w:cs="Times New Roman"/>
          <w:b/>
          <w:bCs/>
          <w:color w:val="auto"/>
          <w:sz w:val="24"/>
          <w:szCs w:val="24"/>
        </w:rPr>
        <w:t>Storage y Almacenamiento: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5"/>
        <w:gridCol w:w="1691"/>
        <w:gridCol w:w="6684"/>
      </w:tblGrid>
      <w:tr w:rsidR="00797426" w14:paraId="23C915F3" w14:textId="77777777" w:rsidTr="003C6614">
        <w:tc>
          <w:tcPr>
            <w:tcW w:w="985" w:type="dxa"/>
          </w:tcPr>
          <w:p w14:paraId="22AF073C" w14:textId="68FD5760" w:rsidR="00797426" w:rsidRDefault="00797426" w:rsidP="00E70B69">
            <w:r>
              <w:t>RNF-01</w:t>
            </w:r>
          </w:p>
        </w:tc>
        <w:tc>
          <w:tcPr>
            <w:tcW w:w="1681" w:type="dxa"/>
          </w:tcPr>
          <w:p w14:paraId="2FB545CA" w14:textId="563F7E76" w:rsidR="00797426" w:rsidRDefault="00D767A5" w:rsidP="00E70B69">
            <w:r>
              <w:t>Rendimiento</w:t>
            </w:r>
          </w:p>
        </w:tc>
        <w:tc>
          <w:tcPr>
            <w:tcW w:w="6684" w:type="dxa"/>
          </w:tcPr>
          <w:p w14:paraId="58432AAD" w14:textId="1E114849" w:rsidR="00797426" w:rsidRDefault="00D767A5" w:rsidP="00E70B69">
            <w:r w:rsidRPr="00D767A5">
              <w:t>El proceso de optimización de una imagen de hasta 10 MB debe completarse en menos de 10 segundos en el 95% de los casos, sin bloquear la interfaz del usuario.</w:t>
            </w:r>
          </w:p>
        </w:tc>
      </w:tr>
      <w:tr w:rsidR="00797426" w14:paraId="3D2DDE70" w14:textId="77777777" w:rsidTr="003C6614">
        <w:tc>
          <w:tcPr>
            <w:tcW w:w="985" w:type="dxa"/>
          </w:tcPr>
          <w:p w14:paraId="745BE2B7" w14:textId="547F6058" w:rsidR="00797426" w:rsidRDefault="00321ECE" w:rsidP="00E70B69">
            <w:r>
              <w:t>RNF-02</w:t>
            </w:r>
          </w:p>
        </w:tc>
        <w:tc>
          <w:tcPr>
            <w:tcW w:w="1681" w:type="dxa"/>
          </w:tcPr>
          <w:p w14:paraId="041585B6" w14:textId="1974D5AD" w:rsidR="00797426" w:rsidRDefault="00321ECE" w:rsidP="00E70B69">
            <w:r>
              <w:t>Rendimiento</w:t>
            </w:r>
          </w:p>
        </w:tc>
        <w:tc>
          <w:tcPr>
            <w:tcW w:w="6684" w:type="dxa"/>
          </w:tcPr>
          <w:p w14:paraId="48B75B14" w14:textId="60CA982A" w:rsidR="00797426" w:rsidRDefault="00321ECE" w:rsidP="00E70B69">
            <w:r w:rsidRPr="00321ECE">
              <w:t>Las consultas de metadatos vía API deben responder en menos de 300 ms bajo condiciones normales de carga.</w:t>
            </w:r>
          </w:p>
        </w:tc>
      </w:tr>
      <w:tr w:rsidR="00797426" w14:paraId="4D052324" w14:textId="77777777" w:rsidTr="003C6614">
        <w:tc>
          <w:tcPr>
            <w:tcW w:w="985" w:type="dxa"/>
          </w:tcPr>
          <w:p w14:paraId="23BB562A" w14:textId="448B22A8" w:rsidR="00797426" w:rsidRDefault="00321ECE" w:rsidP="00E70B69">
            <w:r>
              <w:t>RNF-03</w:t>
            </w:r>
          </w:p>
        </w:tc>
        <w:tc>
          <w:tcPr>
            <w:tcW w:w="1681" w:type="dxa"/>
          </w:tcPr>
          <w:p w14:paraId="64E55D2D" w14:textId="3A162F07" w:rsidR="00797426" w:rsidRDefault="00321ECE" w:rsidP="00E70B69">
            <w:r>
              <w:t>Seguridad</w:t>
            </w:r>
          </w:p>
        </w:tc>
        <w:tc>
          <w:tcPr>
            <w:tcW w:w="6684" w:type="dxa"/>
          </w:tcPr>
          <w:p w14:paraId="4E3471F8" w14:textId="0BDF8C97" w:rsidR="00797426" w:rsidRDefault="0042344A" w:rsidP="00E70B69">
            <w:r w:rsidRPr="0042344A">
              <w:t>Toda comunicación entre cliente y servidor debe realizarse sobre HTTPS.</w:t>
            </w:r>
          </w:p>
        </w:tc>
      </w:tr>
      <w:tr w:rsidR="00797426" w14:paraId="5353B97C" w14:textId="77777777" w:rsidTr="003C6614">
        <w:tc>
          <w:tcPr>
            <w:tcW w:w="985" w:type="dxa"/>
          </w:tcPr>
          <w:p w14:paraId="5921F312" w14:textId="5FF2ED22" w:rsidR="00797426" w:rsidRDefault="00321ECE" w:rsidP="00E70B69">
            <w:r>
              <w:t>RNF-04</w:t>
            </w:r>
          </w:p>
        </w:tc>
        <w:tc>
          <w:tcPr>
            <w:tcW w:w="1681" w:type="dxa"/>
          </w:tcPr>
          <w:p w14:paraId="0676CEF6" w14:textId="2CE2347A" w:rsidR="00797426" w:rsidRDefault="00321ECE" w:rsidP="00E70B69">
            <w:r>
              <w:t>Seguridad</w:t>
            </w:r>
          </w:p>
        </w:tc>
        <w:tc>
          <w:tcPr>
            <w:tcW w:w="6684" w:type="dxa"/>
          </w:tcPr>
          <w:p w14:paraId="16EE698B" w14:textId="036492E0" w:rsidR="00797426" w:rsidRDefault="0042344A" w:rsidP="00E70B69">
            <w:r w:rsidRPr="0042344A">
              <w:t>Las claves de API deben mostrarse en texto claro solo una vez al generarse, y almacenarse cifradas/</w:t>
            </w:r>
            <w:proofErr w:type="spellStart"/>
            <w:r w:rsidRPr="0042344A">
              <w:t>hasheadas</w:t>
            </w:r>
            <w:proofErr w:type="spellEnd"/>
            <w:r w:rsidRPr="0042344A">
              <w:t xml:space="preserve"> en la base de datos.</w:t>
            </w:r>
          </w:p>
        </w:tc>
      </w:tr>
      <w:tr w:rsidR="00797426" w14:paraId="18C9339C" w14:textId="77777777" w:rsidTr="003C6614">
        <w:tc>
          <w:tcPr>
            <w:tcW w:w="985" w:type="dxa"/>
          </w:tcPr>
          <w:p w14:paraId="4DFFA888" w14:textId="44CBCB34" w:rsidR="00797426" w:rsidRDefault="00321ECE" w:rsidP="00E70B69">
            <w:r>
              <w:t>RNF-05</w:t>
            </w:r>
          </w:p>
        </w:tc>
        <w:tc>
          <w:tcPr>
            <w:tcW w:w="1681" w:type="dxa"/>
          </w:tcPr>
          <w:p w14:paraId="63F1451E" w14:textId="689DC114" w:rsidR="00797426" w:rsidRDefault="00321ECE" w:rsidP="00E70B69">
            <w:r>
              <w:t>Seguridad</w:t>
            </w:r>
          </w:p>
        </w:tc>
        <w:tc>
          <w:tcPr>
            <w:tcW w:w="6684" w:type="dxa"/>
          </w:tcPr>
          <w:p w14:paraId="39F57653" w14:textId="6D72B009" w:rsidR="00797426" w:rsidRDefault="0042344A" w:rsidP="00E70B69">
            <w:r w:rsidRPr="0042344A">
              <w:t>El acceso a los archivos de un cliente debe estar restringido exclusivamente a su cuenta, salvo para el rol Administrador.</w:t>
            </w:r>
          </w:p>
        </w:tc>
      </w:tr>
      <w:tr w:rsidR="00797426" w14:paraId="1DC78D43" w14:textId="77777777" w:rsidTr="003C6614">
        <w:tc>
          <w:tcPr>
            <w:tcW w:w="985" w:type="dxa"/>
          </w:tcPr>
          <w:p w14:paraId="79CD98E6" w14:textId="06FB2F83" w:rsidR="00797426" w:rsidRDefault="00321ECE" w:rsidP="00E70B69">
            <w:r>
              <w:t>RNF-06</w:t>
            </w:r>
          </w:p>
        </w:tc>
        <w:tc>
          <w:tcPr>
            <w:tcW w:w="1681" w:type="dxa"/>
          </w:tcPr>
          <w:p w14:paraId="5F6F965B" w14:textId="7E04F039" w:rsidR="00797426" w:rsidRDefault="00321ECE" w:rsidP="00E70B69">
            <w:r>
              <w:t>Disponibilidad</w:t>
            </w:r>
          </w:p>
        </w:tc>
        <w:tc>
          <w:tcPr>
            <w:tcW w:w="6684" w:type="dxa"/>
          </w:tcPr>
          <w:p w14:paraId="56E802FD" w14:textId="1DD21BFD" w:rsidR="00797426" w:rsidRDefault="0042344A" w:rsidP="00E70B69">
            <w:r w:rsidRPr="0042344A">
              <w:t>El servicio de carga y optimización debe mantener una disponibilidad objetivo del 99% durante el periodo de pruebas y demostración.</w:t>
            </w:r>
          </w:p>
        </w:tc>
      </w:tr>
      <w:tr w:rsidR="00321ECE" w14:paraId="26447ECE" w14:textId="77777777" w:rsidTr="003C6614">
        <w:tc>
          <w:tcPr>
            <w:tcW w:w="985" w:type="dxa"/>
          </w:tcPr>
          <w:p w14:paraId="3DB7BFD4" w14:textId="28E92FEA" w:rsidR="00321ECE" w:rsidRDefault="00321ECE" w:rsidP="00E70B69">
            <w:r>
              <w:t>RNF-07</w:t>
            </w:r>
          </w:p>
        </w:tc>
        <w:tc>
          <w:tcPr>
            <w:tcW w:w="1681" w:type="dxa"/>
          </w:tcPr>
          <w:p w14:paraId="4D46FC62" w14:textId="37344FB0" w:rsidR="00321ECE" w:rsidRDefault="00321ECE" w:rsidP="00E70B69">
            <w:r>
              <w:t>Escalabilidad</w:t>
            </w:r>
          </w:p>
        </w:tc>
        <w:tc>
          <w:tcPr>
            <w:tcW w:w="6684" w:type="dxa"/>
          </w:tcPr>
          <w:p w14:paraId="374D29AC" w14:textId="28356955" w:rsidR="00321ECE" w:rsidRDefault="0042344A" w:rsidP="00E70B69">
            <w:r w:rsidRPr="0042344A">
              <w:t>El procesamiento de optimización debe ejecutarse de forma asíncrona (cola de trabajos) para soportar múltiples cargas simultáneas sin degradar el servicio.</w:t>
            </w:r>
          </w:p>
        </w:tc>
      </w:tr>
      <w:tr w:rsidR="00321ECE" w14:paraId="07939050" w14:textId="77777777" w:rsidTr="003C6614">
        <w:tc>
          <w:tcPr>
            <w:tcW w:w="985" w:type="dxa"/>
          </w:tcPr>
          <w:p w14:paraId="10C89C34" w14:textId="459208B5" w:rsidR="00321ECE" w:rsidRDefault="00321ECE" w:rsidP="00E70B69">
            <w:r>
              <w:t>RNF-08</w:t>
            </w:r>
          </w:p>
        </w:tc>
        <w:tc>
          <w:tcPr>
            <w:tcW w:w="1681" w:type="dxa"/>
          </w:tcPr>
          <w:p w14:paraId="7B1D3860" w14:textId="55A0FF92" w:rsidR="00321ECE" w:rsidRDefault="00321ECE" w:rsidP="00E70B69">
            <w:r>
              <w:t>Usabilidad</w:t>
            </w:r>
          </w:p>
        </w:tc>
        <w:tc>
          <w:tcPr>
            <w:tcW w:w="6684" w:type="dxa"/>
          </w:tcPr>
          <w:p w14:paraId="2B08B1A3" w14:textId="0AEAE31B" w:rsidR="00321ECE" w:rsidRDefault="003C6614" w:rsidP="00E70B69">
            <w:r w:rsidRPr="003C6614">
              <w:t>La interfaz debe mostrar retroalimentación visual en tiempo real del progreso de carga y optimización (barra de progreso o estado).</w:t>
            </w:r>
          </w:p>
        </w:tc>
      </w:tr>
      <w:tr w:rsidR="00321ECE" w14:paraId="6604BE7D" w14:textId="77777777" w:rsidTr="003C6614">
        <w:tc>
          <w:tcPr>
            <w:tcW w:w="985" w:type="dxa"/>
          </w:tcPr>
          <w:p w14:paraId="5E685207" w14:textId="3F54C8E2" w:rsidR="00321ECE" w:rsidRDefault="00321ECE" w:rsidP="00E70B69">
            <w:r>
              <w:t>RNF-09</w:t>
            </w:r>
          </w:p>
        </w:tc>
        <w:tc>
          <w:tcPr>
            <w:tcW w:w="1681" w:type="dxa"/>
          </w:tcPr>
          <w:p w14:paraId="631FCCB4" w14:textId="64F57282" w:rsidR="00321ECE" w:rsidRDefault="00321ECE" w:rsidP="00E70B69">
            <w:r>
              <w:t>Man</w:t>
            </w:r>
            <w:r w:rsidR="006C7B36">
              <w:t>tenibilidad</w:t>
            </w:r>
          </w:p>
        </w:tc>
        <w:tc>
          <w:tcPr>
            <w:tcW w:w="6684" w:type="dxa"/>
          </w:tcPr>
          <w:p w14:paraId="55FD0063" w14:textId="653D2DB0" w:rsidR="00321ECE" w:rsidRDefault="003C6614" w:rsidP="00E70B69">
            <w:r w:rsidRPr="003C6614">
              <w:t xml:space="preserve">El </w:t>
            </w:r>
            <w:proofErr w:type="spellStart"/>
            <w:r w:rsidRPr="003C6614">
              <w:t>backend</w:t>
            </w:r>
            <w:proofErr w:type="spellEnd"/>
            <w:r w:rsidRPr="003C6614">
              <w:t xml:space="preserve"> debe seguir una arquitectura en capas (rutas → controladores → servicios → acceso a datos) y principios SOLID.</w:t>
            </w:r>
          </w:p>
        </w:tc>
      </w:tr>
      <w:tr w:rsidR="00321ECE" w14:paraId="1B17CF66" w14:textId="77777777" w:rsidTr="003C6614">
        <w:tc>
          <w:tcPr>
            <w:tcW w:w="985" w:type="dxa"/>
          </w:tcPr>
          <w:p w14:paraId="06DC6CDF" w14:textId="30F9914F" w:rsidR="00321ECE" w:rsidRDefault="00321ECE" w:rsidP="00E70B69">
            <w:r>
              <w:t>RNF-10</w:t>
            </w:r>
          </w:p>
        </w:tc>
        <w:tc>
          <w:tcPr>
            <w:tcW w:w="1681" w:type="dxa"/>
          </w:tcPr>
          <w:p w14:paraId="51495C49" w14:textId="65B009C8" w:rsidR="00321ECE" w:rsidRDefault="006C7B36" w:rsidP="00E70B69">
            <w:r>
              <w:t>Portabilidad</w:t>
            </w:r>
          </w:p>
        </w:tc>
        <w:tc>
          <w:tcPr>
            <w:tcW w:w="6684" w:type="dxa"/>
          </w:tcPr>
          <w:p w14:paraId="06663BFB" w14:textId="77648360" w:rsidR="00321ECE" w:rsidRDefault="003C6614" w:rsidP="00E70B69">
            <w:r w:rsidRPr="003C6614">
              <w:t xml:space="preserve">El sistema debe poder desplegarse en cualquier proveedor </w:t>
            </w:r>
            <w:proofErr w:type="spellStart"/>
            <w:r w:rsidRPr="003C6614">
              <w:t>cloud</w:t>
            </w:r>
            <w:proofErr w:type="spellEnd"/>
            <w:r w:rsidRPr="003C6614">
              <w:t xml:space="preserve"> compatible con Node.js y PostgreSQL, sin cambios en el código fuente.</w:t>
            </w:r>
          </w:p>
        </w:tc>
      </w:tr>
      <w:tr w:rsidR="00321ECE" w14:paraId="5F83BA36" w14:textId="77777777" w:rsidTr="003C6614">
        <w:tc>
          <w:tcPr>
            <w:tcW w:w="985" w:type="dxa"/>
          </w:tcPr>
          <w:p w14:paraId="6C8305AC" w14:textId="2E012FDE" w:rsidR="00321ECE" w:rsidRDefault="00321ECE" w:rsidP="00E70B69">
            <w:r>
              <w:t>RNF-11</w:t>
            </w:r>
          </w:p>
        </w:tc>
        <w:tc>
          <w:tcPr>
            <w:tcW w:w="1681" w:type="dxa"/>
          </w:tcPr>
          <w:p w14:paraId="797D9643" w14:textId="25959D04" w:rsidR="00321ECE" w:rsidRDefault="006C7B36" w:rsidP="00E70B69">
            <w:r>
              <w:t>Compatibilidad</w:t>
            </w:r>
          </w:p>
        </w:tc>
        <w:tc>
          <w:tcPr>
            <w:tcW w:w="6684" w:type="dxa"/>
          </w:tcPr>
          <w:p w14:paraId="61FA6F11" w14:textId="744EBF48" w:rsidR="00321ECE" w:rsidRDefault="003C6614" w:rsidP="00E70B69">
            <w:r w:rsidRPr="003C6614">
              <w:t>El SDK debe distribuirse como paquete instalable (</w:t>
            </w:r>
            <w:proofErr w:type="spellStart"/>
            <w:r w:rsidRPr="003C6614">
              <w:t>npm</w:t>
            </w:r>
            <w:proofErr w:type="spellEnd"/>
            <w:r w:rsidRPr="003C6614">
              <w:t>) y estar documentado con ejemplos de uso.</w:t>
            </w:r>
          </w:p>
        </w:tc>
      </w:tr>
      <w:tr w:rsidR="00321ECE" w14:paraId="5718332C" w14:textId="77777777" w:rsidTr="003C6614">
        <w:tc>
          <w:tcPr>
            <w:tcW w:w="985" w:type="dxa"/>
          </w:tcPr>
          <w:p w14:paraId="26907F4A" w14:textId="6FB55A81" w:rsidR="00321ECE" w:rsidRDefault="00321ECE" w:rsidP="00E70B69">
            <w:r>
              <w:t>RNF-12</w:t>
            </w:r>
          </w:p>
        </w:tc>
        <w:tc>
          <w:tcPr>
            <w:tcW w:w="1681" w:type="dxa"/>
          </w:tcPr>
          <w:p w14:paraId="106FF4DB" w14:textId="656251D1" w:rsidR="00321ECE" w:rsidRDefault="006C7B36" w:rsidP="00E70B69">
            <w:r>
              <w:t>Integridad de Datos</w:t>
            </w:r>
          </w:p>
        </w:tc>
        <w:tc>
          <w:tcPr>
            <w:tcW w:w="6684" w:type="dxa"/>
          </w:tcPr>
          <w:p w14:paraId="3211272A" w14:textId="380425FE" w:rsidR="00321ECE" w:rsidRDefault="003C6614" w:rsidP="00E70B69">
            <w:r w:rsidRPr="003C6614">
              <w:t>El sistema debe verificar la integridad de cada archivo mediante su hash antes y después de optimizarlo; ante un error debe reintentar hasta 3 veces antes de marcarlo como fallido.</w:t>
            </w:r>
          </w:p>
        </w:tc>
      </w:tr>
      <w:tr w:rsidR="00321ECE" w14:paraId="3D0327AB" w14:textId="77777777" w:rsidTr="003C6614">
        <w:tc>
          <w:tcPr>
            <w:tcW w:w="985" w:type="dxa"/>
          </w:tcPr>
          <w:p w14:paraId="5E10C160" w14:textId="24A825DB" w:rsidR="00321ECE" w:rsidRDefault="00321ECE" w:rsidP="00E70B69">
            <w:r>
              <w:t>RNF-13</w:t>
            </w:r>
          </w:p>
        </w:tc>
        <w:tc>
          <w:tcPr>
            <w:tcW w:w="1681" w:type="dxa"/>
          </w:tcPr>
          <w:p w14:paraId="43D75E6F" w14:textId="6E37C9BA" w:rsidR="00321ECE" w:rsidRDefault="006C7B36" w:rsidP="00E70B69">
            <w:r>
              <w:t>Auditoria</w:t>
            </w:r>
          </w:p>
        </w:tc>
        <w:tc>
          <w:tcPr>
            <w:tcW w:w="6684" w:type="dxa"/>
          </w:tcPr>
          <w:p w14:paraId="384EAB01" w14:textId="386CFCA2" w:rsidR="00321ECE" w:rsidRDefault="003C6614" w:rsidP="00E70B69">
            <w:r w:rsidRPr="003C6614">
              <w:t xml:space="preserve">Toda operación de optimización, </w:t>
            </w:r>
            <w:proofErr w:type="spellStart"/>
            <w:r w:rsidRPr="003C6614">
              <w:t>deduplicación</w:t>
            </w:r>
            <w:proofErr w:type="spellEnd"/>
            <w:r w:rsidRPr="003C6614">
              <w:t xml:space="preserve"> o error debe quedar registrada en una bitácora consultable por el administrador.</w:t>
            </w:r>
          </w:p>
        </w:tc>
      </w:tr>
    </w:tbl>
    <w:p w14:paraId="4042A8E4" w14:textId="77777777" w:rsidR="00E70B69" w:rsidRPr="003844DD" w:rsidRDefault="00E70B69" w:rsidP="00E70B69"/>
    <w:p w14:paraId="3C9E4F26" w14:textId="1FCF9729" w:rsidR="00E70B69" w:rsidRPr="003844DD" w:rsidRDefault="00E70B69" w:rsidP="00E70B69">
      <w:pPr>
        <w:pStyle w:val="Subttul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3844DD">
        <w:rPr>
          <w:rFonts w:ascii="Times New Roman" w:hAnsi="Times New Roman" w:cs="Times New Roman"/>
          <w:b/>
          <w:bCs/>
          <w:color w:val="auto"/>
          <w:sz w:val="24"/>
          <w:szCs w:val="24"/>
        </w:rPr>
        <w:t>Pagos y Suscripciones</w:t>
      </w:r>
      <w:r w:rsidRPr="003844DD">
        <w:rPr>
          <w:rFonts w:ascii="Times New Roman" w:hAnsi="Times New Roman" w:cs="Times New Roman"/>
          <w:b/>
          <w:bCs/>
          <w:color w:val="auto"/>
          <w:sz w:val="24"/>
          <w:szCs w:val="24"/>
        </w:rPr>
        <w:t>:</w:t>
      </w:r>
    </w:p>
    <w:p w14:paraId="5B03D3B9" w14:textId="670D0124" w:rsidR="00FD5004" w:rsidRPr="003844DD" w:rsidRDefault="00FD5004">
      <w:r w:rsidRPr="003844DD">
        <w:br w:type="page"/>
      </w:r>
    </w:p>
    <w:p w14:paraId="78F1A714" w14:textId="743537A8" w:rsidR="00E70B69" w:rsidRPr="003844DD" w:rsidRDefault="00FD5004" w:rsidP="00FD5004">
      <w:pPr>
        <w:pStyle w:val="Ttulo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3844DD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Diseño</w:t>
      </w:r>
    </w:p>
    <w:p w14:paraId="46702C34" w14:textId="2156353F" w:rsidR="00FD5004" w:rsidRPr="004649A6" w:rsidRDefault="00453663" w:rsidP="00453663">
      <w:pPr>
        <w:jc w:val="center"/>
        <w:rPr>
          <w:b/>
          <w:bCs/>
        </w:rPr>
      </w:pPr>
      <w:r w:rsidRPr="004649A6">
        <w:rPr>
          <w:b/>
          <w:bCs/>
        </w:rPr>
        <w:drawing>
          <wp:anchor distT="0" distB="0" distL="114300" distR="114300" simplePos="0" relativeHeight="251660288" behindDoc="0" locked="0" layoutInCell="1" allowOverlap="1" wp14:anchorId="3F9AE344" wp14:editId="03456C8F">
            <wp:simplePos x="0" y="0"/>
            <wp:positionH relativeFrom="margin">
              <wp:align>center</wp:align>
            </wp:positionH>
            <wp:positionV relativeFrom="paragraph">
              <wp:posOffset>244899</wp:posOffset>
            </wp:positionV>
            <wp:extent cx="4994910" cy="7366635"/>
            <wp:effectExtent l="0" t="0" r="0" b="5715"/>
            <wp:wrapSquare wrapText="bothSides"/>
            <wp:docPr id="2110502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50233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4910" cy="7366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649A6">
        <w:rPr>
          <w:b/>
          <w:bCs/>
        </w:rPr>
        <w:t>Arquitectura del Sistema</w:t>
      </w:r>
    </w:p>
    <w:p w14:paraId="7B47C9E9" w14:textId="173D64F1" w:rsidR="00453663" w:rsidRPr="003844DD" w:rsidRDefault="00453663">
      <w:r w:rsidRPr="003844DD">
        <w:br w:type="page"/>
      </w:r>
    </w:p>
    <w:p w14:paraId="29563716" w14:textId="134D36D9" w:rsidR="00453663" w:rsidRDefault="00C3463B" w:rsidP="00C3463B">
      <w:pPr>
        <w:jc w:val="center"/>
        <w:rPr>
          <w:b/>
          <w:bCs/>
        </w:rPr>
      </w:pPr>
      <w:r>
        <w:rPr>
          <w:b/>
          <w:bCs/>
        </w:rPr>
        <w:lastRenderedPageBreak/>
        <w:t>Diagramas UML</w:t>
      </w:r>
    </w:p>
    <w:p w14:paraId="252DB109" w14:textId="77777777" w:rsidR="00C3463B" w:rsidRPr="00C3463B" w:rsidRDefault="00C3463B" w:rsidP="00C3463B">
      <w:pPr>
        <w:jc w:val="center"/>
        <w:rPr>
          <w:b/>
          <w:bCs/>
        </w:rPr>
      </w:pPr>
    </w:p>
    <w:p w14:paraId="0DD0AB72" w14:textId="77777777" w:rsidR="00263C9E" w:rsidRPr="003844DD" w:rsidRDefault="00263C9E" w:rsidP="00263C9E">
      <w:pPr>
        <w:jc w:val="center"/>
      </w:pPr>
    </w:p>
    <w:sectPr w:rsidR="00263C9E" w:rsidRPr="003844DD" w:rsidSect="00B71D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B69"/>
    <w:rsid w:val="00160FE6"/>
    <w:rsid w:val="001968CE"/>
    <w:rsid w:val="00263C9E"/>
    <w:rsid w:val="00321ECE"/>
    <w:rsid w:val="003844DD"/>
    <w:rsid w:val="003C6614"/>
    <w:rsid w:val="003D573B"/>
    <w:rsid w:val="0042344A"/>
    <w:rsid w:val="00453663"/>
    <w:rsid w:val="004649A6"/>
    <w:rsid w:val="004D1AC8"/>
    <w:rsid w:val="006724E7"/>
    <w:rsid w:val="006C7B36"/>
    <w:rsid w:val="00797426"/>
    <w:rsid w:val="007B2302"/>
    <w:rsid w:val="008C56DD"/>
    <w:rsid w:val="00AC59D4"/>
    <w:rsid w:val="00AE63F0"/>
    <w:rsid w:val="00B71D27"/>
    <w:rsid w:val="00C3463B"/>
    <w:rsid w:val="00D03CE2"/>
    <w:rsid w:val="00D767A5"/>
    <w:rsid w:val="00DC1104"/>
    <w:rsid w:val="00DF5CC3"/>
    <w:rsid w:val="00E70B69"/>
    <w:rsid w:val="00FD50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C4C850"/>
  <w15:chartTrackingRefBased/>
  <w15:docId w15:val="{21D27296-2DAB-4D48-93E6-7709FF52F9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0B69"/>
  </w:style>
  <w:style w:type="paragraph" w:styleId="Ttulo1">
    <w:name w:val="heading 1"/>
    <w:basedOn w:val="Normal"/>
    <w:next w:val="Normal"/>
    <w:link w:val="Ttulo1Car"/>
    <w:uiPriority w:val="9"/>
    <w:qFormat/>
    <w:rsid w:val="00E70B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70B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70B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70B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70B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70B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70B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70B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70B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70B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E70B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70B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70B6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70B6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70B6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70B6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70B6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70B6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70B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0B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70B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70B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70B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70B6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70B6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70B6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70B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70B6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70B69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E70B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E70B6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6</Pages>
  <Words>711</Words>
  <Characters>3911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Geovanny Alcon</dc:creator>
  <cp:keywords/>
  <dc:description/>
  <cp:lastModifiedBy>Geovanny Alcon</cp:lastModifiedBy>
  <cp:revision>18</cp:revision>
  <dcterms:created xsi:type="dcterms:W3CDTF">2026-09-08T22:50:00Z</dcterms:created>
  <dcterms:modified xsi:type="dcterms:W3CDTF">2026-09-09T01:04:00Z</dcterms:modified>
</cp:coreProperties>
</file>