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20" w:lineRule="auto"/>
        <w:jc w:val="center"/>
        <w:outlineLvl w:val="0"/>
        <w:rPr>
          <w:rFonts w:ascii="仿宋" w:hAnsi="仿宋" w:eastAsia="仿宋"/>
          <w:sz w:val="36"/>
          <w:szCs w:val="36"/>
        </w:rPr>
      </w:pPr>
      <w:r>
        <w:rPr>
          <w:rFonts w:ascii="仿宋" w:hAnsi="仿宋" w:eastAsia="仿宋"/>
          <w:sz w:val="36"/>
          <w:szCs w:val="36"/>
        </w:rPr>
        <w:t>拒绝收房告知书</w:t>
      </w:r>
    </w:p>
    <w:p>
      <w:pPr>
        <w:spacing w:before="312" w:beforeLines="100" w:line="120" w:lineRule="auto"/>
        <w:rPr>
          <w:rFonts w:ascii="仿宋" w:hAnsi="仿宋" w:eastAsia="仿宋"/>
          <w:sz w:val="32"/>
          <w:szCs w:val="32"/>
        </w:rPr>
      </w:pPr>
      <w:r>
        <w:rPr>
          <w:rFonts w:hint="eastAsia" w:ascii="仿宋" w:hAnsi="仿宋" w:eastAsia="仿宋"/>
          <w:sz w:val="32"/>
          <w:szCs w:val="32"/>
        </w:rPr>
        <w:t>昆明启平置业有限公司：</w:t>
      </w:r>
    </w:p>
    <w:p>
      <w:pPr>
        <w:spacing w:line="120" w:lineRule="auto"/>
        <w:ind w:firstLine="640" w:firstLineChars="200"/>
        <w:rPr>
          <w:rFonts w:ascii="仿宋" w:hAnsi="仿宋" w:eastAsia="仿宋"/>
          <w:sz w:val="32"/>
          <w:szCs w:val="32"/>
        </w:rPr>
      </w:pPr>
      <w:r>
        <w:rPr>
          <w:rFonts w:hint="eastAsia" w:ascii="仿宋" w:hAnsi="仿宋" w:eastAsia="仿宋"/>
          <w:sz w:val="32"/>
          <w:szCs w:val="32"/>
        </w:rPr>
        <w:t>本人与你公司于20  年 月 日签订了《</w:t>
      </w:r>
      <w:r>
        <w:fldChar w:fldCharType="begin"/>
      </w:r>
      <w:r>
        <w:instrText xml:space="preserve"> HYPERLINK "https://baike.fang.com/item/%E5%95%86%E5%93%81%E6%88%BF%E4%B9%B0%E5%8D%96%E5%90%88%E5%90%8C/2050889" \t "https://zhishi.fang.com/xf/_blank" </w:instrText>
      </w:r>
      <w:r>
        <w:fldChar w:fldCharType="separate"/>
      </w:r>
      <w:r>
        <w:rPr>
          <w:rFonts w:hint="eastAsia" w:ascii="仿宋" w:hAnsi="仿宋" w:eastAsia="仿宋"/>
          <w:sz w:val="32"/>
          <w:szCs w:val="32"/>
        </w:rPr>
        <w:t>商品房买卖合同</w:t>
      </w:r>
      <w:r>
        <w:rPr>
          <w:rFonts w:hint="eastAsia" w:ascii="仿宋" w:hAnsi="仿宋" w:eastAsia="仿宋"/>
          <w:sz w:val="32"/>
          <w:szCs w:val="32"/>
        </w:rPr>
        <w:fldChar w:fldCharType="end"/>
      </w:r>
      <w:r>
        <w:rPr>
          <w:rFonts w:hint="eastAsia" w:ascii="仿宋" w:hAnsi="仿宋" w:eastAsia="仿宋"/>
          <w:sz w:val="32"/>
          <w:szCs w:val="32"/>
        </w:rPr>
        <w:t>》(合同编号为：</w:t>
      </w:r>
      <w:r>
        <w:rPr>
          <w:rFonts w:hint="eastAsia" w:ascii="仿宋" w:hAnsi="仿宋" w:eastAsia="仿宋"/>
          <w:sz w:val="32"/>
          <w:szCs w:val="32"/>
          <w:u w:val="single"/>
        </w:rPr>
        <w:t xml:space="preserve">     </w:t>
      </w:r>
      <w:r>
        <w:rPr>
          <w:rFonts w:ascii="仿宋" w:hAnsi="仿宋" w:eastAsia="仿宋"/>
          <w:sz w:val="32"/>
          <w:szCs w:val="32"/>
          <w:u w:val="single"/>
        </w:rPr>
        <w:t xml:space="preserve">                                 </w:t>
      </w:r>
      <w:r>
        <w:rPr>
          <w:rFonts w:hint="eastAsia" w:ascii="仿宋" w:hAnsi="仿宋" w:eastAsia="仿宋"/>
          <w:sz w:val="32"/>
          <w:szCs w:val="32"/>
        </w:rPr>
        <w:t>)，本人作为买受人购买了你公司开发建设的位于昆明市呈贡区的中国铁建·山语桃源（报建名：檀院/棠院小区）房地产住宅项目。该项目未能在合同约定期限内，即</w:t>
      </w:r>
      <w:r>
        <w:rPr>
          <w:rFonts w:ascii="仿宋" w:hAnsi="仿宋" w:eastAsia="仿宋"/>
          <w:sz w:val="32"/>
          <w:szCs w:val="32"/>
        </w:rPr>
        <w:t>2021</w:t>
      </w:r>
      <w:r>
        <w:rPr>
          <w:rFonts w:hint="eastAsia" w:ascii="仿宋" w:hAnsi="仿宋" w:eastAsia="仿宋"/>
          <w:sz w:val="32"/>
          <w:szCs w:val="32"/>
        </w:rPr>
        <w:t>年12月</w:t>
      </w:r>
      <w:r>
        <w:rPr>
          <w:rFonts w:ascii="仿宋" w:hAnsi="仿宋" w:eastAsia="仿宋"/>
          <w:sz w:val="32"/>
          <w:szCs w:val="32"/>
        </w:rPr>
        <w:t>3</w:t>
      </w:r>
      <w:r>
        <w:rPr>
          <w:rFonts w:hint="eastAsia" w:ascii="仿宋" w:hAnsi="仿宋" w:eastAsia="仿宋"/>
          <w:sz w:val="32"/>
          <w:szCs w:val="32"/>
        </w:rPr>
        <w:t>1日前交付。</w:t>
      </w:r>
      <w:r>
        <w:rPr>
          <w:rFonts w:ascii="仿宋" w:hAnsi="仿宋" w:eastAsia="仿宋"/>
          <w:sz w:val="32"/>
          <w:szCs w:val="32"/>
          <w:u w:val="single"/>
        </w:rPr>
        <w:t xml:space="preserve"> </w:t>
      </w:r>
      <w:r>
        <w:rPr>
          <w:rFonts w:hint="eastAsia" w:ascii="仿宋" w:hAnsi="仿宋" w:eastAsia="仿宋"/>
          <w:sz w:val="32"/>
          <w:szCs w:val="32"/>
          <w:u w:val="single"/>
        </w:rPr>
        <w:t>2022</w:t>
      </w:r>
      <w:r>
        <w:rPr>
          <w:rFonts w:ascii="仿宋" w:hAnsi="仿宋" w:eastAsia="仿宋"/>
          <w:sz w:val="32"/>
          <w:szCs w:val="32"/>
          <w:u w:val="single"/>
        </w:rPr>
        <w:t>年</w:t>
      </w:r>
      <w:r>
        <w:rPr>
          <w:rFonts w:hint="eastAsia" w:ascii="仿宋" w:hAnsi="仿宋" w:eastAsia="仿宋"/>
          <w:sz w:val="32"/>
          <w:szCs w:val="32"/>
          <w:u w:val="single"/>
        </w:rPr>
        <w:t xml:space="preserve"> </w:t>
      </w:r>
      <w:r>
        <w:rPr>
          <w:rFonts w:ascii="仿宋" w:hAnsi="仿宋" w:eastAsia="仿宋"/>
          <w:sz w:val="32"/>
          <w:szCs w:val="32"/>
          <w:u w:val="single"/>
        </w:rPr>
        <w:t xml:space="preserve"> </w:t>
      </w:r>
      <w:r>
        <w:rPr>
          <w:rFonts w:hint="eastAsia" w:ascii="仿宋" w:hAnsi="仿宋" w:eastAsia="仿宋"/>
          <w:sz w:val="32"/>
          <w:szCs w:val="32"/>
          <w:u w:val="single"/>
        </w:rPr>
        <w:t xml:space="preserve">月 </w:t>
      </w:r>
      <w:r>
        <w:rPr>
          <w:rFonts w:ascii="仿宋" w:hAnsi="仿宋" w:eastAsia="仿宋"/>
          <w:sz w:val="32"/>
          <w:szCs w:val="32"/>
          <w:u w:val="single"/>
        </w:rPr>
        <w:t xml:space="preserve"> </w:t>
      </w:r>
      <w:r>
        <w:rPr>
          <w:rFonts w:hint="eastAsia" w:ascii="仿宋" w:hAnsi="仿宋" w:eastAsia="仿宋"/>
          <w:sz w:val="32"/>
          <w:szCs w:val="32"/>
          <w:u w:val="single"/>
        </w:rPr>
        <w:t>日</w:t>
      </w:r>
      <w:r>
        <w:rPr>
          <w:rFonts w:hint="eastAsia" w:ascii="仿宋" w:hAnsi="仿宋" w:eastAsia="仿宋"/>
          <w:sz w:val="32"/>
          <w:szCs w:val="32"/>
        </w:rPr>
        <w:t>，你公司通知业主接房，本人于</w:t>
      </w:r>
      <w:r>
        <w:rPr>
          <w:rFonts w:ascii="仿宋" w:hAnsi="仿宋" w:eastAsia="仿宋"/>
          <w:sz w:val="32"/>
          <w:szCs w:val="32"/>
          <w:u w:val="single"/>
        </w:rPr>
        <w:t xml:space="preserve"> </w:t>
      </w:r>
      <w:r>
        <w:rPr>
          <w:rFonts w:hint="eastAsia" w:ascii="仿宋" w:hAnsi="仿宋" w:eastAsia="仿宋"/>
          <w:sz w:val="32"/>
          <w:szCs w:val="32"/>
          <w:u w:val="single"/>
        </w:rPr>
        <w:t>2022</w:t>
      </w:r>
      <w:r>
        <w:rPr>
          <w:rFonts w:ascii="仿宋" w:hAnsi="仿宋" w:eastAsia="仿宋"/>
          <w:sz w:val="32"/>
          <w:szCs w:val="32"/>
          <w:u w:val="single"/>
        </w:rPr>
        <w:t>年</w:t>
      </w:r>
      <w:r>
        <w:rPr>
          <w:rFonts w:hint="eastAsia" w:ascii="仿宋" w:hAnsi="仿宋" w:eastAsia="仿宋"/>
          <w:sz w:val="32"/>
          <w:szCs w:val="32"/>
          <w:u w:val="single"/>
        </w:rPr>
        <w:t xml:space="preserve"> </w:t>
      </w:r>
      <w:r>
        <w:rPr>
          <w:rFonts w:ascii="仿宋" w:hAnsi="仿宋" w:eastAsia="仿宋"/>
          <w:sz w:val="32"/>
          <w:szCs w:val="32"/>
          <w:u w:val="single"/>
        </w:rPr>
        <w:t xml:space="preserve"> </w:t>
      </w:r>
      <w:r>
        <w:rPr>
          <w:rFonts w:hint="eastAsia" w:ascii="仿宋" w:hAnsi="仿宋" w:eastAsia="仿宋"/>
          <w:sz w:val="32"/>
          <w:szCs w:val="32"/>
          <w:u w:val="single"/>
        </w:rPr>
        <w:t xml:space="preserve">月 </w:t>
      </w:r>
      <w:r>
        <w:rPr>
          <w:rFonts w:ascii="仿宋" w:hAnsi="仿宋" w:eastAsia="仿宋"/>
          <w:sz w:val="32"/>
          <w:szCs w:val="32"/>
          <w:u w:val="single"/>
        </w:rPr>
        <w:t xml:space="preserve"> </w:t>
      </w:r>
      <w:r>
        <w:rPr>
          <w:rFonts w:hint="eastAsia" w:ascii="仿宋" w:hAnsi="仿宋" w:eastAsia="仿宋"/>
          <w:sz w:val="32"/>
          <w:szCs w:val="32"/>
          <w:u w:val="single"/>
        </w:rPr>
        <w:t>日</w:t>
      </w:r>
      <w:r>
        <w:rPr>
          <w:rFonts w:hint="eastAsia" w:ascii="仿宋" w:hAnsi="仿宋" w:eastAsia="仿宋"/>
          <w:sz w:val="32"/>
          <w:szCs w:val="32"/>
        </w:rPr>
        <w:t>到现场进行接房验收工作。经验收，你公司在园林、景观、中轴水系项目及重要基本配套设施项目方面减配较多，导致整个小区品质严重下降，业主受到重大损失，同时未能满足合同约定的要求及商品房销售时的宣传及承诺。因此，特向你公司发出拒绝收房告知书（车位包括在内），相关理由如下：</w:t>
      </w:r>
    </w:p>
    <w:p>
      <w:pPr>
        <w:ind w:firstLine="640" w:firstLineChars="200"/>
        <w:rPr>
          <w:rFonts w:ascii="仿宋" w:hAnsi="仿宋" w:eastAsia="仿宋"/>
          <w:sz w:val="32"/>
          <w:szCs w:val="32"/>
        </w:rPr>
      </w:pPr>
      <w:r>
        <w:rPr>
          <w:rFonts w:hint="eastAsia" w:ascii="仿宋" w:hAnsi="仿宋" w:eastAsia="仿宋"/>
          <w:sz w:val="32"/>
          <w:szCs w:val="32"/>
        </w:rPr>
        <w:t>一、你公司交付的商品房不符合云南住房和城乡建设厅和云南省工商行政管理局共同制定的《商品房买卖合同（预售）》中第九条商品房交付条件的以下内容，</w:t>
      </w:r>
      <w:r>
        <w:rPr>
          <w:rFonts w:ascii="仿宋" w:hAnsi="仿宋" w:eastAsia="仿宋"/>
          <w:sz w:val="32"/>
          <w:szCs w:val="32"/>
        </w:rPr>
        <w:t>在通知接房时无法提供</w:t>
      </w:r>
      <w:r>
        <w:rPr>
          <w:rFonts w:hint="eastAsia" w:ascii="仿宋" w:hAnsi="仿宋" w:eastAsia="仿宋"/>
          <w:sz w:val="32"/>
          <w:szCs w:val="32"/>
        </w:rPr>
        <w:t>：</w:t>
      </w:r>
    </w:p>
    <w:p>
      <w:pPr>
        <w:ind w:firstLine="640" w:firstLineChars="200"/>
        <w:outlineLvl w:val="0"/>
        <w:rPr>
          <w:rFonts w:ascii="仿宋" w:hAnsi="仿宋" w:eastAsia="仿宋"/>
          <w:sz w:val="32"/>
          <w:szCs w:val="32"/>
        </w:rPr>
      </w:pPr>
      <w:r>
        <w:rPr>
          <w:rFonts w:hint="eastAsia" w:ascii="仿宋" w:hAnsi="仿宋" w:eastAsia="仿宋"/>
          <w:sz w:val="32"/>
          <w:szCs w:val="32"/>
        </w:rPr>
        <w:t>1.建设工程竣工验收备案证明文件（表内各项 有/没有，缺一不可）；</w:t>
      </w:r>
    </w:p>
    <w:p>
      <w:pPr>
        <w:ind w:firstLine="640" w:firstLineChars="200"/>
        <w:outlineLvl w:val="0"/>
        <w:rPr>
          <w:rFonts w:ascii="仿宋" w:hAnsi="仿宋" w:eastAsia="仿宋"/>
          <w:sz w:val="32"/>
          <w:szCs w:val="32"/>
        </w:rPr>
      </w:pPr>
      <w:r>
        <w:rPr>
          <w:rFonts w:hint="eastAsia" w:ascii="仿宋" w:hAnsi="仿宋" w:eastAsia="仿宋"/>
          <w:sz w:val="32"/>
          <w:szCs w:val="32"/>
        </w:rPr>
        <w:t>2.商品房已取得房屋测绘报告（有/没有）；</w:t>
      </w:r>
    </w:p>
    <w:p>
      <w:pPr>
        <w:ind w:firstLine="640" w:firstLineChars="200"/>
        <w:outlineLvl w:val="0"/>
        <w:rPr>
          <w:rFonts w:ascii="仿宋" w:hAnsi="仿宋" w:eastAsia="仿宋"/>
          <w:sz w:val="32"/>
          <w:szCs w:val="32"/>
        </w:rPr>
      </w:pPr>
      <w:r>
        <w:rPr>
          <w:rFonts w:hint="eastAsia" w:ascii="仿宋" w:hAnsi="仿宋" w:eastAsia="仿宋"/>
          <w:sz w:val="32"/>
          <w:szCs w:val="32"/>
        </w:rPr>
        <w:t>3.住宅使用说明书（有/没有）；</w:t>
      </w:r>
    </w:p>
    <w:p>
      <w:pPr>
        <w:ind w:firstLine="640" w:firstLineChars="200"/>
        <w:outlineLvl w:val="0"/>
        <w:rPr>
          <w:rFonts w:ascii="仿宋" w:hAnsi="仿宋" w:eastAsia="仿宋"/>
          <w:sz w:val="32"/>
          <w:szCs w:val="32"/>
        </w:rPr>
      </w:pPr>
      <w:r>
        <w:rPr>
          <w:rFonts w:hint="eastAsia" w:ascii="仿宋" w:hAnsi="仿宋" w:eastAsia="仿宋"/>
          <w:sz w:val="32"/>
          <w:szCs w:val="32"/>
        </w:rPr>
        <w:t>4.住宅质量保证书（有/没有）；</w:t>
      </w:r>
    </w:p>
    <w:p>
      <w:pPr>
        <w:ind w:firstLine="562" w:firstLineChars="200"/>
        <w:outlineLvl w:val="0"/>
        <w:rPr>
          <w:rFonts w:ascii="仿宋" w:hAnsi="仿宋" w:eastAsia="仿宋"/>
          <w:b/>
          <w:bCs/>
          <w:sz w:val="28"/>
          <w:szCs w:val="28"/>
        </w:rPr>
      </w:pPr>
      <w:r>
        <w:rPr>
          <w:rFonts w:hint="eastAsia" w:ascii="仿宋" w:hAnsi="仿宋" w:eastAsia="仿宋"/>
          <w:b/>
          <w:bCs/>
          <w:sz w:val="28"/>
          <w:szCs w:val="28"/>
        </w:rPr>
        <w:t>备注：此4项资料查看原件</w:t>
      </w:r>
    </w:p>
    <w:p>
      <w:pPr>
        <w:pStyle w:val="9"/>
        <w:spacing w:line="120" w:lineRule="auto"/>
        <w:ind w:firstLine="640"/>
        <w:rPr>
          <w:rFonts w:ascii="仿宋" w:hAnsi="仿宋" w:eastAsia="仿宋"/>
          <w:sz w:val="32"/>
          <w:szCs w:val="32"/>
        </w:rPr>
      </w:pPr>
      <w:r>
        <w:rPr>
          <w:rFonts w:hint="eastAsia" w:ascii="仿宋" w:hAnsi="仿宋" w:eastAsia="仿宋"/>
          <w:sz w:val="32"/>
          <w:szCs w:val="32"/>
        </w:rPr>
        <w:t>该小区按法律法规无法满足交付条件，买受人有权依法拒绝接收此房屋，由此产生的逾期交房违约责任由你公司承担。</w:t>
      </w:r>
    </w:p>
    <w:p>
      <w:pPr>
        <w:numPr>
          <w:ilvl w:val="0"/>
          <w:numId w:val="1"/>
        </w:numPr>
        <w:spacing w:line="120" w:lineRule="auto"/>
        <w:ind w:firstLine="640" w:firstLineChars="200"/>
        <w:rPr>
          <w:rFonts w:hint="eastAsia" w:ascii="仿宋" w:hAnsi="仿宋" w:eastAsia="仿宋"/>
          <w:sz w:val="32"/>
          <w:szCs w:val="32"/>
        </w:rPr>
      </w:pPr>
      <w:r>
        <w:rPr>
          <w:rFonts w:hint="eastAsia" w:ascii="仿宋" w:hAnsi="仿宋" w:eastAsia="仿宋"/>
          <w:sz w:val="32"/>
          <w:szCs w:val="32"/>
        </w:rPr>
        <w:t>你公司无法满足云南住房和城乡建设厅和云南省工商行政管理局共同制定的《商品房买卖合同（预售）》</w:t>
      </w:r>
      <w:r>
        <w:rPr>
          <w:rFonts w:ascii="仿宋" w:hAnsi="仿宋" w:eastAsia="仿宋"/>
          <w:sz w:val="32"/>
          <w:szCs w:val="32"/>
        </w:rPr>
        <w:t>中</w:t>
      </w:r>
      <w:r>
        <w:rPr>
          <w:rFonts w:hint="eastAsia" w:ascii="仿宋" w:hAnsi="仿宋" w:eastAsia="仿宋"/>
          <w:sz w:val="32"/>
          <w:szCs w:val="32"/>
        </w:rPr>
        <w:t>第十条第（一）项</w:t>
      </w:r>
      <w:r>
        <w:rPr>
          <w:rFonts w:ascii="仿宋" w:hAnsi="仿宋" w:eastAsia="仿宋"/>
          <w:sz w:val="32"/>
          <w:szCs w:val="32"/>
        </w:rPr>
        <w:t>〈</w:t>
      </w:r>
      <w:r>
        <w:rPr>
          <w:rFonts w:hint="eastAsia" w:ascii="仿宋" w:hAnsi="仿宋" w:eastAsia="仿宋"/>
          <w:sz w:val="32"/>
          <w:szCs w:val="32"/>
        </w:rPr>
        <w:t>基础设施设备</w:t>
      </w:r>
      <w:r>
        <w:rPr>
          <w:rFonts w:ascii="仿宋" w:hAnsi="仿宋" w:eastAsia="仿宋"/>
          <w:sz w:val="32"/>
          <w:szCs w:val="32"/>
        </w:rPr>
        <w:t>〉</w:t>
      </w:r>
      <w:r>
        <w:rPr>
          <w:rFonts w:hint="eastAsia" w:ascii="仿宋" w:hAnsi="仿宋" w:eastAsia="仿宋"/>
          <w:sz w:val="32"/>
          <w:szCs w:val="32"/>
        </w:rPr>
        <w:t>中明文规定：交付时完成室内燃气管道的敷设，并与城市燃气管网连接，保证燃气供应。依据此条则出卖人不具备商品房交付条件，项目无法满足燃气供应，买受人有权拒绝收房。由此产生的逾期交房违约责任由你公司承担。</w:t>
      </w:r>
    </w:p>
    <w:p>
      <w:pPr>
        <w:numPr>
          <w:ilvl w:val="0"/>
          <w:numId w:val="1"/>
        </w:numPr>
        <w:spacing w:line="120" w:lineRule="auto"/>
        <w:ind w:firstLine="640" w:firstLineChars="200"/>
        <w:rPr>
          <w:rFonts w:hint="eastAsia" w:ascii="仿宋" w:hAnsi="仿宋" w:eastAsia="仿宋"/>
          <w:sz w:val="32"/>
          <w:szCs w:val="32"/>
        </w:rPr>
      </w:pPr>
      <w:r>
        <w:rPr>
          <w:rFonts w:hint="eastAsia" w:ascii="仿宋" w:hAnsi="仿宋" w:eastAsia="仿宋"/>
          <w:sz w:val="32"/>
          <w:szCs w:val="32"/>
          <w:lang w:val="en-US" w:eastAsia="zh-CN"/>
        </w:rPr>
        <w:t>目前配套的学校无法交付，不符合《昆明市人民政府办公厅关于印发昆明市新建扩建居住区配套教育设施建设管理规定的通知》要求，不具备验收备案条件，请你公司抓紧整改，若逾期整改未达要求，需承担违约赔偿或退房责任。</w:t>
      </w:r>
    </w:p>
    <w:p>
      <w:pPr>
        <w:pStyle w:val="9"/>
        <w:spacing w:line="120" w:lineRule="auto"/>
        <w:ind w:firstLine="640"/>
        <w:rPr>
          <w:rFonts w:ascii="仿宋" w:hAnsi="仿宋" w:eastAsia="仿宋"/>
          <w:sz w:val="32"/>
          <w:szCs w:val="32"/>
        </w:rPr>
      </w:pPr>
      <w:r>
        <w:rPr>
          <w:rFonts w:hint="eastAsia" w:ascii="仿宋" w:hAnsi="仿宋" w:eastAsia="仿宋"/>
          <w:sz w:val="32"/>
          <w:szCs w:val="32"/>
          <w:lang w:val="en-US" w:eastAsia="zh-CN"/>
        </w:rPr>
        <w:t>四</w:t>
      </w:r>
      <w:r>
        <w:rPr>
          <w:rFonts w:hint="eastAsia" w:ascii="仿宋" w:hAnsi="仿宋" w:eastAsia="仿宋"/>
          <w:sz w:val="32"/>
          <w:szCs w:val="32"/>
        </w:rPr>
        <w:t>、你公司交付的商品房不符合商品房销售时的宣传及销售承诺：</w:t>
      </w:r>
    </w:p>
    <w:p>
      <w:pPr>
        <w:spacing w:line="120" w:lineRule="auto"/>
        <w:ind w:firstLine="640" w:firstLineChars="200"/>
        <w:rPr>
          <w:rFonts w:ascii="仿宋" w:hAnsi="仿宋" w:eastAsia="仿宋"/>
          <w:sz w:val="32"/>
          <w:szCs w:val="32"/>
        </w:rPr>
      </w:pPr>
      <w:r>
        <w:rPr>
          <w:rFonts w:hint="eastAsia" w:ascii="仿宋" w:hAnsi="仿宋" w:eastAsia="仿宋"/>
          <w:sz w:val="32"/>
          <w:szCs w:val="32"/>
        </w:rPr>
        <w:t>1．按你公司销售承诺，小区配套师专附小，但交房时仍未见学校落地，虚假宣传，欺骗买受人。</w:t>
      </w:r>
    </w:p>
    <w:p>
      <w:pPr>
        <w:spacing w:line="120" w:lineRule="auto"/>
        <w:ind w:firstLine="640" w:firstLineChars="200"/>
        <w:rPr>
          <w:rFonts w:ascii="仿宋" w:hAnsi="仿宋" w:eastAsia="仿宋"/>
          <w:sz w:val="32"/>
          <w:szCs w:val="32"/>
        </w:rPr>
      </w:pPr>
      <w:r>
        <w:rPr>
          <w:rFonts w:ascii="仿宋" w:hAnsi="仿宋" w:eastAsia="仿宋"/>
          <w:sz w:val="32"/>
          <w:szCs w:val="32"/>
        </w:rPr>
        <w:t>2</w:t>
      </w:r>
      <w:r>
        <w:rPr>
          <w:rFonts w:hint="eastAsia" w:ascii="仿宋" w:hAnsi="仿宋" w:eastAsia="仿宋"/>
          <w:sz w:val="32"/>
          <w:szCs w:val="32"/>
        </w:rPr>
        <w:t>．按你公司沙盘呈现及销售承诺，檀院及棠院小区的主要甚至是重要景观：</w:t>
      </w:r>
      <w:r>
        <w:rPr>
          <w:rFonts w:hint="eastAsia" w:ascii="仿宋" w:hAnsi="仿宋" w:eastAsia="仿宋"/>
          <w:b/>
          <w:bCs/>
          <w:sz w:val="32"/>
          <w:szCs w:val="32"/>
        </w:rPr>
        <w:t>“中轴水系、小桥流水</w:t>
      </w:r>
      <w:r>
        <w:rPr>
          <w:rFonts w:hint="eastAsia" w:ascii="仿宋" w:hAnsi="仿宋" w:eastAsia="仿宋"/>
          <w:b/>
          <w:bCs/>
          <w:sz w:val="32"/>
          <w:szCs w:val="32"/>
          <w:lang w:eastAsia="zh-CN"/>
        </w:rPr>
        <w:t>、</w:t>
      </w:r>
      <w:r>
        <w:rPr>
          <w:rFonts w:hint="eastAsia" w:ascii="仿宋" w:hAnsi="仿宋" w:eastAsia="仿宋"/>
          <w:b/>
          <w:bCs/>
          <w:sz w:val="32"/>
          <w:szCs w:val="32"/>
          <w:lang w:val="en-US" w:eastAsia="zh-CN"/>
        </w:rPr>
        <w:t>时空隧道、玻璃栈道及青山雾雨，花草海甸</w:t>
      </w:r>
      <w:r>
        <w:rPr>
          <w:rFonts w:hint="eastAsia" w:ascii="仿宋" w:hAnsi="仿宋" w:eastAsia="仿宋"/>
          <w:b/>
          <w:bCs/>
          <w:sz w:val="32"/>
          <w:szCs w:val="32"/>
        </w:rPr>
        <w:t>”</w:t>
      </w:r>
      <w:r>
        <w:rPr>
          <w:rFonts w:hint="eastAsia" w:ascii="仿宋_GB2312" w:hAnsi="仿宋_GB2312" w:eastAsia="仿宋_GB2312" w:cs="仿宋_GB2312"/>
          <w:b w:val="0"/>
          <w:bCs w:val="0"/>
          <w:sz w:val="32"/>
          <w:szCs w:val="32"/>
          <w:lang w:val="en-US" w:eastAsia="zh-CN"/>
        </w:rPr>
        <w:t>等高端贝尔高林绿化</w:t>
      </w:r>
      <w:r>
        <w:rPr>
          <w:rFonts w:hint="eastAsia" w:ascii="仿宋_GB2312" w:hAnsi="仿宋_GB2312" w:eastAsia="仿宋_GB2312" w:cs="仿宋_GB2312"/>
          <w:b w:val="0"/>
          <w:bCs w:val="0"/>
          <w:sz w:val="32"/>
          <w:szCs w:val="32"/>
        </w:rPr>
        <w:t>是</w:t>
      </w:r>
      <w:r>
        <w:rPr>
          <w:rFonts w:hint="eastAsia" w:ascii="仿宋" w:hAnsi="仿宋" w:eastAsia="仿宋"/>
          <w:sz w:val="32"/>
          <w:szCs w:val="32"/>
        </w:rPr>
        <w:t>该项目的</w:t>
      </w:r>
      <w:r>
        <w:rPr>
          <w:rFonts w:hint="eastAsia" w:ascii="仿宋" w:hAnsi="仿宋" w:eastAsia="仿宋"/>
          <w:b/>
          <w:bCs/>
          <w:sz w:val="32"/>
          <w:szCs w:val="32"/>
        </w:rPr>
        <w:t>卖点和亮点</w:t>
      </w:r>
      <w:r>
        <w:rPr>
          <w:rFonts w:hint="eastAsia" w:ascii="仿宋" w:hAnsi="仿宋" w:eastAsia="仿宋"/>
          <w:sz w:val="32"/>
          <w:szCs w:val="32"/>
        </w:rPr>
        <w:t>，但交付时并没有得到呈现，属于严重减配，私自降低小区品质，侵犯买受人利益。</w:t>
      </w:r>
      <w:bookmarkStart w:id="0" w:name="_GoBack"/>
      <w:bookmarkEnd w:id="0"/>
    </w:p>
    <w:p>
      <w:pPr>
        <w:spacing w:line="120" w:lineRule="auto"/>
        <w:ind w:firstLine="640" w:firstLineChars="200"/>
        <w:rPr>
          <w:rFonts w:ascii="仿宋" w:hAnsi="仿宋" w:eastAsia="仿宋"/>
          <w:sz w:val="32"/>
          <w:szCs w:val="32"/>
        </w:rPr>
      </w:pPr>
      <w:r>
        <w:rPr>
          <w:rFonts w:hint="eastAsia" w:ascii="仿宋" w:hAnsi="仿宋" w:eastAsia="仿宋"/>
          <w:sz w:val="32"/>
          <w:szCs w:val="32"/>
        </w:rPr>
        <w:t>3</w:t>
      </w:r>
      <w:r>
        <w:rPr>
          <w:rFonts w:ascii="仿宋" w:hAnsi="仿宋" w:eastAsia="仿宋"/>
          <w:sz w:val="32"/>
          <w:szCs w:val="32"/>
        </w:rPr>
        <w:t>.</w:t>
      </w:r>
      <w:r>
        <w:rPr>
          <w:rFonts w:hint="eastAsia" w:ascii="仿宋" w:hAnsi="仿宋" w:eastAsia="仿宋"/>
          <w:sz w:val="32"/>
          <w:szCs w:val="32"/>
        </w:rPr>
        <w:t>按你公司沙盘呈现及销售承诺，小区配套公园：</w:t>
      </w:r>
      <w:r>
        <w:rPr>
          <w:rFonts w:hint="eastAsia" w:ascii="仿宋" w:hAnsi="仿宋" w:eastAsia="仿宋"/>
          <w:b/>
          <w:bCs/>
          <w:sz w:val="32"/>
          <w:szCs w:val="32"/>
        </w:rPr>
        <w:t>四季花海公园、绿野仙踪公园、彼岸格桑公园、户外拓展公园</w:t>
      </w:r>
      <w:r>
        <w:rPr>
          <w:rFonts w:hint="eastAsia" w:ascii="仿宋" w:hAnsi="仿宋" w:eastAsia="仿宋"/>
          <w:sz w:val="32"/>
          <w:szCs w:val="32"/>
        </w:rPr>
        <w:t>等四大主题公园，为项目的</w:t>
      </w:r>
      <w:r>
        <w:rPr>
          <w:rFonts w:hint="eastAsia" w:ascii="仿宋" w:hAnsi="仿宋" w:eastAsia="仿宋"/>
          <w:b/>
          <w:bCs/>
          <w:sz w:val="32"/>
          <w:szCs w:val="32"/>
        </w:rPr>
        <w:t>卖点和亮点</w:t>
      </w:r>
      <w:r>
        <w:rPr>
          <w:rFonts w:hint="eastAsia" w:ascii="仿宋" w:hAnsi="仿宋" w:eastAsia="仿宋"/>
          <w:sz w:val="32"/>
          <w:szCs w:val="32"/>
        </w:rPr>
        <w:t>，到目前为止没有得到呈现。小区内部景观、绿化减配明显，与你公司沙盘呈现及销售承诺不符，也不符合你公司所承诺的园林设计为知名的</w:t>
      </w:r>
      <w:r>
        <w:rPr>
          <w:rFonts w:hint="eastAsia" w:ascii="仿宋" w:hAnsi="仿宋" w:eastAsia="仿宋"/>
          <w:b/>
          <w:bCs/>
          <w:sz w:val="32"/>
          <w:szCs w:val="32"/>
        </w:rPr>
        <w:t>“贝尔高林公司”。</w:t>
      </w:r>
    </w:p>
    <w:p>
      <w:pPr>
        <w:pStyle w:val="9"/>
        <w:spacing w:line="120" w:lineRule="auto"/>
        <w:ind w:firstLine="0" w:firstLineChars="0"/>
        <w:rPr>
          <w:rFonts w:ascii="仿宋" w:hAnsi="仿宋" w:eastAsia="仿宋"/>
          <w:sz w:val="32"/>
          <w:szCs w:val="32"/>
        </w:rPr>
      </w:pPr>
      <w:r>
        <w:rPr>
          <w:rFonts w:hint="eastAsia" w:ascii="仿宋" w:hAnsi="仿宋" w:eastAsia="仿宋"/>
          <w:sz w:val="32"/>
          <w:szCs w:val="32"/>
        </w:rPr>
        <w:t xml:space="preserve">    </w:t>
      </w:r>
      <w:r>
        <w:rPr>
          <w:rFonts w:hint="eastAsia" w:ascii="仿宋" w:hAnsi="仿宋" w:eastAsia="仿宋"/>
          <w:sz w:val="32"/>
          <w:szCs w:val="32"/>
          <w:lang w:val="en-US" w:eastAsia="zh-CN"/>
        </w:rPr>
        <w:t>五</w:t>
      </w:r>
      <w:r>
        <w:rPr>
          <w:rFonts w:hint="eastAsia" w:ascii="仿宋" w:hAnsi="仿宋" w:eastAsia="仿宋"/>
          <w:sz w:val="32"/>
          <w:szCs w:val="32"/>
        </w:rPr>
        <w:t>、小区目前的供水、供电属于</w:t>
      </w:r>
      <w:r>
        <w:rPr>
          <w:rFonts w:hint="eastAsia" w:ascii="仿宋" w:hAnsi="仿宋" w:eastAsia="仿宋"/>
          <w:b/>
          <w:bCs/>
          <w:sz w:val="32"/>
          <w:szCs w:val="32"/>
        </w:rPr>
        <w:t>临时设施</w:t>
      </w:r>
      <w:r>
        <w:rPr>
          <w:rFonts w:hint="eastAsia" w:ascii="仿宋" w:hAnsi="仿宋" w:eastAsia="仿宋"/>
          <w:sz w:val="32"/>
          <w:szCs w:val="32"/>
        </w:rPr>
        <w:t>，并未按合同要求在交付房屋时接入市政管网，且临时水、电费用收取依据及价格到目前为止均未公开。因此，由此产生的逾期交房违约责任由你公司承担。</w:t>
      </w:r>
    </w:p>
    <w:p>
      <w:pPr>
        <w:pStyle w:val="9"/>
        <w:spacing w:line="120" w:lineRule="auto"/>
        <w:ind w:firstLine="640"/>
        <w:rPr>
          <w:rFonts w:ascii="仿宋" w:hAnsi="仿宋" w:eastAsia="仿宋"/>
          <w:sz w:val="32"/>
          <w:szCs w:val="32"/>
        </w:rPr>
      </w:pPr>
      <w:r>
        <w:rPr>
          <w:rFonts w:hint="eastAsia" w:ascii="仿宋" w:hAnsi="仿宋" w:eastAsia="仿宋"/>
          <w:sz w:val="32"/>
          <w:szCs w:val="32"/>
          <w:lang w:val="en-US" w:eastAsia="zh-CN"/>
        </w:rPr>
        <w:t>六</w:t>
      </w:r>
      <w:r>
        <w:rPr>
          <w:rFonts w:hint="eastAsia" w:ascii="仿宋" w:hAnsi="仿宋" w:eastAsia="仿宋"/>
          <w:sz w:val="32"/>
          <w:szCs w:val="32"/>
        </w:rPr>
        <w:t>、</w:t>
      </w:r>
      <w:r>
        <w:rPr>
          <w:rFonts w:ascii="仿宋" w:hAnsi="仿宋" w:eastAsia="仿宋"/>
          <w:sz w:val="32"/>
          <w:szCs w:val="32"/>
        </w:rPr>
        <w:t>公司的物业收费较周边小区价格虚高</w:t>
      </w:r>
      <w:r>
        <w:rPr>
          <w:rFonts w:hint="eastAsia" w:ascii="仿宋" w:hAnsi="仿宋" w:eastAsia="仿宋"/>
          <w:sz w:val="32"/>
          <w:szCs w:val="32"/>
        </w:rPr>
        <w:t>，且没有公开物业收费的相关依据和明细。</w:t>
      </w:r>
      <w:r>
        <w:rPr>
          <w:rFonts w:ascii="仿宋" w:hAnsi="仿宋" w:eastAsia="仿宋"/>
          <w:sz w:val="32"/>
          <w:szCs w:val="32"/>
        </w:rPr>
        <w:t>物业费中的各项费用</w:t>
      </w:r>
      <w:r>
        <w:rPr>
          <w:rFonts w:hint="eastAsia" w:ascii="仿宋" w:hAnsi="仿宋" w:eastAsia="仿宋"/>
          <w:sz w:val="32"/>
          <w:szCs w:val="32"/>
        </w:rPr>
        <w:t>没有充足的</w:t>
      </w:r>
      <w:r>
        <w:rPr>
          <w:rFonts w:ascii="仿宋" w:hAnsi="仿宋" w:eastAsia="仿宋"/>
          <w:sz w:val="32"/>
          <w:szCs w:val="32"/>
        </w:rPr>
        <w:t>文件支持，</w:t>
      </w:r>
      <w:r>
        <w:rPr>
          <w:rFonts w:hint="eastAsia" w:ascii="仿宋" w:hAnsi="仿宋" w:eastAsia="仿宋"/>
          <w:sz w:val="32"/>
          <w:szCs w:val="32"/>
        </w:rPr>
        <w:t>物业合同属</w:t>
      </w:r>
      <w:r>
        <w:rPr>
          <w:rFonts w:hint="eastAsia" w:ascii="仿宋" w:hAnsi="仿宋" w:eastAsia="仿宋"/>
          <w:b/>
          <w:bCs/>
          <w:sz w:val="32"/>
          <w:szCs w:val="32"/>
        </w:rPr>
        <w:t>“霸王条款”</w:t>
      </w:r>
      <w:r>
        <w:rPr>
          <w:rFonts w:hint="eastAsia" w:ascii="仿宋" w:hAnsi="仿宋" w:eastAsia="仿宋"/>
          <w:sz w:val="32"/>
          <w:szCs w:val="32"/>
        </w:rPr>
        <w:t>，</w:t>
      </w:r>
      <w:r>
        <w:rPr>
          <w:rFonts w:hint="eastAsia" w:ascii="仿宋" w:hAnsi="仿宋" w:eastAsia="仿宋"/>
          <w:b/>
          <w:bCs/>
          <w:sz w:val="32"/>
          <w:szCs w:val="32"/>
        </w:rPr>
        <w:t>要求修改物业合同或增加补充协议，否则</w:t>
      </w:r>
      <w:r>
        <w:rPr>
          <w:rFonts w:ascii="仿宋" w:hAnsi="仿宋" w:eastAsia="仿宋"/>
          <w:b/>
          <w:bCs/>
          <w:sz w:val="32"/>
          <w:szCs w:val="32"/>
        </w:rPr>
        <w:t>买受人拒不接受。</w:t>
      </w:r>
    </w:p>
    <w:p>
      <w:pPr>
        <w:pStyle w:val="9"/>
        <w:spacing w:line="120" w:lineRule="auto"/>
        <w:ind w:firstLine="640"/>
        <w:rPr>
          <w:rFonts w:ascii="仿宋" w:hAnsi="仿宋" w:eastAsia="仿宋"/>
          <w:sz w:val="32"/>
          <w:szCs w:val="32"/>
        </w:rPr>
      </w:pPr>
      <w:r>
        <w:rPr>
          <w:rFonts w:hint="eastAsia" w:ascii="仿宋" w:hAnsi="仿宋" w:eastAsia="仿宋"/>
          <w:sz w:val="32"/>
          <w:szCs w:val="32"/>
          <w:lang w:val="en-US" w:eastAsia="zh-CN"/>
        </w:rPr>
        <w:t>七</w:t>
      </w:r>
      <w:r>
        <w:rPr>
          <w:rFonts w:hint="eastAsia" w:ascii="仿宋" w:hAnsi="仿宋" w:eastAsia="仿宋"/>
          <w:sz w:val="32"/>
          <w:szCs w:val="32"/>
        </w:rPr>
        <w:t>、进入小区道路未达到交付标准，目前是</w:t>
      </w:r>
      <w:r>
        <w:rPr>
          <w:rFonts w:hint="eastAsia" w:ascii="仿宋" w:hAnsi="仿宋" w:eastAsia="仿宋"/>
          <w:b/>
          <w:bCs/>
          <w:sz w:val="32"/>
          <w:szCs w:val="32"/>
        </w:rPr>
        <w:t>“雨天泥泞，晴天扬尘”。小区内部道路两侧绿化、景观及排水工程尚未完成，小区内部道路路面施工尚未完成。</w:t>
      </w:r>
    </w:p>
    <w:p>
      <w:pPr>
        <w:pStyle w:val="9"/>
        <w:spacing w:line="120" w:lineRule="auto"/>
        <w:ind w:firstLine="640"/>
        <w:rPr>
          <w:rFonts w:hint="eastAsia" w:ascii="仿宋" w:hAnsi="仿宋" w:eastAsia="仿宋"/>
          <w:sz w:val="32"/>
          <w:szCs w:val="32"/>
        </w:rPr>
      </w:pPr>
      <w:r>
        <w:rPr>
          <w:rFonts w:hint="eastAsia" w:ascii="仿宋" w:hAnsi="仿宋" w:eastAsia="仿宋"/>
          <w:sz w:val="32"/>
          <w:szCs w:val="32"/>
          <w:lang w:val="en-US" w:eastAsia="zh-CN"/>
        </w:rPr>
        <w:t>八</w:t>
      </w:r>
      <w:r>
        <w:rPr>
          <w:rFonts w:hint="eastAsia" w:ascii="仿宋" w:hAnsi="仿宋" w:eastAsia="仿宋"/>
          <w:sz w:val="32"/>
          <w:szCs w:val="32"/>
        </w:rPr>
        <w:t>、目前小区的现状不满足生活居住的最基本条件</w:t>
      </w:r>
      <w:r>
        <w:rPr>
          <w:rFonts w:hint="eastAsia" w:ascii="仿宋" w:hAnsi="仿宋" w:eastAsia="仿宋"/>
          <w:sz w:val="32"/>
          <w:szCs w:val="32"/>
          <w:lang w:eastAsia="zh-CN"/>
        </w:rPr>
        <w:t>，</w:t>
      </w:r>
      <w:r>
        <w:rPr>
          <w:rFonts w:hint="eastAsia" w:ascii="仿宋" w:hAnsi="仿宋" w:eastAsia="仿宋"/>
          <w:sz w:val="32"/>
          <w:szCs w:val="32"/>
          <w:lang w:val="en-US" w:eastAsia="zh-CN"/>
        </w:rPr>
        <w:t>房屋内部暂未进行验收，待满足居住条件，所有验收合格接房后，方才缴纳物业费，而非从你公司发放接房通知书起缴纳物业费。</w:t>
      </w:r>
    </w:p>
    <w:p>
      <w:pPr>
        <w:spacing w:line="120" w:lineRule="auto"/>
        <w:ind w:firstLine="640" w:firstLineChars="200"/>
        <w:rPr>
          <w:rFonts w:hint="eastAsia" w:ascii="仿宋" w:hAnsi="仿宋" w:eastAsia="仿宋"/>
          <w:sz w:val="32"/>
          <w:szCs w:val="32"/>
        </w:rPr>
      </w:pPr>
      <w:r>
        <w:rPr>
          <w:rFonts w:ascii="仿宋" w:hAnsi="仿宋" w:eastAsia="仿宋"/>
          <w:sz w:val="32"/>
          <w:szCs w:val="32"/>
        </w:rPr>
        <w:t>鉴于上</w:t>
      </w:r>
      <w:r>
        <w:rPr>
          <w:rFonts w:hint="eastAsia" w:ascii="仿宋" w:hAnsi="仿宋" w:eastAsia="仿宋"/>
          <w:sz w:val="32"/>
          <w:szCs w:val="32"/>
        </w:rPr>
        <w:t>述</w:t>
      </w:r>
      <w:r>
        <w:rPr>
          <w:rFonts w:ascii="仿宋" w:hAnsi="仿宋" w:eastAsia="仿宋"/>
          <w:sz w:val="32"/>
          <w:szCs w:val="32"/>
        </w:rPr>
        <w:t>客观存在的问题，现正式告知</w:t>
      </w:r>
      <w:r>
        <w:rPr>
          <w:rFonts w:hint="eastAsia" w:ascii="仿宋" w:hAnsi="仿宋" w:eastAsia="仿宋"/>
          <w:sz w:val="32"/>
          <w:szCs w:val="32"/>
        </w:rPr>
        <w:t>你</w:t>
      </w:r>
      <w:r>
        <w:rPr>
          <w:rFonts w:ascii="仿宋" w:hAnsi="仿宋" w:eastAsia="仿宋"/>
          <w:sz w:val="32"/>
          <w:szCs w:val="32"/>
        </w:rPr>
        <w:t>公司：在</w:t>
      </w:r>
      <w:r>
        <w:rPr>
          <w:rFonts w:hint="eastAsia" w:ascii="仿宋" w:hAnsi="仿宋" w:eastAsia="仿宋"/>
          <w:sz w:val="32"/>
          <w:szCs w:val="32"/>
        </w:rPr>
        <w:t>你</w:t>
      </w:r>
      <w:r>
        <w:rPr>
          <w:rFonts w:ascii="仿宋" w:hAnsi="仿宋" w:eastAsia="仿宋"/>
          <w:sz w:val="32"/>
          <w:szCs w:val="32"/>
        </w:rPr>
        <w:t>公司</w:t>
      </w:r>
      <w:r>
        <w:rPr>
          <w:rFonts w:hint="eastAsia" w:ascii="仿宋" w:hAnsi="仿宋" w:eastAsia="仿宋"/>
          <w:sz w:val="32"/>
          <w:szCs w:val="32"/>
        </w:rPr>
        <w:t>交付的商品房满足相关法律规定和合同约定的标准之前，</w:t>
      </w:r>
      <w:r>
        <w:rPr>
          <w:rFonts w:ascii="仿宋" w:hAnsi="仿宋" w:eastAsia="仿宋"/>
          <w:sz w:val="32"/>
          <w:szCs w:val="32"/>
        </w:rPr>
        <w:t>买受人暂停接房</w:t>
      </w:r>
      <w:r>
        <w:rPr>
          <w:rFonts w:hint="eastAsia" w:ascii="仿宋" w:hAnsi="仿宋" w:eastAsia="仿宋"/>
          <w:sz w:val="32"/>
          <w:szCs w:val="32"/>
        </w:rPr>
        <w:t>。</w:t>
      </w:r>
      <w:r>
        <w:rPr>
          <w:rFonts w:hint="eastAsia" w:ascii="仿宋" w:hAnsi="仿宋" w:eastAsia="仿宋"/>
          <w:sz w:val="32"/>
          <w:szCs w:val="32"/>
          <w:lang w:val="en-US" w:eastAsia="zh-CN"/>
        </w:rPr>
        <w:t>请你公司抓紧完成上述问题</w:t>
      </w:r>
      <w:r>
        <w:rPr>
          <w:rFonts w:hint="eastAsia" w:ascii="仿宋" w:hAnsi="仿宋" w:eastAsia="仿宋"/>
          <w:sz w:val="32"/>
          <w:szCs w:val="32"/>
        </w:rPr>
        <w:t>整改，达到交付条件，并出示该商品房已取得的建设工程竣工验收备案证明文件《竣工验收备案表》、《住宅质量保证书》、《住宅使用说明书》</w:t>
      </w:r>
      <w:r>
        <w:rPr>
          <w:rFonts w:hint="eastAsia" w:ascii="仿宋" w:hAnsi="仿宋" w:eastAsia="仿宋"/>
          <w:bCs/>
          <w:sz w:val="32"/>
          <w:szCs w:val="32"/>
        </w:rPr>
        <w:t>原件</w:t>
      </w:r>
      <w:r>
        <w:rPr>
          <w:rFonts w:hint="eastAsia" w:ascii="仿宋" w:hAnsi="仿宋" w:eastAsia="仿宋"/>
          <w:sz w:val="32"/>
          <w:szCs w:val="32"/>
        </w:rPr>
        <w:t>后，再由你公司另行通知买受人接房，期间产生的逾期交房违约责任由你公司承担。</w:t>
      </w:r>
    </w:p>
    <w:p>
      <w:pPr>
        <w:spacing w:line="120" w:lineRule="auto"/>
        <w:ind w:firstLine="640" w:firstLineChars="200"/>
        <w:rPr>
          <w:rFonts w:ascii="仿宋" w:hAnsi="仿宋" w:eastAsia="仿宋"/>
          <w:sz w:val="32"/>
          <w:szCs w:val="32"/>
        </w:rPr>
      </w:pPr>
      <w:r>
        <w:rPr>
          <w:rFonts w:ascii="仿宋" w:hAnsi="仿宋" w:eastAsia="仿宋"/>
          <w:sz w:val="32"/>
          <w:szCs w:val="32"/>
        </w:rPr>
        <w:t>本通知自发出之时起生效，特此通知</w:t>
      </w:r>
      <w:r>
        <w:rPr>
          <w:rFonts w:hint="eastAsia" w:ascii="仿宋" w:hAnsi="仿宋" w:eastAsia="仿宋"/>
          <w:sz w:val="32"/>
          <w:szCs w:val="32"/>
        </w:rPr>
        <w:t>！</w:t>
      </w:r>
    </w:p>
    <w:p>
      <w:pPr>
        <w:spacing w:line="120" w:lineRule="auto"/>
        <w:ind w:firstLine="2240" w:firstLineChars="700"/>
        <w:jc w:val="left"/>
        <w:rPr>
          <w:rFonts w:ascii="仿宋" w:hAnsi="仿宋" w:eastAsia="仿宋"/>
          <w:sz w:val="32"/>
          <w:szCs w:val="32"/>
        </w:rPr>
      </w:pPr>
      <w:r>
        <w:rPr>
          <w:rFonts w:ascii="仿宋" w:hAnsi="仿宋" w:eastAsia="仿宋"/>
          <w:sz w:val="32"/>
          <w:szCs w:val="32"/>
        </w:rPr>
        <w:t>业主签字</w:t>
      </w:r>
      <w:r>
        <w:rPr>
          <w:rFonts w:hint="eastAsia" w:ascii="仿宋" w:hAnsi="仿宋" w:eastAsia="仿宋"/>
          <w:sz w:val="32"/>
          <w:szCs w:val="32"/>
        </w:rPr>
        <w:t>：</w:t>
      </w:r>
    </w:p>
    <w:p>
      <w:pPr>
        <w:spacing w:line="120" w:lineRule="auto"/>
        <w:ind w:firstLine="2240" w:firstLineChars="700"/>
        <w:rPr>
          <w:rFonts w:ascii="仿宋" w:hAnsi="仿宋" w:eastAsia="仿宋"/>
          <w:sz w:val="32"/>
          <w:szCs w:val="32"/>
        </w:rPr>
      </w:pPr>
      <w:r>
        <w:rPr>
          <w:rFonts w:hint="eastAsia" w:ascii="仿宋" w:hAnsi="仿宋" w:eastAsia="仿宋"/>
          <w:sz w:val="32"/>
          <w:szCs w:val="32"/>
        </w:rPr>
        <w:t xml:space="preserve"> 2022年 </w:t>
      </w:r>
      <w:r>
        <w:rPr>
          <w:rFonts w:ascii="仿宋" w:hAnsi="仿宋" w:eastAsia="仿宋"/>
          <w:sz w:val="32"/>
          <w:szCs w:val="32"/>
        </w:rPr>
        <w:t xml:space="preserve"> </w:t>
      </w:r>
      <w:r>
        <w:rPr>
          <w:rFonts w:hint="eastAsia" w:ascii="仿宋" w:hAnsi="仿宋" w:eastAsia="仿宋"/>
          <w:sz w:val="32"/>
          <w:szCs w:val="32"/>
        </w:rPr>
        <w:t>月  日</w:t>
      </w:r>
    </w:p>
    <w:sectPr>
      <w:footerReference r:id="rId3" w:type="default"/>
      <w:pgSz w:w="11906" w:h="16838"/>
      <w:pgMar w:top="1440" w:right="1463" w:bottom="1440" w:left="146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0F176C"/>
    <w:multiLevelType w:val="singleLevel"/>
    <w:tmpl w:val="2C0F176C"/>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4A5"/>
    <w:rsid w:val="00004852"/>
    <w:rsid w:val="00011796"/>
    <w:rsid w:val="00062988"/>
    <w:rsid w:val="000E0F2D"/>
    <w:rsid w:val="00110772"/>
    <w:rsid w:val="00170E23"/>
    <w:rsid w:val="001C4A7D"/>
    <w:rsid w:val="001C7185"/>
    <w:rsid w:val="001E72B7"/>
    <w:rsid w:val="0020018E"/>
    <w:rsid w:val="00284546"/>
    <w:rsid w:val="002A0D46"/>
    <w:rsid w:val="002A633A"/>
    <w:rsid w:val="002B11CE"/>
    <w:rsid w:val="002C584A"/>
    <w:rsid w:val="00351A68"/>
    <w:rsid w:val="00391B12"/>
    <w:rsid w:val="004305D2"/>
    <w:rsid w:val="00472851"/>
    <w:rsid w:val="0049520A"/>
    <w:rsid w:val="004B6B4C"/>
    <w:rsid w:val="004E2D4C"/>
    <w:rsid w:val="005419D0"/>
    <w:rsid w:val="00555D87"/>
    <w:rsid w:val="005C6D13"/>
    <w:rsid w:val="005E5CF0"/>
    <w:rsid w:val="00600081"/>
    <w:rsid w:val="006428CA"/>
    <w:rsid w:val="00666877"/>
    <w:rsid w:val="00681D96"/>
    <w:rsid w:val="006D2413"/>
    <w:rsid w:val="00704884"/>
    <w:rsid w:val="00761BAA"/>
    <w:rsid w:val="007A468E"/>
    <w:rsid w:val="007C106E"/>
    <w:rsid w:val="007F5038"/>
    <w:rsid w:val="00816DEC"/>
    <w:rsid w:val="008260D5"/>
    <w:rsid w:val="00843BE0"/>
    <w:rsid w:val="00865756"/>
    <w:rsid w:val="00955D23"/>
    <w:rsid w:val="009774A5"/>
    <w:rsid w:val="009D2ACC"/>
    <w:rsid w:val="00A268CB"/>
    <w:rsid w:val="00A945B8"/>
    <w:rsid w:val="00AC7616"/>
    <w:rsid w:val="00AD5BAC"/>
    <w:rsid w:val="00AF767B"/>
    <w:rsid w:val="00B66EF4"/>
    <w:rsid w:val="00BA655E"/>
    <w:rsid w:val="00C12E41"/>
    <w:rsid w:val="00CA1BD6"/>
    <w:rsid w:val="00CA6E40"/>
    <w:rsid w:val="00D32011"/>
    <w:rsid w:val="00D6449C"/>
    <w:rsid w:val="00D965D0"/>
    <w:rsid w:val="00DA11B1"/>
    <w:rsid w:val="00DD034C"/>
    <w:rsid w:val="00DD6769"/>
    <w:rsid w:val="00DF7DF9"/>
    <w:rsid w:val="00E47ED6"/>
    <w:rsid w:val="00E74ED6"/>
    <w:rsid w:val="00EF026C"/>
    <w:rsid w:val="00F54EE3"/>
    <w:rsid w:val="00F757DB"/>
    <w:rsid w:val="02641314"/>
    <w:rsid w:val="033370AC"/>
    <w:rsid w:val="03D740E0"/>
    <w:rsid w:val="04E472B2"/>
    <w:rsid w:val="060C5A0E"/>
    <w:rsid w:val="08670D04"/>
    <w:rsid w:val="08E540CA"/>
    <w:rsid w:val="09A820F4"/>
    <w:rsid w:val="0B9D6061"/>
    <w:rsid w:val="0DB34FB8"/>
    <w:rsid w:val="0E0B44F1"/>
    <w:rsid w:val="0E4B1593"/>
    <w:rsid w:val="12AA4CA8"/>
    <w:rsid w:val="16DE3DFE"/>
    <w:rsid w:val="178F08A7"/>
    <w:rsid w:val="1BAC0C00"/>
    <w:rsid w:val="1C853CCD"/>
    <w:rsid w:val="1D2F7455"/>
    <w:rsid w:val="1D5A1788"/>
    <w:rsid w:val="1D93401E"/>
    <w:rsid w:val="1DF71DE5"/>
    <w:rsid w:val="1EE07A0F"/>
    <w:rsid w:val="1EFD6869"/>
    <w:rsid w:val="20AE6A7F"/>
    <w:rsid w:val="24083815"/>
    <w:rsid w:val="24587E0B"/>
    <w:rsid w:val="24D3296E"/>
    <w:rsid w:val="25CA1D60"/>
    <w:rsid w:val="25D0439C"/>
    <w:rsid w:val="266E66FE"/>
    <w:rsid w:val="295946F0"/>
    <w:rsid w:val="2B3F54B6"/>
    <w:rsid w:val="2E892BAC"/>
    <w:rsid w:val="302753FE"/>
    <w:rsid w:val="3063667C"/>
    <w:rsid w:val="36301855"/>
    <w:rsid w:val="36930F32"/>
    <w:rsid w:val="37E80901"/>
    <w:rsid w:val="380F603A"/>
    <w:rsid w:val="38FE6765"/>
    <w:rsid w:val="39584092"/>
    <w:rsid w:val="3A460616"/>
    <w:rsid w:val="3ADC547B"/>
    <w:rsid w:val="3B465279"/>
    <w:rsid w:val="3CFB2FC1"/>
    <w:rsid w:val="3D532F48"/>
    <w:rsid w:val="3EF705E2"/>
    <w:rsid w:val="41FE5671"/>
    <w:rsid w:val="42C96B3D"/>
    <w:rsid w:val="479111C3"/>
    <w:rsid w:val="48FA6275"/>
    <w:rsid w:val="49061C86"/>
    <w:rsid w:val="49207C13"/>
    <w:rsid w:val="49841DA8"/>
    <w:rsid w:val="49FC289B"/>
    <w:rsid w:val="4B010A8D"/>
    <w:rsid w:val="4BD17CAE"/>
    <w:rsid w:val="4C0A7210"/>
    <w:rsid w:val="4E4A4580"/>
    <w:rsid w:val="4E6D0F10"/>
    <w:rsid w:val="51500AAA"/>
    <w:rsid w:val="51900288"/>
    <w:rsid w:val="51E8748F"/>
    <w:rsid w:val="526103F9"/>
    <w:rsid w:val="53DE77C1"/>
    <w:rsid w:val="562F464B"/>
    <w:rsid w:val="5809093C"/>
    <w:rsid w:val="5A886E73"/>
    <w:rsid w:val="5C0811A4"/>
    <w:rsid w:val="5D430DA0"/>
    <w:rsid w:val="60D06500"/>
    <w:rsid w:val="65033B50"/>
    <w:rsid w:val="66122CF0"/>
    <w:rsid w:val="67C92887"/>
    <w:rsid w:val="69394737"/>
    <w:rsid w:val="69DD4BEF"/>
    <w:rsid w:val="6C1F35F3"/>
    <w:rsid w:val="6C5E6531"/>
    <w:rsid w:val="6D2760FE"/>
    <w:rsid w:val="6D777EBF"/>
    <w:rsid w:val="6F25086F"/>
    <w:rsid w:val="6F315DD2"/>
    <w:rsid w:val="71617AAE"/>
    <w:rsid w:val="73E720BB"/>
    <w:rsid w:val="73F1023F"/>
    <w:rsid w:val="7411466D"/>
    <w:rsid w:val="76AC34DD"/>
    <w:rsid w:val="76CA35CC"/>
    <w:rsid w:val="779D466B"/>
    <w:rsid w:val="78AD0AEF"/>
    <w:rsid w:val="79A669E4"/>
    <w:rsid w:val="7A6D4B34"/>
    <w:rsid w:val="7D6150D3"/>
    <w:rsid w:val="7EA06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0"/>
    <w:semiHidden/>
    <w:unhideWhenUsed/>
    <w:qFormat/>
    <w:uiPriority w:val="99"/>
    <w:pPr>
      <w:ind w:left="100" w:leftChars="2500"/>
    </w:pPr>
  </w:style>
  <w:style w:type="paragraph" w:styleId="3">
    <w:name w:val="footer"/>
    <w:basedOn w:val="1"/>
    <w:semiHidden/>
    <w:unhideWhenUsed/>
    <w:qFormat/>
    <w:uiPriority w:val="99"/>
    <w:pPr>
      <w:tabs>
        <w:tab w:val="center" w:pos="4153"/>
        <w:tab w:val="right" w:pos="8306"/>
      </w:tabs>
      <w:snapToGrid w:val="0"/>
      <w:jc w:val="left"/>
    </w:pPr>
    <w:rPr>
      <w:sz w:val="18"/>
    </w:rPr>
  </w:style>
  <w:style w:type="paragraph" w:styleId="4">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spacing w:beforeAutospacing="1" w:afterAutospacing="1"/>
      <w:jc w:val="left"/>
    </w:pPr>
    <w:rPr>
      <w:rFonts w:cs="Times New Roman"/>
      <w:kern w:val="0"/>
      <w:sz w:val="24"/>
    </w:rPr>
  </w:style>
  <w:style w:type="character" w:styleId="8">
    <w:name w:val="Hyperlink"/>
    <w:basedOn w:val="7"/>
    <w:qFormat/>
    <w:uiPriority w:val="0"/>
    <w:rPr>
      <w:color w:val="0000FF"/>
      <w:u w:val="single"/>
    </w:rPr>
  </w:style>
  <w:style w:type="paragraph" w:styleId="9">
    <w:name w:val="List Paragraph"/>
    <w:basedOn w:val="1"/>
    <w:qFormat/>
    <w:uiPriority w:val="34"/>
    <w:pPr>
      <w:ind w:firstLine="420" w:firstLineChars="200"/>
    </w:pPr>
  </w:style>
  <w:style w:type="character" w:customStyle="1" w:styleId="10">
    <w:name w:val="日期 字符"/>
    <w:basedOn w:val="7"/>
    <w:link w:val="2"/>
    <w:semiHidden/>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261</Words>
  <Characters>1490</Characters>
  <Lines>12</Lines>
  <Paragraphs>3</Paragraphs>
  <TotalTime>5</TotalTime>
  <ScaleCrop>false</ScaleCrop>
  <LinksUpToDate>false</LinksUpToDate>
  <CharactersWithSpaces>1748</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2022-02-12T04:42:00Z</dcterms:created>
  <dc:creator>陈秋蓉(南京给排水)</dc:creator>
  <cp:lastModifiedBy>l@_@y喵</cp:lastModifiedBy>
  <cp:lastPrinted>2022-02-16T14:42:00Z</cp:lastPrinted>
  <dcterms:modified xsi:type="dcterms:W3CDTF">2022-02-17T01:17:05Z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4C5E679486174C8C8307F00B011605B7</vt:lpwstr>
  </property>
</Properties>
</file>