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28.png" ContentType="image/png"/>
  <Override PartName="/word/media/image27.png" ContentType="image/png"/>
  <Override PartName="/word/media/image26.png" ContentType="image/png"/>
  <Override PartName="/word/media/image25.png" ContentType="image/png"/>
  <Override PartName="/word/media/image29.png" ContentType="image/png"/>
  <Override PartName="/word/media/image24.jpeg" ContentType="image/jpeg"/>
  <Override PartName="/word/media/image20.png" ContentType="image/png"/>
  <Override PartName="/word/media/image23.png" ContentType="image/png"/>
  <Override PartName="/word/media/image22.png" ContentType="image/png"/>
  <Override PartName="/word/media/image21.png" ContentType="image/png"/>
  <Override PartName="/word/media/image11.png" ContentType="image/png"/>
  <Override PartName="/word/media/image34.png" ContentType="image/png"/>
  <Override PartName="/word/media/image2.png" ContentType="image/png"/>
  <Override PartName="/word/media/image8.png" ContentType="image/png"/>
  <Override PartName="/word/media/image17.png" ContentType="image/png"/>
  <Override PartName="/word/media/image12.png" ContentType="image/png"/>
  <Override PartName="/word/media/image35.png" ContentType="image/png"/>
  <Override PartName="/word/media/image3.png" ContentType="image/png"/>
  <Override PartName="/word/media/image30.png" ContentType="image/png"/>
  <Override PartName="/word/media/image31.png" ContentType="image/png"/>
  <Override PartName="/word/media/image32.png" ContentType="image/png"/>
  <Override PartName="/word/media/image33.jpeg" ContentType="image/jpeg"/>
  <Override PartName="/word/media/image38.png" ContentType="image/png"/>
  <Override PartName="/word/media/image39.png" ContentType="image/png"/>
  <Override PartName="/word/media/image7.png" ContentType="image/png"/>
  <Override PartName="/word/media/image16.png" ContentType="image/png"/>
  <Override PartName="/word/media/image13.png" ContentType="image/png"/>
  <Override PartName="/word/media/image4.png" ContentType="image/png"/>
  <Override PartName="/word/media/image36.png" ContentType="image/png"/>
  <Override PartName="/word/media/image19.jpeg" ContentType="image/jpeg"/>
  <Override PartName="/word/media/image9.png" ContentType="image/png"/>
  <Override PartName="/word/media/image18.png" ContentType="image/png"/>
  <Override PartName="/word/media/image6.jpeg" ContentType="image/jpeg"/>
  <Override PartName="/word/media/image1.jpeg" ContentType="image/jpeg"/>
  <Override PartName="/word/media/image10.png" ContentType="image/png"/>
  <Override PartName="/word/media/image37.png" ContentType="image/png"/>
  <Override PartName="/word/media/image5.png" ContentType="image/png"/>
  <Override PartName="/word/media/image14.png" ContentType="image/png"/>
  <Override PartName="/word/media/image15.png" ContentType="image/png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yle20"/>
        <w:widowControl/>
        <w:jc w:val="right"/>
        <w:rPr>
          <w:rFonts w:ascii="標楷體" w:hAnsi="標楷體" w:eastAsia="標楷體" w:cs="新細明體"/>
          <w:vanish/>
          <w:sz w:val="28"/>
          <w:szCs w:val="28"/>
        </w:rPr>
      </w:pPr>
      <w:r>
        <w:rPr>
          <w:rFonts w:eastAsia="標楷體" w:cs="新細明體" w:ascii="標楷體" w:hAnsi="標楷體"/>
          <w:vanish/>
          <w:sz w:val="28"/>
          <w:szCs w:val="28"/>
        </w:rPr>
      </w:r>
    </w:p>
    <w:p>
      <w:pPr>
        <w:pStyle w:val="Style20"/>
        <w:widowControl/>
        <w:numPr>
          <w:ilvl w:val="1"/>
          <w:numId w:val="1"/>
        </w:numPr>
        <w:tabs>
          <w:tab w:val="clear" w:pos="480"/>
          <w:tab w:val="left" w:pos="0" w:leader="none"/>
        </w:tabs>
        <w:spacing w:before="100" w:after="100"/>
        <w:ind w:hanging="0" w:left="0"/>
        <w:jc w:val="right"/>
        <w:outlineLvl w:val="1"/>
        <w:rPr>
          <w:rFonts w:ascii="標楷體" w:hAnsi="標楷體" w:eastAsia="標楷體" w:cs="新細明體"/>
          <w:b/>
          <w:bCs/>
          <w:sz w:val="28"/>
          <w:szCs w:val="28"/>
        </w:rPr>
      </w:pPr>
      <w:r>
        <w:rPr>
          <w:rFonts w:ascii="標楷體" w:hAnsi="標楷體" w:cs="新細明體" w:eastAsia="標楷體"/>
          <w:b/>
          <w:bCs/>
          <w:sz w:val="28"/>
          <w:szCs w:val="28"/>
        </w:rPr>
        <w:t>附表四之二</w:t>
      </w:r>
    </w:p>
    <w:p>
      <w:pPr>
        <w:pStyle w:val="Style20"/>
        <w:widowControl/>
        <w:numPr>
          <w:ilvl w:val="1"/>
          <w:numId w:val="1"/>
        </w:numPr>
        <w:tabs>
          <w:tab w:val="clear" w:pos="480"/>
          <w:tab w:val="left" w:pos="0" w:leader="none"/>
        </w:tabs>
        <w:spacing w:before="100" w:after="100"/>
        <w:ind w:hanging="0" w:left="0"/>
        <w:jc w:val="right"/>
        <w:outlineLvl w:val="1"/>
        <w:rPr>
          <w:rFonts w:ascii="標楷體" w:hAnsi="標楷體" w:eastAsia="標楷體" w:cs="新細明體"/>
          <w:b/>
          <w:bCs/>
          <w:sz w:val="28"/>
          <w:szCs w:val="28"/>
        </w:rPr>
      </w:pPr>
      <w:r>
        <w:rPr>
          <w:rFonts w:eastAsia="標楷體" w:cs="新細明體" w:ascii="標楷體" w:hAnsi="標楷體"/>
          <w:b/>
          <w:bCs/>
          <w:sz w:val="28"/>
          <w:szCs w:val="28"/>
        </w:rPr>
      </w:r>
    </w:p>
    <w:p>
      <w:pPr>
        <w:pStyle w:val="Style20"/>
        <w:widowControl/>
        <w:numPr>
          <w:ilvl w:val="1"/>
          <w:numId w:val="1"/>
        </w:numPr>
        <w:tabs>
          <w:tab w:val="clear" w:pos="480"/>
          <w:tab w:val="left" w:pos="0" w:leader="none"/>
        </w:tabs>
        <w:spacing w:before="100" w:after="100"/>
        <w:ind w:hanging="0" w:left="0"/>
        <w:jc w:val="center"/>
        <w:outlineLvl w:val="1"/>
        <w:rPr>
          <w:rFonts w:ascii="標楷體" w:hAnsi="標楷體" w:eastAsia="標楷體" w:cs="新細明體"/>
          <w:b/>
          <w:bCs/>
          <w:sz w:val="56"/>
          <w:szCs w:val="56"/>
        </w:rPr>
      </w:pPr>
      <w:r>
        <w:rPr>
          <w:rFonts w:ascii="標楷體" w:hAnsi="標楷體" w:cs="新細明體" w:eastAsia="標楷體"/>
          <w:b/>
          <w:bCs/>
          <w:sz w:val="56"/>
          <w:szCs w:val="56"/>
        </w:rPr>
        <w:t>永續提升人行安全計畫補助案件</w:t>
      </w:r>
    </w:p>
    <w:p>
      <w:pPr>
        <w:pStyle w:val="Style20"/>
        <w:widowControl/>
        <w:numPr>
          <w:ilvl w:val="1"/>
          <w:numId w:val="1"/>
        </w:numPr>
        <w:tabs>
          <w:tab w:val="clear" w:pos="480"/>
          <w:tab w:val="left" w:pos="0" w:leader="none"/>
        </w:tabs>
        <w:spacing w:before="100" w:after="100"/>
        <w:ind w:hanging="0" w:left="0"/>
        <w:jc w:val="center"/>
        <w:outlineLvl w:val="1"/>
        <w:rPr>
          <w:rFonts w:ascii="標楷體" w:hAnsi="標楷體" w:eastAsia="標楷體" w:cs="新細明體"/>
          <w:b/>
          <w:bCs/>
          <w:sz w:val="56"/>
          <w:szCs w:val="56"/>
        </w:rPr>
      </w:pPr>
      <w:r>
        <w:rPr>
          <w:rFonts w:ascii="標楷體" w:hAnsi="標楷體" w:cs="新細明體" w:eastAsia="標楷體"/>
          <w:b/>
          <w:bCs/>
          <w:sz w:val="56"/>
          <w:szCs w:val="56"/>
        </w:rPr>
        <w:t>車輛軌跡分析報告</w:t>
      </w:r>
    </w:p>
    <w:p>
      <w:pPr>
        <w:pStyle w:val="Style20"/>
        <w:widowControl/>
        <w:numPr>
          <w:ilvl w:val="1"/>
          <w:numId w:val="1"/>
        </w:numPr>
        <w:tabs>
          <w:tab w:val="clear" w:pos="480"/>
          <w:tab w:val="left" w:pos="0" w:leader="none"/>
        </w:tabs>
        <w:spacing w:before="100" w:after="100"/>
        <w:ind w:hanging="0" w:left="0"/>
        <w:jc w:val="center"/>
        <w:outlineLvl w:val="1"/>
        <w:rPr>
          <w:rFonts w:ascii="標楷體" w:hAnsi="標楷體" w:eastAsia="標楷體" w:cs="新細明體"/>
          <w:b/>
          <w:bCs/>
          <w:sz w:val="56"/>
          <w:szCs w:val="56"/>
        </w:rPr>
      </w:pPr>
      <w:r>
        <w:rPr>
          <w:rFonts w:eastAsia="標楷體" w:cs="新細明體" w:ascii="標楷體" w:hAnsi="標楷體"/>
          <w:b/>
          <w:bCs/>
          <w:sz w:val="56"/>
          <w:szCs w:val="56"/>
        </w:rPr>
      </w:r>
    </w:p>
    <w:p>
      <w:pPr>
        <w:pStyle w:val="Style20"/>
        <w:widowControl/>
        <w:numPr>
          <w:ilvl w:val="1"/>
          <w:numId w:val="1"/>
        </w:numPr>
        <w:tabs>
          <w:tab w:val="clear" w:pos="480"/>
          <w:tab w:val="left" w:pos="0" w:leader="none"/>
        </w:tabs>
        <w:spacing w:before="100" w:after="100"/>
        <w:ind w:hanging="0" w:left="0"/>
        <w:jc w:val="center"/>
        <w:outlineLvl w:val="1"/>
        <w:rPr>
          <w:rFonts w:ascii="標楷體" w:hAnsi="標楷體" w:eastAsia="標楷體" w:cs="新細明體"/>
          <w:b/>
          <w:bCs/>
          <w:sz w:val="56"/>
          <w:szCs w:val="56"/>
        </w:rPr>
      </w:pPr>
      <w:r>
        <w:rPr>
          <w:rFonts w:eastAsia="標楷體" w:cs="新細明體" w:ascii="標楷體" w:hAnsi="標楷體"/>
          <w:b/>
          <w:bCs/>
          <w:sz w:val="56"/>
          <w:szCs w:val="56"/>
        </w:rPr>
      </w:r>
    </w:p>
    <w:p>
      <w:pPr>
        <w:pStyle w:val="Style20"/>
        <w:widowControl/>
        <w:numPr>
          <w:ilvl w:val="1"/>
          <w:numId w:val="1"/>
        </w:numPr>
        <w:tabs>
          <w:tab w:val="clear" w:pos="480"/>
          <w:tab w:val="left" w:pos="0" w:leader="none"/>
        </w:tabs>
        <w:spacing w:before="100" w:after="100"/>
        <w:ind w:hanging="0" w:left="0"/>
        <w:jc w:val="center"/>
        <w:outlineLvl w:val="1"/>
        <w:rPr>
          <w:rFonts w:ascii="標楷體" w:hAnsi="標楷體" w:eastAsia="標楷體" w:cs="新細明體"/>
          <w:b/>
          <w:bCs/>
          <w:sz w:val="56"/>
          <w:szCs w:val="56"/>
        </w:rPr>
      </w:pPr>
      <w:r>
        <w:rPr>
          <w:rFonts w:eastAsia="標楷體" w:cs="新細明體" w:ascii="標楷體" w:hAnsi="標楷體"/>
          <w:b/>
          <w:bCs/>
          <w:sz w:val="56"/>
          <w:szCs w:val="56"/>
        </w:rPr>
      </w:r>
    </w:p>
    <w:p>
      <w:pPr>
        <w:pStyle w:val="Style20"/>
        <w:widowControl/>
        <w:numPr>
          <w:ilvl w:val="1"/>
          <w:numId w:val="1"/>
        </w:numPr>
        <w:tabs>
          <w:tab w:val="clear" w:pos="480"/>
          <w:tab w:val="left" w:pos="0" w:leader="none"/>
        </w:tabs>
        <w:spacing w:before="100" w:after="100"/>
        <w:ind w:hanging="0" w:left="0"/>
        <w:jc w:val="center"/>
        <w:outlineLvl w:val="1"/>
        <w:rPr>
          <w:rFonts w:ascii="標楷體" w:hAnsi="標楷體" w:eastAsia="標楷體" w:cs="新細明體"/>
          <w:b/>
          <w:bCs/>
          <w:sz w:val="56"/>
          <w:szCs w:val="56"/>
        </w:rPr>
      </w:pPr>
      <w:r>
        <w:rPr>
          <w:rFonts w:eastAsia="標楷體" w:cs="新細明體" w:ascii="標楷體" w:hAnsi="標楷體"/>
          <w:b/>
          <w:bCs/>
          <w:sz w:val="56"/>
          <w:szCs w:val="56"/>
        </w:rPr>
      </w:r>
    </w:p>
    <w:p>
      <w:pPr>
        <w:pStyle w:val="Style20"/>
        <w:widowControl/>
        <w:numPr>
          <w:ilvl w:val="1"/>
          <w:numId w:val="1"/>
        </w:numPr>
        <w:tabs>
          <w:tab w:val="clear" w:pos="480"/>
          <w:tab w:val="left" w:pos="0" w:leader="none"/>
        </w:tabs>
        <w:spacing w:before="100" w:after="100"/>
        <w:ind w:hanging="0" w:left="0"/>
        <w:jc w:val="center"/>
        <w:outlineLvl w:val="1"/>
        <w:rPr>
          <w:rFonts w:ascii="標楷體" w:hAnsi="標楷體" w:eastAsia="標楷體" w:cs="新細明體"/>
          <w:b/>
          <w:bCs/>
          <w:sz w:val="56"/>
          <w:szCs w:val="56"/>
        </w:rPr>
      </w:pPr>
      <w:r>
        <w:rPr>
          <w:rFonts w:eastAsia="標楷體" w:cs="新細明體" w:ascii="標楷體" w:hAnsi="標楷體"/>
          <w:b/>
          <w:bCs/>
          <w:sz w:val="56"/>
          <w:szCs w:val="56"/>
        </w:rPr>
      </w:r>
    </w:p>
    <w:p>
      <w:pPr>
        <w:pStyle w:val="Style20"/>
        <w:widowControl/>
        <w:numPr>
          <w:ilvl w:val="1"/>
          <w:numId w:val="1"/>
        </w:numPr>
        <w:tabs>
          <w:tab w:val="clear" w:pos="480"/>
          <w:tab w:val="left" w:pos="0" w:leader="none"/>
        </w:tabs>
        <w:spacing w:before="100" w:after="100"/>
        <w:ind w:hanging="0" w:left="0"/>
        <w:outlineLvl w:val="1"/>
        <w:rPr>
          <w:rFonts w:ascii="標楷體" w:hAnsi="標楷體" w:eastAsia="標楷體" w:cs="新細明體"/>
          <w:sz w:val="36"/>
          <w:szCs w:val="36"/>
        </w:rPr>
      </w:pPr>
      <w:r>
        <w:rPr>
          <w:rFonts w:ascii="標楷體" w:hAnsi="標楷體" w:cs="新細明體" w:eastAsia="標楷體"/>
          <w:sz w:val="36"/>
          <w:szCs w:val="36"/>
        </w:rPr>
        <w:t>計畫名稱：淡水區新市三路二段周邊人行道改善工程</w:t>
      </w:r>
    </w:p>
    <w:p>
      <w:pPr>
        <w:pStyle w:val="Style20"/>
        <w:widowControl/>
        <w:numPr>
          <w:ilvl w:val="1"/>
          <w:numId w:val="1"/>
        </w:numPr>
        <w:tabs>
          <w:tab w:val="clear" w:pos="480"/>
          <w:tab w:val="left" w:pos="0" w:leader="none"/>
        </w:tabs>
        <w:spacing w:before="100" w:after="100"/>
        <w:ind w:hanging="0" w:left="0"/>
        <w:outlineLvl w:val="1"/>
        <w:rPr/>
      </w:pPr>
      <w:r>
        <w:rPr>
          <w:rStyle w:val="Style14"/>
          <w:rFonts w:ascii="標楷體" w:hAnsi="標楷體" w:cs="新細明體" w:eastAsia="標楷體"/>
          <w:sz w:val="36"/>
          <w:szCs w:val="36"/>
        </w:rPr>
        <w:t>設計單位名稱：兩家工程顧問有限公司</w:t>
      </w:r>
    </w:p>
    <w:p>
      <w:pPr>
        <w:pStyle w:val="Style20"/>
        <w:widowControl/>
        <w:numPr>
          <w:ilvl w:val="1"/>
          <w:numId w:val="1"/>
        </w:numPr>
        <w:tabs>
          <w:tab w:val="clear" w:pos="480"/>
          <w:tab w:val="left" w:pos="0" w:leader="none"/>
        </w:tabs>
        <w:spacing w:before="100" w:after="100"/>
        <w:ind w:hanging="0" w:left="0"/>
        <w:outlineLvl w:val="1"/>
        <w:rPr>
          <w:rFonts w:ascii="標楷體" w:hAnsi="標楷體" w:eastAsia="標楷體" w:cs="新細明體"/>
          <w:sz w:val="36"/>
          <w:szCs w:val="36"/>
        </w:rPr>
      </w:pPr>
      <w:r>
        <w:rPr>
          <w:rFonts w:ascii="標楷體" w:hAnsi="標楷體" w:cs="新細明體" w:eastAsia="標楷體"/>
          <w:sz w:val="36"/>
          <w:szCs w:val="36"/>
        </w:rPr>
        <w:t>設計單位技師簽章：＿＿＿＿＿＿＿＿＿＿＿＿</w:t>
      </w:r>
    </w:p>
    <w:p>
      <w:pPr>
        <w:pStyle w:val="Style20"/>
        <w:widowControl/>
        <w:numPr>
          <w:ilvl w:val="1"/>
          <w:numId w:val="1"/>
        </w:numPr>
        <w:tabs>
          <w:tab w:val="clear" w:pos="480"/>
          <w:tab w:val="left" w:pos="0" w:leader="none"/>
        </w:tabs>
        <w:spacing w:before="100" w:after="100"/>
        <w:ind w:hanging="0" w:left="0"/>
        <w:outlineLvl w:val="1"/>
        <w:rPr>
          <w:rFonts w:ascii="標楷體" w:hAnsi="標楷體" w:eastAsia="標楷體" w:cs="新細明體"/>
          <w:sz w:val="36"/>
          <w:szCs w:val="36"/>
        </w:rPr>
      </w:pPr>
      <w:r>
        <w:rPr>
          <w:rFonts w:eastAsia="標楷體" w:cs="新細明體" w:ascii="標楷體" w:hAnsi="標楷體"/>
          <w:sz w:val="36"/>
          <w:szCs w:val="36"/>
        </w:rPr>
        <w:t xml:space="preserve">   </w:t>
      </w:r>
    </w:p>
    <w:p>
      <w:pPr>
        <w:pStyle w:val="Style20"/>
        <w:widowControl/>
        <w:numPr>
          <w:ilvl w:val="1"/>
          <w:numId w:val="1"/>
        </w:numPr>
        <w:tabs>
          <w:tab w:val="clear" w:pos="480"/>
          <w:tab w:val="left" w:pos="0" w:leader="none"/>
        </w:tabs>
        <w:spacing w:before="100" w:after="100"/>
        <w:ind w:hanging="0" w:left="0"/>
        <w:outlineLvl w:val="1"/>
        <w:rPr>
          <w:rFonts w:ascii="標楷體" w:hAnsi="標楷體" w:eastAsia="標楷體" w:cs="新細明體"/>
          <w:sz w:val="36"/>
          <w:szCs w:val="36"/>
        </w:rPr>
      </w:pPr>
      <w:r>
        <w:rPr>
          <w:rFonts w:eastAsia="標楷體" w:cs="新細明體" w:ascii="標楷體" w:hAnsi="標楷體"/>
          <w:sz w:val="36"/>
          <w:szCs w:val="36"/>
        </w:rPr>
      </w:r>
    </w:p>
    <w:p>
      <w:pPr>
        <w:pStyle w:val="Style20"/>
        <w:widowControl/>
        <w:numPr>
          <w:ilvl w:val="1"/>
          <w:numId w:val="1"/>
        </w:numPr>
        <w:tabs>
          <w:tab w:val="clear" w:pos="480"/>
          <w:tab w:val="left" w:pos="0" w:leader="none"/>
        </w:tabs>
        <w:spacing w:before="100" w:after="100"/>
        <w:ind w:hanging="0" w:left="0"/>
        <w:jc w:val="center"/>
        <w:outlineLvl w:val="1"/>
        <w:rPr>
          <w:rFonts w:ascii="標楷體" w:hAnsi="標楷體" w:eastAsia="標楷體" w:cs="新細明體"/>
          <w:b/>
          <w:bCs/>
          <w:sz w:val="36"/>
          <w:szCs w:val="36"/>
        </w:rPr>
      </w:pPr>
      <w:r>
        <w:rPr>
          <w:rFonts w:ascii="標楷體" w:hAnsi="標楷體" w:cs="新細明體" w:eastAsia="標楷體"/>
          <w:b/>
          <w:bCs/>
          <w:sz w:val="36"/>
          <w:szCs w:val="36"/>
        </w:rPr>
        <w:t>中華民國</w:t>
      </w:r>
      <w:r>
        <w:rPr>
          <w:rFonts w:eastAsia="標楷體" w:cs="新細明體" w:ascii="標楷體" w:hAnsi="標楷體"/>
          <w:b/>
          <w:bCs/>
          <w:sz w:val="36"/>
          <w:szCs w:val="36"/>
        </w:rPr>
        <w:t>115</w:t>
      </w:r>
      <w:r>
        <w:rPr>
          <w:rFonts w:ascii="標楷體" w:hAnsi="標楷體" w:cs="新細明體" w:eastAsia="標楷體"/>
          <w:b/>
          <w:bCs/>
          <w:sz w:val="36"/>
          <w:szCs w:val="36"/>
        </w:rPr>
        <w:t>年</w:t>
      </w:r>
      <w:r>
        <w:rPr>
          <w:rFonts w:eastAsia="標楷體" w:cs="新細明體" w:ascii="標楷體" w:hAnsi="標楷體"/>
          <w:b/>
          <w:bCs/>
          <w:sz w:val="36"/>
          <w:szCs w:val="36"/>
        </w:rPr>
        <w:t>10</w:t>
      </w:r>
      <w:r>
        <w:rPr>
          <w:rFonts w:ascii="標楷體" w:hAnsi="標楷體" w:cs="新細明體" w:eastAsia="標楷體"/>
          <w:b/>
          <w:bCs/>
          <w:sz w:val="36"/>
          <w:szCs w:val="36"/>
        </w:rPr>
        <w:t>月</w:t>
      </w:r>
      <w:r>
        <w:br w:type="page"/>
      </w:r>
    </w:p>
    <w:p>
      <w:pPr>
        <w:pStyle w:val="Style23"/>
        <w:widowControl/>
        <w:numPr>
          <w:ilvl w:val="0"/>
          <w:numId w:val="2"/>
        </w:numPr>
        <w:spacing w:before="100" w:after="100"/>
        <w:rPr/>
      </w:pPr>
      <w:r>
        <w:rPr>
          <w:rStyle w:val="Style14"/>
          <w:rFonts w:ascii="標楷體" w:hAnsi="標楷體" w:cs="新細明體" w:eastAsia="標楷體"/>
          <w:b/>
          <w:bCs/>
          <w:sz w:val="27"/>
          <w:szCs w:val="27"/>
        </w:rPr>
        <w:t>基本資料】</w:t>
      </w:r>
    </w:p>
    <w:p>
      <w:pPr>
        <w:pStyle w:val="Style23"/>
        <w:widowControl/>
        <w:numPr>
          <w:ilvl w:val="0"/>
          <w:numId w:val="3"/>
        </w:numPr>
        <w:spacing w:before="100" w:after="100"/>
        <w:ind w:left="709"/>
        <w:rPr>
          <w:rFonts w:ascii="標楷體" w:hAnsi="標楷體" w:eastAsia="標楷體" w:cs="新細明體"/>
          <w:szCs w:val="24"/>
        </w:rPr>
      </w:pPr>
      <w:r>
        <w:rPr>
          <w:rFonts w:ascii="標楷體" w:hAnsi="標楷體" w:cs="新細明體" w:eastAsia="標楷體"/>
          <w:szCs w:val="24"/>
        </w:rPr>
        <w:t>計畫名稱：淡水區新市三路二段周邊人行道改善工程</w:t>
      </w:r>
    </w:p>
    <w:p>
      <w:pPr>
        <w:pStyle w:val="Style23"/>
        <w:widowControl/>
        <w:numPr>
          <w:ilvl w:val="0"/>
          <w:numId w:val="3"/>
        </w:numPr>
        <w:spacing w:before="100" w:after="100"/>
        <w:ind w:left="709"/>
        <w:rPr>
          <w:rFonts w:ascii="標楷體" w:hAnsi="標楷體" w:eastAsia="標楷體" w:cs="新細明體"/>
          <w:szCs w:val="24"/>
        </w:rPr>
      </w:pPr>
      <w:r>
        <w:rPr>
          <w:rFonts w:ascii="標楷體" w:hAnsi="標楷體" w:cs="新細明體" w:eastAsia="標楷體"/>
          <w:szCs w:val="24"/>
        </w:rPr>
        <w:t>工程主辦機關：新北市淡水區公所</w:t>
      </w:r>
    </w:p>
    <w:p>
      <w:pPr>
        <w:pStyle w:val="Style23"/>
        <w:widowControl/>
        <w:numPr>
          <w:ilvl w:val="0"/>
          <w:numId w:val="3"/>
        </w:numPr>
        <w:spacing w:before="100" w:after="100"/>
        <w:ind w:left="709"/>
        <w:rPr>
          <w:rFonts w:ascii="標楷體" w:hAnsi="標楷體" w:eastAsia="標楷體" w:cs="新細明體"/>
          <w:szCs w:val="24"/>
        </w:rPr>
      </w:pPr>
      <w:r>
        <w:rPr>
          <w:rFonts w:ascii="標楷體" w:hAnsi="標楷體" w:cs="新細明體" w:eastAsia="標楷體"/>
          <w:szCs w:val="24"/>
        </w:rPr>
        <w:t>設計單位：兩家工程顧問有限公司</w:t>
      </w:r>
    </w:p>
    <w:p>
      <w:pPr>
        <w:pStyle w:val="Style23"/>
        <w:widowControl/>
        <w:numPr>
          <w:ilvl w:val="0"/>
          <w:numId w:val="3"/>
        </w:numPr>
        <w:spacing w:before="100" w:after="100"/>
        <w:ind w:left="709"/>
        <w:rPr/>
      </w:pPr>
      <w:r>
        <w:rPr>
          <w:rStyle w:val="Style14"/>
          <w:rFonts w:ascii="標楷體" w:hAnsi="標楷體" w:cs="新細明體" w:eastAsia="標楷體"/>
          <w:szCs w:val="24"/>
        </w:rPr>
        <w:t>設計階段：</w:t>
      </w:r>
      <w:r>
        <w:rPr>
          <w:rStyle w:val="Style14"/>
          <w:rFonts w:ascii="標楷體" w:hAnsi="標楷體" w:cs="新細明體" w:eastAsia="標楷體"/>
          <w:szCs w:val="24"/>
          <w:u w:val="single"/>
        </w:rPr>
        <w:t>基本設計／細部設計</w:t>
      </w:r>
    </w:p>
    <w:p>
      <w:pPr>
        <w:pStyle w:val="Style23"/>
        <w:widowControl/>
        <w:numPr>
          <w:ilvl w:val="0"/>
          <w:numId w:val="3"/>
        </w:numPr>
        <w:spacing w:before="100" w:after="100"/>
        <w:ind w:left="709"/>
        <w:rPr>
          <w:rFonts w:ascii="標楷體" w:hAnsi="標楷體" w:eastAsia="標楷體" w:cs="新細明體"/>
          <w:szCs w:val="24"/>
        </w:rPr>
      </w:pPr>
      <w:r>
        <w:rPr>
          <w:rFonts w:ascii="標楷體" w:hAnsi="標楷體" w:cs="新細明體" w:eastAsia="標楷體"/>
          <w:szCs w:val="24"/>
        </w:rPr>
        <w:t xml:space="preserve">分析地點： </w:t>
      </w:r>
    </w:p>
    <w:tbl>
      <w:tblPr>
        <w:tblW w:w="6723" w:type="dxa"/>
        <w:jc w:val="left"/>
        <w:tblInd w:w="35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62"/>
        <w:gridCol w:w="4961"/>
      </w:tblGrid>
      <w:tr>
        <w:trPr/>
        <w:tc>
          <w:tcPr>
            <w:tcW w:w="1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Web"/>
              <w:spacing w:before="100" w:after="100"/>
              <w:rPr>
                <w:rFonts w:ascii="標楷體" w:hAnsi="標楷體" w:eastAsia="標楷體"/>
              </w:rPr>
            </w:pPr>
            <w:r>
              <w:rPr>
                <w:rFonts w:ascii="標楷體" w:hAnsi="標楷體" w:eastAsia="標楷體"/>
              </w:rPr>
              <w:t>路口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Web"/>
              <w:spacing w:before="100" w:after="100"/>
              <w:rPr>
                <w:rFonts w:ascii="標楷體" w:hAnsi="標楷體" w:eastAsia="標楷體"/>
              </w:rPr>
            </w:pPr>
            <w:r>
              <w:rPr>
                <w:rFonts w:ascii="標楷體" w:hAnsi="標楷體" w:eastAsia="標楷體"/>
              </w:rPr>
              <w:t>路口說明</w:t>
            </w:r>
          </w:p>
        </w:tc>
      </w:tr>
      <w:tr>
        <w:trPr/>
        <w:tc>
          <w:tcPr>
            <w:tcW w:w="1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Web"/>
              <w:widowControl/>
              <w:suppressAutoHyphens w:val="true"/>
              <w:spacing w:before="100" w:after="100"/>
              <w:rPr/>
            </w:pPr>
            <w:r>
              <w:rPr>
                <w:rStyle w:val="Style14"/>
                <w:rFonts w:ascii="標楷體" w:hAnsi="標楷體" w:eastAsia="標楷體"/>
                <w:sz w:val="20"/>
              </w:rPr>
              <w:t>路口</w:t>
            </w:r>
            <w:r>
              <w:rPr>
                <w:rStyle w:val="Style14"/>
                <w:rFonts w:eastAsia="標楷體" w:ascii="標楷體" w:hAnsi="標楷體"/>
                <w:sz w:val="20"/>
              </w:rPr>
              <w:t>1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Web"/>
              <w:widowControl/>
              <w:suppressAutoHyphens w:val="true"/>
              <w:spacing w:before="100" w:after="100"/>
              <w:rPr/>
            </w:pPr>
            <w:r>
              <w:rPr>
                <w:rStyle w:val="Style14"/>
                <w:rFonts w:ascii="標楷體" w:hAnsi="標楷體" w:eastAsia="標楷體"/>
                <w:sz w:val="20"/>
                <w:szCs w:val="20"/>
              </w:rPr>
              <w:t>新市三路二段</w:t>
            </w:r>
            <w:r>
              <w:rPr>
                <w:rStyle w:val="Style14"/>
                <w:rFonts w:eastAsia="標楷體" w:ascii="標楷體" w:hAnsi="標楷體"/>
                <w:sz w:val="20"/>
                <w:szCs w:val="20"/>
              </w:rPr>
              <w:t>/</w:t>
            </w:r>
            <w:r>
              <w:rPr>
                <w:rStyle w:val="Style14"/>
                <w:rFonts w:ascii="標楷體" w:hAnsi="標楷體" w:eastAsia="標楷體"/>
                <w:sz w:val="20"/>
                <w:szCs w:val="20"/>
              </w:rPr>
              <w:t>義山路二段路口</w:t>
            </w:r>
          </w:p>
          <w:p>
            <w:pPr>
              <w:pStyle w:val="Web"/>
              <w:widowControl/>
              <w:suppressAutoHyphens w:val="true"/>
              <w:spacing w:before="100" w:after="100"/>
              <w:rPr/>
            </w:pPr>
            <w:r>
              <w:rPr>
                <w:rStyle w:val="Style14"/>
                <w:rFonts w:eastAsia="標楷體" w:ascii="標楷體" w:hAnsi="標楷體"/>
                <w:sz w:val="20"/>
                <w:szCs w:val="20"/>
              </w:rPr>
              <w:t>A0K+000</w:t>
            </w:r>
            <w:r>
              <w:rPr>
                <w:rStyle w:val="Style14"/>
                <w:rFonts w:ascii="標楷體" w:hAnsi="標楷體" w:eastAsia="標楷體"/>
                <w:sz w:val="20"/>
                <w:szCs w:val="20"/>
              </w:rPr>
              <w:t>（</w:t>
            </w:r>
            <w:r>
              <w:rPr>
                <w:rStyle w:val="Style14"/>
                <w:rFonts w:eastAsia="標楷體" w:ascii="標楷體" w:hAnsi="標楷體"/>
                <w:sz w:val="20"/>
                <w:szCs w:val="20"/>
              </w:rPr>
              <w:t>T</w:t>
            </w:r>
            <w:r>
              <w:rPr>
                <w:rStyle w:val="Style14"/>
                <w:rFonts w:ascii="標楷體" w:hAnsi="標楷體" w:eastAsia="標楷體"/>
                <w:sz w:val="20"/>
                <w:szCs w:val="20"/>
              </w:rPr>
              <w:t>字路口）；平面配置圖</w:t>
            </w:r>
            <w:r>
              <w:rPr>
                <w:rStyle w:val="Style14"/>
                <w:rFonts w:eastAsia="標楷體" w:ascii="標楷體" w:hAnsi="標楷體"/>
                <w:sz w:val="20"/>
                <w:szCs w:val="20"/>
              </w:rPr>
              <w:t>(1)</w:t>
            </w:r>
          </w:p>
        </w:tc>
      </w:tr>
      <w:tr>
        <w:trPr/>
        <w:tc>
          <w:tcPr>
            <w:tcW w:w="1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Web"/>
              <w:widowControl/>
              <w:suppressAutoHyphens w:val="true"/>
              <w:spacing w:before="100" w:after="100"/>
              <w:rPr/>
            </w:pPr>
            <w:r>
              <w:rPr>
                <w:rStyle w:val="Style14"/>
                <w:rFonts w:ascii="標楷體" w:hAnsi="標楷體" w:eastAsia="標楷體"/>
                <w:sz w:val="20"/>
              </w:rPr>
              <w:t>路口</w:t>
            </w:r>
            <w:r>
              <w:rPr>
                <w:rStyle w:val="Style14"/>
                <w:rFonts w:eastAsia="標楷體" w:ascii="標楷體" w:hAnsi="標楷體"/>
                <w:sz w:val="20"/>
              </w:rPr>
              <w:t>2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Web"/>
              <w:widowControl/>
              <w:suppressAutoHyphens w:val="true"/>
              <w:spacing w:before="100" w:after="100"/>
              <w:rPr/>
            </w:pPr>
            <w:r>
              <w:rPr>
                <w:rStyle w:val="Style14"/>
                <w:rFonts w:ascii="標楷體" w:hAnsi="標楷體" w:eastAsia="標楷體"/>
                <w:sz w:val="20"/>
                <w:szCs w:val="20"/>
              </w:rPr>
              <w:t>新市三路二段</w:t>
            </w:r>
            <w:r>
              <w:rPr>
                <w:rStyle w:val="Style14"/>
                <w:rFonts w:eastAsia="標楷體" w:ascii="標楷體" w:hAnsi="標楷體"/>
                <w:sz w:val="20"/>
                <w:szCs w:val="20"/>
              </w:rPr>
              <w:t>/</w:t>
            </w:r>
            <w:r>
              <w:rPr>
                <w:rStyle w:val="Style14"/>
                <w:rFonts w:ascii="標楷體" w:hAnsi="標楷體" w:eastAsia="標楷體"/>
                <w:sz w:val="20"/>
                <w:szCs w:val="20"/>
              </w:rPr>
              <w:t>崁頂二路路口</w:t>
            </w:r>
          </w:p>
          <w:p>
            <w:pPr>
              <w:pStyle w:val="Web"/>
              <w:widowControl/>
              <w:suppressAutoHyphens w:val="true"/>
              <w:spacing w:before="100" w:after="100"/>
              <w:rPr/>
            </w:pPr>
            <w:r>
              <w:rPr>
                <w:rStyle w:val="Style14"/>
                <w:rFonts w:ascii="標楷體" w:hAnsi="標楷體" w:eastAsia="標楷體"/>
                <w:sz w:val="20"/>
                <w:szCs w:val="20"/>
              </w:rPr>
              <w:t>約</w:t>
            </w:r>
            <w:r>
              <w:rPr>
                <w:rStyle w:val="Style14"/>
                <w:rFonts w:eastAsia="標楷體" w:ascii="標楷體" w:hAnsi="標楷體"/>
                <w:sz w:val="20"/>
                <w:szCs w:val="20"/>
              </w:rPr>
              <w:t>A0K+329</w:t>
            </w:r>
            <w:r>
              <w:rPr>
                <w:rStyle w:val="Style14"/>
                <w:rFonts w:ascii="標楷體" w:hAnsi="標楷體" w:eastAsia="標楷體"/>
                <w:sz w:val="20"/>
                <w:szCs w:val="20"/>
              </w:rPr>
              <w:t>、</w:t>
            </w:r>
            <w:r>
              <w:rPr>
                <w:rStyle w:val="Style14"/>
                <w:rFonts w:eastAsia="標楷體" w:ascii="標楷體" w:hAnsi="標楷體"/>
                <w:sz w:val="20"/>
                <w:szCs w:val="20"/>
              </w:rPr>
              <w:t>B0K+236.2</w:t>
            </w:r>
            <w:r>
              <w:rPr>
                <w:rStyle w:val="Style14"/>
                <w:rFonts w:ascii="標楷體" w:hAnsi="標楷體" w:eastAsia="標楷體"/>
                <w:sz w:val="20"/>
                <w:szCs w:val="20"/>
              </w:rPr>
              <w:t>、</w:t>
            </w:r>
            <w:r>
              <w:rPr>
                <w:rStyle w:val="Style14"/>
                <w:rFonts w:eastAsia="標楷體" w:ascii="標楷體" w:hAnsi="標楷體"/>
                <w:sz w:val="20"/>
                <w:szCs w:val="20"/>
              </w:rPr>
              <w:t>C0K+000</w:t>
            </w:r>
            <w:r>
              <w:rPr>
                <w:rStyle w:val="Style14"/>
                <w:rFonts w:ascii="標楷體" w:hAnsi="標楷體" w:eastAsia="標楷體"/>
                <w:sz w:val="20"/>
                <w:szCs w:val="20"/>
              </w:rPr>
              <w:t>（十字路口）；平面配置圖</w:t>
            </w:r>
            <w:r>
              <w:rPr>
                <w:rStyle w:val="Style14"/>
                <w:rFonts w:eastAsia="標楷體" w:ascii="標楷體" w:hAnsi="標楷體"/>
                <w:sz w:val="20"/>
                <w:szCs w:val="20"/>
              </w:rPr>
              <w:t>(4)</w:t>
            </w:r>
          </w:p>
        </w:tc>
      </w:tr>
      <w:tr>
        <w:trPr/>
        <w:tc>
          <w:tcPr>
            <w:tcW w:w="1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Web"/>
              <w:widowControl/>
              <w:suppressAutoHyphens w:val="true"/>
              <w:spacing w:before="100" w:after="100"/>
              <w:rPr/>
            </w:pPr>
            <w:r>
              <w:rPr>
                <w:rStyle w:val="Style14"/>
                <w:rFonts w:ascii="標楷體" w:hAnsi="標楷體" w:eastAsia="標楷體"/>
                <w:sz w:val="20"/>
              </w:rPr>
              <w:t>路口</w:t>
            </w:r>
            <w:r>
              <w:rPr>
                <w:rStyle w:val="Style14"/>
                <w:rFonts w:eastAsia="標楷體" w:ascii="標楷體" w:hAnsi="標楷體"/>
                <w:sz w:val="20"/>
              </w:rPr>
              <w:t>3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Web"/>
              <w:widowControl/>
              <w:suppressAutoHyphens w:val="true"/>
              <w:spacing w:before="100" w:after="100"/>
              <w:rPr/>
            </w:pPr>
            <w:r>
              <w:rPr>
                <w:rStyle w:val="Style14"/>
                <w:rFonts w:ascii="標楷體" w:hAnsi="標楷體" w:eastAsia="標楷體"/>
                <w:sz w:val="20"/>
                <w:szCs w:val="20"/>
              </w:rPr>
              <w:t>新市三路二段</w:t>
            </w:r>
            <w:r>
              <w:rPr>
                <w:rStyle w:val="Style14"/>
                <w:rFonts w:eastAsia="標楷體" w:ascii="標楷體" w:hAnsi="標楷體"/>
                <w:sz w:val="20"/>
                <w:szCs w:val="20"/>
              </w:rPr>
              <w:t>/</w:t>
            </w:r>
            <w:r>
              <w:rPr>
                <w:rStyle w:val="Style14"/>
                <w:rFonts w:ascii="標楷體" w:hAnsi="標楷體" w:eastAsia="標楷體"/>
                <w:sz w:val="20"/>
                <w:szCs w:val="20"/>
              </w:rPr>
              <w:t>沙崙路二段路口</w:t>
            </w:r>
          </w:p>
          <w:p>
            <w:pPr>
              <w:pStyle w:val="Web"/>
              <w:widowControl/>
              <w:suppressAutoHyphens w:val="true"/>
              <w:spacing w:before="100" w:after="100"/>
              <w:rPr/>
            </w:pPr>
            <w:r>
              <w:rPr>
                <w:rStyle w:val="Style14"/>
                <w:rFonts w:eastAsia="標楷體" w:ascii="標楷體" w:hAnsi="標楷體"/>
                <w:sz w:val="20"/>
                <w:szCs w:val="20"/>
              </w:rPr>
              <w:t>A0K+601.4</w:t>
            </w:r>
            <w:r>
              <w:rPr>
                <w:rStyle w:val="Style14"/>
                <w:rFonts w:ascii="標楷體" w:hAnsi="標楷體" w:eastAsia="標楷體"/>
                <w:sz w:val="20"/>
                <w:szCs w:val="20"/>
              </w:rPr>
              <w:t>（</w:t>
            </w:r>
            <w:r>
              <w:rPr>
                <w:rStyle w:val="Style14"/>
                <w:rFonts w:eastAsia="標楷體" w:ascii="標楷體" w:hAnsi="標楷體"/>
                <w:sz w:val="20"/>
                <w:szCs w:val="20"/>
              </w:rPr>
              <w:t>T</w:t>
            </w:r>
            <w:r>
              <w:rPr>
                <w:rStyle w:val="Style14"/>
                <w:rFonts w:ascii="標楷體" w:hAnsi="標楷體" w:eastAsia="標楷體"/>
                <w:sz w:val="20"/>
                <w:szCs w:val="20"/>
              </w:rPr>
              <w:t>字路口）；平面配置圖</w:t>
            </w:r>
            <w:r>
              <w:rPr>
                <w:rStyle w:val="Style14"/>
                <w:rFonts w:eastAsia="標楷體" w:ascii="標楷體" w:hAnsi="標楷體"/>
                <w:sz w:val="20"/>
                <w:szCs w:val="20"/>
              </w:rPr>
              <w:t>(6)</w:t>
            </w:r>
          </w:p>
        </w:tc>
      </w:tr>
      <w:tr>
        <w:trPr/>
        <w:tc>
          <w:tcPr>
            <w:tcW w:w="1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Web"/>
              <w:widowControl/>
              <w:suppressAutoHyphens w:val="true"/>
              <w:spacing w:before="100" w:after="100"/>
              <w:rPr/>
            </w:pPr>
            <w:r>
              <w:rPr>
                <w:rStyle w:val="Style14"/>
                <w:rFonts w:ascii="標楷體" w:hAnsi="標楷體" w:eastAsia="標楷體"/>
                <w:sz w:val="20"/>
              </w:rPr>
              <w:t>路口</w:t>
            </w:r>
            <w:r>
              <w:rPr>
                <w:rStyle w:val="Style14"/>
                <w:rFonts w:eastAsia="標楷體" w:ascii="標楷體" w:hAnsi="標楷體"/>
                <w:sz w:val="20"/>
              </w:rPr>
              <w:t>4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Web"/>
              <w:widowControl/>
              <w:suppressAutoHyphens w:val="true"/>
              <w:spacing w:before="100" w:after="100"/>
              <w:rPr/>
            </w:pPr>
            <w:r>
              <w:rPr>
                <w:rStyle w:val="Style14"/>
                <w:rFonts w:ascii="標楷體" w:hAnsi="標楷體" w:eastAsia="標楷體"/>
                <w:sz w:val="20"/>
                <w:szCs w:val="20"/>
              </w:rPr>
              <w:t>崁頂二路</w:t>
            </w:r>
            <w:r>
              <w:rPr>
                <w:rStyle w:val="Style14"/>
                <w:rFonts w:eastAsia="標楷體" w:ascii="標楷體" w:hAnsi="標楷體"/>
                <w:sz w:val="20"/>
                <w:szCs w:val="20"/>
              </w:rPr>
              <w:t>/</w:t>
            </w:r>
            <w:r>
              <w:rPr>
                <w:rStyle w:val="Style14"/>
                <w:rFonts w:ascii="標楷體" w:hAnsi="標楷體" w:eastAsia="標楷體"/>
                <w:sz w:val="20"/>
                <w:szCs w:val="20"/>
              </w:rPr>
              <w:t>新市二路三段路口</w:t>
            </w:r>
          </w:p>
          <w:p>
            <w:pPr>
              <w:pStyle w:val="Web"/>
              <w:widowControl/>
              <w:suppressAutoHyphens w:val="true"/>
              <w:spacing w:before="100" w:after="100"/>
              <w:rPr/>
            </w:pPr>
            <w:r>
              <w:rPr>
                <w:rStyle w:val="Style14"/>
                <w:rFonts w:eastAsia="標楷體" w:ascii="標楷體" w:hAnsi="標楷體"/>
                <w:sz w:val="20"/>
                <w:szCs w:val="20"/>
              </w:rPr>
              <w:t>B0K+000</w:t>
            </w:r>
            <w:r>
              <w:rPr>
                <w:rStyle w:val="Style14"/>
                <w:rFonts w:ascii="標楷體" w:hAnsi="標楷體" w:eastAsia="標楷體"/>
                <w:sz w:val="20"/>
                <w:szCs w:val="20"/>
              </w:rPr>
              <w:t>（十字路口，西側為既有道路）；平面配置圖</w:t>
            </w:r>
            <w:r>
              <w:rPr>
                <w:rStyle w:val="Style14"/>
                <w:rFonts w:eastAsia="標楷體" w:ascii="標楷體" w:hAnsi="標楷體"/>
                <w:sz w:val="20"/>
                <w:szCs w:val="20"/>
              </w:rPr>
              <w:t>(7)</w:t>
            </w:r>
          </w:p>
        </w:tc>
      </w:tr>
      <w:tr>
        <w:trPr/>
        <w:tc>
          <w:tcPr>
            <w:tcW w:w="1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Web"/>
              <w:widowControl/>
              <w:suppressAutoHyphens w:val="true"/>
              <w:spacing w:before="100" w:after="100"/>
              <w:rPr/>
            </w:pPr>
            <w:r>
              <w:rPr>
                <w:rStyle w:val="Style14"/>
                <w:rFonts w:ascii="標楷體" w:hAnsi="標楷體" w:eastAsia="標楷體"/>
                <w:sz w:val="20"/>
              </w:rPr>
              <w:t>路口</w:t>
            </w:r>
            <w:r>
              <w:rPr>
                <w:rStyle w:val="Style14"/>
                <w:rFonts w:eastAsia="標楷體" w:ascii="標楷體" w:hAnsi="標楷體"/>
                <w:sz w:val="20"/>
              </w:rPr>
              <w:t>5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Web"/>
              <w:widowControl/>
              <w:suppressAutoHyphens w:val="true"/>
              <w:spacing w:before="100" w:after="100"/>
              <w:rPr/>
            </w:pPr>
            <w:r>
              <w:rPr>
                <w:rStyle w:val="Style14"/>
                <w:rFonts w:ascii="標楷體" w:hAnsi="標楷體" w:eastAsia="標楷體"/>
                <w:sz w:val="20"/>
                <w:szCs w:val="20"/>
              </w:rPr>
              <w:t>崁頂二路</w:t>
            </w:r>
            <w:r>
              <w:rPr>
                <w:rStyle w:val="Style14"/>
                <w:rFonts w:eastAsia="標楷體" w:ascii="標楷體" w:hAnsi="標楷體"/>
                <w:sz w:val="20"/>
                <w:szCs w:val="20"/>
              </w:rPr>
              <w:t>/</w:t>
            </w:r>
            <w:r>
              <w:rPr>
                <w:rStyle w:val="Style14"/>
                <w:rFonts w:ascii="標楷體" w:hAnsi="標楷體" w:eastAsia="標楷體"/>
                <w:sz w:val="20"/>
                <w:szCs w:val="20"/>
              </w:rPr>
              <w:t>新市五路三段路口</w:t>
            </w:r>
          </w:p>
          <w:p>
            <w:pPr>
              <w:pStyle w:val="Web"/>
              <w:widowControl/>
              <w:suppressAutoHyphens w:val="true"/>
              <w:spacing w:before="100" w:after="100"/>
              <w:rPr/>
            </w:pPr>
            <w:r>
              <w:rPr>
                <w:rStyle w:val="Style14"/>
                <w:rFonts w:eastAsia="標楷體" w:ascii="標楷體" w:hAnsi="標楷體"/>
                <w:sz w:val="20"/>
                <w:szCs w:val="20"/>
              </w:rPr>
              <w:t>C0K+239</w:t>
            </w:r>
            <w:r>
              <w:rPr>
                <w:rStyle w:val="Style14"/>
                <w:rFonts w:ascii="標楷體" w:hAnsi="標楷體" w:eastAsia="標楷體"/>
                <w:sz w:val="20"/>
                <w:szCs w:val="20"/>
              </w:rPr>
              <w:t>；平面配置圖</w:t>
            </w:r>
            <w:r>
              <w:rPr>
                <w:rStyle w:val="Style14"/>
                <w:rFonts w:eastAsia="標楷體" w:ascii="標楷體" w:hAnsi="標楷體"/>
                <w:sz w:val="20"/>
                <w:szCs w:val="20"/>
              </w:rPr>
              <w:t>(9)</w:t>
            </w:r>
          </w:p>
        </w:tc>
      </w:tr>
    </w:tbl>
    <w:p>
      <w:pPr>
        <w:pStyle w:val="Style23"/>
        <w:widowControl/>
        <w:spacing w:before="100" w:after="100"/>
        <w:ind w:left="709"/>
        <w:rPr>
          <w:rFonts w:ascii="標楷體" w:hAnsi="標楷體" w:eastAsia="標楷體" w:cs="新細明體"/>
          <w:szCs w:val="24"/>
        </w:rPr>
      </w:pPr>
      <w:r>
        <w:rPr>
          <w:rFonts w:eastAsia="標楷體" w:cs="新細明體" w:ascii="標楷體" w:hAnsi="標楷體"/>
          <w:szCs w:val="24"/>
        </w:rPr>
      </w:r>
    </w:p>
    <w:p>
      <w:pPr>
        <w:pStyle w:val="Style20"/>
        <w:widowControl/>
        <w:rPr/>
      </w:pPr>
      <w:r>
        <w:rPr>
          <w:rStyle w:val="Style14"/>
          <w:rFonts w:eastAsia="標楷體" w:cs="新細明體" w:ascii="標楷體" w:hAnsi="標楷體"/>
          <w:szCs w:val="24"/>
        </w:rPr>
        <mc:AlternateContent>
          <mc:Choice Requires="wps">
            <w:drawing>
              <wp:inline distT="0" distB="0" distL="0" distR="0">
                <wp:extent cx="635" cy="17780"/>
                <wp:effectExtent l="0" t="0" r="0" b="0"/>
                <wp:docPr id="1" name="Horizontal Lin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76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0"/>
                              </a:lnTo>
                              <a:lnTo>
                                <a:pt x="21600" y="21600"/>
                              </a:lnTo>
                              <a:lnTo>
                                <a:pt x="0" y="21600"/>
                              </a:lnTo>
                              <a:close/>
                            </a:path>
                          </a:pathLst>
                        </a:custGeom>
                        <a:noFill/>
                        <a:ln w="9360">
                          <a:solidFill>
                            <a:srgbClr val="a0a0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shape id="shape_0" ID="Horizontal Line 1" coordsize="21600,21600" path="m0,0l21600,0l21600,21600l0,21600xe" stroked="t" o:allowincell="f" style="position:absolute;margin-left:0pt;margin-top:-1.45pt;width:0pt;height:1.35pt;mso-wrap-style:none;v-text-anchor:middle;mso-position-vertical:top">
                <v:fill o:detectmouseclick="t" on="false"/>
                <v:stroke color="#a0a0a0" weight="9360" joinstyle="miter" endcap="flat"/>
                <w10:wrap type="square"/>
              </v:shape>
            </w:pict>
          </mc:Fallback>
        </mc:AlternateContent>
      </w:r>
    </w:p>
    <w:p>
      <w:pPr>
        <w:pStyle w:val="Style23"/>
        <w:widowControl/>
        <w:numPr>
          <w:ilvl w:val="0"/>
          <w:numId w:val="2"/>
        </w:numPr>
        <w:spacing w:before="100" w:after="100"/>
        <w:rPr>
          <w:rFonts w:ascii="標楷體" w:hAnsi="標楷體" w:eastAsia="標楷體" w:cs="新細明體"/>
          <w:b/>
          <w:bCs/>
          <w:sz w:val="27"/>
          <w:szCs w:val="27"/>
        </w:rPr>
      </w:pPr>
      <w:r>
        <w:rPr>
          <w:rFonts w:ascii="標楷體" w:hAnsi="標楷體" w:cs="新細明體" w:eastAsia="標楷體"/>
          <w:b/>
          <w:bCs/>
          <w:sz w:val="27"/>
          <w:szCs w:val="27"/>
        </w:rPr>
        <w:t>分析軟體／方法】</w:t>
      </w:r>
    </w:p>
    <w:p>
      <w:pPr>
        <w:pStyle w:val="Style20"/>
        <w:widowControl/>
        <w:tabs>
          <w:tab w:val="clear" w:pos="480"/>
        </w:tabs>
        <w:ind w:left="720"/>
        <w:rPr>
          <w:rFonts w:ascii="標楷體" w:hAnsi="標楷體" w:eastAsia="標楷體" w:cs="新細明體"/>
          <w:szCs w:val="24"/>
        </w:rPr>
      </w:pPr>
      <w:r>
        <w:rPr>
          <w:rFonts w:eastAsia="標楷體" w:cs="新細明體" w:ascii="標楷體" w:hAnsi="標楷體"/>
          <w:szCs w:val="24"/>
        </w:rPr>
        <w:t xml:space="preserve">□ </w:t>
      </w:r>
      <w:r>
        <w:rPr>
          <w:rFonts w:eastAsia="標楷體" w:cs="新細明體" w:ascii="標楷體" w:hAnsi="標楷體"/>
          <w:szCs w:val="24"/>
        </w:rPr>
        <w:t>AutoTURN</w:t>
      </w:r>
      <w:r>
        <w:rPr>
          <w:rFonts w:ascii="標楷體" w:hAnsi="標楷體" w:cs="新細明體" w:eastAsia="標楷體"/>
          <w:szCs w:val="24"/>
        </w:rPr>
        <w:t xml:space="preserve">　□ </w:t>
      </w:r>
      <w:r>
        <w:rPr>
          <w:rFonts w:eastAsia="標楷體" w:cs="新細明體" w:ascii="標楷體" w:hAnsi="標楷體"/>
          <w:szCs w:val="24"/>
        </w:rPr>
        <w:t>Vehicle Tracking</w:t>
      </w:r>
      <w:r>
        <w:rPr>
          <w:rFonts w:ascii="標楷體" w:hAnsi="標楷體" w:cs="新細明體" w:eastAsia="標楷體"/>
          <w:szCs w:val="24"/>
        </w:rPr>
        <w:t>　　</w:t>
      </w:r>
    </w:p>
    <w:p>
      <w:pPr>
        <w:pStyle w:val="Style20"/>
        <w:widowControl/>
        <w:tabs>
          <w:tab w:val="clear" w:pos="480"/>
        </w:tabs>
        <w:ind w:left="720"/>
        <w:rPr/>
      </w:pPr>
      <w:r>
        <w:rPr>
          <w:rStyle w:val="Style14"/>
          <w:rFonts w:eastAsia="標楷體" w:cs="新細明體" w:ascii="標楷體" w:hAnsi="標楷體"/>
          <w:szCs w:val="24"/>
        </w:rPr>
        <w:t xml:space="preserve">■ </w:t>
      </w:r>
      <w:r>
        <w:rPr>
          <w:rStyle w:val="Style14"/>
          <w:rFonts w:ascii="標楷體" w:hAnsi="標楷體" w:cs="新細明體" w:eastAsia="標楷體"/>
          <w:szCs w:val="24"/>
        </w:rPr>
        <w:t>其他：設計車種幾何參數掃掠軌跡模擬（前軸導引／後軸曳引曲線法），套繪於本案設計平面配置圖。</w:t>
      </w:r>
    </w:p>
    <w:p>
      <w:pPr>
        <w:pStyle w:val="Style20"/>
        <w:widowControl/>
        <w:spacing w:lineRule="auto" w:line="336" w:before="58" w:after="58"/>
        <w:ind w:left="720"/>
        <w:jc w:val="both"/>
        <w:rPr>
          <w:rFonts w:ascii="標楷體" w:hAnsi="標楷體" w:eastAsia="標楷體" w:cs="新細明體"/>
          <w:sz w:val="24"/>
        </w:rPr>
      </w:pPr>
      <w:r>
        <w:rPr>
          <w:rFonts w:eastAsia="標楷體" w:cs="新細明體" w:ascii="標楷體" w:hAnsi="標楷體"/>
          <w:sz w:val="24"/>
        </w:rPr>
        <w:t xml:space="preserve">1. </w:t>
      </w:r>
      <w:r>
        <w:rPr>
          <w:rFonts w:ascii="標楷體" w:hAnsi="標楷體" w:cs="新細明體" w:eastAsia="標楷體"/>
          <w:sz w:val="24"/>
        </w:rPr>
        <w:t>設計車種：大客車（依設計規範圖</w:t>
      </w:r>
      <w:r>
        <w:rPr>
          <w:rFonts w:eastAsia="標楷體" w:cs="新細明體" w:ascii="標楷體" w:hAnsi="標楷體"/>
          <w:sz w:val="24"/>
        </w:rPr>
        <w:t>1.3</w:t>
      </w:r>
      <w:r>
        <w:rPr>
          <w:rFonts w:ascii="標楷體" w:hAnsi="標楷體" w:cs="新細明體" w:eastAsia="標楷體"/>
          <w:sz w:val="24"/>
        </w:rPr>
        <w:t>「大客車最小轉向軌跡參考圖」），全長</w:t>
      </w:r>
      <w:r>
        <w:rPr>
          <w:rFonts w:eastAsia="標楷體" w:cs="新細明體" w:ascii="標楷體" w:hAnsi="標楷體"/>
          <w:sz w:val="24"/>
        </w:rPr>
        <w:t>12.20 m</w:t>
      </w:r>
      <w:r>
        <w:rPr>
          <w:rFonts w:ascii="標楷體" w:hAnsi="標楷體" w:cs="新細明體" w:eastAsia="標楷體"/>
          <w:sz w:val="24"/>
        </w:rPr>
        <w:t>、車寬</w:t>
      </w:r>
      <w:r>
        <w:rPr>
          <w:rFonts w:eastAsia="標楷體" w:cs="新細明體" w:ascii="標楷體" w:hAnsi="標楷體"/>
          <w:sz w:val="24"/>
        </w:rPr>
        <w:t>2.50 m</w:t>
      </w:r>
      <w:r>
        <w:rPr>
          <w:rFonts w:ascii="標楷體" w:hAnsi="標楷體" w:cs="新細明體" w:eastAsia="標楷體"/>
          <w:sz w:val="24"/>
        </w:rPr>
        <w:t>、軸距</w:t>
      </w:r>
      <w:r>
        <w:rPr>
          <w:rFonts w:eastAsia="標楷體" w:cs="新細明體" w:ascii="標楷體" w:hAnsi="標楷體"/>
          <w:sz w:val="24"/>
        </w:rPr>
        <w:t>7.60 m</w:t>
      </w:r>
      <w:r>
        <w:rPr>
          <w:rFonts w:ascii="標楷體" w:hAnsi="標楷體" w:cs="新細明體" w:eastAsia="標楷體"/>
          <w:sz w:val="24"/>
        </w:rPr>
        <w:t>、前懸</w:t>
      </w:r>
      <w:r>
        <w:rPr>
          <w:rFonts w:eastAsia="標楷體" w:cs="新細明體" w:ascii="標楷體" w:hAnsi="標楷體"/>
          <w:sz w:val="24"/>
        </w:rPr>
        <w:t>2.10 m</w:t>
      </w:r>
      <w:r>
        <w:rPr>
          <w:rFonts w:ascii="標楷體" w:hAnsi="標楷體" w:cs="新細明體" w:eastAsia="標楷體"/>
          <w:sz w:val="24"/>
        </w:rPr>
        <w:t>、後懸</w:t>
      </w:r>
      <w:r>
        <w:rPr>
          <w:rFonts w:eastAsia="標楷體" w:cs="新細明體" w:ascii="標楷體" w:hAnsi="標楷體"/>
          <w:sz w:val="24"/>
        </w:rPr>
        <w:t>2.50 m</w:t>
      </w:r>
      <w:r>
        <w:rPr>
          <w:rFonts w:ascii="標楷體" w:hAnsi="標楷體" w:cs="新細明體" w:eastAsia="標楷體"/>
          <w:sz w:val="24"/>
        </w:rPr>
        <w:t>、左前輪最小轉向半徑</w:t>
      </w:r>
      <w:r>
        <w:rPr>
          <w:rFonts w:eastAsia="標楷體" w:cs="新細明體" w:ascii="標楷體" w:hAnsi="標楷體"/>
          <w:sz w:val="24"/>
        </w:rPr>
        <w:t>13.00 m</w:t>
      </w:r>
      <w:r>
        <w:rPr>
          <w:rFonts w:ascii="標楷體" w:hAnsi="標楷體" w:cs="新細明體" w:eastAsia="標楷體"/>
          <w:sz w:val="24"/>
        </w:rPr>
        <w:t>（換算最大轉向角約</w:t>
      </w:r>
      <w:r>
        <w:rPr>
          <w:rFonts w:eastAsia="標楷體" w:cs="新細明體" w:ascii="標楷體" w:hAnsi="標楷體"/>
          <w:sz w:val="24"/>
        </w:rPr>
        <w:t>38.7°</w:t>
      </w:r>
      <w:r>
        <w:rPr>
          <w:rFonts w:ascii="標楷體" w:hAnsi="標楷體" w:cs="新細明體" w:eastAsia="標楷體"/>
          <w:sz w:val="24"/>
        </w:rPr>
        <w:t>）；輪距圖未標示，採</w:t>
      </w:r>
      <w:r>
        <w:rPr>
          <w:rFonts w:eastAsia="標楷體" w:cs="新細明體" w:ascii="標楷體" w:hAnsi="標楷體"/>
          <w:sz w:val="24"/>
        </w:rPr>
        <w:t>2.10 m</w:t>
      </w:r>
      <w:r>
        <w:rPr>
          <w:rFonts w:ascii="標楷體" w:hAnsi="標楷體" w:cs="新細明體" w:eastAsia="標楷體"/>
          <w:sz w:val="24"/>
        </w:rPr>
        <w:t>。</w:t>
      </w:r>
    </w:p>
    <w:p>
      <w:pPr>
        <w:pStyle w:val="Style20"/>
        <w:widowControl/>
        <w:spacing w:lineRule="auto" w:line="336" w:before="58" w:after="58"/>
        <w:ind w:left="720"/>
        <w:jc w:val="both"/>
        <w:rPr>
          <w:rFonts w:ascii="標楷體" w:hAnsi="標楷體" w:eastAsia="標楷體" w:cs="新細明體"/>
          <w:sz w:val="24"/>
        </w:rPr>
      </w:pPr>
      <w:r>
        <w:rPr>
          <w:rFonts w:eastAsia="標楷體" w:cs="新細明體" w:ascii="標楷體" w:hAnsi="標楷體"/>
          <w:sz w:val="24"/>
        </w:rPr>
        <w:t xml:space="preserve">2. </w:t>
      </w:r>
      <w:r>
        <w:rPr>
          <w:rFonts w:ascii="標楷體" w:hAnsi="標楷體" w:cs="新細明體" w:eastAsia="標楷體"/>
          <w:sz w:val="24"/>
        </w:rPr>
        <w:t>分析方法：以前軸中心沿導引路徑行駛、後軸依曳引曲線（</w:t>
      </w:r>
      <w:r>
        <w:rPr>
          <w:rFonts w:eastAsia="標楷體" w:cs="新細明體" w:ascii="標楷體" w:hAnsi="標楷體"/>
          <w:sz w:val="24"/>
        </w:rPr>
        <w:t>tractrix</w:t>
      </w:r>
      <w:r>
        <w:rPr>
          <w:rFonts w:ascii="標楷體" w:hAnsi="標楷體" w:cs="新細明體" w:eastAsia="標楷體"/>
          <w:sz w:val="24"/>
        </w:rPr>
        <w:t>）追隨之車輛運動模型，逐點計算車身四角及四輪軌跡，取其包絡範圍為車身掃掠範圍。比例尺依設計圖里程樁號（每</w:t>
      </w:r>
      <w:r>
        <w:rPr>
          <w:rFonts w:eastAsia="標楷體" w:cs="新細明體" w:ascii="標楷體" w:hAnsi="標楷體"/>
          <w:sz w:val="24"/>
        </w:rPr>
        <w:t>20 m</w:t>
      </w:r>
      <w:r>
        <w:rPr>
          <w:rFonts w:ascii="標楷體" w:hAnsi="標楷體" w:cs="新細明體" w:eastAsia="標楷體"/>
          <w:sz w:val="24"/>
        </w:rPr>
        <w:t>）校正。</w:t>
      </w:r>
    </w:p>
    <w:p>
      <w:pPr>
        <w:pStyle w:val="Style20"/>
        <w:widowControl/>
        <w:spacing w:lineRule="auto" w:line="336" w:before="58" w:after="58"/>
        <w:ind w:left="720"/>
        <w:jc w:val="both"/>
        <w:rPr>
          <w:rFonts w:ascii="標楷體" w:hAnsi="標楷體" w:eastAsia="標楷體" w:cs="新細明體"/>
          <w:sz w:val="24"/>
        </w:rPr>
      </w:pPr>
      <w:r>
        <w:rPr>
          <w:rFonts w:eastAsia="標楷體" w:cs="新細明體" w:ascii="標楷體" w:hAnsi="標楷體"/>
          <w:sz w:val="24"/>
        </w:rPr>
        <w:t xml:space="preserve">3. </w:t>
      </w:r>
      <w:r>
        <w:rPr>
          <w:rFonts w:ascii="標楷體" w:hAnsi="標楷體" w:cs="新細明體" w:eastAsia="標楷體"/>
          <w:sz w:val="24"/>
        </w:rPr>
        <w:t>結構物判定：緣石、轉角綠帶、島頭及中央分隔島等取自設計圖</w:t>
      </w:r>
      <w:r>
        <w:rPr>
          <w:rFonts w:eastAsia="標楷體" w:cs="新細明體" w:ascii="標楷體" w:hAnsi="標楷體"/>
          <w:sz w:val="24"/>
        </w:rPr>
        <w:t>CAD</w:t>
      </w:r>
      <w:r>
        <w:rPr>
          <w:rFonts w:ascii="標楷體" w:hAnsi="標楷體" w:cs="新細明體" w:eastAsia="標楷體"/>
          <w:sz w:val="24"/>
        </w:rPr>
        <w:t>圖層（</w:t>
      </w:r>
      <w:r>
        <w:rPr>
          <w:rFonts w:eastAsia="標楷體" w:cs="新細明體" w:ascii="標楷體" w:hAnsi="標楷體"/>
          <w:sz w:val="24"/>
        </w:rPr>
        <w:t>01-7</w:t>
      </w:r>
      <w:r>
        <w:rPr>
          <w:rFonts w:ascii="標楷體" w:hAnsi="標楷體" w:cs="新細明體" w:eastAsia="標楷體"/>
          <w:sz w:val="24"/>
        </w:rPr>
        <w:t>、中央分隔島等），標線（車道線、停止線、斑馬線、箭頭）不列為結構物；圖層未繪製之既有緣石及中央分隔島依圖面補繪。</w:t>
      </w:r>
    </w:p>
    <w:p>
      <w:pPr>
        <w:pStyle w:val="Style20"/>
        <w:widowControl/>
        <w:spacing w:lineRule="auto" w:line="336" w:before="58" w:after="58"/>
        <w:ind w:left="720"/>
        <w:jc w:val="both"/>
        <w:rPr>
          <w:rFonts w:ascii="標楷體" w:hAnsi="標楷體" w:eastAsia="標楷體" w:cs="新細明體"/>
          <w:sz w:val="24"/>
        </w:rPr>
      </w:pPr>
      <w:r>
        <w:rPr>
          <w:rFonts w:eastAsia="標楷體" w:cs="新細明體" w:ascii="標楷體" w:hAnsi="標楷體"/>
          <w:sz w:val="24"/>
        </w:rPr>
        <w:t xml:space="preserve">4. </w:t>
      </w:r>
      <w:r>
        <w:rPr>
          <w:rFonts w:ascii="標楷體" w:hAnsi="標楷體" w:cs="新細明體" w:eastAsia="標楷體"/>
          <w:sz w:val="24"/>
        </w:rPr>
        <w:t>轉向路徑：於同向車道範圍內，以轉彎半徑</w:t>
      </w:r>
      <w:r>
        <w:rPr>
          <w:rFonts w:eastAsia="標楷體" w:cs="新細明體" w:ascii="標楷體" w:hAnsi="標楷體"/>
          <w:sz w:val="24"/>
        </w:rPr>
        <w:t>8~35 m</w:t>
      </w:r>
      <w:r>
        <w:rPr>
          <w:rFonts w:ascii="標楷體" w:hAnsi="標楷體" w:cs="新細明體" w:eastAsia="標楷體"/>
          <w:sz w:val="24"/>
        </w:rPr>
        <w:t>（且轉向角不超過最大轉向角、轉彎圓弧須於路口範圍內完成）搜尋前軸導引路徑，取與結構物淨距最大、且最少跨用車道之路徑。</w:t>
      </w:r>
    </w:p>
    <w:p>
      <w:pPr>
        <w:pStyle w:val="Style20"/>
        <w:widowControl/>
        <w:spacing w:lineRule="auto" w:line="336" w:before="58" w:after="58"/>
        <w:ind w:left="720"/>
        <w:jc w:val="both"/>
        <w:rPr>
          <w:rFonts w:ascii="標楷體" w:hAnsi="標楷體" w:eastAsia="標楷體" w:cs="新細明體"/>
          <w:sz w:val="24"/>
        </w:rPr>
      </w:pPr>
      <w:r>
        <w:rPr>
          <w:rFonts w:eastAsia="標楷體" w:cs="新細明體" w:ascii="標楷體" w:hAnsi="標楷體"/>
          <w:sz w:val="24"/>
        </w:rPr>
        <w:t xml:space="preserve">5. </w:t>
      </w:r>
      <w:r>
        <w:rPr>
          <w:rFonts w:ascii="標楷體" w:hAnsi="標楷體" w:cs="新細明體" w:eastAsia="標楷體"/>
          <w:sz w:val="24"/>
        </w:rPr>
        <w:t>檢核標準：（</w:t>
      </w:r>
      <w:r>
        <w:rPr>
          <w:rFonts w:eastAsia="標楷體" w:cs="新細明體" w:ascii="標楷體" w:hAnsi="標楷體"/>
          <w:sz w:val="24"/>
        </w:rPr>
        <w:t>1</w:t>
      </w:r>
      <w:r>
        <w:rPr>
          <w:rFonts w:ascii="標楷體" w:hAnsi="標楷體" w:cs="新細明體" w:eastAsia="標楷體"/>
          <w:sz w:val="24"/>
        </w:rPr>
        <w:t>）轉向軌跡與結構物間距應保持</w:t>
      </w:r>
      <w:r>
        <w:rPr>
          <w:rFonts w:eastAsia="標楷體" w:cs="新細明體" w:ascii="標楷體" w:hAnsi="標楷體"/>
          <w:sz w:val="24"/>
        </w:rPr>
        <w:t>25</w:t>
      </w:r>
      <w:r>
        <w:rPr>
          <w:rFonts w:ascii="標楷體" w:hAnsi="標楷體" w:cs="新細明體" w:eastAsia="標楷體"/>
          <w:sz w:val="24"/>
        </w:rPr>
        <w:t>公分以上；（</w:t>
      </w:r>
      <w:r>
        <w:rPr>
          <w:rFonts w:eastAsia="標楷體" w:cs="新細明體" w:ascii="標楷體" w:hAnsi="標楷體"/>
          <w:sz w:val="24"/>
        </w:rPr>
        <w:t>2</w:t>
      </w:r>
      <w:r>
        <w:rPr>
          <w:rFonts w:ascii="標楷體" w:hAnsi="標楷體" w:cs="新細明體" w:eastAsia="標楷體"/>
          <w:sz w:val="24"/>
        </w:rPr>
        <w:t xml:space="preserve">）直行車道於路口上下游偏移時，路口內可用漸變長度應不小於 </w:t>
      </w:r>
      <w:r>
        <w:rPr>
          <w:rFonts w:eastAsia="標楷體" w:cs="新細明體" w:ascii="標楷體" w:hAnsi="標楷體"/>
          <w:sz w:val="24"/>
        </w:rPr>
        <w:t>L</w:t>
      </w:r>
      <w:r>
        <w:rPr>
          <w:rFonts w:ascii="標楷體" w:hAnsi="標楷體" w:cs="新細明體" w:eastAsia="標楷體"/>
          <w:sz w:val="24"/>
        </w:rPr>
        <w:t>＝</w:t>
      </w:r>
      <w:r>
        <w:rPr>
          <w:rFonts w:eastAsia="標楷體" w:cs="新細明體" w:ascii="標楷體" w:hAnsi="標楷體"/>
          <w:sz w:val="24"/>
        </w:rPr>
        <w:t>W×V²/155</w:t>
      </w:r>
      <w:r>
        <w:rPr>
          <w:rFonts w:ascii="標楷體" w:hAnsi="標楷體" w:cs="新細明體" w:eastAsia="標楷體"/>
          <w:sz w:val="24"/>
        </w:rPr>
        <w:t>（</w:t>
      </w:r>
      <w:r>
        <w:rPr>
          <w:rFonts w:eastAsia="標楷體" w:cs="新細明體" w:ascii="標楷體" w:hAnsi="標楷體"/>
          <w:sz w:val="24"/>
        </w:rPr>
        <w:t>W</w:t>
      </w:r>
      <w:r>
        <w:rPr>
          <w:rFonts w:ascii="標楷體" w:hAnsi="標楷體" w:cs="新細明體" w:eastAsia="標楷體"/>
          <w:sz w:val="24"/>
        </w:rPr>
        <w:t>：偏移量</w:t>
      </w:r>
      <w:r>
        <w:rPr>
          <w:rFonts w:eastAsia="標楷體" w:cs="新細明體" w:ascii="標楷體" w:hAnsi="標楷體"/>
          <w:sz w:val="24"/>
        </w:rPr>
        <w:t>m</w:t>
      </w:r>
      <w:r>
        <w:rPr>
          <w:rFonts w:ascii="標楷體" w:hAnsi="標楷體" w:cs="新細明體" w:eastAsia="標楷體"/>
          <w:sz w:val="24"/>
        </w:rPr>
        <w:t>，</w:t>
      </w:r>
      <w:r>
        <w:rPr>
          <w:rFonts w:eastAsia="標楷體" w:cs="新細明體" w:ascii="標楷體" w:hAnsi="標楷體"/>
          <w:sz w:val="24"/>
        </w:rPr>
        <w:t>V</w:t>
      </w:r>
      <w:r>
        <w:rPr>
          <w:rFonts w:ascii="標楷體" w:hAnsi="標楷體" w:cs="新細明體" w:eastAsia="標楷體"/>
          <w:sz w:val="24"/>
        </w:rPr>
        <w:t>：速率</w:t>
      </w:r>
      <w:r>
        <w:rPr>
          <w:rFonts w:eastAsia="標楷體" w:cs="新細明體" w:ascii="標楷體" w:hAnsi="標楷體"/>
          <w:sz w:val="24"/>
        </w:rPr>
        <w:t>km/h</w:t>
      </w:r>
      <w:r>
        <w:rPr>
          <w:rFonts w:ascii="標楷體" w:hAnsi="標楷體" w:cs="新細明體" w:eastAsia="標楷體"/>
          <w:sz w:val="24"/>
        </w:rPr>
        <w:t>，</w:t>
      </w:r>
      <w:r>
        <w:rPr>
          <w:rFonts w:eastAsia="標楷體" w:cs="新細明體" w:ascii="標楷體" w:hAnsi="標楷體"/>
          <w:sz w:val="24"/>
        </w:rPr>
        <w:t>V≦60 km/h</w:t>
      </w:r>
      <w:r>
        <w:rPr>
          <w:rFonts w:ascii="標楷體" w:hAnsi="標楷體" w:cs="新細明體" w:eastAsia="標楷體"/>
          <w:sz w:val="24"/>
        </w:rPr>
        <w:t xml:space="preserve">），本報告採 </w:t>
      </w:r>
      <w:r>
        <w:rPr>
          <w:rFonts w:eastAsia="標楷體" w:cs="新細明體" w:ascii="標楷體" w:hAnsi="標楷體"/>
          <w:sz w:val="24"/>
        </w:rPr>
        <w:t>V</w:t>
      </w:r>
      <w:r>
        <w:rPr>
          <w:rFonts w:ascii="標楷體" w:hAnsi="標楷體" w:cs="新細明體" w:eastAsia="標楷體"/>
          <w:sz w:val="24"/>
        </w:rPr>
        <w:t>＝</w:t>
      </w:r>
      <w:r>
        <w:rPr>
          <w:rFonts w:eastAsia="標楷體" w:cs="新細明體" w:ascii="標楷體" w:hAnsi="標楷體"/>
          <w:sz w:val="24"/>
        </w:rPr>
        <w:t xml:space="preserve">50 km/h </w:t>
      </w:r>
      <w:r>
        <w:rPr>
          <w:rFonts w:ascii="標楷體" w:hAnsi="標楷體" w:cs="新細明體" w:eastAsia="標楷體"/>
          <w:sz w:val="24"/>
        </w:rPr>
        <w:t>檢核。</w:t>
      </w:r>
    </w:p>
    <w:p>
      <w:pPr>
        <w:pStyle w:val="Style20"/>
        <w:widowControl/>
        <w:rPr>
          <w:rFonts w:ascii="標楷體" w:hAnsi="標楷體" w:eastAsia="標楷體" w:cs="新細明體"/>
          <w:szCs w:val="24"/>
        </w:rPr>
      </w:pPr>
      <w:r>
        <w:rPr>
          <w:rFonts w:eastAsia="標楷體" w:cs="新細明體" w:ascii="標楷體" w:hAnsi="標楷體"/>
          <w:szCs w:val="24"/>
        </w:rPr>
      </w:r>
      <w:r>
        <w:br w:type="page"/>
      </w:r>
    </w:p>
    <w:p>
      <w:pPr>
        <w:pStyle w:val="Style20"/>
        <w:widowControl/>
        <w:numPr>
          <w:ilvl w:val="2"/>
          <w:numId w:val="1"/>
        </w:numPr>
        <w:tabs>
          <w:tab w:val="clear" w:pos="480"/>
          <w:tab w:val="left" w:pos="0" w:leader="none"/>
        </w:tabs>
        <w:spacing w:lineRule="exact" w:line="420"/>
        <w:ind w:hanging="0" w:left="0"/>
        <w:outlineLvl w:val="2"/>
        <w:rPr/>
      </w:pPr>
      <w:r>
        <w:rPr>
          <w:rStyle w:val="Style14"/>
          <w:rFonts w:ascii="標楷體" w:hAnsi="標楷體" w:cs="新細明體" w:eastAsia="標楷體"/>
          <w:b/>
          <w:bCs/>
          <w:sz w:val="27"/>
          <w:szCs w:val="27"/>
        </w:rPr>
        <w:t>【三、設計車種軌跡分析】</w:t>
      </w:r>
    </w:p>
    <w:p>
      <w:pPr>
        <w:pStyle w:val="Style20"/>
        <w:widowControl/>
        <w:numPr>
          <w:ilvl w:val="2"/>
          <w:numId w:val="1"/>
        </w:numPr>
        <w:tabs>
          <w:tab w:val="clear" w:pos="480"/>
          <w:tab w:val="left" w:pos="0" w:leader="none"/>
        </w:tabs>
        <w:spacing w:lineRule="exact" w:line="420"/>
        <w:ind w:hanging="0" w:left="0"/>
        <w:outlineLvl w:val="2"/>
        <w:rPr>
          <w:rFonts w:ascii="標楷體" w:hAnsi="標楷體" w:eastAsia="標楷體" w:cs="新細明體"/>
          <w:b/>
          <w:bCs/>
          <w:sz w:val="27"/>
          <w:szCs w:val="27"/>
        </w:rPr>
      </w:pPr>
      <w:r>
        <w:rPr>
          <w:rFonts w:eastAsia="標楷體" w:cs="新細明體" w:ascii="標楷體" w:hAnsi="標楷體"/>
          <w:b/>
          <w:bCs/>
          <w:sz w:val="27"/>
          <w:szCs w:val="27"/>
        </w:rPr>
        <w:t>(</w:t>
      </w:r>
      <w:r>
        <w:rPr>
          <w:rFonts w:ascii="標楷體" w:hAnsi="標楷體" w:cs="新細明體" w:eastAsia="標楷體"/>
          <w:b/>
          <w:bCs/>
          <w:sz w:val="27"/>
          <w:szCs w:val="27"/>
        </w:rPr>
        <w:t>一</w:t>
      </w:r>
      <w:r>
        <w:rPr>
          <w:rFonts w:eastAsia="標楷體" w:cs="新細明體" w:ascii="標楷體" w:hAnsi="標楷體"/>
          <w:b/>
          <w:bCs/>
          <w:sz w:val="27"/>
          <w:szCs w:val="27"/>
        </w:rPr>
        <w:t>)</w:t>
      </w:r>
      <w:r>
        <w:rPr>
          <w:rFonts w:ascii="標楷體" w:hAnsi="標楷體" w:cs="新細明體" w:eastAsia="標楷體"/>
          <w:b/>
          <w:bCs/>
          <w:sz w:val="27"/>
          <w:szCs w:val="27"/>
        </w:rPr>
        <w:t>路口</w:t>
      </w:r>
      <w:r>
        <w:rPr>
          <w:rFonts w:eastAsia="標楷體" w:cs="新細明體" w:ascii="標楷體" w:hAnsi="標楷體"/>
          <w:b/>
          <w:bCs/>
          <w:sz w:val="27"/>
          <w:szCs w:val="27"/>
        </w:rPr>
        <w:t>1(</w:t>
      </w:r>
      <w:r>
        <w:rPr>
          <w:rFonts w:ascii="標楷體" w:hAnsi="標楷體" w:cs="新細明體" w:eastAsia="標楷體"/>
          <w:b/>
          <w:bCs/>
          <w:sz w:val="27"/>
          <w:szCs w:val="27"/>
        </w:rPr>
        <w:t>新市三路二段</w:t>
      </w:r>
      <w:r>
        <w:rPr>
          <w:rFonts w:eastAsia="標楷體" w:cs="新細明體" w:ascii="標楷體" w:hAnsi="標楷體"/>
          <w:b/>
          <w:bCs/>
          <w:sz w:val="27"/>
          <w:szCs w:val="27"/>
        </w:rPr>
        <w:t>/</w:t>
      </w:r>
      <w:r>
        <w:rPr>
          <w:rFonts w:ascii="標楷體" w:hAnsi="標楷體" w:cs="新細明體" w:eastAsia="標楷體"/>
          <w:b/>
          <w:bCs/>
          <w:sz w:val="27"/>
          <w:szCs w:val="27"/>
        </w:rPr>
        <w:t>義山路二段路口</w:t>
      </w:r>
      <w:r>
        <w:rPr>
          <w:rFonts w:eastAsia="標楷體" w:cs="新細明體" w:ascii="標楷體" w:hAnsi="標楷體"/>
          <w:b/>
          <w:bCs/>
          <w:sz w:val="27"/>
          <w:szCs w:val="27"/>
        </w:rPr>
        <w:t>)</w:t>
      </w:r>
    </w:p>
    <w:p>
      <w:pPr>
        <w:pStyle w:val="Style20"/>
        <w:widowControl/>
        <w:spacing w:lineRule="auto" w:line="312" w:before="58" w:after="58"/>
        <w:ind w:left="360"/>
        <w:rPr>
          <w:rFonts w:ascii="標楷體" w:hAnsi="標楷體" w:eastAsia="標楷體" w:cs="新細明體"/>
          <w:sz w:val="22"/>
        </w:rPr>
      </w:pPr>
      <w:r>
        <w:rPr>
          <w:rFonts w:ascii="標楷體" w:hAnsi="標楷體" w:cs="新細明體" w:eastAsia="標楷體"/>
          <w:sz w:val="22"/>
        </w:rPr>
        <w:t>位置：</w:t>
      </w:r>
      <w:r>
        <w:rPr>
          <w:rFonts w:eastAsia="標楷體" w:cs="新細明體" w:ascii="標楷體" w:hAnsi="標楷體"/>
          <w:sz w:val="22"/>
        </w:rPr>
        <w:t>A0K+000</w:t>
      </w:r>
      <w:r>
        <w:rPr>
          <w:rFonts w:ascii="標楷體" w:hAnsi="標楷體" w:cs="新細明體" w:eastAsia="標楷體"/>
          <w:sz w:val="22"/>
        </w:rPr>
        <w:t>（</w:t>
      </w:r>
      <w:r>
        <w:rPr>
          <w:rFonts w:eastAsia="標楷體" w:cs="新細明體" w:ascii="標楷體" w:hAnsi="標楷體"/>
          <w:sz w:val="22"/>
        </w:rPr>
        <w:t>T</w:t>
      </w:r>
      <w:r>
        <w:rPr>
          <w:rFonts w:ascii="標楷體" w:hAnsi="標楷體" w:cs="新細明體" w:eastAsia="標楷體"/>
          <w:sz w:val="22"/>
        </w:rPr>
        <w:t>字路口）；套繪圖說：平面配置圖</w:t>
      </w:r>
      <w:r>
        <w:rPr>
          <w:rFonts w:eastAsia="標楷體" w:cs="新細明體" w:ascii="標楷體" w:hAnsi="標楷體"/>
          <w:sz w:val="22"/>
        </w:rPr>
        <w:t>(1)</w:t>
      </w:r>
      <w:r>
        <w:rPr>
          <w:rFonts w:ascii="標楷體" w:hAnsi="標楷體" w:cs="新細明體" w:eastAsia="標楷體"/>
          <w:sz w:val="22"/>
        </w:rPr>
        <w:t>。義山路二段圖面未標繪車道線，以路面寬度（約</w:t>
      </w:r>
      <w:r>
        <w:rPr>
          <w:rFonts w:eastAsia="標楷體" w:cs="新細明體" w:ascii="標楷體" w:hAnsi="標楷體"/>
          <w:sz w:val="22"/>
        </w:rPr>
        <w:t>15.7 m</w:t>
      </w:r>
      <w:r>
        <w:rPr>
          <w:rFonts w:ascii="標楷體" w:hAnsi="標楷體" w:cs="新細明體" w:eastAsia="標楷體"/>
          <w:sz w:val="22"/>
        </w:rPr>
        <w:t>）均分為雙向各</w:t>
      </w:r>
      <w:r>
        <w:rPr>
          <w:rFonts w:eastAsia="標楷體" w:cs="新細明體" w:ascii="標楷體" w:hAnsi="標楷體"/>
          <w:sz w:val="22"/>
        </w:rPr>
        <w:t>2</w:t>
      </w:r>
      <w:r>
        <w:rPr>
          <w:rFonts w:ascii="標楷體" w:hAnsi="標楷體" w:cs="新細明體" w:eastAsia="標楷體"/>
          <w:sz w:val="22"/>
        </w:rPr>
        <w:t>車道設定行車位置。</w:t>
      </w:r>
    </w:p>
    <w:p>
      <w:pPr>
        <w:pStyle w:val="Style20"/>
        <w:widowControl/>
        <w:numPr>
          <w:ilvl w:val="2"/>
          <w:numId w:val="1"/>
        </w:numPr>
        <w:tabs>
          <w:tab w:val="clear" w:pos="480"/>
          <w:tab w:val="left" w:pos="0" w:leader="none"/>
        </w:tabs>
        <w:ind w:hanging="0" w:left="0"/>
        <w:outlineLvl w:val="2"/>
        <w:rPr>
          <w:rFonts w:ascii="標楷體" w:hAnsi="標楷體" w:eastAsia="標楷體" w:cs="新細明體"/>
          <w:b/>
          <w:bCs/>
          <w:sz w:val="27"/>
          <w:szCs w:val="27"/>
        </w:rPr>
      </w:pPr>
      <w:r>
        <w:rPr>
          <w:rFonts w:eastAsia="標楷體" w:cs="新細明體" w:ascii="標楷體" w:hAnsi="標楷體"/>
          <w:b/>
          <w:bCs/>
          <w:sz w:val="27"/>
          <w:szCs w:val="27"/>
        </w:rPr>
        <w:t>1.</w:t>
      </w:r>
      <w:r>
        <w:rPr>
          <w:rFonts w:ascii="標楷體" w:hAnsi="標楷體" w:cs="新細明體" w:eastAsia="標楷體"/>
          <w:b/>
          <w:bCs/>
          <w:sz w:val="27"/>
          <w:szCs w:val="27"/>
        </w:rPr>
        <w:t>分析項目</w:t>
      </w:r>
    </w:p>
    <w:tbl>
      <w:tblPr>
        <w:tblW w:w="8926" w:type="dxa"/>
        <w:jc w:val="left"/>
        <w:tblInd w:w="-5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13"/>
        <w:gridCol w:w="1134"/>
        <w:gridCol w:w="4394"/>
        <w:gridCol w:w="1985"/>
      </w:tblGrid>
      <w:tr>
        <w:trPr>
          <w:tblHeader w:val="true"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20"/>
              <w:widowControl/>
              <w:jc w:val="center"/>
              <w:rPr>
                <w:rFonts w:ascii="標楷體" w:hAnsi="標楷體" w:eastAsia="標楷體" w:cs="新細明體"/>
                <w:b/>
                <w:bCs/>
                <w:sz w:val="20"/>
              </w:rPr>
            </w:pPr>
            <w:r>
              <w:rPr>
                <w:rFonts w:ascii="標楷體" w:hAnsi="標楷體" w:cs="新細明體" w:eastAsia="標楷體"/>
                <w:b/>
                <w:bCs/>
                <w:sz w:val="20"/>
              </w:rPr>
              <w:t>分析項目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20"/>
              <w:widowControl/>
              <w:jc w:val="center"/>
              <w:rPr>
                <w:rFonts w:ascii="標楷體" w:hAnsi="標楷體" w:eastAsia="標楷體" w:cs="新細明體"/>
                <w:b/>
                <w:bCs/>
                <w:sz w:val="20"/>
              </w:rPr>
            </w:pPr>
            <w:r>
              <w:rPr>
                <w:rFonts w:ascii="標楷體" w:hAnsi="標楷體" w:cs="新細明體" w:eastAsia="標楷體"/>
                <w:b/>
                <w:bCs/>
                <w:sz w:val="20"/>
              </w:rPr>
              <w:t>設計車種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20"/>
              <w:widowControl/>
              <w:jc w:val="center"/>
              <w:rPr>
                <w:rFonts w:ascii="標楷體" w:hAnsi="標楷體" w:eastAsia="標楷體" w:cs="新細明體"/>
                <w:b/>
                <w:bCs/>
                <w:sz w:val="20"/>
              </w:rPr>
            </w:pPr>
            <w:r>
              <w:rPr>
                <w:rFonts w:ascii="標楷體" w:hAnsi="標楷體" w:cs="新細明體" w:eastAsia="標楷體"/>
                <w:b/>
                <w:bCs/>
                <w:sz w:val="20"/>
              </w:rPr>
              <w:t>分析結果重點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20"/>
              <w:widowControl/>
              <w:jc w:val="center"/>
              <w:rPr>
                <w:rFonts w:ascii="標楷體" w:hAnsi="標楷體" w:eastAsia="標楷體" w:cs="新細明體"/>
                <w:b/>
                <w:bCs/>
                <w:sz w:val="20"/>
              </w:rPr>
            </w:pPr>
            <w:r>
              <w:rPr>
                <w:rFonts w:ascii="標楷體" w:hAnsi="標楷體" w:cs="新細明體" w:eastAsia="標楷體"/>
                <w:b/>
                <w:bCs/>
                <w:sz w:val="20"/>
              </w:rPr>
              <w:t>符合規定</w:t>
            </w:r>
          </w:p>
        </w:tc>
      </w:tr>
      <w:tr>
        <w:trPr/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20"/>
              <w:widowControl/>
              <w:rPr>
                <w:rFonts w:ascii="標楷體" w:hAnsi="標楷體" w:eastAsia="標楷體" w:cs="新細明體"/>
                <w:sz w:val="20"/>
              </w:rPr>
            </w:pPr>
            <w:r>
              <w:rPr>
                <w:rFonts w:ascii="標楷體" w:hAnsi="標楷體" w:cs="新細明體" w:eastAsia="標楷體"/>
                <w:sz w:val="20"/>
              </w:rPr>
              <w:t>路口直行軌跡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20"/>
              <w:widowControl/>
              <w:rPr>
                <w:rFonts w:ascii="標楷體" w:hAnsi="標楷體" w:eastAsia="標楷體" w:cs="新細明體"/>
                <w:sz w:val="20"/>
              </w:rPr>
            </w:pPr>
            <w:r>
              <w:rPr>
                <w:rFonts w:ascii="標楷體" w:hAnsi="標楷體" w:cs="新細明體" w:eastAsia="標楷體"/>
                <w:sz w:val="20"/>
              </w:rPr>
              <w:t>大客車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20"/>
              <w:widowControl/>
              <w:rPr>
                <w:rFonts w:ascii="標楷體" w:hAnsi="標楷體" w:eastAsia="標楷體" w:cs="新細明體"/>
                <w:sz w:val="20"/>
              </w:rPr>
            </w:pPr>
            <w:r>
              <w:rPr>
                <w:rFonts w:ascii="標楷體" w:hAnsi="標楷體" w:cs="新細明體" w:eastAsia="標楷體"/>
                <w:sz w:val="20"/>
              </w:rPr>
              <w:t>直行路段路口上下游偏移，其漸變是否符合規範</w:t>
            </w:r>
            <w:r>
              <w:rPr>
                <w:rFonts w:eastAsia="標楷體" w:cs="新細明體" w:ascii="標楷體" w:hAnsi="標楷體"/>
                <w:sz w:val="20"/>
              </w:rPr>
              <w:br/>
            </w:r>
            <w:r>
              <w:rPr>
                <w:rFonts w:ascii="標楷體" w:hAnsi="標楷體" w:cs="新細明體" w:eastAsia="標楷體"/>
                <w:sz w:val="20"/>
              </w:rPr>
              <w:t>分析結果：本路口為</w:t>
            </w:r>
            <w:r>
              <w:rPr>
                <w:rFonts w:eastAsia="標楷體" w:cs="新細明體" w:ascii="標楷體" w:hAnsi="標楷體"/>
                <w:sz w:val="20"/>
              </w:rPr>
              <w:t>T</w:t>
            </w:r>
            <w:r>
              <w:rPr>
                <w:rFonts w:ascii="標楷體" w:hAnsi="標楷體" w:cs="新細明體" w:eastAsia="標楷體"/>
                <w:sz w:val="20"/>
              </w:rPr>
              <w:t>字路口，新市三路二段於此端點銜接義山路二段，無直行穿越車流；義山路二段直行動線不受本案配置變動影響。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20"/>
              <w:widowControl/>
              <w:jc w:val="center"/>
              <w:rPr>
                <w:rFonts w:ascii="標楷體" w:hAnsi="標楷體" w:eastAsia="標楷體" w:cs="新細明體"/>
                <w:sz w:val="20"/>
              </w:rPr>
            </w:pPr>
            <w:r>
              <w:rPr>
                <w:rFonts w:eastAsia="標楷體" w:cs="新細明體" w:ascii="標楷體" w:hAnsi="標楷體"/>
                <w:sz w:val="20"/>
              </w:rPr>
              <w:t>□</w:t>
            </w:r>
            <w:r>
              <w:rPr>
                <w:rFonts w:ascii="標楷體" w:hAnsi="標楷體" w:cs="新細明體" w:eastAsia="標楷體"/>
                <w:sz w:val="20"/>
              </w:rPr>
              <w:t>是 □否 ■不適用</w:t>
            </w:r>
          </w:p>
        </w:tc>
      </w:tr>
      <w:tr>
        <w:trPr/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20"/>
              <w:widowControl/>
              <w:rPr>
                <w:rFonts w:ascii="標楷體" w:hAnsi="標楷體" w:eastAsia="標楷體" w:cs="新細明體"/>
                <w:sz w:val="20"/>
              </w:rPr>
            </w:pPr>
            <w:r>
              <w:rPr>
                <w:rFonts w:ascii="標楷體" w:hAnsi="標楷體" w:cs="新細明體" w:eastAsia="標楷體"/>
                <w:sz w:val="20"/>
              </w:rPr>
              <w:t>左轉軌跡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20"/>
              <w:widowControl/>
              <w:rPr>
                <w:rFonts w:ascii="標楷體" w:hAnsi="標楷體" w:eastAsia="標楷體" w:cs="新細明體"/>
                <w:sz w:val="20"/>
              </w:rPr>
            </w:pPr>
            <w:r>
              <w:rPr>
                <w:rFonts w:ascii="標楷體" w:hAnsi="標楷體" w:cs="新細明體" w:eastAsia="標楷體"/>
                <w:sz w:val="20"/>
              </w:rPr>
              <w:t>大客車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20"/>
              <w:widowControl/>
              <w:rPr>
                <w:rFonts w:ascii="標楷體" w:hAnsi="標楷體" w:eastAsia="標楷體" w:cs="新細明體"/>
                <w:sz w:val="20"/>
              </w:rPr>
            </w:pPr>
            <w:r>
              <w:rPr>
                <w:rFonts w:ascii="標楷體" w:hAnsi="標楷體" w:cs="新細明體" w:eastAsia="標楷體"/>
                <w:sz w:val="20"/>
              </w:rPr>
              <w:t>結構物是否與轉向軌跡保持</w:t>
            </w:r>
            <w:r>
              <w:rPr>
                <w:rFonts w:eastAsia="標楷體" w:cs="新細明體" w:ascii="標楷體" w:hAnsi="標楷體"/>
                <w:sz w:val="20"/>
              </w:rPr>
              <w:t>25</w:t>
            </w:r>
            <w:r>
              <w:rPr>
                <w:rFonts w:ascii="標楷體" w:hAnsi="標楷體" w:cs="新細明體" w:eastAsia="標楷體"/>
                <w:sz w:val="20"/>
              </w:rPr>
              <w:t>公分以上之間距</w:t>
            </w:r>
            <w:r>
              <w:rPr>
                <w:rFonts w:eastAsia="標楷體" w:cs="新細明體" w:ascii="標楷體" w:hAnsi="標楷體"/>
                <w:sz w:val="20"/>
              </w:rPr>
              <w:br/>
            </w:r>
            <w:r>
              <w:rPr>
                <w:rFonts w:ascii="標楷體" w:hAnsi="標楷體" w:cs="新細明體" w:eastAsia="標楷體"/>
                <w:sz w:val="20"/>
              </w:rPr>
              <w:t>分析結果：新市三路左轉義山路：最小淨距</w:t>
            </w:r>
            <w:r>
              <w:rPr>
                <w:rFonts w:eastAsia="標楷體" w:cs="新細明體" w:ascii="標楷體" w:hAnsi="標楷體"/>
                <w:sz w:val="20"/>
              </w:rPr>
              <w:t>0.74 m</w:t>
            </w:r>
            <w:r>
              <w:rPr>
                <w:rFonts w:ascii="標楷體" w:hAnsi="標楷體" w:cs="新細明體" w:eastAsia="標楷體"/>
                <w:sz w:val="20"/>
              </w:rPr>
              <w:t>；義山路左轉新市三路＊：最小淨距</w:t>
            </w:r>
            <w:r>
              <w:rPr>
                <w:rFonts w:eastAsia="標楷體" w:cs="新細明體" w:ascii="標楷體" w:hAnsi="標楷體"/>
                <w:sz w:val="20"/>
              </w:rPr>
              <w:t>0.69 m</w:t>
            </w:r>
            <w:r>
              <w:rPr>
                <w:rFonts w:ascii="標楷體" w:hAnsi="標楷體" w:cs="新細明體" w:eastAsia="標楷體"/>
                <w:sz w:val="20"/>
              </w:rPr>
              <w:t>，均保持</w:t>
            </w:r>
            <w:r>
              <w:rPr>
                <w:rFonts w:eastAsia="標楷體" w:cs="新細明體" w:ascii="標楷體" w:hAnsi="標楷體"/>
                <w:sz w:val="20"/>
              </w:rPr>
              <w:t>25</w:t>
            </w:r>
            <w:r>
              <w:rPr>
                <w:rFonts w:ascii="標楷體" w:hAnsi="標楷體" w:cs="新細明體" w:eastAsia="標楷體"/>
                <w:sz w:val="20"/>
              </w:rPr>
              <w:t>公分以上。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20"/>
              <w:widowControl/>
              <w:jc w:val="center"/>
              <w:rPr>
                <w:rFonts w:ascii="標楷體" w:hAnsi="標楷體" w:eastAsia="標楷體" w:cs="新細明體"/>
                <w:sz w:val="20"/>
              </w:rPr>
            </w:pPr>
            <w:r>
              <w:rPr>
                <w:rFonts w:eastAsia="標楷體" w:cs="新細明體" w:ascii="標楷體" w:hAnsi="標楷體"/>
                <w:sz w:val="20"/>
              </w:rPr>
              <w:t>■</w:t>
            </w:r>
            <w:r>
              <w:rPr>
                <w:rFonts w:ascii="標楷體" w:hAnsi="標楷體" w:cs="新細明體" w:eastAsia="標楷體"/>
                <w:sz w:val="20"/>
              </w:rPr>
              <w:t>是 □否 □不適用</w:t>
            </w:r>
          </w:p>
        </w:tc>
      </w:tr>
      <w:tr>
        <w:trPr/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20"/>
              <w:widowControl/>
              <w:rPr>
                <w:rFonts w:ascii="標楷體" w:hAnsi="標楷體" w:eastAsia="標楷體" w:cs="新細明體"/>
                <w:sz w:val="20"/>
              </w:rPr>
            </w:pPr>
            <w:r>
              <w:rPr>
                <w:rFonts w:ascii="標楷體" w:hAnsi="標楷體" w:cs="新細明體" w:eastAsia="標楷體"/>
                <w:sz w:val="20"/>
              </w:rPr>
              <w:t>右轉軌跡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20"/>
              <w:widowControl/>
              <w:rPr>
                <w:rFonts w:ascii="標楷體" w:hAnsi="標楷體" w:eastAsia="標楷體" w:cs="新細明體"/>
                <w:sz w:val="20"/>
              </w:rPr>
            </w:pPr>
            <w:r>
              <w:rPr>
                <w:rFonts w:ascii="標楷體" w:hAnsi="標楷體" w:cs="新細明體" w:eastAsia="標楷體"/>
                <w:sz w:val="20"/>
              </w:rPr>
              <w:t>大客車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20"/>
              <w:widowControl/>
              <w:rPr>
                <w:rFonts w:ascii="標楷體" w:hAnsi="標楷體" w:eastAsia="標楷體" w:cs="新細明體"/>
                <w:sz w:val="20"/>
              </w:rPr>
            </w:pPr>
            <w:r>
              <w:rPr>
                <w:rFonts w:ascii="標楷體" w:hAnsi="標楷體" w:cs="新細明體" w:eastAsia="標楷體"/>
                <w:sz w:val="20"/>
              </w:rPr>
              <w:t>結構物是否與轉向軌跡保持</w:t>
            </w:r>
            <w:r>
              <w:rPr>
                <w:rFonts w:eastAsia="標楷體" w:cs="新細明體" w:ascii="標楷體" w:hAnsi="標楷體"/>
                <w:sz w:val="20"/>
              </w:rPr>
              <w:t>25</w:t>
            </w:r>
            <w:r>
              <w:rPr>
                <w:rFonts w:ascii="標楷體" w:hAnsi="標楷體" w:cs="新細明體" w:eastAsia="標楷體"/>
                <w:sz w:val="20"/>
              </w:rPr>
              <w:t>公分以上之間距</w:t>
            </w:r>
            <w:r>
              <w:rPr>
                <w:rFonts w:eastAsia="標楷體" w:cs="新細明體" w:ascii="標楷體" w:hAnsi="標楷體"/>
                <w:sz w:val="20"/>
              </w:rPr>
              <w:br/>
            </w:r>
            <w:r>
              <w:rPr>
                <w:rFonts w:ascii="標楷體" w:hAnsi="標楷體" w:cs="新細明體" w:eastAsia="標楷體"/>
                <w:sz w:val="20"/>
              </w:rPr>
              <w:t>分析結果：新市三路右轉義山路＊：最小淨距</w:t>
            </w:r>
            <w:r>
              <w:rPr>
                <w:rFonts w:eastAsia="標楷體" w:cs="新細明體" w:ascii="標楷體" w:hAnsi="標楷體"/>
                <w:sz w:val="20"/>
              </w:rPr>
              <w:t>0.75 m</w:t>
            </w:r>
            <w:r>
              <w:rPr>
                <w:rFonts w:ascii="標楷體" w:hAnsi="標楷體" w:cs="新細明體" w:eastAsia="標楷體"/>
                <w:sz w:val="20"/>
              </w:rPr>
              <w:t>；義山路右轉新市三路＊：最小淨距</w:t>
            </w:r>
            <w:r>
              <w:rPr>
                <w:rFonts w:eastAsia="標楷體" w:cs="新細明體" w:ascii="標楷體" w:hAnsi="標楷體"/>
                <w:sz w:val="20"/>
              </w:rPr>
              <w:t>0.47 m</w:t>
            </w:r>
            <w:r>
              <w:rPr>
                <w:rFonts w:ascii="標楷體" w:hAnsi="標楷體" w:cs="新細明體" w:eastAsia="標楷體"/>
                <w:sz w:val="20"/>
              </w:rPr>
              <w:t>，均保持</w:t>
            </w:r>
            <w:r>
              <w:rPr>
                <w:rFonts w:eastAsia="標楷體" w:cs="新細明體" w:ascii="標楷體" w:hAnsi="標楷體"/>
                <w:sz w:val="20"/>
              </w:rPr>
              <w:t>25</w:t>
            </w:r>
            <w:r>
              <w:rPr>
                <w:rFonts w:ascii="標楷體" w:hAnsi="標楷體" w:cs="新細明體" w:eastAsia="標楷體"/>
                <w:sz w:val="20"/>
              </w:rPr>
              <w:t>公分以上。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20"/>
              <w:widowControl/>
              <w:jc w:val="center"/>
              <w:rPr>
                <w:rFonts w:ascii="標楷體" w:hAnsi="標楷體" w:eastAsia="標楷體" w:cs="新細明體"/>
                <w:sz w:val="20"/>
              </w:rPr>
            </w:pPr>
            <w:r>
              <w:rPr>
                <w:rFonts w:eastAsia="標楷體" w:cs="新細明體" w:ascii="標楷體" w:hAnsi="標楷體"/>
                <w:sz w:val="20"/>
              </w:rPr>
              <w:t>■</w:t>
            </w:r>
            <w:r>
              <w:rPr>
                <w:rFonts w:ascii="標楷體" w:hAnsi="標楷體" w:cs="新細明體" w:eastAsia="標楷體"/>
                <w:sz w:val="20"/>
              </w:rPr>
              <w:t>是 □否 □不適用</w:t>
            </w:r>
          </w:p>
        </w:tc>
      </w:tr>
    </w:tbl>
    <w:p>
      <w:pPr>
        <w:pStyle w:val="Style20"/>
        <w:widowControl/>
        <w:spacing w:lineRule="auto" w:line="312" w:before="58" w:after="58"/>
        <w:ind w:left="360"/>
        <w:rPr>
          <w:rFonts w:ascii="標楷體" w:hAnsi="標楷體" w:eastAsia="標楷體" w:cs="新細明體"/>
          <w:sz w:val="22"/>
        </w:rPr>
      </w:pPr>
      <w:r>
        <w:rPr>
          <w:rFonts w:ascii="標楷體" w:hAnsi="標楷體" w:cs="新細明體" w:eastAsia="標楷體"/>
          <w:sz w:val="22"/>
        </w:rPr>
        <w:t>註：標示「＊」者表示大客車轉向時須跨用相鄰同向車道（含跨越車道線行駛）始能維持</w:t>
      </w:r>
      <w:r>
        <w:rPr>
          <w:rFonts w:eastAsia="標楷體" w:cs="新細明體" w:ascii="標楷體" w:hAnsi="標楷體"/>
          <w:sz w:val="22"/>
        </w:rPr>
        <w:t>25</w:t>
      </w:r>
      <w:r>
        <w:rPr>
          <w:rFonts w:ascii="標楷體" w:hAnsi="標楷體" w:cs="新細明體" w:eastAsia="標楷體"/>
          <w:sz w:val="22"/>
        </w:rPr>
        <w:t>公分以上間距。</w:t>
      </w:r>
    </w:p>
    <w:p>
      <w:pPr>
        <w:pStyle w:val="Style20"/>
        <w:widowControl/>
        <w:rPr/>
      </w:pPr>
      <w:r>
        <w:rPr>
          <w:rStyle w:val="Style14"/>
          <w:rFonts w:eastAsia="標楷體" w:cs="新細明體" w:ascii="標楷體" w:hAnsi="標楷體"/>
          <w:szCs w:val="24"/>
        </w:rPr>
        <mc:AlternateContent>
          <mc:Choice Requires="wps">
            <w:drawing>
              <wp:inline distT="0" distB="0" distL="0" distR="0">
                <wp:extent cx="635" cy="17780"/>
                <wp:effectExtent l="0" t="0" r="0" b="0"/>
                <wp:docPr id="2" name="Horizontal Line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76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0"/>
                              </a:lnTo>
                              <a:lnTo>
                                <a:pt x="21600" y="21600"/>
                              </a:lnTo>
                              <a:lnTo>
                                <a:pt x="0" y="21600"/>
                              </a:lnTo>
                              <a:close/>
                            </a:path>
                          </a:pathLst>
                        </a:custGeom>
                        <a:noFill/>
                        <a:ln w="9360">
                          <a:solidFill>
                            <a:srgbClr val="a0a0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shape id="shape_0" ID="Horizontal Line 11" coordsize="21600,21600" path="m0,0l21600,0l21600,21600l0,21600xe" stroked="t" o:allowincell="f" style="position:absolute;margin-left:0pt;margin-top:-1.45pt;width:0pt;height:1.35pt;mso-wrap-style:none;v-text-anchor:middle;mso-position-vertical:top">
                <v:fill o:detectmouseclick="t" on="false"/>
                <v:stroke color="#a0a0a0" weight="9360" joinstyle="miter" endcap="flat"/>
                <w10:wrap type="square"/>
              </v:shape>
            </w:pict>
          </mc:Fallback>
        </mc:AlternateContent>
      </w:r>
    </w:p>
    <w:p>
      <w:pPr>
        <w:pStyle w:val="Style20"/>
        <w:widowControl/>
        <w:rPr>
          <w:rFonts w:ascii="標楷體" w:hAnsi="標楷體" w:eastAsia="標楷體" w:cs="新細明體"/>
          <w:b/>
          <w:bCs/>
          <w:sz w:val="27"/>
          <w:szCs w:val="27"/>
        </w:rPr>
      </w:pPr>
      <w:r>
        <w:rPr>
          <w:rFonts w:eastAsia="標楷體" w:cs="新細明體" w:ascii="標楷體" w:hAnsi="標楷體"/>
          <w:b/>
          <w:bCs/>
          <w:sz w:val="27"/>
          <w:szCs w:val="27"/>
        </w:rPr>
        <w:t>2.</w:t>
      </w:r>
      <w:r>
        <w:rPr>
          <w:rFonts w:ascii="標楷體" w:hAnsi="標楷體" w:cs="新細明體" w:eastAsia="標楷體"/>
          <w:b/>
          <w:bCs/>
          <w:sz w:val="27"/>
          <w:szCs w:val="27"/>
        </w:rPr>
        <w:t>軌跡模擬圖</w:t>
      </w:r>
      <w:r>
        <w:rPr>
          <w:rFonts w:eastAsia="標楷體" w:cs="新細明體" w:ascii="標楷體" w:hAnsi="標楷體"/>
          <w:b/>
          <w:bCs/>
          <w:sz w:val="27"/>
          <w:szCs w:val="27"/>
        </w:rPr>
        <w:t>(</w:t>
      </w:r>
      <w:r>
        <w:rPr>
          <w:rFonts w:ascii="標楷體" w:hAnsi="標楷體" w:cs="新細明體" w:eastAsia="標楷體"/>
          <w:b/>
          <w:bCs/>
          <w:sz w:val="27"/>
          <w:szCs w:val="27"/>
        </w:rPr>
        <w:t>轉向及直行軌跡</w:t>
      </w:r>
      <w:r>
        <w:rPr>
          <w:rFonts w:eastAsia="標楷體" w:cs="新細明體" w:ascii="標楷體" w:hAnsi="標楷體"/>
          <w:b/>
          <w:bCs/>
          <w:sz w:val="27"/>
          <w:szCs w:val="27"/>
        </w:rPr>
        <w:t>)</w:t>
      </w:r>
    </w:p>
    <w:p>
      <w:pPr>
        <w:pStyle w:val="Style20"/>
        <w:keepNext w:val="true"/>
        <w:spacing w:before="72" w:after="0"/>
        <w:jc w:val="left"/>
        <w:rPr/>
      </w:pPr>
      <w:r>
        <w:rPr/>
        <mc:AlternateContent>
          <mc:Choice Requires="wps">
            <w:drawing>
              <wp:anchor behindDoc="1" distT="0" distB="36830" distL="0" distR="0" simplePos="0" locked="0" layoutInCell="0" allowOverlap="1" relativeHeight="4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5357495" cy="5852160"/>
                <wp:effectExtent l="0" t="0" r="0" b="0"/>
                <wp:wrapTopAndBottom/>
                <wp:docPr id="3" name="圖1-1 底圖(設計圖)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圖1-1 底圖(設計圖)" descr="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>
                          <a:off x="0" y="0"/>
                          <a:ext cx="5357520" cy="5852160"/>
                        </a:xfrm>
                        <a:prstGeom prst="rect">
                          <a:avLst/>
                        </a:prstGeom>
                        <a:ln w="1260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圖1-1 底圖(設計圖)" stroked="f" o:allowincell="f" style="position:absolute;margin-left:0pt;margin-top:0pt;width:421.8pt;height:460.75pt;mso-wrap-style:none;v-text-anchor:middle" type="_x0000_t75">
                <v:imagedata r:id="rId3" o:detectmouseclick="t"/>
                <v:stroke color="#41719c" weight="12600" joinstyle="miter" endcap="flat"/>
                <w10:wrap type="topAndBottom"/>
              </v:shap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5">
                <wp:simplePos x="0" y="0"/>
                <wp:positionH relativeFrom="column">
                  <wp:posOffset>1120775</wp:posOffset>
                </wp:positionH>
                <wp:positionV relativeFrom="paragraph">
                  <wp:posOffset>635</wp:posOffset>
                </wp:positionV>
                <wp:extent cx="4236085" cy="2299335"/>
                <wp:effectExtent l="0" t="0" r="0" b="0"/>
                <wp:wrapNone/>
                <wp:docPr id="5" name="圖1-1 軌跡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圖1-1 軌跡1" descr=""/>
                        <pic:cNvPicPr/>
                      </pic:nvPicPr>
                      <pic:blipFill>
                        <a:blip r:embed="rId4"/>
                        <a:stretch/>
                      </pic:blipFill>
                      <pic:spPr>
                        <a:xfrm>
                          <a:off x="0" y="0"/>
                          <a:ext cx="4236120" cy="2299320"/>
                        </a:xfrm>
                        <a:prstGeom prst="rect">
                          <a:avLst/>
                        </a:prstGeom>
                        <a:ln w="1260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圖1-1 軌跡1" stroked="f" o:allowincell="f" style="position:absolute;margin-left:88.25pt;margin-top:0pt;width:333.5pt;height:181pt;mso-wrap-style:none;v-text-anchor:middle" type="_x0000_t75">
                <v:imagedata r:id="rId5" o:detectmouseclick="t"/>
                <v:stroke color="#41719c" weight="12600" joinstyle="miter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6">
                <wp:simplePos x="0" y="0"/>
                <wp:positionH relativeFrom="column">
                  <wp:posOffset>1216025</wp:posOffset>
                </wp:positionH>
                <wp:positionV relativeFrom="paragraph">
                  <wp:posOffset>2806700</wp:posOffset>
                </wp:positionV>
                <wp:extent cx="4141470" cy="3045460"/>
                <wp:effectExtent l="0" t="0" r="0" b="0"/>
                <wp:wrapNone/>
                <wp:docPr id="7" name="圖1-1 軌跡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圖1-1 軌跡2" descr=""/>
                        <pic:cNvPicPr/>
                      </pic:nvPicPr>
                      <pic:blipFill>
                        <a:blip r:embed="rId6"/>
                        <a:stretch/>
                      </pic:blipFill>
                      <pic:spPr>
                        <a:xfrm>
                          <a:off x="0" y="0"/>
                          <a:ext cx="4141440" cy="3045600"/>
                        </a:xfrm>
                        <a:prstGeom prst="rect">
                          <a:avLst/>
                        </a:prstGeom>
                        <a:ln w="1260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圖1-1 軌跡2" stroked="f" o:allowincell="f" style="position:absolute;margin-left:95.75pt;margin-top:221pt;width:326.05pt;height:239.75pt;mso-wrap-style:none;v-text-anchor:middle" type="_x0000_t75">
                <v:imagedata r:id="rId7" o:detectmouseclick="t"/>
                <v:stroke color="#41719c" weight="12600" joinstyle="miter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7">
                <wp:simplePos x="0" y="0"/>
                <wp:positionH relativeFrom="column">
                  <wp:posOffset>45720</wp:posOffset>
                </wp:positionH>
                <wp:positionV relativeFrom="paragraph">
                  <wp:posOffset>45720</wp:posOffset>
                </wp:positionV>
                <wp:extent cx="3017520" cy="294005"/>
                <wp:effectExtent l="4445" t="4445" r="4445" b="4445"/>
                <wp:wrapNone/>
                <wp:docPr id="9" name="圖1-1 圖例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7520" cy="294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000">
                          <a:solidFill>
                            <a:srgbClr val="000000"/>
                          </a:solidFill>
                          <a:miter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Rule="auto" w:line="276"/>
                              <w:rPr/>
                            </w:pPr>
                            <w:r>
                              <w:rPr>
                                <w:sz w:val="15"/>
                                <w:szCs w:val="15"/>
                                <w:rFonts w:ascii="標楷體" w:hAnsi="標楷體" w:eastAsia="標楷體" w:cs="新細明體"/>
                                <w:color w:val="DC1E1E"/>
                              </w:rPr>
                              <w:t>■</w:t>
                            </w:r>
                            <w:r>
                              <w:rPr>
                                <w:sz w:val="15"/>
                                <w:szCs w:val="15"/>
                                <w:rFonts w:ascii="標楷體" w:hAnsi="標楷體" w:eastAsia="標楷體" w:cs="新細明體"/>
                              </w:rPr>
                              <w:t xml:space="preserve"> 1. 新市三路右轉義山路　最小淨距 0.75 m</w:t>
                            </w:r>
                          </w:p>
                          <w:p>
                            <w:pPr>
                              <w:spacing w:before="0" w:after="0" w:lineRule="auto" w:line="276"/>
                              <w:rPr/>
                            </w:pPr>
                            <w:r>
                              <w:rPr>
                                <w:sz w:val="15"/>
                                <w:szCs w:val="15"/>
                                <w:rFonts w:ascii="標楷體" w:hAnsi="標楷體" w:eastAsia="標楷體" w:cs="新細明體"/>
                                <w:color w:val="145AE6"/>
                              </w:rPr>
                              <w:t>■</w:t>
                            </w:r>
                            <w:r>
                              <w:rPr>
                                <w:sz w:val="15"/>
                                <w:szCs w:val="15"/>
                                <w:rFonts w:ascii="標楷體" w:hAnsi="標楷體" w:eastAsia="標楷體" w:cs="新細明體"/>
                              </w:rPr>
                              <w:t xml:space="preserve"> 2. 義山路右轉新市三路　最小淨距 0.47 m</w:t>
                            </w:r>
                          </w:p>
                        </w:txbxContent>
                      </wps:txbx>
                      <wps:bodyPr wrap="square" lIns="-1800" rIns="-1800" tIns="-1800" bIns="-180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l21600,21600l21600,xe">
                <v:stroke joinstyle="miter"/>
                <v:path gradientshapeok="t" o:connecttype="rect"/>
              </v:shapetype>
              <v:shape id="shape_0" ID="圖1-1 圖例" fillcolor="white" stroked="t" o:allowincell="f" style="position:absolute;margin-left:3.6pt;margin-top:3.6pt;width:237.55pt;height:23.1pt;mso-wrap-style:square;v-text-anchor:top" type="_x0000_t202">
                <v:textbox>
                  <w:txbxContent>
                    <w:p>
                      <w:pPr>
                        <w:spacing w:before="0" w:after="0" w:lineRule="auto" w:line="276"/>
                        <w:rPr/>
                      </w:pPr>
                      <w:r>
                        <w:rPr>
                          <w:sz w:val="15"/>
                          <w:szCs w:val="15"/>
                          <w:rFonts w:ascii="標楷體" w:hAnsi="標楷體" w:eastAsia="標楷體" w:cs="新細明體"/>
                          <w:color w:val="DC1E1E"/>
                        </w:rPr>
                        <w:t>■</w:t>
                      </w:r>
                      <w:r>
                        <w:rPr>
                          <w:sz w:val="15"/>
                          <w:szCs w:val="15"/>
                          <w:rFonts w:ascii="標楷體" w:hAnsi="標楷體" w:eastAsia="標楷體" w:cs="新細明體"/>
                        </w:rPr>
                        <w:t xml:space="preserve"> 1. 新市三路右轉義山路　最小淨距 0.75 m</w:t>
                      </w:r>
                    </w:p>
                    <w:p>
                      <w:pPr>
                        <w:spacing w:before="0" w:after="0" w:lineRule="auto" w:line="276"/>
                        <w:rPr/>
                      </w:pPr>
                      <w:r>
                        <w:rPr>
                          <w:sz w:val="15"/>
                          <w:szCs w:val="15"/>
                          <w:rFonts w:ascii="標楷體" w:hAnsi="標楷體" w:eastAsia="標楷體" w:cs="新細明體"/>
                          <w:color w:val="145AE6"/>
                        </w:rPr>
                        <w:t>■</w:t>
                      </w:r>
                      <w:r>
                        <w:rPr>
                          <w:sz w:val="15"/>
                          <w:szCs w:val="15"/>
                          <w:rFonts w:ascii="標楷體" w:hAnsi="標楷體" w:eastAsia="標楷體" w:cs="新細明體"/>
                        </w:rPr>
                        <w:t xml:space="preserve"> 2. 義山路右轉新市三路　最小淨距 0.47 m</w:t>
                      </w:r>
                    </w:p>
                  </w:txbxContent>
                </v:textbox>
                <v:fill o:detectmouseclick="t" type="solid" color2="black"/>
                <v:stroke color="black" weight="9000" joinstyle="miter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8">
                <wp:simplePos x="0" y="0"/>
                <wp:positionH relativeFrom="column">
                  <wp:posOffset>3711575</wp:posOffset>
                </wp:positionH>
                <wp:positionV relativeFrom="paragraph">
                  <wp:posOffset>5029200</wp:posOffset>
                </wp:positionV>
                <wp:extent cx="1600200" cy="1036955"/>
                <wp:effectExtent l="4445" t="4445" r="4445" b="4445"/>
                <wp:wrapNone/>
                <wp:docPr id="10" name="圖1-1 車種規格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0200" cy="1036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000">
                          <a:solidFill>
                            <a:srgbClr val="000000"/>
                          </a:solidFill>
                          <a:miter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Rule="auto" w:line="276"/>
                              <w:rPr/>
                            </w:pPr>
                            <w:r>
                              <w:rPr>
                                <w:sz w:val="15"/>
                                <w:szCs w:val="15"/>
                                <w:rFonts w:ascii="標楷體" w:hAnsi="標楷體" w:eastAsia="標楷體" w:cs="新細明體"/>
                              </w:rPr>
                              <w:t>設計車種：大客車</w:t>
                            </w:r>
                          </w:p>
                          <w:p>
                            <w:pPr>
                              <w:spacing w:before="0" w:after="0" w:lineRule="auto" w:line="276"/>
                              <w:rPr/>
                            </w:pPr>
                            <w:r>
                              <w:rPr>
                                <w:sz w:val="15"/>
                                <w:szCs w:val="15"/>
                                <w:rFonts w:ascii="標楷體" w:hAnsi="標楷體" w:eastAsia="標楷體" w:cs="新細明體"/>
                              </w:rPr>
                              <w:t>全長12.20m　車寬2.50m</w:t>
                            </w:r>
                          </w:p>
                          <w:p>
                            <w:pPr>
                              <w:spacing w:before="0" w:after="0" w:lineRule="auto" w:line="276"/>
                              <w:rPr/>
                            </w:pPr>
                            <w:r>
                              <w:rPr>
                                <w:sz w:val="15"/>
                                <w:szCs w:val="15"/>
                                <w:rFonts w:ascii="標楷體" w:hAnsi="標楷體" w:eastAsia="標楷體" w:cs="新細明體"/>
                              </w:rPr>
                              <w:t>軸距7.60m　輪距2.10m</w:t>
                            </w:r>
                          </w:p>
                          <w:p>
                            <w:pPr>
                              <w:spacing w:before="0" w:after="0" w:lineRule="auto" w:line="276"/>
                              <w:rPr/>
                            </w:pPr>
                            <w:r>
                              <w:rPr>
                                <w:sz w:val="15"/>
                                <w:szCs w:val="15"/>
                                <w:rFonts w:ascii="標楷體" w:hAnsi="標楷體" w:eastAsia="標楷體" w:cs="新細明體"/>
                              </w:rPr>
                              <w:t>前懸2.10m　後懸2.50m</w:t>
                            </w:r>
                          </w:p>
                          <w:p>
                            <w:pPr>
                              <w:spacing w:before="0" w:after="0" w:lineRule="auto" w:line="276"/>
                              <w:rPr/>
                            </w:pPr>
                            <w:r>
                              <w:rPr>
                                <w:sz w:val="15"/>
                                <w:szCs w:val="15"/>
                                <w:rFonts w:ascii="標楷體" w:hAnsi="標楷體" w:eastAsia="標楷體" w:cs="新細明體"/>
                              </w:rPr>
                              <w:t>最小轉向半徑13.00m</w:t>
                            </w:r>
                          </w:p>
                          <w:p>
                            <w:pPr>
                              <w:spacing w:before="0" w:after="0" w:lineRule="auto" w:line="276"/>
                              <w:rPr/>
                            </w:pPr>
                            <w:r>
                              <w:rPr>
                                <w:sz w:val="15"/>
                                <w:szCs w:val="15"/>
                                <w:rFonts w:ascii="標楷體" w:hAnsi="標楷體" w:eastAsia="標楷體" w:cs="新細明體"/>
                              </w:rPr>
                              <w:t>色帶：車身掃掠範圍　細線：輪跡</w:t>
                            </w:r>
                          </w:p>
                          <w:p>
                            <w:pPr>
                              <w:spacing w:before="0" w:after="0" w:lineRule="auto" w:line="276"/>
                              <w:rPr/>
                            </w:pPr>
                            <w:r>
                              <w:rPr>
                                <w:sz w:val="15"/>
                                <w:szCs w:val="15"/>
                                <w:rFonts w:ascii="標楷體" w:hAnsi="標楷體" w:eastAsia="標楷體" w:cs="新細明體"/>
                              </w:rPr>
                              <w:t>黑框：車輛位置　○：最小淨距處</w:t>
                            </w:r>
                          </w:p>
                        </w:txbxContent>
                      </wps:txbx>
                      <wps:bodyPr wrap="square" lIns="-1800" rIns="-1800" tIns="-1800" bIns="-180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圖1-1 車種規格" fillcolor="white" stroked="t" o:allowincell="f" style="position:absolute;margin-left:292.25pt;margin-top:396pt;width:125.95pt;height:81.6pt;mso-wrap-style:square;v-text-anchor:top" type="_x0000_t202">
                <v:textbox>
                  <w:txbxContent>
                    <w:p>
                      <w:pPr>
                        <w:spacing w:before="0" w:after="0" w:lineRule="auto" w:line="276"/>
                        <w:rPr/>
                      </w:pPr>
                      <w:r>
                        <w:rPr>
                          <w:sz w:val="15"/>
                          <w:szCs w:val="15"/>
                          <w:rFonts w:ascii="標楷體" w:hAnsi="標楷體" w:eastAsia="標楷體" w:cs="新細明體"/>
                        </w:rPr>
                        <w:t>設計車種：大客車</w:t>
                      </w:r>
                    </w:p>
                    <w:p>
                      <w:pPr>
                        <w:spacing w:before="0" w:after="0" w:lineRule="auto" w:line="276"/>
                        <w:rPr/>
                      </w:pPr>
                      <w:r>
                        <w:rPr>
                          <w:sz w:val="15"/>
                          <w:szCs w:val="15"/>
                          <w:rFonts w:ascii="標楷體" w:hAnsi="標楷體" w:eastAsia="標楷體" w:cs="新細明體"/>
                        </w:rPr>
                        <w:t>全長12.20m　車寬2.50m</w:t>
                      </w:r>
                    </w:p>
                    <w:p>
                      <w:pPr>
                        <w:spacing w:before="0" w:after="0" w:lineRule="auto" w:line="276"/>
                        <w:rPr/>
                      </w:pPr>
                      <w:r>
                        <w:rPr>
                          <w:sz w:val="15"/>
                          <w:szCs w:val="15"/>
                          <w:rFonts w:ascii="標楷體" w:hAnsi="標楷體" w:eastAsia="標楷體" w:cs="新細明體"/>
                        </w:rPr>
                        <w:t>軸距7.60m　輪距2.10m</w:t>
                      </w:r>
                    </w:p>
                    <w:p>
                      <w:pPr>
                        <w:spacing w:before="0" w:after="0" w:lineRule="auto" w:line="276"/>
                        <w:rPr/>
                      </w:pPr>
                      <w:r>
                        <w:rPr>
                          <w:sz w:val="15"/>
                          <w:szCs w:val="15"/>
                          <w:rFonts w:ascii="標楷體" w:hAnsi="標楷體" w:eastAsia="標楷體" w:cs="新細明體"/>
                        </w:rPr>
                        <w:t>前懸2.10m　後懸2.50m</w:t>
                      </w:r>
                    </w:p>
                    <w:p>
                      <w:pPr>
                        <w:spacing w:before="0" w:after="0" w:lineRule="auto" w:line="276"/>
                        <w:rPr/>
                      </w:pPr>
                      <w:r>
                        <w:rPr>
                          <w:sz w:val="15"/>
                          <w:szCs w:val="15"/>
                          <w:rFonts w:ascii="標楷體" w:hAnsi="標楷體" w:eastAsia="標楷體" w:cs="新細明體"/>
                        </w:rPr>
                        <w:t>最小轉向半徑13.00m</w:t>
                      </w:r>
                    </w:p>
                    <w:p>
                      <w:pPr>
                        <w:spacing w:before="0" w:after="0" w:lineRule="auto" w:line="276"/>
                        <w:rPr/>
                      </w:pPr>
                      <w:r>
                        <w:rPr>
                          <w:sz w:val="15"/>
                          <w:szCs w:val="15"/>
                          <w:rFonts w:ascii="標楷體" w:hAnsi="標楷體" w:eastAsia="標楷體" w:cs="新細明體"/>
                        </w:rPr>
                        <w:t>色帶：車身掃掠範圍　細線：輪跡</w:t>
                      </w:r>
                    </w:p>
                    <w:p>
                      <w:pPr>
                        <w:spacing w:before="0" w:after="0" w:lineRule="auto" w:line="276"/>
                        <w:rPr/>
                      </w:pPr>
                      <w:r>
                        <w:rPr>
                          <w:sz w:val="15"/>
                          <w:szCs w:val="15"/>
                          <w:rFonts w:ascii="標楷體" w:hAnsi="標楷體" w:eastAsia="標楷體" w:cs="新細明體"/>
                        </w:rPr>
                        <w:t>黑框：車輛位置　○：最小淨距處</w:t>
                      </w:r>
                    </w:p>
                  </w:txbxContent>
                </v:textbox>
                <v:fill o:detectmouseclick="t" type="solid" color2="black"/>
                <v:stroke color="black" weight="9000" joinstyle="miter" endcap="flat"/>
                <w10:wrap type="none"/>
              </v:shape>
            </w:pict>
          </mc:Fallback>
        </mc:AlternateContent>
      </w:r>
    </w:p>
    <w:p>
      <w:pPr>
        <w:pStyle w:val="Style20"/>
        <w:spacing w:before="0" w:after="173"/>
        <w:jc w:val="center"/>
        <w:rPr>
          <w:rFonts w:ascii="標楷體" w:hAnsi="標楷體" w:eastAsia="標楷體" w:cs="新細明體"/>
          <w:sz w:val="22"/>
        </w:rPr>
      </w:pPr>
      <w:r>
        <w:rPr>
          <w:rFonts w:ascii="標楷體" w:hAnsi="標楷體" w:cs="新細明體" w:eastAsia="標楷體"/>
          <w:sz w:val="22"/>
        </w:rPr>
        <w:t>圖</w:t>
      </w:r>
      <w:r>
        <w:rPr>
          <w:rFonts w:eastAsia="標楷體" w:cs="新細明體" w:ascii="標楷體" w:hAnsi="標楷體"/>
          <w:sz w:val="22"/>
        </w:rPr>
        <w:t>1-1</w:t>
      </w:r>
      <w:r>
        <w:rPr>
          <w:rFonts w:ascii="標楷體" w:hAnsi="標楷體" w:cs="新細明體" w:eastAsia="標楷體"/>
          <w:sz w:val="22"/>
        </w:rPr>
        <w:t>　路口</w:t>
      </w:r>
      <w:r>
        <w:rPr>
          <w:rFonts w:eastAsia="標楷體" w:cs="新細明體" w:ascii="標楷體" w:hAnsi="標楷體"/>
          <w:sz w:val="22"/>
        </w:rPr>
        <w:t xml:space="preserve">1 </w:t>
      </w:r>
      <w:r>
        <w:rPr>
          <w:rFonts w:ascii="標楷體" w:hAnsi="標楷體" w:cs="新細明體" w:eastAsia="標楷體"/>
          <w:sz w:val="22"/>
        </w:rPr>
        <w:t>新市三路二段</w:t>
      </w:r>
      <w:r>
        <w:rPr>
          <w:rFonts w:eastAsia="標楷體" w:cs="新細明體" w:ascii="標楷體" w:hAnsi="標楷體"/>
          <w:sz w:val="22"/>
        </w:rPr>
        <w:t>/</w:t>
      </w:r>
      <w:r>
        <w:rPr>
          <w:rFonts w:ascii="標楷體" w:hAnsi="標楷體" w:cs="新細明體" w:eastAsia="標楷體"/>
          <w:sz w:val="22"/>
        </w:rPr>
        <w:t>義山路二段路口　大客車右轉軌跡模擬圖</w:t>
      </w:r>
    </w:p>
    <w:p>
      <w:pPr>
        <w:pStyle w:val="Style20"/>
        <w:keepNext w:val="true"/>
        <w:spacing w:before="72" w:after="0"/>
        <w:jc w:val="left"/>
        <w:rPr/>
      </w:pPr>
      <w:r>
        <w:rPr/>
        <mc:AlternateContent>
          <mc:Choice Requires="wps">
            <w:drawing>
              <wp:anchor behindDoc="1" distT="0" distB="36830" distL="0" distR="0" simplePos="0" locked="0" layoutInCell="0" allowOverlap="1" relativeHeight="9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5357495" cy="5852160"/>
                <wp:effectExtent l="0" t="0" r="0" b="0"/>
                <wp:wrapTopAndBottom/>
                <wp:docPr id="11" name="圖1-2 底圖(設計圖)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" name="圖1-2 底圖(設計圖)" descr=""/>
                        <pic:cNvPicPr/>
                      </pic:nvPicPr>
                      <pic:blipFill>
                        <a:blip r:embed="rId8"/>
                        <a:stretch/>
                      </pic:blipFill>
                      <pic:spPr>
                        <a:xfrm>
                          <a:off x="0" y="0"/>
                          <a:ext cx="5357520" cy="5852160"/>
                        </a:xfrm>
                        <a:prstGeom prst="rect">
                          <a:avLst/>
                        </a:prstGeom>
                        <a:ln w="1260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圖1-2 底圖(設計圖)" stroked="f" o:allowincell="f" style="position:absolute;margin-left:0pt;margin-top:0pt;width:421.8pt;height:460.75pt;mso-wrap-style:none;v-text-anchor:middle" type="_x0000_t75">
                <v:imagedata r:id="rId9" o:detectmouseclick="t"/>
                <v:stroke color="#41719c" weight="12600" joinstyle="miter" endcap="flat"/>
                <w10:wrap type="topAndBottom"/>
              </v:shap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10">
                <wp:simplePos x="0" y="0"/>
                <wp:positionH relativeFrom="column">
                  <wp:posOffset>523240</wp:posOffset>
                </wp:positionH>
                <wp:positionV relativeFrom="paragraph">
                  <wp:posOffset>2089150</wp:posOffset>
                </wp:positionV>
                <wp:extent cx="4833620" cy="3762375"/>
                <wp:effectExtent l="0" t="0" r="0" b="0"/>
                <wp:wrapNone/>
                <wp:docPr id="13" name="圖1-2 軌跡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" name="圖1-2 軌跡1" descr=""/>
                        <pic:cNvPicPr/>
                      </pic:nvPicPr>
                      <pic:blipFill>
                        <a:blip r:embed="rId10"/>
                        <a:stretch/>
                      </pic:blipFill>
                      <pic:spPr>
                        <a:xfrm>
                          <a:off x="0" y="0"/>
                          <a:ext cx="4833720" cy="3762360"/>
                        </a:xfrm>
                        <a:prstGeom prst="rect">
                          <a:avLst/>
                        </a:prstGeom>
                        <a:ln w="1260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圖1-2 軌跡1" stroked="f" o:allowincell="f" style="position:absolute;margin-left:41.2pt;margin-top:164.5pt;width:380.55pt;height:296.2pt;mso-wrap-style:none;v-text-anchor:middle" type="_x0000_t75">
                <v:imagedata r:id="rId11" o:detectmouseclick="t"/>
                <v:stroke color="#41719c" weight="12600" joinstyle="miter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11">
                <wp:simplePos x="0" y="0"/>
                <wp:positionH relativeFrom="column">
                  <wp:posOffset>617855</wp:posOffset>
                </wp:positionH>
                <wp:positionV relativeFrom="paragraph">
                  <wp:posOffset>635</wp:posOffset>
                </wp:positionV>
                <wp:extent cx="4739005" cy="3308985"/>
                <wp:effectExtent l="0" t="0" r="0" b="0"/>
                <wp:wrapNone/>
                <wp:docPr id="15" name="圖1-2 軌跡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" name="圖1-2 軌跡2" descr=""/>
                        <pic:cNvPicPr/>
                      </pic:nvPicPr>
                      <pic:blipFill>
                        <a:blip r:embed="rId12"/>
                        <a:stretch/>
                      </pic:blipFill>
                      <pic:spPr>
                        <a:xfrm>
                          <a:off x="0" y="0"/>
                          <a:ext cx="4739040" cy="3309120"/>
                        </a:xfrm>
                        <a:prstGeom prst="rect">
                          <a:avLst/>
                        </a:prstGeom>
                        <a:ln w="1260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圖1-2 軌跡2" stroked="f" o:allowincell="f" style="position:absolute;margin-left:48.65pt;margin-top:0pt;width:373.1pt;height:260.5pt;mso-wrap-style:none;v-text-anchor:middle" type="_x0000_t75">
                <v:imagedata r:id="rId13" o:detectmouseclick="t"/>
                <v:stroke color="#41719c" weight="12600" joinstyle="miter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12">
                <wp:simplePos x="0" y="0"/>
                <wp:positionH relativeFrom="column">
                  <wp:posOffset>45720</wp:posOffset>
                </wp:positionH>
                <wp:positionV relativeFrom="paragraph">
                  <wp:posOffset>45720</wp:posOffset>
                </wp:positionV>
                <wp:extent cx="3017520" cy="294005"/>
                <wp:effectExtent l="4445" t="4445" r="4445" b="4445"/>
                <wp:wrapNone/>
                <wp:docPr id="17" name="圖1-2 圖例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7520" cy="294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000">
                          <a:solidFill>
                            <a:srgbClr val="000000"/>
                          </a:solidFill>
                          <a:miter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Rule="auto" w:line="276"/>
                              <w:rPr/>
                            </w:pPr>
                            <w:r>
                              <w:rPr>
                                <w:sz w:val="15"/>
                                <w:szCs w:val="15"/>
                                <w:rFonts w:ascii="標楷體" w:hAnsi="標楷體" w:eastAsia="標楷體" w:cs="新細明體"/>
                                <w:color w:val="DC1E1E"/>
                              </w:rPr>
                              <w:t>■</w:t>
                            </w:r>
                            <w:r>
                              <w:rPr>
                                <w:sz w:val="15"/>
                                <w:szCs w:val="15"/>
                                <w:rFonts w:ascii="標楷體" w:hAnsi="標楷體" w:eastAsia="標楷體" w:cs="新細明體"/>
                              </w:rPr>
                              <w:t xml:space="preserve"> 1. 新市三路左轉義山路　最小淨距 0.74 m</w:t>
                            </w:r>
                          </w:p>
                          <w:p>
                            <w:pPr>
                              <w:spacing w:before="0" w:after="0" w:lineRule="auto" w:line="276"/>
                              <w:rPr/>
                            </w:pPr>
                            <w:r>
                              <w:rPr>
                                <w:sz w:val="15"/>
                                <w:szCs w:val="15"/>
                                <w:rFonts w:ascii="標楷體" w:hAnsi="標楷體" w:eastAsia="標楷體" w:cs="新細明體"/>
                                <w:color w:val="145AE6"/>
                              </w:rPr>
                              <w:t>■</w:t>
                            </w:r>
                            <w:r>
                              <w:rPr>
                                <w:sz w:val="15"/>
                                <w:szCs w:val="15"/>
                                <w:rFonts w:ascii="標楷體" w:hAnsi="標楷體" w:eastAsia="標楷體" w:cs="新細明體"/>
                              </w:rPr>
                              <w:t xml:space="preserve"> 2. 義山路左轉新市三路　最小淨距 0.69 m</w:t>
                            </w:r>
                          </w:p>
                        </w:txbxContent>
                      </wps:txbx>
                      <wps:bodyPr wrap="square" lIns="-1800" rIns="-1800" tIns="-1800" bIns="-180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圖1-2 圖例" fillcolor="white" stroked="t" o:allowincell="f" style="position:absolute;margin-left:3.6pt;margin-top:3.6pt;width:237.55pt;height:23.1pt;mso-wrap-style:square;v-text-anchor:top" type="_x0000_t202">
                <v:textbox>
                  <w:txbxContent>
                    <w:p>
                      <w:pPr>
                        <w:spacing w:before="0" w:after="0" w:lineRule="auto" w:line="276"/>
                        <w:rPr/>
                      </w:pPr>
                      <w:r>
                        <w:rPr>
                          <w:sz w:val="15"/>
                          <w:szCs w:val="15"/>
                          <w:rFonts w:ascii="標楷體" w:hAnsi="標楷體" w:eastAsia="標楷體" w:cs="新細明體"/>
                          <w:color w:val="DC1E1E"/>
                        </w:rPr>
                        <w:t>■</w:t>
                      </w:r>
                      <w:r>
                        <w:rPr>
                          <w:sz w:val="15"/>
                          <w:szCs w:val="15"/>
                          <w:rFonts w:ascii="標楷體" w:hAnsi="標楷體" w:eastAsia="標楷體" w:cs="新細明體"/>
                        </w:rPr>
                        <w:t xml:space="preserve"> 1. 新市三路左轉義山路　最小淨距 0.74 m</w:t>
                      </w:r>
                    </w:p>
                    <w:p>
                      <w:pPr>
                        <w:spacing w:before="0" w:after="0" w:lineRule="auto" w:line="276"/>
                        <w:rPr/>
                      </w:pPr>
                      <w:r>
                        <w:rPr>
                          <w:sz w:val="15"/>
                          <w:szCs w:val="15"/>
                          <w:rFonts w:ascii="標楷體" w:hAnsi="標楷體" w:eastAsia="標楷體" w:cs="新細明體"/>
                          <w:color w:val="145AE6"/>
                        </w:rPr>
                        <w:t>■</w:t>
                      </w:r>
                      <w:r>
                        <w:rPr>
                          <w:sz w:val="15"/>
                          <w:szCs w:val="15"/>
                          <w:rFonts w:ascii="標楷體" w:hAnsi="標楷體" w:eastAsia="標楷體" w:cs="新細明體"/>
                        </w:rPr>
                        <w:t xml:space="preserve"> 2. 義山路左轉新市三路　最小淨距 0.69 m</w:t>
                      </w:r>
                    </w:p>
                  </w:txbxContent>
                </v:textbox>
                <v:fill o:detectmouseclick="t" type="solid" color2="black"/>
                <v:stroke color="black" weight="9000" joinstyle="miter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13">
                <wp:simplePos x="0" y="0"/>
                <wp:positionH relativeFrom="column">
                  <wp:posOffset>3711575</wp:posOffset>
                </wp:positionH>
                <wp:positionV relativeFrom="paragraph">
                  <wp:posOffset>5029200</wp:posOffset>
                </wp:positionV>
                <wp:extent cx="1600200" cy="1036955"/>
                <wp:effectExtent l="4445" t="4445" r="4445" b="4445"/>
                <wp:wrapNone/>
                <wp:docPr id="18" name="圖1-2 車種規格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0200" cy="1036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000">
                          <a:solidFill>
                            <a:srgbClr val="000000"/>
                          </a:solidFill>
                          <a:miter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Rule="auto" w:line="276"/>
                              <w:rPr/>
                            </w:pPr>
                            <w:r>
                              <w:rPr>
                                <w:sz w:val="15"/>
                                <w:szCs w:val="15"/>
                                <w:rFonts w:ascii="標楷體" w:hAnsi="標楷體" w:eastAsia="標楷體" w:cs="新細明體"/>
                              </w:rPr>
                              <w:t>設計車種：大客車</w:t>
                            </w:r>
                          </w:p>
                          <w:p>
                            <w:pPr>
                              <w:spacing w:before="0" w:after="0" w:lineRule="auto" w:line="276"/>
                              <w:rPr/>
                            </w:pPr>
                            <w:r>
                              <w:rPr>
                                <w:sz w:val="15"/>
                                <w:szCs w:val="15"/>
                                <w:rFonts w:ascii="標楷體" w:hAnsi="標楷體" w:eastAsia="標楷體" w:cs="新細明體"/>
                              </w:rPr>
                              <w:t>全長12.20m　車寬2.50m</w:t>
                            </w:r>
                          </w:p>
                          <w:p>
                            <w:pPr>
                              <w:spacing w:before="0" w:after="0" w:lineRule="auto" w:line="276"/>
                              <w:rPr/>
                            </w:pPr>
                            <w:r>
                              <w:rPr>
                                <w:sz w:val="15"/>
                                <w:szCs w:val="15"/>
                                <w:rFonts w:ascii="標楷體" w:hAnsi="標楷體" w:eastAsia="標楷體" w:cs="新細明體"/>
                              </w:rPr>
                              <w:t>軸距7.60m　輪距2.10m</w:t>
                            </w:r>
                          </w:p>
                          <w:p>
                            <w:pPr>
                              <w:spacing w:before="0" w:after="0" w:lineRule="auto" w:line="276"/>
                              <w:rPr/>
                            </w:pPr>
                            <w:r>
                              <w:rPr>
                                <w:sz w:val="15"/>
                                <w:szCs w:val="15"/>
                                <w:rFonts w:ascii="標楷體" w:hAnsi="標楷體" w:eastAsia="標楷體" w:cs="新細明體"/>
                              </w:rPr>
                              <w:t>前懸2.10m　後懸2.50m</w:t>
                            </w:r>
                          </w:p>
                          <w:p>
                            <w:pPr>
                              <w:spacing w:before="0" w:after="0" w:lineRule="auto" w:line="276"/>
                              <w:rPr/>
                            </w:pPr>
                            <w:r>
                              <w:rPr>
                                <w:sz w:val="15"/>
                                <w:szCs w:val="15"/>
                                <w:rFonts w:ascii="標楷體" w:hAnsi="標楷體" w:eastAsia="標楷體" w:cs="新細明體"/>
                              </w:rPr>
                              <w:t>最小轉向半徑13.00m</w:t>
                            </w:r>
                          </w:p>
                          <w:p>
                            <w:pPr>
                              <w:spacing w:before="0" w:after="0" w:lineRule="auto" w:line="276"/>
                              <w:rPr/>
                            </w:pPr>
                            <w:r>
                              <w:rPr>
                                <w:sz w:val="15"/>
                                <w:szCs w:val="15"/>
                                <w:rFonts w:ascii="標楷體" w:hAnsi="標楷體" w:eastAsia="標楷體" w:cs="新細明體"/>
                              </w:rPr>
                              <w:t>色帶：車身掃掠範圍　細線：輪跡</w:t>
                            </w:r>
                          </w:p>
                          <w:p>
                            <w:pPr>
                              <w:spacing w:before="0" w:after="0" w:lineRule="auto" w:line="276"/>
                              <w:rPr/>
                            </w:pPr>
                            <w:r>
                              <w:rPr>
                                <w:sz w:val="15"/>
                                <w:szCs w:val="15"/>
                                <w:rFonts w:ascii="標楷體" w:hAnsi="標楷體" w:eastAsia="標楷體" w:cs="新細明體"/>
                              </w:rPr>
                              <w:t>黑框：車輛位置　○：最小淨距處</w:t>
                            </w:r>
                          </w:p>
                        </w:txbxContent>
                      </wps:txbx>
                      <wps:bodyPr wrap="square" lIns="-1800" rIns="-1800" tIns="-1800" bIns="-180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圖1-2 車種規格" fillcolor="white" stroked="t" o:allowincell="f" style="position:absolute;margin-left:292.25pt;margin-top:396pt;width:125.95pt;height:81.6pt;mso-wrap-style:square;v-text-anchor:top" type="_x0000_t202">
                <v:textbox>
                  <w:txbxContent>
                    <w:p>
                      <w:pPr>
                        <w:spacing w:before="0" w:after="0" w:lineRule="auto" w:line="276"/>
                        <w:rPr/>
                      </w:pPr>
                      <w:r>
                        <w:rPr>
                          <w:sz w:val="15"/>
                          <w:szCs w:val="15"/>
                          <w:rFonts w:ascii="標楷體" w:hAnsi="標楷體" w:eastAsia="標楷體" w:cs="新細明體"/>
                        </w:rPr>
                        <w:t>設計車種：大客車</w:t>
                      </w:r>
                    </w:p>
                    <w:p>
                      <w:pPr>
                        <w:spacing w:before="0" w:after="0" w:lineRule="auto" w:line="276"/>
                        <w:rPr/>
                      </w:pPr>
                      <w:r>
                        <w:rPr>
                          <w:sz w:val="15"/>
                          <w:szCs w:val="15"/>
                          <w:rFonts w:ascii="標楷體" w:hAnsi="標楷體" w:eastAsia="標楷體" w:cs="新細明體"/>
                        </w:rPr>
                        <w:t>全長12.20m　車寬2.50m</w:t>
                      </w:r>
                    </w:p>
                    <w:p>
                      <w:pPr>
                        <w:spacing w:before="0" w:after="0" w:lineRule="auto" w:line="276"/>
                        <w:rPr/>
                      </w:pPr>
                      <w:r>
                        <w:rPr>
                          <w:sz w:val="15"/>
                          <w:szCs w:val="15"/>
                          <w:rFonts w:ascii="標楷體" w:hAnsi="標楷體" w:eastAsia="標楷體" w:cs="新細明體"/>
                        </w:rPr>
                        <w:t>軸距7.60m　輪距2.10m</w:t>
                      </w:r>
                    </w:p>
                    <w:p>
                      <w:pPr>
                        <w:spacing w:before="0" w:after="0" w:lineRule="auto" w:line="276"/>
                        <w:rPr/>
                      </w:pPr>
                      <w:r>
                        <w:rPr>
                          <w:sz w:val="15"/>
                          <w:szCs w:val="15"/>
                          <w:rFonts w:ascii="標楷體" w:hAnsi="標楷體" w:eastAsia="標楷體" w:cs="新細明體"/>
                        </w:rPr>
                        <w:t>前懸2.10m　後懸2.50m</w:t>
                      </w:r>
                    </w:p>
                    <w:p>
                      <w:pPr>
                        <w:spacing w:before="0" w:after="0" w:lineRule="auto" w:line="276"/>
                        <w:rPr/>
                      </w:pPr>
                      <w:r>
                        <w:rPr>
                          <w:sz w:val="15"/>
                          <w:szCs w:val="15"/>
                          <w:rFonts w:ascii="標楷體" w:hAnsi="標楷體" w:eastAsia="標楷體" w:cs="新細明體"/>
                        </w:rPr>
                        <w:t>最小轉向半徑13.00m</w:t>
                      </w:r>
                    </w:p>
                    <w:p>
                      <w:pPr>
                        <w:spacing w:before="0" w:after="0" w:lineRule="auto" w:line="276"/>
                        <w:rPr/>
                      </w:pPr>
                      <w:r>
                        <w:rPr>
                          <w:sz w:val="15"/>
                          <w:szCs w:val="15"/>
                          <w:rFonts w:ascii="標楷體" w:hAnsi="標楷體" w:eastAsia="標楷體" w:cs="新細明體"/>
                        </w:rPr>
                        <w:t>色帶：車身掃掠範圍　細線：輪跡</w:t>
                      </w:r>
                    </w:p>
                    <w:p>
                      <w:pPr>
                        <w:spacing w:before="0" w:after="0" w:lineRule="auto" w:line="276"/>
                        <w:rPr/>
                      </w:pPr>
                      <w:r>
                        <w:rPr>
                          <w:sz w:val="15"/>
                          <w:szCs w:val="15"/>
                          <w:rFonts w:ascii="標楷體" w:hAnsi="標楷體" w:eastAsia="標楷體" w:cs="新細明體"/>
                        </w:rPr>
                        <w:t>黑框：車輛位置　○：最小淨距處</w:t>
                      </w:r>
                    </w:p>
                  </w:txbxContent>
                </v:textbox>
                <v:fill o:detectmouseclick="t" type="solid" color2="black"/>
                <v:stroke color="black" weight="9000" joinstyle="miter" endcap="flat"/>
                <w10:wrap type="none"/>
              </v:shape>
            </w:pict>
          </mc:Fallback>
        </mc:AlternateContent>
      </w:r>
    </w:p>
    <w:p>
      <w:pPr>
        <w:pStyle w:val="Style20"/>
        <w:spacing w:before="0" w:after="173"/>
        <w:jc w:val="center"/>
        <w:rPr>
          <w:rFonts w:ascii="標楷體" w:hAnsi="標楷體" w:eastAsia="標楷體" w:cs="新細明體"/>
          <w:sz w:val="22"/>
        </w:rPr>
      </w:pPr>
      <w:r>
        <w:rPr>
          <w:rFonts w:ascii="標楷體" w:hAnsi="標楷體" w:cs="新細明體" w:eastAsia="標楷體"/>
          <w:sz w:val="22"/>
        </w:rPr>
        <w:t>圖</w:t>
      </w:r>
      <w:r>
        <w:rPr>
          <w:rFonts w:eastAsia="標楷體" w:cs="新細明體" w:ascii="標楷體" w:hAnsi="標楷體"/>
          <w:sz w:val="22"/>
        </w:rPr>
        <w:t>1-2</w:t>
      </w:r>
      <w:r>
        <w:rPr>
          <w:rFonts w:ascii="標楷體" w:hAnsi="標楷體" w:cs="新細明體" w:eastAsia="標楷體"/>
          <w:sz w:val="22"/>
        </w:rPr>
        <w:t>　路口</w:t>
      </w:r>
      <w:r>
        <w:rPr>
          <w:rFonts w:eastAsia="標楷體" w:cs="新細明體" w:ascii="標楷體" w:hAnsi="標楷體"/>
          <w:sz w:val="22"/>
        </w:rPr>
        <w:t xml:space="preserve">1 </w:t>
      </w:r>
      <w:r>
        <w:rPr>
          <w:rFonts w:ascii="標楷體" w:hAnsi="標楷體" w:cs="新細明體" w:eastAsia="標楷體"/>
          <w:sz w:val="22"/>
        </w:rPr>
        <w:t>新市三路二段</w:t>
      </w:r>
      <w:r>
        <w:rPr>
          <w:rFonts w:eastAsia="標楷體" w:cs="新細明體" w:ascii="標楷體" w:hAnsi="標楷體"/>
          <w:sz w:val="22"/>
        </w:rPr>
        <w:t>/</w:t>
      </w:r>
      <w:r>
        <w:rPr>
          <w:rFonts w:ascii="標楷體" w:hAnsi="標楷體" w:cs="新細明體" w:eastAsia="標楷體"/>
          <w:sz w:val="22"/>
        </w:rPr>
        <w:t>義山路二段路口　大客車左轉軌跡模擬圖</w:t>
      </w:r>
      <w:r>
        <w:br w:type="page"/>
      </w:r>
    </w:p>
    <w:p>
      <w:pPr>
        <w:pStyle w:val="Style20"/>
        <w:widowControl/>
        <w:numPr>
          <w:ilvl w:val="2"/>
          <w:numId w:val="1"/>
        </w:numPr>
        <w:tabs>
          <w:tab w:val="clear" w:pos="480"/>
          <w:tab w:val="left" w:pos="0" w:leader="none"/>
        </w:tabs>
        <w:spacing w:lineRule="exact" w:line="420"/>
        <w:ind w:hanging="0" w:left="0"/>
        <w:outlineLvl w:val="2"/>
        <w:rPr>
          <w:rFonts w:ascii="標楷體" w:hAnsi="標楷體" w:eastAsia="標楷體" w:cs="新細明體"/>
          <w:b/>
          <w:bCs/>
          <w:sz w:val="27"/>
          <w:szCs w:val="27"/>
        </w:rPr>
      </w:pPr>
      <w:r>
        <w:rPr>
          <w:rFonts w:eastAsia="標楷體" w:cs="新細明體" w:ascii="標楷體" w:hAnsi="標楷體"/>
          <w:b/>
          <w:bCs/>
          <w:sz w:val="27"/>
          <w:szCs w:val="27"/>
        </w:rPr>
        <w:t>(</w:t>
      </w:r>
      <w:r>
        <w:rPr>
          <w:rFonts w:ascii="標楷體" w:hAnsi="標楷體" w:cs="新細明體" w:eastAsia="標楷體"/>
          <w:b/>
          <w:bCs/>
          <w:sz w:val="27"/>
          <w:szCs w:val="27"/>
        </w:rPr>
        <w:t>二</w:t>
      </w:r>
      <w:r>
        <w:rPr>
          <w:rFonts w:eastAsia="標楷體" w:cs="新細明體" w:ascii="標楷體" w:hAnsi="標楷體"/>
          <w:b/>
          <w:bCs/>
          <w:sz w:val="27"/>
          <w:szCs w:val="27"/>
        </w:rPr>
        <w:t>)</w:t>
      </w:r>
      <w:r>
        <w:rPr>
          <w:rFonts w:ascii="標楷體" w:hAnsi="標楷體" w:cs="新細明體" w:eastAsia="標楷體"/>
          <w:b/>
          <w:bCs/>
          <w:sz w:val="27"/>
          <w:szCs w:val="27"/>
        </w:rPr>
        <w:t>路口</w:t>
      </w:r>
      <w:r>
        <w:rPr>
          <w:rFonts w:eastAsia="標楷體" w:cs="新細明體" w:ascii="標楷體" w:hAnsi="標楷體"/>
          <w:b/>
          <w:bCs/>
          <w:sz w:val="27"/>
          <w:szCs w:val="27"/>
        </w:rPr>
        <w:t>2(</w:t>
      </w:r>
      <w:r>
        <w:rPr>
          <w:rFonts w:ascii="標楷體" w:hAnsi="標楷體" w:cs="新細明體" w:eastAsia="標楷體"/>
          <w:b/>
          <w:bCs/>
          <w:sz w:val="27"/>
          <w:szCs w:val="27"/>
        </w:rPr>
        <w:t>新市三路二段</w:t>
      </w:r>
      <w:r>
        <w:rPr>
          <w:rFonts w:eastAsia="標楷體" w:cs="新細明體" w:ascii="標楷體" w:hAnsi="標楷體"/>
          <w:b/>
          <w:bCs/>
          <w:sz w:val="27"/>
          <w:szCs w:val="27"/>
        </w:rPr>
        <w:t>/</w:t>
      </w:r>
      <w:r>
        <w:rPr>
          <w:rFonts w:ascii="標楷體" w:hAnsi="標楷體" w:cs="新細明體" w:eastAsia="標楷體"/>
          <w:b/>
          <w:bCs/>
          <w:sz w:val="27"/>
          <w:szCs w:val="27"/>
        </w:rPr>
        <w:t>崁頂二路路口</w:t>
      </w:r>
      <w:r>
        <w:rPr>
          <w:rFonts w:eastAsia="標楷體" w:cs="新細明體" w:ascii="標楷體" w:hAnsi="標楷體"/>
          <w:b/>
          <w:bCs/>
          <w:sz w:val="27"/>
          <w:szCs w:val="27"/>
        </w:rPr>
        <w:t>)</w:t>
      </w:r>
    </w:p>
    <w:p>
      <w:pPr>
        <w:pStyle w:val="Style20"/>
        <w:widowControl/>
        <w:spacing w:lineRule="auto" w:line="312" w:before="58" w:after="58"/>
        <w:ind w:left="360"/>
        <w:rPr>
          <w:rFonts w:ascii="標楷體" w:hAnsi="標楷體" w:eastAsia="標楷體" w:cs="新細明體"/>
          <w:sz w:val="22"/>
        </w:rPr>
      </w:pPr>
      <w:r>
        <w:rPr>
          <w:rFonts w:ascii="標楷體" w:hAnsi="標楷體" w:cs="新細明體" w:eastAsia="標楷體"/>
          <w:sz w:val="22"/>
        </w:rPr>
        <w:t>位置：約</w:t>
      </w:r>
      <w:r>
        <w:rPr>
          <w:rFonts w:eastAsia="標楷體" w:cs="新細明體" w:ascii="標楷體" w:hAnsi="標楷體"/>
          <w:sz w:val="22"/>
        </w:rPr>
        <w:t>A0K+329</w:t>
      </w:r>
      <w:r>
        <w:rPr>
          <w:rFonts w:ascii="標楷體" w:hAnsi="標楷體" w:cs="新細明體" w:eastAsia="標楷體"/>
          <w:sz w:val="22"/>
        </w:rPr>
        <w:t>、</w:t>
      </w:r>
      <w:r>
        <w:rPr>
          <w:rFonts w:eastAsia="標楷體" w:cs="新細明體" w:ascii="標楷體" w:hAnsi="標楷體"/>
          <w:sz w:val="22"/>
        </w:rPr>
        <w:t>B0K+236.2</w:t>
      </w:r>
      <w:r>
        <w:rPr>
          <w:rFonts w:ascii="標楷體" w:hAnsi="標楷體" w:cs="新細明體" w:eastAsia="標楷體"/>
          <w:sz w:val="22"/>
        </w:rPr>
        <w:t>、</w:t>
      </w:r>
      <w:r>
        <w:rPr>
          <w:rFonts w:eastAsia="標楷體" w:cs="新細明體" w:ascii="標楷體" w:hAnsi="標楷體"/>
          <w:sz w:val="22"/>
        </w:rPr>
        <w:t>C0K+000</w:t>
      </w:r>
      <w:r>
        <w:rPr>
          <w:rFonts w:ascii="標楷體" w:hAnsi="標楷體" w:cs="新細明體" w:eastAsia="標楷體"/>
          <w:sz w:val="22"/>
        </w:rPr>
        <w:t>（十字路口）；套繪圖說：平面配置圖</w:t>
      </w:r>
      <w:r>
        <w:rPr>
          <w:rFonts w:eastAsia="標楷體" w:cs="新細明體" w:ascii="標楷體" w:hAnsi="標楷體"/>
          <w:sz w:val="22"/>
        </w:rPr>
        <w:t>(4)</w:t>
      </w:r>
      <w:r>
        <w:rPr>
          <w:rFonts w:ascii="標楷體" w:hAnsi="標楷體" w:cs="新細明體" w:eastAsia="標楷體"/>
          <w:sz w:val="22"/>
        </w:rPr>
        <w:t>。各車道位置依設計圖車道線、中央分隔及島頭實測。</w:t>
      </w:r>
    </w:p>
    <w:p>
      <w:pPr>
        <w:pStyle w:val="Style20"/>
        <w:widowControl/>
        <w:numPr>
          <w:ilvl w:val="2"/>
          <w:numId w:val="1"/>
        </w:numPr>
        <w:tabs>
          <w:tab w:val="clear" w:pos="480"/>
          <w:tab w:val="left" w:pos="0" w:leader="none"/>
        </w:tabs>
        <w:ind w:hanging="0" w:left="0"/>
        <w:outlineLvl w:val="2"/>
        <w:rPr>
          <w:rFonts w:ascii="標楷體" w:hAnsi="標楷體" w:eastAsia="標楷體" w:cs="新細明體"/>
          <w:b/>
          <w:bCs/>
          <w:sz w:val="27"/>
          <w:szCs w:val="27"/>
        </w:rPr>
      </w:pPr>
      <w:r>
        <w:rPr>
          <w:rFonts w:eastAsia="標楷體" w:cs="新細明體" w:ascii="標楷體" w:hAnsi="標楷體"/>
          <w:b/>
          <w:bCs/>
          <w:sz w:val="27"/>
          <w:szCs w:val="27"/>
        </w:rPr>
        <w:t>1.</w:t>
      </w:r>
      <w:r>
        <w:rPr>
          <w:rFonts w:ascii="標楷體" w:hAnsi="標楷體" w:cs="新細明體" w:eastAsia="標楷體"/>
          <w:b/>
          <w:bCs/>
          <w:sz w:val="27"/>
          <w:szCs w:val="27"/>
        </w:rPr>
        <w:t>分析項目</w:t>
      </w:r>
    </w:p>
    <w:tbl>
      <w:tblPr>
        <w:tblW w:w="8926" w:type="dxa"/>
        <w:jc w:val="left"/>
        <w:tblInd w:w="-5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13"/>
        <w:gridCol w:w="1134"/>
        <w:gridCol w:w="4394"/>
        <w:gridCol w:w="1985"/>
      </w:tblGrid>
      <w:tr>
        <w:trPr>
          <w:tblHeader w:val="true"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20"/>
              <w:widowControl/>
              <w:jc w:val="center"/>
              <w:rPr>
                <w:rFonts w:ascii="標楷體" w:hAnsi="標楷體" w:eastAsia="標楷體" w:cs="新細明體"/>
                <w:b/>
                <w:bCs/>
                <w:sz w:val="20"/>
              </w:rPr>
            </w:pPr>
            <w:r>
              <w:rPr>
                <w:rFonts w:ascii="標楷體" w:hAnsi="標楷體" w:cs="新細明體" w:eastAsia="標楷體"/>
                <w:b/>
                <w:bCs/>
                <w:sz w:val="20"/>
              </w:rPr>
              <w:t>分析項目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20"/>
              <w:widowControl/>
              <w:jc w:val="center"/>
              <w:rPr>
                <w:rFonts w:ascii="標楷體" w:hAnsi="標楷體" w:eastAsia="標楷體" w:cs="新細明體"/>
                <w:b/>
                <w:bCs/>
                <w:sz w:val="20"/>
              </w:rPr>
            </w:pPr>
            <w:r>
              <w:rPr>
                <w:rFonts w:ascii="標楷體" w:hAnsi="標楷體" w:cs="新細明體" w:eastAsia="標楷體"/>
                <w:b/>
                <w:bCs/>
                <w:sz w:val="20"/>
              </w:rPr>
              <w:t>設計車種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20"/>
              <w:widowControl/>
              <w:jc w:val="center"/>
              <w:rPr>
                <w:rFonts w:ascii="標楷體" w:hAnsi="標楷體" w:eastAsia="標楷體" w:cs="新細明體"/>
                <w:b/>
                <w:bCs/>
                <w:sz w:val="20"/>
              </w:rPr>
            </w:pPr>
            <w:r>
              <w:rPr>
                <w:rFonts w:ascii="標楷體" w:hAnsi="標楷體" w:cs="新細明體" w:eastAsia="標楷體"/>
                <w:b/>
                <w:bCs/>
                <w:sz w:val="20"/>
              </w:rPr>
              <w:t>分析結果重點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20"/>
              <w:widowControl/>
              <w:jc w:val="center"/>
              <w:rPr>
                <w:rFonts w:ascii="標楷體" w:hAnsi="標楷體" w:eastAsia="標楷體" w:cs="新細明體"/>
                <w:b/>
                <w:bCs/>
                <w:sz w:val="20"/>
              </w:rPr>
            </w:pPr>
            <w:r>
              <w:rPr>
                <w:rFonts w:ascii="標楷體" w:hAnsi="標楷體" w:cs="新細明體" w:eastAsia="標楷體"/>
                <w:b/>
                <w:bCs/>
                <w:sz w:val="20"/>
              </w:rPr>
              <w:t>符合規定</w:t>
            </w:r>
          </w:p>
        </w:tc>
      </w:tr>
      <w:tr>
        <w:trPr/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20"/>
              <w:widowControl/>
              <w:rPr>
                <w:rFonts w:ascii="標楷體" w:hAnsi="標楷體" w:eastAsia="標楷體" w:cs="新細明體"/>
                <w:sz w:val="20"/>
              </w:rPr>
            </w:pPr>
            <w:r>
              <w:rPr>
                <w:rFonts w:ascii="標楷體" w:hAnsi="標楷體" w:cs="新細明體" w:eastAsia="標楷體"/>
                <w:sz w:val="20"/>
              </w:rPr>
              <w:t>路口直行軌跡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20"/>
              <w:widowControl/>
              <w:rPr>
                <w:rFonts w:ascii="標楷體" w:hAnsi="標楷體" w:eastAsia="標楷體" w:cs="新細明體"/>
                <w:sz w:val="20"/>
              </w:rPr>
            </w:pPr>
            <w:r>
              <w:rPr>
                <w:rFonts w:ascii="標楷體" w:hAnsi="標楷體" w:cs="新細明體" w:eastAsia="標楷體"/>
                <w:sz w:val="20"/>
              </w:rPr>
              <w:t>大客車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20"/>
              <w:widowControl/>
              <w:rPr>
                <w:rFonts w:ascii="標楷體" w:hAnsi="標楷體" w:eastAsia="標楷體" w:cs="新細明體"/>
                <w:sz w:val="20"/>
              </w:rPr>
            </w:pPr>
            <w:r>
              <w:rPr>
                <w:rFonts w:ascii="標楷體" w:hAnsi="標楷體" w:cs="新細明體" w:eastAsia="標楷體"/>
                <w:sz w:val="20"/>
              </w:rPr>
              <w:t>直行路段路口上下游偏移，其漸變是否符合規範</w:t>
            </w:r>
            <w:r>
              <w:rPr>
                <w:rFonts w:eastAsia="標楷體" w:cs="新細明體" w:ascii="標楷體" w:hAnsi="標楷體"/>
                <w:sz w:val="20"/>
              </w:rPr>
              <w:br/>
            </w:r>
            <w:r>
              <w:rPr>
                <w:rFonts w:ascii="標楷體" w:hAnsi="標楷體" w:cs="新細明體" w:eastAsia="標楷體"/>
                <w:sz w:val="20"/>
              </w:rPr>
              <w:t>分析結果：新市三路</w:t>
            </w:r>
            <w:r>
              <w:rPr>
                <w:rFonts w:eastAsia="標楷體" w:cs="新細明體" w:ascii="標楷體" w:hAnsi="標楷體"/>
                <w:sz w:val="20"/>
              </w:rPr>
              <w:t>(</w:t>
            </w:r>
            <w:r>
              <w:rPr>
                <w:rFonts w:ascii="標楷體" w:hAnsi="標楷體" w:cs="新細明體" w:eastAsia="標楷體"/>
                <w:sz w:val="20"/>
              </w:rPr>
              <w:t>往沙崙路</w:t>
            </w:r>
            <w:r>
              <w:rPr>
                <w:rFonts w:eastAsia="標楷體" w:cs="新細明體" w:ascii="標楷體" w:hAnsi="標楷體"/>
                <w:sz w:val="20"/>
              </w:rPr>
              <w:t>)</w:t>
            </w:r>
            <w:r>
              <w:rPr>
                <w:rFonts w:ascii="標楷體" w:hAnsi="標楷體" w:cs="新細明體" w:eastAsia="標楷體"/>
                <w:sz w:val="20"/>
              </w:rPr>
              <w:t>直行：偏移</w:t>
            </w:r>
            <w:r>
              <w:rPr>
                <w:rFonts w:eastAsia="標楷體" w:cs="新細明體" w:ascii="標楷體" w:hAnsi="標楷體"/>
                <w:sz w:val="20"/>
              </w:rPr>
              <w:t>0.12 m</w:t>
            </w:r>
            <w:r>
              <w:rPr>
                <w:rFonts w:ascii="標楷體" w:hAnsi="標楷體" w:cs="新細明體" w:eastAsia="標楷體"/>
                <w:sz w:val="20"/>
              </w:rPr>
              <w:t>，路口內漸變長</w:t>
            </w:r>
            <w:r>
              <w:rPr>
                <w:rFonts w:eastAsia="標楷體" w:cs="新細明體" w:ascii="標楷體" w:hAnsi="標楷體"/>
                <w:sz w:val="20"/>
              </w:rPr>
              <w:t>44.5 m</w:t>
            </w:r>
            <w:r>
              <w:rPr>
                <w:rFonts w:ascii="標楷體" w:hAnsi="標楷體" w:cs="新細明體" w:eastAsia="標楷體"/>
                <w:sz w:val="20"/>
              </w:rPr>
              <w:t>（需≧</w:t>
            </w:r>
            <w:r>
              <w:rPr>
                <w:rFonts w:eastAsia="標楷體" w:cs="新細明體" w:ascii="標楷體" w:hAnsi="標楷體"/>
                <w:sz w:val="20"/>
              </w:rPr>
              <w:t>2.0 m</w:t>
            </w:r>
            <w:r>
              <w:rPr>
                <w:rFonts w:ascii="標楷體" w:hAnsi="標楷體" w:cs="新細明體" w:eastAsia="標楷體"/>
                <w:sz w:val="20"/>
              </w:rPr>
              <w:t>）；新市三路</w:t>
            </w:r>
            <w:r>
              <w:rPr>
                <w:rFonts w:eastAsia="標楷體" w:cs="新細明體" w:ascii="標楷體" w:hAnsi="標楷體"/>
                <w:sz w:val="20"/>
              </w:rPr>
              <w:t>(</w:t>
            </w:r>
            <w:r>
              <w:rPr>
                <w:rFonts w:ascii="標楷體" w:hAnsi="標楷體" w:cs="新細明體" w:eastAsia="標楷體"/>
                <w:sz w:val="20"/>
              </w:rPr>
              <w:t>往義山路</w:t>
            </w:r>
            <w:r>
              <w:rPr>
                <w:rFonts w:eastAsia="標楷體" w:cs="新細明體" w:ascii="標楷體" w:hAnsi="標楷體"/>
                <w:sz w:val="20"/>
              </w:rPr>
              <w:t>)</w:t>
            </w:r>
            <w:r>
              <w:rPr>
                <w:rFonts w:ascii="標楷體" w:hAnsi="標楷體" w:cs="新細明體" w:eastAsia="標楷體"/>
                <w:sz w:val="20"/>
              </w:rPr>
              <w:t>直行：偏移</w:t>
            </w:r>
            <w:r>
              <w:rPr>
                <w:rFonts w:eastAsia="標楷體" w:cs="新細明體" w:ascii="標楷體" w:hAnsi="標楷體"/>
                <w:sz w:val="20"/>
              </w:rPr>
              <w:t>0.12 m</w:t>
            </w:r>
            <w:r>
              <w:rPr>
                <w:rFonts w:ascii="標楷體" w:hAnsi="標楷體" w:cs="新細明體" w:eastAsia="標楷體"/>
                <w:sz w:val="20"/>
              </w:rPr>
              <w:t>，路口內漸變長</w:t>
            </w:r>
            <w:r>
              <w:rPr>
                <w:rFonts w:eastAsia="標楷體" w:cs="新細明體" w:ascii="標楷體" w:hAnsi="標楷體"/>
                <w:sz w:val="20"/>
              </w:rPr>
              <w:t>44.5 m</w:t>
            </w:r>
            <w:r>
              <w:rPr>
                <w:rFonts w:ascii="標楷體" w:hAnsi="標楷體" w:cs="新細明體" w:eastAsia="標楷體"/>
                <w:sz w:val="20"/>
              </w:rPr>
              <w:t>（需≧</w:t>
            </w:r>
            <w:r>
              <w:rPr>
                <w:rFonts w:eastAsia="標楷體" w:cs="新細明體" w:ascii="標楷體" w:hAnsi="標楷體"/>
                <w:sz w:val="20"/>
              </w:rPr>
              <w:t>2.0 m</w:t>
            </w:r>
            <w:r>
              <w:rPr>
                <w:rFonts w:ascii="標楷體" w:hAnsi="標楷體" w:cs="新細明體" w:eastAsia="標楷體"/>
                <w:sz w:val="20"/>
              </w:rPr>
              <w:t>）；崁頂二路</w:t>
            </w:r>
            <w:r>
              <w:rPr>
                <w:rFonts w:eastAsia="標楷體" w:cs="新細明體" w:ascii="標楷體" w:hAnsi="標楷體"/>
                <w:sz w:val="20"/>
              </w:rPr>
              <w:t>(</w:t>
            </w:r>
            <w:r>
              <w:rPr>
                <w:rFonts w:ascii="標楷體" w:hAnsi="標楷體" w:cs="新細明體" w:eastAsia="標楷體"/>
                <w:sz w:val="20"/>
              </w:rPr>
              <w:t>往新市五路</w:t>
            </w:r>
            <w:r>
              <w:rPr>
                <w:rFonts w:eastAsia="標楷體" w:cs="新細明體" w:ascii="標楷體" w:hAnsi="標楷體"/>
                <w:sz w:val="20"/>
              </w:rPr>
              <w:t>)</w:t>
            </w:r>
            <w:r>
              <w:rPr>
                <w:rFonts w:ascii="標楷體" w:hAnsi="標楷體" w:cs="新細明體" w:eastAsia="標楷體"/>
                <w:sz w:val="20"/>
              </w:rPr>
              <w:t>直行：偏移</w:t>
            </w:r>
            <w:r>
              <w:rPr>
                <w:rFonts w:eastAsia="標楷體" w:cs="新細明體" w:ascii="標楷體" w:hAnsi="標楷體"/>
                <w:sz w:val="20"/>
              </w:rPr>
              <w:t>0.78 m</w:t>
            </w:r>
            <w:r>
              <w:rPr>
                <w:rFonts w:ascii="標楷體" w:hAnsi="標楷體" w:cs="新細明體" w:eastAsia="標楷體"/>
                <w:sz w:val="20"/>
              </w:rPr>
              <w:t>，路口內漸變長</w:t>
            </w:r>
            <w:r>
              <w:rPr>
                <w:rFonts w:eastAsia="標楷體" w:cs="新細明體" w:ascii="標楷體" w:hAnsi="標楷體"/>
                <w:sz w:val="20"/>
              </w:rPr>
              <w:t>42.1 m</w:t>
            </w:r>
            <w:r>
              <w:rPr>
                <w:rFonts w:ascii="標楷體" w:hAnsi="標楷體" w:cs="新細明體" w:eastAsia="標楷體"/>
                <w:sz w:val="20"/>
              </w:rPr>
              <w:t>（需≧</w:t>
            </w:r>
            <w:r>
              <w:rPr>
                <w:rFonts w:eastAsia="標楷體" w:cs="新細明體" w:ascii="標楷體" w:hAnsi="標楷體"/>
                <w:sz w:val="20"/>
              </w:rPr>
              <w:t>12.5 m</w:t>
            </w:r>
            <w:r>
              <w:rPr>
                <w:rFonts w:ascii="標楷體" w:hAnsi="標楷體" w:cs="新細明體" w:eastAsia="標楷體"/>
                <w:sz w:val="20"/>
              </w:rPr>
              <w:t>）；崁頂二路</w:t>
            </w:r>
            <w:r>
              <w:rPr>
                <w:rFonts w:eastAsia="標楷體" w:cs="新細明體" w:ascii="標楷體" w:hAnsi="標楷體"/>
                <w:sz w:val="20"/>
              </w:rPr>
              <w:t>(</w:t>
            </w:r>
            <w:r>
              <w:rPr>
                <w:rFonts w:ascii="標楷體" w:hAnsi="標楷體" w:cs="新細明體" w:eastAsia="標楷體"/>
                <w:sz w:val="20"/>
              </w:rPr>
              <w:t>往新市二路</w:t>
            </w:r>
            <w:r>
              <w:rPr>
                <w:rFonts w:eastAsia="標楷體" w:cs="新細明體" w:ascii="標楷體" w:hAnsi="標楷體"/>
                <w:sz w:val="20"/>
              </w:rPr>
              <w:t>)</w:t>
            </w:r>
            <w:r>
              <w:rPr>
                <w:rFonts w:ascii="標楷體" w:hAnsi="標楷體" w:cs="新細明體" w:eastAsia="標楷體"/>
                <w:sz w:val="20"/>
              </w:rPr>
              <w:t>直行：偏移</w:t>
            </w:r>
            <w:r>
              <w:rPr>
                <w:rFonts w:eastAsia="標楷體" w:cs="新細明體" w:ascii="標楷體" w:hAnsi="標楷體"/>
                <w:sz w:val="20"/>
              </w:rPr>
              <w:t>0.78 m</w:t>
            </w:r>
            <w:r>
              <w:rPr>
                <w:rFonts w:ascii="標楷體" w:hAnsi="標楷體" w:cs="新細明體" w:eastAsia="標楷體"/>
                <w:sz w:val="20"/>
              </w:rPr>
              <w:t>，路口內漸變長</w:t>
            </w:r>
            <w:r>
              <w:rPr>
                <w:rFonts w:eastAsia="標楷體" w:cs="新細明體" w:ascii="標楷體" w:hAnsi="標楷體"/>
                <w:sz w:val="20"/>
              </w:rPr>
              <w:t>42.1 m</w:t>
            </w:r>
            <w:r>
              <w:rPr>
                <w:rFonts w:ascii="標楷體" w:hAnsi="標楷體" w:cs="新細明體" w:eastAsia="標楷體"/>
                <w:sz w:val="20"/>
              </w:rPr>
              <w:t>（需≧</w:t>
            </w:r>
            <w:r>
              <w:rPr>
                <w:rFonts w:eastAsia="標楷體" w:cs="新細明體" w:ascii="標楷體" w:hAnsi="標楷體"/>
                <w:sz w:val="20"/>
              </w:rPr>
              <w:t>12.5 m</w:t>
            </w:r>
            <w:r>
              <w:rPr>
                <w:rFonts w:ascii="標楷體" w:hAnsi="標楷體" w:cs="新細明體" w:eastAsia="標楷體"/>
                <w:sz w:val="20"/>
              </w:rPr>
              <w:t>），均符合。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20"/>
              <w:widowControl/>
              <w:jc w:val="center"/>
              <w:rPr>
                <w:rFonts w:ascii="標楷體" w:hAnsi="標楷體" w:eastAsia="標楷體" w:cs="新細明體"/>
                <w:sz w:val="20"/>
              </w:rPr>
            </w:pPr>
            <w:r>
              <w:rPr>
                <w:rFonts w:eastAsia="標楷體" w:cs="新細明體" w:ascii="標楷體" w:hAnsi="標楷體"/>
                <w:sz w:val="20"/>
              </w:rPr>
              <w:t>■</w:t>
            </w:r>
            <w:r>
              <w:rPr>
                <w:rFonts w:ascii="標楷體" w:hAnsi="標楷體" w:cs="新細明體" w:eastAsia="標楷體"/>
                <w:sz w:val="20"/>
              </w:rPr>
              <w:t>是 □否 □不適用</w:t>
            </w:r>
          </w:p>
        </w:tc>
      </w:tr>
      <w:tr>
        <w:trPr/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20"/>
              <w:widowControl/>
              <w:rPr>
                <w:rFonts w:ascii="標楷體" w:hAnsi="標楷體" w:eastAsia="標楷體" w:cs="新細明體"/>
                <w:sz w:val="20"/>
              </w:rPr>
            </w:pPr>
            <w:r>
              <w:rPr>
                <w:rFonts w:ascii="標楷體" w:hAnsi="標楷體" w:cs="新細明體" w:eastAsia="標楷體"/>
                <w:sz w:val="20"/>
              </w:rPr>
              <w:t>左轉軌跡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20"/>
              <w:widowControl/>
              <w:rPr>
                <w:rFonts w:ascii="標楷體" w:hAnsi="標楷體" w:eastAsia="標楷體" w:cs="新細明體"/>
                <w:sz w:val="20"/>
              </w:rPr>
            </w:pPr>
            <w:r>
              <w:rPr>
                <w:rFonts w:ascii="標楷體" w:hAnsi="標楷體" w:cs="新細明體" w:eastAsia="標楷體"/>
                <w:sz w:val="20"/>
              </w:rPr>
              <w:t>大客車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20"/>
              <w:widowControl/>
              <w:rPr>
                <w:rFonts w:ascii="標楷體" w:hAnsi="標楷體" w:eastAsia="標楷體" w:cs="新細明體"/>
                <w:sz w:val="20"/>
              </w:rPr>
            </w:pPr>
            <w:r>
              <w:rPr>
                <w:rFonts w:ascii="標楷體" w:hAnsi="標楷體" w:cs="新細明體" w:eastAsia="標楷體"/>
                <w:sz w:val="20"/>
              </w:rPr>
              <w:t>結構物是否與轉向軌跡保持</w:t>
            </w:r>
            <w:r>
              <w:rPr>
                <w:rFonts w:eastAsia="標楷體" w:cs="新細明體" w:ascii="標楷體" w:hAnsi="標楷體"/>
                <w:sz w:val="20"/>
              </w:rPr>
              <w:t>25</w:t>
            </w:r>
            <w:r>
              <w:rPr>
                <w:rFonts w:ascii="標楷體" w:hAnsi="標楷體" w:cs="新細明體" w:eastAsia="標楷體"/>
                <w:sz w:val="20"/>
              </w:rPr>
              <w:t>公分以上之間距</w:t>
            </w:r>
            <w:r>
              <w:rPr>
                <w:rFonts w:eastAsia="標楷體" w:cs="新細明體" w:ascii="標楷體" w:hAnsi="標楷體"/>
                <w:sz w:val="20"/>
              </w:rPr>
              <w:br/>
            </w:r>
            <w:r>
              <w:rPr>
                <w:rFonts w:ascii="標楷體" w:hAnsi="標楷體" w:cs="新細明體" w:eastAsia="標楷體"/>
                <w:sz w:val="20"/>
              </w:rPr>
              <w:t>分析結果：新市三路</w:t>
            </w:r>
            <w:r>
              <w:rPr>
                <w:rFonts w:eastAsia="標楷體" w:cs="新細明體" w:ascii="標楷體" w:hAnsi="標楷體"/>
                <w:sz w:val="20"/>
              </w:rPr>
              <w:t>(</w:t>
            </w:r>
            <w:r>
              <w:rPr>
                <w:rFonts w:ascii="標楷體" w:hAnsi="標楷體" w:cs="新細明體" w:eastAsia="標楷體"/>
                <w:sz w:val="20"/>
              </w:rPr>
              <w:t>往沙崙路</w:t>
            </w:r>
            <w:r>
              <w:rPr>
                <w:rFonts w:eastAsia="標楷體" w:cs="新細明體" w:ascii="標楷體" w:hAnsi="標楷體"/>
                <w:sz w:val="20"/>
              </w:rPr>
              <w:t>)</w:t>
            </w:r>
            <w:r>
              <w:rPr>
                <w:rFonts w:ascii="標楷體" w:hAnsi="標楷體" w:cs="新細明體" w:eastAsia="標楷體"/>
                <w:sz w:val="20"/>
              </w:rPr>
              <w:t>左轉＊：最小淨距</w:t>
            </w:r>
            <w:r>
              <w:rPr>
                <w:rFonts w:eastAsia="標楷體" w:cs="新細明體" w:ascii="標楷體" w:hAnsi="標楷體"/>
                <w:sz w:val="20"/>
              </w:rPr>
              <w:t>0.37 m</w:t>
            </w:r>
            <w:r>
              <w:rPr>
                <w:rFonts w:ascii="標楷體" w:hAnsi="標楷體" w:cs="新細明體" w:eastAsia="標楷體"/>
                <w:sz w:val="20"/>
              </w:rPr>
              <w:t>；新市三路</w:t>
            </w:r>
            <w:r>
              <w:rPr>
                <w:rFonts w:eastAsia="標楷體" w:cs="新細明體" w:ascii="標楷體" w:hAnsi="標楷體"/>
                <w:sz w:val="20"/>
              </w:rPr>
              <w:t>(</w:t>
            </w:r>
            <w:r>
              <w:rPr>
                <w:rFonts w:ascii="標楷體" w:hAnsi="標楷體" w:cs="新細明體" w:eastAsia="標楷體"/>
                <w:sz w:val="20"/>
              </w:rPr>
              <w:t>往義山路</w:t>
            </w:r>
            <w:r>
              <w:rPr>
                <w:rFonts w:eastAsia="標楷體" w:cs="新細明體" w:ascii="標楷體" w:hAnsi="標楷體"/>
                <w:sz w:val="20"/>
              </w:rPr>
              <w:t>)</w:t>
            </w:r>
            <w:r>
              <w:rPr>
                <w:rFonts w:ascii="標楷體" w:hAnsi="標楷體" w:cs="新細明體" w:eastAsia="標楷體"/>
                <w:sz w:val="20"/>
              </w:rPr>
              <w:t>左轉＊：最小淨距</w:t>
            </w:r>
            <w:r>
              <w:rPr>
                <w:rFonts w:eastAsia="標楷體" w:cs="新細明體" w:ascii="標楷體" w:hAnsi="標楷體"/>
                <w:sz w:val="20"/>
              </w:rPr>
              <w:t>0.45 m</w:t>
            </w:r>
            <w:r>
              <w:rPr>
                <w:rFonts w:ascii="標楷體" w:hAnsi="標楷體" w:cs="新細明體" w:eastAsia="標楷體"/>
                <w:sz w:val="20"/>
              </w:rPr>
              <w:t>；崁頂二路</w:t>
            </w:r>
            <w:r>
              <w:rPr>
                <w:rFonts w:eastAsia="標楷體" w:cs="新細明體" w:ascii="標楷體" w:hAnsi="標楷體"/>
                <w:sz w:val="20"/>
              </w:rPr>
              <w:t>(</w:t>
            </w:r>
            <w:r>
              <w:rPr>
                <w:rFonts w:ascii="標楷體" w:hAnsi="標楷體" w:cs="新細明體" w:eastAsia="標楷體"/>
                <w:sz w:val="20"/>
              </w:rPr>
              <w:t>往新市五路</w:t>
            </w:r>
            <w:r>
              <w:rPr>
                <w:rFonts w:eastAsia="標楷體" w:cs="新細明體" w:ascii="標楷體" w:hAnsi="標楷體"/>
                <w:sz w:val="20"/>
              </w:rPr>
              <w:t>)</w:t>
            </w:r>
            <w:r>
              <w:rPr>
                <w:rFonts w:ascii="標楷體" w:hAnsi="標楷體" w:cs="新細明體" w:eastAsia="標楷體"/>
                <w:sz w:val="20"/>
              </w:rPr>
              <w:t>左轉＊：最小淨距</w:t>
            </w:r>
            <w:r>
              <w:rPr>
                <w:rFonts w:eastAsia="標楷體" w:cs="新細明體" w:ascii="標楷體" w:hAnsi="標楷體"/>
                <w:sz w:val="20"/>
              </w:rPr>
              <w:t>1.06 m</w:t>
            </w:r>
            <w:r>
              <w:rPr>
                <w:rFonts w:ascii="標楷體" w:hAnsi="標楷體" w:cs="新細明體" w:eastAsia="標楷體"/>
                <w:sz w:val="20"/>
              </w:rPr>
              <w:t>；崁頂二路</w:t>
            </w:r>
            <w:r>
              <w:rPr>
                <w:rFonts w:eastAsia="標楷體" w:cs="新細明體" w:ascii="標楷體" w:hAnsi="標楷體"/>
                <w:sz w:val="20"/>
              </w:rPr>
              <w:t>(</w:t>
            </w:r>
            <w:r>
              <w:rPr>
                <w:rFonts w:ascii="標楷體" w:hAnsi="標楷體" w:cs="新細明體" w:eastAsia="標楷體"/>
                <w:sz w:val="20"/>
              </w:rPr>
              <w:t>往新市二路</w:t>
            </w:r>
            <w:r>
              <w:rPr>
                <w:rFonts w:eastAsia="標楷體" w:cs="新細明體" w:ascii="標楷體" w:hAnsi="標楷體"/>
                <w:sz w:val="20"/>
              </w:rPr>
              <w:t>)</w:t>
            </w:r>
            <w:r>
              <w:rPr>
                <w:rFonts w:ascii="標楷體" w:hAnsi="標楷體" w:cs="新細明體" w:eastAsia="標楷體"/>
                <w:sz w:val="20"/>
              </w:rPr>
              <w:t>左轉＊：最小淨距</w:t>
            </w:r>
            <w:r>
              <w:rPr>
                <w:rFonts w:eastAsia="標楷體" w:cs="新細明體" w:ascii="標楷體" w:hAnsi="標楷體"/>
                <w:sz w:val="20"/>
              </w:rPr>
              <w:t>0.45 m</w:t>
            </w:r>
            <w:r>
              <w:rPr>
                <w:rFonts w:ascii="標楷體" w:hAnsi="標楷體" w:cs="新細明體" w:eastAsia="標楷體"/>
                <w:sz w:val="20"/>
              </w:rPr>
              <w:t>，均保持</w:t>
            </w:r>
            <w:r>
              <w:rPr>
                <w:rFonts w:eastAsia="標楷體" w:cs="新細明體" w:ascii="標楷體" w:hAnsi="標楷體"/>
                <w:sz w:val="20"/>
              </w:rPr>
              <w:t>25</w:t>
            </w:r>
            <w:r>
              <w:rPr>
                <w:rFonts w:ascii="標楷體" w:hAnsi="標楷體" w:cs="新細明體" w:eastAsia="標楷體"/>
                <w:sz w:val="20"/>
              </w:rPr>
              <w:t>公分以上。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20"/>
              <w:widowControl/>
              <w:jc w:val="center"/>
              <w:rPr>
                <w:rFonts w:ascii="標楷體" w:hAnsi="標楷體" w:eastAsia="標楷體" w:cs="新細明體"/>
                <w:sz w:val="20"/>
              </w:rPr>
            </w:pPr>
            <w:r>
              <w:rPr>
                <w:rFonts w:eastAsia="標楷體" w:cs="新細明體" w:ascii="標楷體" w:hAnsi="標楷體"/>
                <w:sz w:val="20"/>
              </w:rPr>
              <w:t>■</w:t>
            </w:r>
            <w:r>
              <w:rPr>
                <w:rFonts w:ascii="標楷體" w:hAnsi="標楷體" w:cs="新細明體" w:eastAsia="標楷體"/>
                <w:sz w:val="20"/>
              </w:rPr>
              <w:t>是 □否 □不適用</w:t>
            </w:r>
          </w:p>
        </w:tc>
      </w:tr>
      <w:tr>
        <w:trPr/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20"/>
              <w:widowControl/>
              <w:rPr>
                <w:rFonts w:ascii="標楷體" w:hAnsi="標楷體" w:eastAsia="標楷體" w:cs="新細明體"/>
                <w:sz w:val="20"/>
              </w:rPr>
            </w:pPr>
            <w:r>
              <w:rPr>
                <w:rFonts w:ascii="標楷體" w:hAnsi="標楷體" w:cs="新細明體" w:eastAsia="標楷體"/>
                <w:sz w:val="20"/>
              </w:rPr>
              <w:t>右轉軌跡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20"/>
              <w:widowControl/>
              <w:rPr>
                <w:rFonts w:ascii="標楷體" w:hAnsi="標楷體" w:eastAsia="標楷體" w:cs="新細明體"/>
                <w:sz w:val="20"/>
              </w:rPr>
            </w:pPr>
            <w:r>
              <w:rPr>
                <w:rFonts w:ascii="標楷體" w:hAnsi="標楷體" w:cs="新細明體" w:eastAsia="標楷體"/>
                <w:sz w:val="20"/>
              </w:rPr>
              <w:t>大客車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20"/>
              <w:widowControl/>
              <w:rPr>
                <w:rFonts w:ascii="標楷體" w:hAnsi="標楷體" w:eastAsia="標楷體" w:cs="新細明體"/>
                <w:sz w:val="20"/>
              </w:rPr>
            </w:pPr>
            <w:r>
              <w:rPr>
                <w:rFonts w:ascii="標楷體" w:hAnsi="標楷體" w:cs="新細明體" w:eastAsia="標楷體"/>
                <w:sz w:val="20"/>
              </w:rPr>
              <w:t>結構物是否與轉向軌跡保持</w:t>
            </w:r>
            <w:r>
              <w:rPr>
                <w:rFonts w:eastAsia="標楷體" w:cs="新細明體" w:ascii="標楷體" w:hAnsi="標楷體"/>
                <w:sz w:val="20"/>
              </w:rPr>
              <w:t>25</w:t>
            </w:r>
            <w:r>
              <w:rPr>
                <w:rFonts w:ascii="標楷體" w:hAnsi="標楷體" w:cs="新細明體" w:eastAsia="標楷體"/>
                <w:sz w:val="20"/>
              </w:rPr>
              <w:t>公分以上之間距</w:t>
            </w:r>
            <w:r>
              <w:rPr>
                <w:rFonts w:eastAsia="標楷體" w:cs="新細明體" w:ascii="標楷體" w:hAnsi="標楷體"/>
                <w:sz w:val="20"/>
              </w:rPr>
              <w:br/>
            </w:r>
            <w:r>
              <w:rPr>
                <w:rFonts w:ascii="標楷體" w:hAnsi="標楷體" w:cs="新細明體" w:eastAsia="標楷體"/>
                <w:sz w:val="20"/>
              </w:rPr>
              <w:t>分析結果：新市三路</w:t>
            </w:r>
            <w:r>
              <w:rPr>
                <w:rFonts w:eastAsia="標楷體" w:cs="新細明體" w:ascii="標楷體" w:hAnsi="標楷體"/>
                <w:sz w:val="20"/>
              </w:rPr>
              <w:t>(</w:t>
            </w:r>
            <w:r>
              <w:rPr>
                <w:rFonts w:ascii="標楷體" w:hAnsi="標楷體" w:cs="新細明體" w:eastAsia="標楷體"/>
                <w:sz w:val="20"/>
              </w:rPr>
              <w:t>往沙崙路</w:t>
            </w:r>
            <w:r>
              <w:rPr>
                <w:rFonts w:eastAsia="標楷體" w:cs="新細明體" w:ascii="標楷體" w:hAnsi="標楷體"/>
                <w:sz w:val="20"/>
              </w:rPr>
              <w:t>)</w:t>
            </w:r>
            <w:r>
              <w:rPr>
                <w:rFonts w:ascii="標楷體" w:hAnsi="標楷體" w:cs="新細明體" w:eastAsia="標楷體"/>
                <w:sz w:val="20"/>
              </w:rPr>
              <w:t>右轉＊：最小淨距</w:t>
            </w:r>
            <w:r>
              <w:rPr>
                <w:rFonts w:eastAsia="標楷體" w:cs="新細明體" w:ascii="標楷體" w:hAnsi="標楷體"/>
                <w:sz w:val="20"/>
              </w:rPr>
              <w:t>0.78 m</w:t>
            </w:r>
            <w:r>
              <w:rPr>
                <w:rFonts w:ascii="標楷體" w:hAnsi="標楷體" w:cs="新細明體" w:eastAsia="標楷體"/>
                <w:sz w:val="20"/>
              </w:rPr>
              <w:t>；新市三路</w:t>
            </w:r>
            <w:r>
              <w:rPr>
                <w:rFonts w:eastAsia="標楷體" w:cs="新細明體" w:ascii="標楷體" w:hAnsi="標楷體"/>
                <w:sz w:val="20"/>
              </w:rPr>
              <w:t>(</w:t>
            </w:r>
            <w:r>
              <w:rPr>
                <w:rFonts w:ascii="標楷體" w:hAnsi="標楷體" w:cs="新細明體" w:eastAsia="標楷體"/>
                <w:sz w:val="20"/>
              </w:rPr>
              <w:t>往義山路</w:t>
            </w:r>
            <w:r>
              <w:rPr>
                <w:rFonts w:eastAsia="標楷體" w:cs="新細明體" w:ascii="標楷體" w:hAnsi="標楷體"/>
                <w:sz w:val="20"/>
              </w:rPr>
              <w:t>)</w:t>
            </w:r>
            <w:r>
              <w:rPr>
                <w:rFonts w:ascii="標楷體" w:hAnsi="標楷體" w:cs="新細明體" w:eastAsia="標楷體"/>
                <w:sz w:val="20"/>
              </w:rPr>
              <w:t>右轉＊：最小淨距</w:t>
            </w:r>
            <w:r>
              <w:rPr>
                <w:rFonts w:eastAsia="標楷體" w:cs="新細明體" w:ascii="標楷體" w:hAnsi="標楷體"/>
                <w:sz w:val="20"/>
              </w:rPr>
              <w:t>0.41 m</w:t>
            </w:r>
            <w:r>
              <w:rPr>
                <w:rFonts w:ascii="標楷體" w:hAnsi="標楷體" w:cs="新細明體" w:eastAsia="標楷體"/>
                <w:sz w:val="20"/>
              </w:rPr>
              <w:t>；崁頂二路</w:t>
            </w:r>
            <w:r>
              <w:rPr>
                <w:rFonts w:eastAsia="標楷體" w:cs="新細明體" w:ascii="標楷體" w:hAnsi="標楷體"/>
                <w:sz w:val="20"/>
              </w:rPr>
              <w:t>(</w:t>
            </w:r>
            <w:r>
              <w:rPr>
                <w:rFonts w:ascii="標楷體" w:hAnsi="標楷體" w:cs="新細明體" w:eastAsia="標楷體"/>
                <w:sz w:val="20"/>
              </w:rPr>
              <w:t>往新市五路</w:t>
            </w:r>
            <w:r>
              <w:rPr>
                <w:rFonts w:eastAsia="標楷體" w:cs="新細明體" w:ascii="標楷體" w:hAnsi="標楷體"/>
                <w:sz w:val="20"/>
              </w:rPr>
              <w:t>)</w:t>
            </w:r>
            <w:r>
              <w:rPr>
                <w:rFonts w:ascii="標楷體" w:hAnsi="標楷體" w:cs="新細明體" w:eastAsia="標楷體"/>
                <w:sz w:val="20"/>
              </w:rPr>
              <w:t>右轉＊：最小淨距</w:t>
            </w:r>
            <w:r>
              <w:rPr>
                <w:rFonts w:eastAsia="標楷體" w:cs="新細明體" w:ascii="標楷體" w:hAnsi="標楷體"/>
                <w:sz w:val="20"/>
              </w:rPr>
              <w:t>0.45 m</w:t>
            </w:r>
            <w:r>
              <w:rPr>
                <w:rFonts w:ascii="標楷體" w:hAnsi="標楷體" w:cs="新細明體" w:eastAsia="標楷體"/>
                <w:sz w:val="20"/>
              </w:rPr>
              <w:t>；崁頂二路</w:t>
            </w:r>
            <w:r>
              <w:rPr>
                <w:rFonts w:eastAsia="標楷體" w:cs="新細明體" w:ascii="標楷體" w:hAnsi="標楷體"/>
                <w:sz w:val="20"/>
              </w:rPr>
              <w:t>(</w:t>
            </w:r>
            <w:r>
              <w:rPr>
                <w:rFonts w:ascii="標楷體" w:hAnsi="標楷體" w:cs="新細明體" w:eastAsia="標楷體"/>
                <w:sz w:val="20"/>
              </w:rPr>
              <w:t>往新市二路</w:t>
            </w:r>
            <w:r>
              <w:rPr>
                <w:rFonts w:eastAsia="標楷體" w:cs="新細明體" w:ascii="標楷體" w:hAnsi="標楷體"/>
                <w:sz w:val="20"/>
              </w:rPr>
              <w:t>)</w:t>
            </w:r>
            <w:r>
              <w:rPr>
                <w:rFonts w:ascii="標楷體" w:hAnsi="標楷體" w:cs="新細明體" w:eastAsia="標楷體"/>
                <w:sz w:val="20"/>
              </w:rPr>
              <w:t>右轉＊：最小淨距</w:t>
            </w:r>
            <w:r>
              <w:rPr>
                <w:rFonts w:eastAsia="標楷體" w:cs="新細明體" w:ascii="標楷體" w:hAnsi="標楷體"/>
                <w:sz w:val="20"/>
              </w:rPr>
              <w:t>0.64 m</w:t>
            </w:r>
            <w:r>
              <w:rPr>
                <w:rFonts w:ascii="標楷體" w:hAnsi="標楷體" w:cs="新細明體" w:eastAsia="標楷體"/>
                <w:sz w:val="20"/>
              </w:rPr>
              <w:t>，均保持</w:t>
            </w:r>
            <w:r>
              <w:rPr>
                <w:rFonts w:eastAsia="標楷體" w:cs="新細明體" w:ascii="標楷體" w:hAnsi="標楷體"/>
                <w:sz w:val="20"/>
              </w:rPr>
              <w:t>25</w:t>
            </w:r>
            <w:r>
              <w:rPr>
                <w:rFonts w:ascii="標楷體" w:hAnsi="標楷體" w:cs="新細明體" w:eastAsia="標楷體"/>
                <w:sz w:val="20"/>
              </w:rPr>
              <w:t>公分以上。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20"/>
              <w:widowControl/>
              <w:jc w:val="center"/>
              <w:rPr>
                <w:rFonts w:ascii="標楷體" w:hAnsi="標楷體" w:eastAsia="標楷體" w:cs="新細明體"/>
                <w:sz w:val="20"/>
              </w:rPr>
            </w:pPr>
            <w:r>
              <w:rPr>
                <w:rFonts w:eastAsia="標楷體" w:cs="新細明體" w:ascii="標楷體" w:hAnsi="標楷體"/>
                <w:sz w:val="20"/>
              </w:rPr>
              <w:t>■</w:t>
            </w:r>
            <w:r>
              <w:rPr>
                <w:rFonts w:ascii="標楷體" w:hAnsi="標楷體" w:cs="新細明體" w:eastAsia="標楷體"/>
                <w:sz w:val="20"/>
              </w:rPr>
              <w:t>是 □否 □不適用</w:t>
            </w:r>
          </w:p>
        </w:tc>
      </w:tr>
    </w:tbl>
    <w:p>
      <w:pPr>
        <w:pStyle w:val="Style20"/>
        <w:widowControl/>
        <w:spacing w:lineRule="auto" w:line="312" w:before="58" w:after="58"/>
        <w:ind w:left="360"/>
        <w:rPr>
          <w:rFonts w:ascii="標楷體" w:hAnsi="標楷體" w:eastAsia="標楷體" w:cs="新細明體"/>
          <w:sz w:val="22"/>
        </w:rPr>
      </w:pPr>
      <w:r>
        <w:rPr>
          <w:rFonts w:ascii="標楷體" w:hAnsi="標楷體" w:cs="新細明體" w:eastAsia="標楷體"/>
          <w:sz w:val="22"/>
        </w:rPr>
        <w:t>註：標示「＊」者表示大客車轉向時須跨用相鄰同向車道（含跨越車道線行駛）始能維持</w:t>
      </w:r>
      <w:r>
        <w:rPr>
          <w:rFonts w:eastAsia="標楷體" w:cs="新細明體" w:ascii="標楷體" w:hAnsi="標楷體"/>
          <w:sz w:val="22"/>
        </w:rPr>
        <w:t>25</w:t>
      </w:r>
      <w:r>
        <w:rPr>
          <w:rFonts w:ascii="標楷體" w:hAnsi="標楷體" w:cs="新細明體" w:eastAsia="標楷體"/>
          <w:sz w:val="22"/>
        </w:rPr>
        <w:t>公分以上間距。</w:t>
      </w:r>
    </w:p>
    <w:p>
      <w:pPr>
        <w:pStyle w:val="Style20"/>
        <w:widowControl/>
        <w:rPr/>
      </w:pPr>
      <w:r>
        <w:rPr>
          <w:rStyle w:val="Style14"/>
          <w:rFonts w:eastAsia="標楷體" w:cs="新細明體" w:ascii="標楷體" w:hAnsi="標楷體"/>
          <w:szCs w:val="24"/>
        </w:rPr>
        <mc:AlternateContent>
          <mc:Choice Requires="wps">
            <w:drawing>
              <wp:inline distT="0" distB="0" distL="0" distR="0">
                <wp:extent cx="635" cy="17780"/>
                <wp:effectExtent l="0" t="0" r="0" b="0"/>
                <wp:docPr id="19" name="Horizontal Line 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76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0"/>
                              </a:lnTo>
                              <a:lnTo>
                                <a:pt x="21600" y="21600"/>
                              </a:lnTo>
                              <a:lnTo>
                                <a:pt x="0" y="21600"/>
                              </a:lnTo>
                              <a:close/>
                            </a:path>
                          </a:pathLst>
                        </a:custGeom>
                        <a:noFill/>
                        <a:ln w="9360">
                          <a:solidFill>
                            <a:srgbClr val="a0a0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shape id="shape_0" ID="Horizontal Line 12" coordsize="21600,21600" path="m0,0l21600,0l21600,21600l0,21600xe" stroked="t" o:allowincell="f" style="position:absolute;margin-left:0pt;margin-top:-1.45pt;width:0pt;height:1.35pt;mso-wrap-style:none;v-text-anchor:middle;mso-position-vertical:top">
                <v:fill o:detectmouseclick="t" on="false"/>
                <v:stroke color="#a0a0a0" weight="9360" joinstyle="miter" endcap="flat"/>
                <w10:wrap type="square"/>
              </v:shape>
            </w:pict>
          </mc:Fallback>
        </mc:AlternateContent>
      </w:r>
    </w:p>
    <w:p>
      <w:pPr>
        <w:pStyle w:val="Style20"/>
        <w:widowControl/>
        <w:rPr>
          <w:rFonts w:ascii="標楷體" w:hAnsi="標楷體" w:eastAsia="標楷體" w:cs="新細明體"/>
          <w:b/>
          <w:bCs/>
          <w:sz w:val="27"/>
          <w:szCs w:val="27"/>
        </w:rPr>
      </w:pPr>
      <w:r>
        <w:rPr>
          <w:rFonts w:eastAsia="標楷體" w:cs="新細明體" w:ascii="標楷體" w:hAnsi="標楷體"/>
          <w:b/>
          <w:bCs/>
          <w:sz w:val="27"/>
          <w:szCs w:val="27"/>
        </w:rPr>
        <w:t>2.</w:t>
      </w:r>
      <w:r>
        <w:rPr>
          <w:rFonts w:ascii="標楷體" w:hAnsi="標楷體" w:cs="新細明體" w:eastAsia="標楷體"/>
          <w:b/>
          <w:bCs/>
          <w:sz w:val="27"/>
          <w:szCs w:val="27"/>
        </w:rPr>
        <w:t>軌跡模擬圖</w:t>
      </w:r>
      <w:r>
        <w:rPr>
          <w:rFonts w:eastAsia="標楷體" w:cs="新細明體" w:ascii="標楷體" w:hAnsi="標楷體"/>
          <w:b/>
          <w:bCs/>
          <w:sz w:val="27"/>
          <w:szCs w:val="27"/>
        </w:rPr>
        <w:t>(</w:t>
      </w:r>
      <w:r>
        <w:rPr>
          <w:rFonts w:ascii="標楷體" w:hAnsi="標楷體" w:cs="新細明體" w:eastAsia="標楷體"/>
          <w:b/>
          <w:bCs/>
          <w:sz w:val="27"/>
          <w:szCs w:val="27"/>
        </w:rPr>
        <w:t>轉向及直行軌跡</w:t>
      </w:r>
      <w:r>
        <w:rPr>
          <w:rFonts w:eastAsia="標楷體" w:cs="新細明體" w:ascii="標楷體" w:hAnsi="標楷體"/>
          <w:b/>
          <w:bCs/>
          <w:sz w:val="27"/>
          <w:szCs w:val="27"/>
        </w:rPr>
        <w:t>)</w:t>
      </w:r>
    </w:p>
    <w:p>
      <w:pPr>
        <w:pStyle w:val="Style20"/>
        <w:keepNext w:val="true"/>
        <w:spacing w:before="72" w:after="0"/>
        <w:jc w:val="left"/>
        <w:rPr/>
      </w:pPr>
      <w:r>
        <w:rPr/>
        <mc:AlternateContent>
          <mc:Choice Requires="wps">
            <w:drawing>
              <wp:anchor behindDoc="1" distT="0" distB="36830" distL="0" distR="0" simplePos="0" locked="0" layoutInCell="0" allowOverlap="1" relativeHeight="15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5577840" cy="4726305"/>
                <wp:effectExtent l="0" t="0" r="0" b="0"/>
                <wp:wrapTopAndBottom/>
                <wp:docPr id="20" name="圖2-1 底圖(設計圖)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" name="圖2-1 底圖(設計圖)" descr=""/>
                        <pic:cNvPicPr/>
                      </pic:nvPicPr>
                      <pic:blipFill>
                        <a:blip r:embed="rId14"/>
                        <a:stretch/>
                      </pic:blipFill>
                      <pic:spPr>
                        <a:xfrm>
                          <a:off x="0" y="0"/>
                          <a:ext cx="5577840" cy="4726440"/>
                        </a:xfrm>
                        <a:prstGeom prst="rect">
                          <a:avLst/>
                        </a:prstGeom>
                        <a:ln w="1260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圖2-1 底圖(設計圖)" stroked="f" o:allowincell="f" style="position:absolute;margin-left:0pt;margin-top:0pt;width:439.15pt;height:372.1pt;mso-wrap-style:none;v-text-anchor:middle" type="_x0000_t75">
                <v:imagedata r:id="rId15" o:detectmouseclick="t"/>
                <v:stroke color="#41719c" weight="12600" joinstyle="miter" endcap="flat"/>
                <w10:wrap type="topAndBottom"/>
              </v:shap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16">
                <wp:simplePos x="0" y="0"/>
                <wp:positionH relativeFrom="column">
                  <wp:posOffset>0</wp:posOffset>
                </wp:positionH>
                <wp:positionV relativeFrom="paragraph">
                  <wp:posOffset>2383790</wp:posOffset>
                </wp:positionV>
                <wp:extent cx="2395220" cy="2342515"/>
                <wp:effectExtent l="0" t="0" r="0" b="0"/>
                <wp:wrapNone/>
                <wp:docPr id="22" name="圖2-1 軌跡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" name="圖2-1 軌跡1" descr=""/>
                        <pic:cNvPicPr/>
                      </pic:nvPicPr>
                      <pic:blipFill>
                        <a:blip r:embed="rId16"/>
                        <a:stretch/>
                      </pic:blipFill>
                      <pic:spPr>
                        <a:xfrm>
                          <a:off x="0" y="0"/>
                          <a:ext cx="2395080" cy="2342520"/>
                        </a:xfrm>
                        <a:prstGeom prst="rect">
                          <a:avLst/>
                        </a:prstGeom>
                        <a:ln w="1260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圖2-1 軌跡1" stroked="f" o:allowincell="f" style="position:absolute;margin-left:0pt;margin-top:187.7pt;width:188.55pt;height:184.4pt;mso-wrap-style:none;v-text-anchor:middle" type="_x0000_t75">
                <v:imagedata r:id="rId17" o:detectmouseclick="t"/>
                <v:stroke color="#41719c" weight="12600" joinstyle="miter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17">
                <wp:simplePos x="0" y="0"/>
                <wp:positionH relativeFrom="column">
                  <wp:posOffset>2792095</wp:posOffset>
                </wp:positionH>
                <wp:positionV relativeFrom="paragraph">
                  <wp:posOffset>635</wp:posOffset>
                </wp:positionV>
                <wp:extent cx="2785745" cy="2028190"/>
                <wp:effectExtent l="0" t="0" r="0" b="0"/>
                <wp:wrapNone/>
                <wp:docPr id="24" name="圖2-1 軌跡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5" name="圖2-1 軌跡2" descr=""/>
                        <pic:cNvPicPr/>
                      </pic:nvPicPr>
                      <pic:blipFill>
                        <a:blip r:embed="rId18"/>
                        <a:stretch/>
                      </pic:blipFill>
                      <pic:spPr>
                        <a:xfrm>
                          <a:off x="0" y="0"/>
                          <a:ext cx="2785680" cy="2028240"/>
                        </a:xfrm>
                        <a:prstGeom prst="rect">
                          <a:avLst/>
                        </a:prstGeom>
                        <a:ln w="1260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圖2-1 軌跡2" stroked="f" o:allowincell="f" style="position:absolute;margin-left:219.85pt;margin-top:0pt;width:219.3pt;height:159.65pt;mso-wrap-style:none;v-text-anchor:middle" type="_x0000_t75">
                <v:imagedata r:id="rId19" o:detectmouseclick="t"/>
                <v:stroke color="#41719c" weight="12600" joinstyle="miter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18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2491740" cy="1975485"/>
                <wp:effectExtent l="0" t="0" r="0" b="0"/>
                <wp:wrapNone/>
                <wp:docPr id="26" name="圖2-1 軌跡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7" name="圖2-1 軌跡3" descr=""/>
                        <pic:cNvPicPr/>
                      </pic:nvPicPr>
                      <pic:blipFill>
                        <a:blip r:embed="rId20"/>
                        <a:stretch/>
                      </pic:blipFill>
                      <pic:spPr>
                        <a:xfrm>
                          <a:off x="0" y="0"/>
                          <a:ext cx="2491920" cy="1975320"/>
                        </a:xfrm>
                        <a:prstGeom prst="rect">
                          <a:avLst/>
                        </a:prstGeom>
                        <a:ln w="1260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圖2-1 軌跡3" stroked="f" o:allowincell="f" style="position:absolute;margin-left:0pt;margin-top:0pt;width:196.15pt;height:155.5pt;mso-wrap-style:none;v-text-anchor:middle" type="_x0000_t75">
                <v:imagedata r:id="rId21" o:detectmouseclick="t"/>
                <v:stroke color="#41719c" weight="12600" joinstyle="miter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19">
                <wp:simplePos x="0" y="0"/>
                <wp:positionH relativeFrom="column">
                  <wp:posOffset>2800985</wp:posOffset>
                </wp:positionH>
                <wp:positionV relativeFrom="paragraph">
                  <wp:posOffset>2316480</wp:posOffset>
                </wp:positionV>
                <wp:extent cx="2776855" cy="2409825"/>
                <wp:effectExtent l="0" t="0" r="0" b="0"/>
                <wp:wrapNone/>
                <wp:docPr id="28" name="圖2-1 軌跡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9" name="圖2-1 軌跡4" descr=""/>
                        <pic:cNvPicPr/>
                      </pic:nvPicPr>
                      <pic:blipFill>
                        <a:blip r:embed="rId22"/>
                        <a:stretch/>
                      </pic:blipFill>
                      <pic:spPr>
                        <a:xfrm>
                          <a:off x="0" y="0"/>
                          <a:ext cx="2776680" cy="2409840"/>
                        </a:xfrm>
                        <a:prstGeom prst="rect">
                          <a:avLst/>
                        </a:prstGeom>
                        <a:ln w="1260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圖2-1 軌跡4" stroked="f" o:allowincell="f" style="position:absolute;margin-left:220.55pt;margin-top:182.4pt;width:218.6pt;height:189.7pt;mso-wrap-style:none;v-text-anchor:middle" type="_x0000_t75">
                <v:imagedata r:id="rId23" o:detectmouseclick="t"/>
                <v:stroke color="#41719c" weight="12600" joinstyle="miter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20">
                <wp:simplePos x="0" y="0"/>
                <wp:positionH relativeFrom="column">
                  <wp:posOffset>45720</wp:posOffset>
                </wp:positionH>
                <wp:positionV relativeFrom="paragraph">
                  <wp:posOffset>45720</wp:posOffset>
                </wp:positionV>
                <wp:extent cx="3017520" cy="591185"/>
                <wp:effectExtent l="4445" t="4445" r="4445" b="4445"/>
                <wp:wrapNone/>
                <wp:docPr id="30" name="圖2-1 圖例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7520" cy="591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000">
                          <a:solidFill>
                            <a:srgbClr val="000000"/>
                          </a:solidFill>
                          <a:miter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Rule="auto" w:line="276"/>
                              <w:rPr/>
                            </w:pPr>
                            <w:r>
                              <w:rPr>
                                <w:sz w:val="15"/>
                                <w:szCs w:val="15"/>
                                <w:rFonts w:ascii="標楷體" w:hAnsi="標楷體" w:eastAsia="標楷體" w:cs="新細明體"/>
                                <w:color w:val="DC1E1E"/>
                              </w:rPr>
                              <w:t>■</w:t>
                            </w:r>
                            <w:r>
                              <w:rPr>
                                <w:sz w:val="15"/>
                                <w:szCs w:val="15"/>
                                <w:rFonts w:ascii="標楷體" w:hAnsi="標楷體" w:eastAsia="標楷體" w:cs="新細明體"/>
                              </w:rPr>
                              <w:t xml:space="preserve"> 1. 新市三路(往沙崙路)右轉　最小淨距 0.78 m</w:t>
                            </w:r>
                          </w:p>
                          <w:p>
                            <w:pPr>
                              <w:spacing w:before="0" w:after="0" w:lineRule="auto" w:line="276"/>
                              <w:rPr/>
                            </w:pPr>
                            <w:r>
                              <w:rPr>
                                <w:sz w:val="15"/>
                                <w:szCs w:val="15"/>
                                <w:rFonts w:ascii="標楷體" w:hAnsi="標楷體" w:eastAsia="標楷體" w:cs="新細明體"/>
                                <w:color w:val="145AE6"/>
                              </w:rPr>
                              <w:t>■</w:t>
                            </w:r>
                            <w:r>
                              <w:rPr>
                                <w:sz w:val="15"/>
                                <w:szCs w:val="15"/>
                                <w:rFonts w:ascii="標楷體" w:hAnsi="標楷體" w:eastAsia="標楷體" w:cs="新細明體"/>
                              </w:rPr>
                              <w:t xml:space="preserve"> 2. 新市三路(往義山路)右轉　最小淨距 0.41 m</w:t>
                            </w:r>
                          </w:p>
                          <w:p>
                            <w:pPr>
                              <w:spacing w:before="0" w:after="0" w:lineRule="auto" w:line="276"/>
                              <w:rPr/>
                            </w:pPr>
                            <w:r>
                              <w:rPr>
                                <w:sz w:val="15"/>
                                <w:szCs w:val="15"/>
                                <w:rFonts w:ascii="標楷體" w:hAnsi="標楷體" w:eastAsia="標楷體" w:cs="新細明體"/>
                                <w:color w:val="00963C"/>
                              </w:rPr>
                              <w:t>■</w:t>
                            </w:r>
                            <w:r>
                              <w:rPr>
                                <w:sz w:val="15"/>
                                <w:szCs w:val="15"/>
                                <w:rFonts w:ascii="標楷體" w:hAnsi="標楷體" w:eastAsia="標楷體" w:cs="新細明體"/>
                              </w:rPr>
                              <w:t xml:space="preserve"> 3. 崁頂二路(往新市五路)右轉　最小淨距 0.45 m</w:t>
                            </w:r>
                          </w:p>
                          <w:p>
                            <w:pPr>
                              <w:spacing w:before="0" w:after="0" w:lineRule="auto" w:line="276"/>
                              <w:rPr/>
                            </w:pPr>
                            <w:r>
                              <w:rPr>
                                <w:sz w:val="15"/>
                                <w:szCs w:val="15"/>
                                <w:rFonts w:ascii="標楷體" w:hAnsi="標楷體" w:eastAsia="標楷體" w:cs="新細明體"/>
                                <w:color w:val="C800C8"/>
                              </w:rPr>
                              <w:t>■</w:t>
                            </w:r>
                            <w:r>
                              <w:rPr>
                                <w:sz w:val="15"/>
                                <w:szCs w:val="15"/>
                                <w:rFonts w:ascii="標楷體" w:hAnsi="標楷體" w:eastAsia="標楷體" w:cs="新細明體"/>
                              </w:rPr>
                              <w:t xml:space="preserve"> 4. 崁頂二路(往新市二路)右轉　最小淨距 0.64 m</w:t>
                            </w:r>
                          </w:p>
                        </w:txbxContent>
                      </wps:txbx>
                      <wps:bodyPr wrap="square" lIns="-1800" rIns="-1800" tIns="-1800" bIns="-180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圖2-1 圖例" fillcolor="white" stroked="t" o:allowincell="f" style="position:absolute;margin-left:3.6pt;margin-top:3.6pt;width:237.55pt;height:46.5pt;mso-wrap-style:square;v-text-anchor:top" type="_x0000_t202">
                <v:textbox>
                  <w:txbxContent>
                    <w:p>
                      <w:pPr>
                        <w:spacing w:before="0" w:after="0" w:lineRule="auto" w:line="276"/>
                        <w:rPr/>
                      </w:pPr>
                      <w:r>
                        <w:rPr>
                          <w:sz w:val="15"/>
                          <w:szCs w:val="15"/>
                          <w:rFonts w:ascii="標楷體" w:hAnsi="標楷體" w:eastAsia="標楷體" w:cs="新細明體"/>
                          <w:color w:val="DC1E1E"/>
                        </w:rPr>
                        <w:t>■</w:t>
                      </w:r>
                      <w:r>
                        <w:rPr>
                          <w:sz w:val="15"/>
                          <w:szCs w:val="15"/>
                          <w:rFonts w:ascii="標楷體" w:hAnsi="標楷體" w:eastAsia="標楷體" w:cs="新細明體"/>
                        </w:rPr>
                        <w:t xml:space="preserve"> 1. 新市三路(往沙崙路)右轉　最小淨距 0.78 m</w:t>
                      </w:r>
                    </w:p>
                    <w:p>
                      <w:pPr>
                        <w:spacing w:before="0" w:after="0" w:lineRule="auto" w:line="276"/>
                        <w:rPr/>
                      </w:pPr>
                      <w:r>
                        <w:rPr>
                          <w:sz w:val="15"/>
                          <w:szCs w:val="15"/>
                          <w:rFonts w:ascii="標楷體" w:hAnsi="標楷體" w:eastAsia="標楷體" w:cs="新細明體"/>
                          <w:color w:val="145AE6"/>
                        </w:rPr>
                        <w:t>■</w:t>
                      </w:r>
                      <w:r>
                        <w:rPr>
                          <w:sz w:val="15"/>
                          <w:szCs w:val="15"/>
                          <w:rFonts w:ascii="標楷體" w:hAnsi="標楷體" w:eastAsia="標楷體" w:cs="新細明體"/>
                        </w:rPr>
                        <w:t xml:space="preserve"> 2. 新市三路(往義山路)右轉　最小淨距 0.41 m</w:t>
                      </w:r>
                    </w:p>
                    <w:p>
                      <w:pPr>
                        <w:spacing w:before="0" w:after="0" w:lineRule="auto" w:line="276"/>
                        <w:rPr/>
                      </w:pPr>
                      <w:r>
                        <w:rPr>
                          <w:sz w:val="15"/>
                          <w:szCs w:val="15"/>
                          <w:rFonts w:ascii="標楷體" w:hAnsi="標楷體" w:eastAsia="標楷體" w:cs="新細明體"/>
                          <w:color w:val="00963C"/>
                        </w:rPr>
                        <w:t>■</w:t>
                      </w:r>
                      <w:r>
                        <w:rPr>
                          <w:sz w:val="15"/>
                          <w:szCs w:val="15"/>
                          <w:rFonts w:ascii="標楷體" w:hAnsi="標楷體" w:eastAsia="標楷體" w:cs="新細明體"/>
                        </w:rPr>
                        <w:t xml:space="preserve"> 3. 崁頂二路(往新市五路)右轉　最小淨距 0.45 m</w:t>
                      </w:r>
                    </w:p>
                    <w:p>
                      <w:pPr>
                        <w:spacing w:before="0" w:after="0" w:lineRule="auto" w:line="276"/>
                        <w:rPr/>
                      </w:pPr>
                      <w:r>
                        <w:rPr>
                          <w:sz w:val="15"/>
                          <w:szCs w:val="15"/>
                          <w:rFonts w:ascii="標楷體" w:hAnsi="標楷體" w:eastAsia="標楷體" w:cs="新細明體"/>
                          <w:color w:val="C800C8"/>
                        </w:rPr>
                        <w:t>■</w:t>
                      </w:r>
                      <w:r>
                        <w:rPr>
                          <w:sz w:val="15"/>
                          <w:szCs w:val="15"/>
                          <w:rFonts w:ascii="標楷體" w:hAnsi="標楷體" w:eastAsia="標楷體" w:cs="新細明體"/>
                        </w:rPr>
                        <w:t xml:space="preserve"> 4. 崁頂二路(往新市二路)右轉　最小淨距 0.64 m</w:t>
                      </w:r>
                    </w:p>
                  </w:txbxContent>
                </v:textbox>
                <v:fill o:detectmouseclick="t" type="solid" color2="black"/>
                <v:stroke color="black" weight="9000" joinstyle="miter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21">
                <wp:simplePos x="0" y="0"/>
                <wp:positionH relativeFrom="column">
                  <wp:posOffset>3931920</wp:posOffset>
                </wp:positionH>
                <wp:positionV relativeFrom="paragraph">
                  <wp:posOffset>3903345</wp:posOffset>
                </wp:positionV>
                <wp:extent cx="1600200" cy="1036955"/>
                <wp:effectExtent l="4445" t="4445" r="4445" b="4445"/>
                <wp:wrapNone/>
                <wp:docPr id="31" name="圖2-1 車種規格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0200" cy="1036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000">
                          <a:solidFill>
                            <a:srgbClr val="000000"/>
                          </a:solidFill>
                          <a:miter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Rule="auto" w:line="276"/>
                              <w:rPr/>
                            </w:pPr>
                            <w:r>
                              <w:rPr>
                                <w:sz w:val="15"/>
                                <w:szCs w:val="15"/>
                                <w:rFonts w:ascii="標楷體" w:hAnsi="標楷體" w:eastAsia="標楷體" w:cs="新細明體"/>
                              </w:rPr>
                              <w:t>設計車種：大客車</w:t>
                            </w:r>
                          </w:p>
                          <w:p>
                            <w:pPr>
                              <w:spacing w:before="0" w:after="0" w:lineRule="auto" w:line="276"/>
                              <w:rPr/>
                            </w:pPr>
                            <w:r>
                              <w:rPr>
                                <w:sz w:val="15"/>
                                <w:szCs w:val="15"/>
                                <w:rFonts w:ascii="標楷體" w:hAnsi="標楷體" w:eastAsia="標楷體" w:cs="新細明體"/>
                              </w:rPr>
                              <w:t>全長12.20m　車寬2.50m</w:t>
                            </w:r>
                          </w:p>
                          <w:p>
                            <w:pPr>
                              <w:spacing w:before="0" w:after="0" w:lineRule="auto" w:line="276"/>
                              <w:rPr/>
                            </w:pPr>
                            <w:r>
                              <w:rPr>
                                <w:sz w:val="15"/>
                                <w:szCs w:val="15"/>
                                <w:rFonts w:ascii="標楷體" w:hAnsi="標楷體" w:eastAsia="標楷體" w:cs="新細明體"/>
                              </w:rPr>
                              <w:t>軸距7.60m　輪距2.10m</w:t>
                            </w:r>
                          </w:p>
                          <w:p>
                            <w:pPr>
                              <w:spacing w:before="0" w:after="0" w:lineRule="auto" w:line="276"/>
                              <w:rPr/>
                            </w:pPr>
                            <w:r>
                              <w:rPr>
                                <w:sz w:val="15"/>
                                <w:szCs w:val="15"/>
                                <w:rFonts w:ascii="標楷體" w:hAnsi="標楷體" w:eastAsia="標楷體" w:cs="新細明體"/>
                              </w:rPr>
                              <w:t>前懸2.10m　後懸2.50m</w:t>
                            </w:r>
                          </w:p>
                          <w:p>
                            <w:pPr>
                              <w:spacing w:before="0" w:after="0" w:lineRule="auto" w:line="276"/>
                              <w:rPr/>
                            </w:pPr>
                            <w:r>
                              <w:rPr>
                                <w:sz w:val="15"/>
                                <w:szCs w:val="15"/>
                                <w:rFonts w:ascii="標楷體" w:hAnsi="標楷體" w:eastAsia="標楷體" w:cs="新細明體"/>
                              </w:rPr>
                              <w:t>最小轉向半徑13.00m</w:t>
                            </w:r>
                          </w:p>
                          <w:p>
                            <w:pPr>
                              <w:spacing w:before="0" w:after="0" w:lineRule="auto" w:line="276"/>
                              <w:rPr/>
                            </w:pPr>
                            <w:r>
                              <w:rPr>
                                <w:sz w:val="15"/>
                                <w:szCs w:val="15"/>
                                <w:rFonts w:ascii="標楷體" w:hAnsi="標楷體" w:eastAsia="標楷體" w:cs="新細明體"/>
                              </w:rPr>
                              <w:t>色帶：車身掃掠範圍　細線：輪跡</w:t>
                            </w:r>
                          </w:p>
                          <w:p>
                            <w:pPr>
                              <w:spacing w:before="0" w:after="0" w:lineRule="auto" w:line="276"/>
                              <w:rPr/>
                            </w:pPr>
                            <w:r>
                              <w:rPr>
                                <w:sz w:val="15"/>
                                <w:szCs w:val="15"/>
                                <w:rFonts w:ascii="標楷體" w:hAnsi="標楷體" w:eastAsia="標楷體" w:cs="新細明體"/>
                              </w:rPr>
                              <w:t>黑框：車輛位置　○：最小淨距處</w:t>
                            </w:r>
                          </w:p>
                        </w:txbxContent>
                      </wps:txbx>
                      <wps:bodyPr wrap="square" lIns="-1800" rIns="-1800" tIns="-1800" bIns="-180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圖2-1 車種規格" fillcolor="white" stroked="t" o:allowincell="f" style="position:absolute;margin-left:309.6pt;margin-top:307.35pt;width:125.95pt;height:81.6pt;mso-wrap-style:square;v-text-anchor:top" type="_x0000_t202">
                <v:textbox>
                  <w:txbxContent>
                    <w:p>
                      <w:pPr>
                        <w:spacing w:before="0" w:after="0" w:lineRule="auto" w:line="276"/>
                        <w:rPr/>
                      </w:pPr>
                      <w:r>
                        <w:rPr>
                          <w:sz w:val="15"/>
                          <w:szCs w:val="15"/>
                          <w:rFonts w:ascii="標楷體" w:hAnsi="標楷體" w:eastAsia="標楷體" w:cs="新細明體"/>
                        </w:rPr>
                        <w:t>設計車種：大客車</w:t>
                      </w:r>
                    </w:p>
                    <w:p>
                      <w:pPr>
                        <w:spacing w:before="0" w:after="0" w:lineRule="auto" w:line="276"/>
                        <w:rPr/>
                      </w:pPr>
                      <w:r>
                        <w:rPr>
                          <w:sz w:val="15"/>
                          <w:szCs w:val="15"/>
                          <w:rFonts w:ascii="標楷體" w:hAnsi="標楷體" w:eastAsia="標楷體" w:cs="新細明體"/>
                        </w:rPr>
                        <w:t>全長12.20m　車寬2.50m</w:t>
                      </w:r>
                    </w:p>
                    <w:p>
                      <w:pPr>
                        <w:spacing w:before="0" w:after="0" w:lineRule="auto" w:line="276"/>
                        <w:rPr/>
                      </w:pPr>
                      <w:r>
                        <w:rPr>
                          <w:sz w:val="15"/>
                          <w:szCs w:val="15"/>
                          <w:rFonts w:ascii="標楷體" w:hAnsi="標楷體" w:eastAsia="標楷體" w:cs="新細明體"/>
                        </w:rPr>
                        <w:t>軸距7.60m　輪距2.10m</w:t>
                      </w:r>
                    </w:p>
                    <w:p>
                      <w:pPr>
                        <w:spacing w:before="0" w:after="0" w:lineRule="auto" w:line="276"/>
                        <w:rPr/>
                      </w:pPr>
                      <w:r>
                        <w:rPr>
                          <w:sz w:val="15"/>
                          <w:szCs w:val="15"/>
                          <w:rFonts w:ascii="標楷體" w:hAnsi="標楷體" w:eastAsia="標楷體" w:cs="新細明體"/>
                        </w:rPr>
                        <w:t>前懸2.10m　後懸2.50m</w:t>
                      </w:r>
                    </w:p>
                    <w:p>
                      <w:pPr>
                        <w:spacing w:before="0" w:after="0" w:lineRule="auto" w:line="276"/>
                        <w:rPr/>
                      </w:pPr>
                      <w:r>
                        <w:rPr>
                          <w:sz w:val="15"/>
                          <w:szCs w:val="15"/>
                          <w:rFonts w:ascii="標楷體" w:hAnsi="標楷體" w:eastAsia="標楷體" w:cs="新細明體"/>
                        </w:rPr>
                        <w:t>最小轉向半徑13.00m</w:t>
                      </w:r>
                    </w:p>
                    <w:p>
                      <w:pPr>
                        <w:spacing w:before="0" w:after="0" w:lineRule="auto" w:line="276"/>
                        <w:rPr/>
                      </w:pPr>
                      <w:r>
                        <w:rPr>
                          <w:sz w:val="15"/>
                          <w:szCs w:val="15"/>
                          <w:rFonts w:ascii="標楷體" w:hAnsi="標楷體" w:eastAsia="標楷體" w:cs="新細明體"/>
                        </w:rPr>
                        <w:t>色帶：車身掃掠範圍　細線：輪跡</w:t>
                      </w:r>
                    </w:p>
                    <w:p>
                      <w:pPr>
                        <w:spacing w:before="0" w:after="0" w:lineRule="auto" w:line="276"/>
                        <w:rPr/>
                      </w:pPr>
                      <w:r>
                        <w:rPr>
                          <w:sz w:val="15"/>
                          <w:szCs w:val="15"/>
                          <w:rFonts w:ascii="標楷體" w:hAnsi="標楷體" w:eastAsia="標楷體" w:cs="新細明體"/>
                        </w:rPr>
                        <w:t>黑框：車輛位置　○：最小淨距處</w:t>
                      </w:r>
                    </w:p>
                  </w:txbxContent>
                </v:textbox>
                <v:fill o:detectmouseclick="t" type="solid" color2="black"/>
                <v:stroke color="black" weight="9000" joinstyle="miter" endcap="flat"/>
                <w10:wrap type="none"/>
              </v:shape>
            </w:pict>
          </mc:Fallback>
        </mc:AlternateContent>
      </w:r>
    </w:p>
    <w:p>
      <w:pPr>
        <w:pStyle w:val="Style20"/>
        <w:spacing w:before="0" w:after="173"/>
        <w:jc w:val="center"/>
        <w:rPr>
          <w:rFonts w:ascii="標楷體" w:hAnsi="標楷體" w:eastAsia="標楷體" w:cs="新細明體"/>
          <w:sz w:val="22"/>
        </w:rPr>
      </w:pPr>
      <w:r>
        <w:rPr>
          <w:rFonts w:ascii="標楷體" w:hAnsi="標楷體" w:cs="新細明體" w:eastAsia="標楷體"/>
          <w:sz w:val="22"/>
        </w:rPr>
        <w:t>圖</w:t>
      </w:r>
      <w:r>
        <w:rPr>
          <w:rFonts w:eastAsia="標楷體" w:cs="新細明體" w:ascii="標楷體" w:hAnsi="標楷體"/>
          <w:sz w:val="22"/>
        </w:rPr>
        <w:t>2-1</w:t>
      </w:r>
      <w:r>
        <w:rPr>
          <w:rFonts w:ascii="標楷體" w:hAnsi="標楷體" w:cs="新細明體" w:eastAsia="標楷體"/>
          <w:sz w:val="22"/>
        </w:rPr>
        <w:t>　路口</w:t>
      </w:r>
      <w:r>
        <w:rPr>
          <w:rFonts w:eastAsia="標楷體" w:cs="新細明體" w:ascii="標楷體" w:hAnsi="標楷體"/>
          <w:sz w:val="22"/>
        </w:rPr>
        <w:t xml:space="preserve">2 </w:t>
      </w:r>
      <w:r>
        <w:rPr>
          <w:rFonts w:ascii="標楷體" w:hAnsi="標楷體" w:cs="新細明體" w:eastAsia="標楷體"/>
          <w:sz w:val="22"/>
        </w:rPr>
        <w:t>新市三路二段</w:t>
      </w:r>
      <w:r>
        <w:rPr>
          <w:rFonts w:eastAsia="標楷體" w:cs="新細明體" w:ascii="標楷體" w:hAnsi="標楷體"/>
          <w:sz w:val="22"/>
        </w:rPr>
        <w:t>/</w:t>
      </w:r>
      <w:r>
        <w:rPr>
          <w:rFonts w:ascii="標楷體" w:hAnsi="標楷體" w:cs="新細明體" w:eastAsia="標楷體"/>
          <w:sz w:val="22"/>
        </w:rPr>
        <w:t>崁頂二路路口　大客車右轉軌跡模擬圖</w:t>
      </w:r>
    </w:p>
    <w:p>
      <w:pPr>
        <w:pStyle w:val="Style20"/>
        <w:keepNext w:val="true"/>
        <w:spacing w:before="72" w:after="0"/>
        <w:jc w:val="left"/>
        <w:rPr/>
      </w:pPr>
      <w:r>
        <w:rPr/>
        <mc:AlternateContent>
          <mc:Choice Requires="wps">
            <w:drawing>
              <wp:anchor behindDoc="1" distT="0" distB="36830" distL="0" distR="0" simplePos="0" locked="0" layoutInCell="0" allowOverlap="1" relativeHeight="22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5577840" cy="4726305"/>
                <wp:effectExtent l="0" t="0" r="0" b="0"/>
                <wp:wrapTopAndBottom/>
                <wp:docPr id="32" name="圖2-2 底圖(設計圖)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3" name="圖2-2 底圖(設計圖)" descr=""/>
                        <pic:cNvPicPr/>
                      </pic:nvPicPr>
                      <pic:blipFill>
                        <a:blip r:embed="rId24"/>
                        <a:stretch/>
                      </pic:blipFill>
                      <pic:spPr>
                        <a:xfrm>
                          <a:off x="0" y="0"/>
                          <a:ext cx="5577840" cy="4726440"/>
                        </a:xfrm>
                        <a:prstGeom prst="rect">
                          <a:avLst/>
                        </a:prstGeom>
                        <a:ln w="1260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圖2-2 底圖(設計圖)" stroked="f" o:allowincell="f" style="position:absolute;margin-left:0pt;margin-top:0pt;width:439.15pt;height:372.1pt;mso-wrap-style:none;v-text-anchor:middle" type="_x0000_t75">
                <v:imagedata r:id="rId25" o:detectmouseclick="t"/>
                <v:stroke color="#41719c" weight="12600" joinstyle="miter" endcap="flat"/>
                <w10:wrap type="topAndBottom"/>
              </v:shap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23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3085465" cy="2327910"/>
                <wp:effectExtent l="0" t="0" r="0" b="0"/>
                <wp:wrapNone/>
                <wp:docPr id="34" name="圖2-2 軌跡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5" name="圖2-2 軌跡1" descr=""/>
                        <pic:cNvPicPr/>
                      </pic:nvPicPr>
                      <pic:blipFill>
                        <a:blip r:embed="rId26"/>
                        <a:stretch/>
                      </pic:blipFill>
                      <pic:spPr>
                        <a:xfrm>
                          <a:off x="0" y="0"/>
                          <a:ext cx="3085560" cy="2327760"/>
                        </a:xfrm>
                        <a:prstGeom prst="rect">
                          <a:avLst/>
                        </a:prstGeom>
                        <a:ln w="1260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圖2-2 軌跡1" stroked="f" o:allowincell="f" style="position:absolute;margin-left:0pt;margin-top:0pt;width:242.9pt;height:183.25pt;mso-wrap-style:none;v-text-anchor:middle" type="_x0000_t75">
                <v:imagedata r:id="rId27" o:detectmouseclick="t"/>
                <v:stroke color="#41719c" weight="12600" joinstyle="miter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24">
                <wp:simplePos x="0" y="0"/>
                <wp:positionH relativeFrom="column">
                  <wp:posOffset>2037080</wp:posOffset>
                </wp:positionH>
                <wp:positionV relativeFrom="paragraph">
                  <wp:posOffset>1981200</wp:posOffset>
                </wp:positionV>
                <wp:extent cx="3540125" cy="2744470"/>
                <wp:effectExtent l="0" t="0" r="0" b="0"/>
                <wp:wrapNone/>
                <wp:docPr id="36" name="圖2-2 軌跡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7" name="圖2-2 軌跡2" descr=""/>
                        <pic:cNvPicPr/>
                      </pic:nvPicPr>
                      <pic:blipFill>
                        <a:blip r:embed="rId28"/>
                        <a:stretch/>
                      </pic:blipFill>
                      <pic:spPr>
                        <a:xfrm>
                          <a:off x="0" y="0"/>
                          <a:ext cx="3540240" cy="2744640"/>
                        </a:xfrm>
                        <a:prstGeom prst="rect">
                          <a:avLst/>
                        </a:prstGeom>
                        <a:ln w="1260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圖2-2 軌跡2" stroked="f" o:allowincell="f" style="position:absolute;margin-left:160.4pt;margin-top:156pt;width:278.7pt;height:216.05pt;mso-wrap-style:none;v-text-anchor:middle" type="_x0000_t75">
                <v:imagedata r:id="rId29" o:detectmouseclick="t"/>
                <v:stroke color="#41719c" weight="12600" joinstyle="miter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25">
                <wp:simplePos x="0" y="0"/>
                <wp:positionH relativeFrom="column">
                  <wp:posOffset>2378075</wp:posOffset>
                </wp:positionH>
                <wp:positionV relativeFrom="paragraph">
                  <wp:posOffset>635</wp:posOffset>
                </wp:positionV>
                <wp:extent cx="3199765" cy="2673985"/>
                <wp:effectExtent l="0" t="0" r="0" b="0"/>
                <wp:wrapNone/>
                <wp:docPr id="38" name="圖2-2 軌跡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9" name="圖2-2 軌跡3" descr=""/>
                        <pic:cNvPicPr/>
                      </pic:nvPicPr>
                      <pic:blipFill>
                        <a:blip r:embed="rId30"/>
                        <a:stretch/>
                      </pic:blipFill>
                      <pic:spPr>
                        <a:xfrm>
                          <a:off x="0" y="0"/>
                          <a:ext cx="3199680" cy="2674080"/>
                        </a:xfrm>
                        <a:prstGeom prst="rect">
                          <a:avLst/>
                        </a:prstGeom>
                        <a:ln w="1260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圖2-2 軌跡3" stroked="f" o:allowincell="f" style="position:absolute;margin-left:187.25pt;margin-top:0pt;width:251.9pt;height:210.5pt;mso-wrap-style:none;v-text-anchor:middle" type="_x0000_t75">
                <v:imagedata r:id="rId31" o:detectmouseclick="t"/>
                <v:stroke color="#41719c" weight="12600" joinstyle="miter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26">
                <wp:simplePos x="0" y="0"/>
                <wp:positionH relativeFrom="column">
                  <wp:posOffset>0</wp:posOffset>
                </wp:positionH>
                <wp:positionV relativeFrom="paragraph">
                  <wp:posOffset>1685290</wp:posOffset>
                </wp:positionV>
                <wp:extent cx="2809240" cy="3041015"/>
                <wp:effectExtent l="0" t="0" r="0" b="0"/>
                <wp:wrapNone/>
                <wp:docPr id="40" name="圖2-2 軌跡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1" name="圖2-2 軌跡4" descr=""/>
                        <pic:cNvPicPr/>
                      </pic:nvPicPr>
                      <pic:blipFill>
                        <a:blip r:embed="rId32"/>
                        <a:stretch/>
                      </pic:blipFill>
                      <pic:spPr>
                        <a:xfrm>
                          <a:off x="0" y="0"/>
                          <a:ext cx="2809080" cy="3040920"/>
                        </a:xfrm>
                        <a:prstGeom prst="rect">
                          <a:avLst/>
                        </a:prstGeom>
                        <a:ln w="1260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圖2-2 軌跡4" stroked="f" o:allowincell="f" style="position:absolute;margin-left:0pt;margin-top:132.7pt;width:221.15pt;height:239.4pt;mso-wrap-style:none;v-text-anchor:middle" type="_x0000_t75">
                <v:imagedata r:id="rId33" o:detectmouseclick="t"/>
                <v:stroke color="#41719c" weight="12600" joinstyle="miter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27">
                <wp:simplePos x="0" y="0"/>
                <wp:positionH relativeFrom="column">
                  <wp:posOffset>45720</wp:posOffset>
                </wp:positionH>
                <wp:positionV relativeFrom="paragraph">
                  <wp:posOffset>45720</wp:posOffset>
                </wp:positionV>
                <wp:extent cx="3017520" cy="591185"/>
                <wp:effectExtent l="4445" t="4445" r="4445" b="4445"/>
                <wp:wrapNone/>
                <wp:docPr id="42" name="圖2-2 圖例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7520" cy="591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000">
                          <a:solidFill>
                            <a:srgbClr val="000000"/>
                          </a:solidFill>
                          <a:miter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Rule="auto" w:line="276"/>
                              <w:rPr/>
                            </w:pPr>
                            <w:r>
                              <w:rPr>
                                <w:sz w:val="15"/>
                                <w:szCs w:val="15"/>
                                <w:rFonts w:ascii="標楷體" w:hAnsi="標楷體" w:eastAsia="標楷體" w:cs="新細明體"/>
                                <w:color w:val="DC1E1E"/>
                              </w:rPr>
                              <w:t>■</w:t>
                            </w:r>
                            <w:r>
                              <w:rPr>
                                <w:sz w:val="15"/>
                                <w:szCs w:val="15"/>
                                <w:rFonts w:ascii="標楷體" w:hAnsi="標楷體" w:eastAsia="標楷體" w:cs="新細明體"/>
                              </w:rPr>
                              <w:t xml:space="preserve"> 1. 新市三路(往沙崙路)左轉　最小淨距 0.37 m</w:t>
                            </w:r>
                          </w:p>
                          <w:p>
                            <w:pPr>
                              <w:spacing w:before="0" w:after="0" w:lineRule="auto" w:line="276"/>
                              <w:rPr/>
                            </w:pPr>
                            <w:r>
                              <w:rPr>
                                <w:sz w:val="15"/>
                                <w:szCs w:val="15"/>
                                <w:rFonts w:ascii="標楷體" w:hAnsi="標楷體" w:eastAsia="標楷體" w:cs="新細明體"/>
                                <w:color w:val="145AE6"/>
                              </w:rPr>
                              <w:t>■</w:t>
                            </w:r>
                            <w:r>
                              <w:rPr>
                                <w:sz w:val="15"/>
                                <w:szCs w:val="15"/>
                                <w:rFonts w:ascii="標楷體" w:hAnsi="標楷體" w:eastAsia="標楷體" w:cs="新細明體"/>
                              </w:rPr>
                              <w:t xml:space="preserve"> 2. 新市三路(往義山路)左轉　最小淨距 0.45 m</w:t>
                            </w:r>
                          </w:p>
                          <w:p>
                            <w:pPr>
                              <w:spacing w:before="0" w:after="0" w:lineRule="auto" w:line="276"/>
                              <w:rPr/>
                            </w:pPr>
                            <w:r>
                              <w:rPr>
                                <w:sz w:val="15"/>
                                <w:szCs w:val="15"/>
                                <w:rFonts w:ascii="標楷體" w:hAnsi="標楷體" w:eastAsia="標楷體" w:cs="新細明體"/>
                                <w:color w:val="00963C"/>
                              </w:rPr>
                              <w:t>■</w:t>
                            </w:r>
                            <w:r>
                              <w:rPr>
                                <w:sz w:val="15"/>
                                <w:szCs w:val="15"/>
                                <w:rFonts w:ascii="標楷體" w:hAnsi="標楷體" w:eastAsia="標楷體" w:cs="新細明體"/>
                              </w:rPr>
                              <w:t xml:space="preserve"> 3. 崁頂二路(往新市五路)左轉　最小淨距 1.06 m</w:t>
                            </w:r>
                          </w:p>
                          <w:p>
                            <w:pPr>
                              <w:spacing w:before="0" w:after="0" w:lineRule="auto" w:line="276"/>
                              <w:rPr/>
                            </w:pPr>
                            <w:r>
                              <w:rPr>
                                <w:sz w:val="15"/>
                                <w:szCs w:val="15"/>
                                <w:rFonts w:ascii="標楷體" w:hAnsi="標楷體" w:eastAsia="標楷體" w:cs="新細明體"/>
                                <w:color w:val="C800C8"/>
                              </w:rPr>
                              <w:t>■</w:t>
                            </w:r>
                            <w:r>
                              <w:rPr>
                                <w:sz w:val="15"/>
                                <w:szCs w:val="15"/>
                                <w:rFonts w:ascii="標楷體" w:hAnsi="標楷體" w:eastAsia="標楷體" w:cs="新細明體"/>
                              </w:rPr>
                              <w:t xml:space="preserve"> 4. 崁頂二路(往新市二路)左轉　最小淨距 0.45 m</w:t>
                            </w:r>
                          </w:p>
                        </w:txbxContent>
                      </wps:txbx>
                      <wps:bodyPr wrap="square" lIns="-1800" rIns="-1800" tIns="-1800" bIns="-180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圖2-2 圖例" fillcolor="white" stroked="t" o:allowincell="f" style="position:absolute;margin-left:3.6pt;margin-top:3.6pt;width:237.55pt;height:46.5pt;mso-wrap-style:square;v-text-anchor:top" type="_x0000_t202">
                <v:textbox>
                  <w:txbxContent>
                    <w:p>
                      <w:pPr>
                        <w:spacing w:before="0" w:after="0" w:lineRule="auto" w:line="276"/>
                        <w:rPr/>
                      </w:pPr>
                      <w:r>
                        <w:rPr>
                          <w:sz w:val="15"/>
                          <w:szCs w:val="15"/>
                          <w:rFonts w:ascii="標楷體" w:hAnsi="標楷體" w:eastAsia="標楷體" w:cs="新細明體"/>
                          <w:color w:val="DC1E1E"/>
                        </w:rPr>
                        <w:t>■</w:t>
                      </w:r>
                      <w:r>
                        <w:rPr>
                          <w:sz w:val="15"/>
                          <w:szCs w:val="15"/>
                          <w:rFonts w:ascii="標楷體" w:hAnsi="標楷體" w:eastAsia="標楷體" w:cs="新細明體"/>
                        </w:rPr>
                        <w:t xml:space="preserve"> 1. 新市三路(往沙崙路)左轉　最小淨距 0.37 m</w:t>
                      </w:r>
                    </w:p>
                    <w:p>
                      <w:pPr>
                        <w:spacing w:before="0" w:after="0" w:lineRule="auto" w:line="276"/>
                        <w:rPr/>
                      </w:pPr>
                      <w:r>
                        <w:rPr>
                          <w:sz w:val="15"/>
                          <w:szCs w:val="15"/>
                          <w:rFonts w:ascii="標楷體" w:hAnsi="標楷體" w:eastAsia="標楷體" w:cs="新細明體"/>
                          <w:color w:val="145AE6"/>
                        </w:rPr>
                        <w:t>■</w:t>
                      </w:r>
                      <w:r>
                        <w:rPr>
                          <w:sz w:val="15"/>
                          <w:szCs w:val="15"/>
                          <w:rFonts w:ascii="標楷體" w:hAnsi="標楷體" w:eastAsia="標楷體" w:cs="新細明體"/>
                        </w:rPr>
                        <w:t xml:space="preserve"> 2. 新市三路(往義山路)左轉　最小淨距 0.45 m</w:t>
                      </w:r>
                    </w:p>
                    <w:p>
                      <w:pPr>
                        <w:spacing w:before="0" w:after="0" w:lineRule="auto" w:line="276"/>
                        <w:rPr/>
                      </w:pPr>
                      <w:r>
                        <w:rPr>
                          <w:sz w:val="15"/>
                          <w:szCs w:val="15"/>
                          <w:rFonts w:ascii="標楷體" w:hAnsi="標楷體" w:eastAsia="標楷體" w:cs="新細明體"/>
                          <w:color w:val="00963C"/>
                        </w:rPr>
                        <w:t>■</w:t>
                      </w:r>
                      <w:r>
                        <w:rPr>
                          <w:sz w:val="15"/>
                          <w:szCs w:val="15"/>
                          <w:rFonts w:ascii="標楷體" w:hAnsi="標楷體" w:eastAsia="標楷體" w:cs="新細明體"/>
                        </w:rPr>
                        <w:t xml:space="preserve"> 3. 崁頂二路(往新市五路)左轉　最小淨距 1.06 m</w:t>
                      </w:r>
                    </w:p>
                    <w:p>
                      <w:pPr>
                        <w:spacing w:before="0" w:after="0" w:lineRule="auto" w:line="276"/>
                        <w:rPr/>
                      </w:pPr>
                      <w:r>
                        <w:rPr>
                          <w:sz w:val="15"/>
                          <w:szCs w:val="15"/>
                          <w:rFonts w:ascii="標楷體" w:hAnsi="標楷體" w:eastAsia="標楷體" w:cs="新細明體"/>
                          <w:color w:val="C800C8"/>
                        </w:rPr>
                        <w:t>■</w:t>
                      </w:r>
                      <w:r>
                        <w:rPr>
                          <w:sz w:val="15"/>
                          <w:szCs w:val="15"/>
                          <w:rFonts w:ascii="標楷體" w:hAnsi="標楷體" w:eastAsia="標楷體" w:cs="新細明體"/>
                        </w:rPr>
                        <w:t xml:space="preserve"> 4. 崁頂二路(往新市二路)左轉　最小淨距 0.45 m</w:t>
                      </w:r>
                    </w:p>
                  </w:txbxContent>
                </v:textbox>
                <v:fill o:detectmouseclick="t" type="solid" color2="black"/>
                <v:stroke color="black" weight="9000" joinstyle="miter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28">
                <wp:simplePos x="0" y="0"/>
                <wp:positionH relativeFrom="column">
                  <wp:posOffset>3931920</wp:posOffset>
                </wp:positionH>
                <wp:positionV relativeFrom="paragraph">
                  <wp:posOffset>3903345</wp:posOffset>
                </wp:positionV>
                <wp:extent cx="1600200" cy="1036955"/>
                <wp:effectExtent l="4445" t="4445" r="4445" b="4445"/>
                <wp:wrapNone/>
                <wp:docPr id="43" name="圖2-2 車種規格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0200" cy="1036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000">
                          <a:solidFill>
                            <a:srgbClr val="000000"/>
                          </a:solidFill>
                          <a:miter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Rule="auto" w:line="276"/>
                              <w:rPr/>
                            </w:pPr>
                            <w:r>
                              <w:rPr>
                                <w:sz w:val="15"/>
                                <w:szCs w:val="15"/>
                                <w:rFonts w:ascii="標楷體" w:hAnsi="標楷體" w:eastAsia="標楷體" w:cs="新細明體"/>
                              </w:rPr>
                              <w:t>設計車種：大客車</w:t>
                            </w:r>
                          </w:p>
                          <w:p>
                            <w:pPr>
                              <w:spacing w:before="0" w:after="0" w:lineRule="auto" w:line="276"/>
                              <w:rPr/>
                            </w:pPr>
                            <w:r>
                              <w:rPr>
                                <w:sz w:val="15"/>
                                <w:szCs w:val="15"/>
                                <w:rFonts w:ascii="標楷體" w:hAnsi="標楷體" w:eastAsia="標楷體" w:cs="新細明體"/>
                              </w:rPr>
                              <w:t>全長12.20m　車寬2.50m</w:t>
                            </w:r>
                          </w:p>
                          <w:p>
                            <w:pPr>
                              <w:spacing w:before="0" w:after="0" w:lineRule="auto" w:line="276"/>
                              <w:rPr/>
                            </w:pPr>
                            <w:r>
                              <w:rPr>
                                <w:sz w:val="15"/>
                                <w:szCs w:val="15"/>
                                <w:rFonts w:ascii="標楷體" w:hAnsi="標楷體" w:eastAsia="標楷體" w:cs="新細明體"/>
                              </w:rPr>
                              <w:t>軸距7.60m　輪距2.10m</w:t>
                            </w:r>
                          </w:p>
                          <w:p>
                            <w:pPr>
                              <w:spacing w:before="0" w:after="0" w:lineRule="auto" w:line="276"/>
                              <w:rPr/>
                            </w:pPr>
                            <w:r>
                              <w:rPr>
                                <w:sz w:val="15"/>
                                <w:szCs w:val="15"/>
                                <w:rFonts w:ascii="標楷體" w:hAnsi="標楷體" w:eastAsia="標楷體" w:cs="新細明體"/>
                              </w:rPr>
                              <w:t>前懸2.10m　後懸2.50m</w:t>
                            </w:r>
                          </w:p>
                          <w:p>
                            <w:pPr>
                              <w:spacing w:before="0" w:after="0" w:lineRule="auto" w:line="276"/>
                              <w:rPr/>
                            </w:pPr>
                            <w:r>
                              <w:rPr>
                                <w:sz w:val="15"/>
                                <w:szCs w:val="15"/>
                                <w:rFonts w:ascii="標楷體" w:hAnsi="標楷體" w:eastAsia="標楷體" w:cs="新細明體"/>
                              </w:rPr>
                              <w:t>最小轉向半徑13.00m</w:t>
                            </w:r>
                          </w:p>
                          <w:p>
                            <w:pPr>
                              <w:spacing w:before="0" w:after="0" w:lineRule="auto" w:line="276"/>
                              <w:rPr/>
                            </w:pPr>
                            <w:r>
                              <w:rPr>
                                <w:sz w:val="15"/>
                                <w:szCs w:val="15"/>
                                <w:rFonts w:ascii="標楷體" w:hAnsi="標楷體" w:eastAsia="標楷體" w:cs="新細明體"/>
                              </w:rPr>
                              <w:t>色帶：車身掃掠範圍　細線：輪跡</w:t>
                            </w:r>
                          </w:p>
                          <w:p>
                            <w:pPr>
                              <w:spacing w:before="0" w:after="0" w:lineRule="auto" w:line="276"/>
                              <w:rPr/>
                            </w:pPr>
                            <w:r>
                              <w:rPr>
                                <w:sz w:val="15"/>
                                <w:szCs w:val="15"/>
                                <w:rFonts w:ascii="標楷體" w:hAnsi="標楷體" w:eastAsia="標楷體" w:cs="新細明體"/>
                              </w:rPr>
                              <w:t>黑框：車輛位置　○：最小淨距處</w:t>
                            </w:r>
                          </w:p>
                        </w:txbxContent>
                      </wps:txbx>
                      <wps:bodyPr wrap="square" lIns="-1800" rIns="-1800" tIns="-1800" bIns="-180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圖2-2 車種規格" fillcolor="white" stroked="t" o:allowincell="f" style="position:absolute;margin-left:309.6pt;margin-top:307.35pt;width:125.95pt;height:81.6pt;mso-wrap-style:square;v-text-anchor:top" type="_x0000_t202">
                <v:textbox>
                  <w:txbxContent>
                    <w:p>
                      <w:pPr>
                        <w:spacing w:before="0" w:after="0" w:lineRule="auto" w:line="276"/>
                        <w:rPr/>
                      </w:pPr>
                      <w:r>
                        <w:rPr>
                          <w:sz w:val="15"/>
                          <w:szCs w:val="15"/>
                          <w:rFonts w:ascii="標楷體" w:hAnsi="標楷體" w:eastAsia="標楷體" w:cs="新細明體"/>
                        </w:rPr>
                        <w:t>設計車種：大客車</w:t>
                      </w:r>
                    </w:p>
                    <w:p>
                      <w:pPr>
                        <w:spacing w:before="0" w:after="0" w:lineRule="auto" w:line="276"/>
                        <w:rPr/>
                      </w:pPr>
                      <w:r>
                        <w:rPr>
                          <w:sz w:val="15"/>
                          <w:szCs w:val="15"/>
                          <w:rFonts w:ascii="標楷體" w:hAnsi="標楷體" w:eastAsia="標楷體" w:cs="新細明體"/>
                        </w:rPr>
                        <w:t>全長12.20m　車寬2.50m</w:t>
                      </w:r>
                    </w:p>
                    <w:p>
                      <w:pPr>
                        <w:spacing w:before="0" w:after="0" w:lineRule="auto" w:line="276"/>
                        <w:rPr/>
                      </w:pPr>
                      <w:r>
                        <w:rPr>
                          <w:sz w:val="15"/>
                          <w:szCs w:val="15"/>
                          <w:rFonts w:ascii="標楷體" w:hAnsi="標楷體" w:eastAsia="標楷體" w:cs="新細明體"/>
                        </w:rPr>
                        <w:t>軸距7.60m　輪距2.10m</w:t>
                      </w:r>
                    </w:p>
                    <w:p>
                      <w:pPr>
                        <w:spacing w:before="0" w:after="0" w:lineRule="auto" w:line="276"/>
                        <w:rPr/>
                      </w:pPr>
                      <w:r>
                        <w:rPr>
                          <w:sz w:val="15"/>
                          <w:szCs w:val="15"/>
                          <w:rFonts w:ascii="標楷體" w:hAnsi="標楷體" w:eastAsia="標楷體" w:cs="新細明體"/>
                        </w:rPr>
                        <w:t>前懸2.10m　後懸2.50m</w:t>
                      </w:r>
                    </w:p>
                    <w:p>
                      <w:pPr>
                        <w:spacing w:before="0" w:after="0" w:lineRule="auto" w:line="276"/>
                        <w:rPr/>
                      </w:pPr>
                      <w:r>
                        <w:rPr>
                          <w:sz w:val="15"/>
                          <w:szCs w:val="15"/>
                          <w:rFonts w:ascii="標楷體" w:hAnsi="標楷體" w:eastAsia="標楷體" w:cs="新細明體"/>
                        </w:rPr>
                        <w:t>最小轉向半徑13.00m</w:t>
                      </w:r>
                    </w:p>
                    <w:p>
                      <w:pPr>
                        <w:spacing w:before="0" w:after="0" w:lineRule="auto" w:line="276"/>
                        <w:rPr/>
                      </w:pPr>
                      <w:r>
                        <w:rPr>
                          <w:sz w:val="15"/>
                          <w:szCs w:val="15"/>
                          <w:rFonts w:ascii="標楷體" w:hAnsi="標楷體" w:eastAsia="標楷體" w:cs="新細明體"/>
                        </w:rPr>
                        <w:t>色帶：車身掃掠範圍　細線：輪跡</w:t>
                      </w:r>
                    </w:p>
                    <w:p>
                      <w:pPr>
                        <w:spacing w:before="0" w:after="0" w:lineRule="auto" w:line="276"/>
                        <w:rPr/>
                      </w:pPr>
                      <w:r>
                        <w:rPr>
                          <w:sz w:val="15"/>
                          <w:szCs w:val="15"/>
                          <w:rFonts w:ascii="標楷體" w:hAnsi="標楷體" w:eastAsia="標楷體" w:cs="新細明體"/>
                        </w:rPr>
                        <w:t>黑框：車輛位置　○：最小淨距處</w:t>
                      </w:r>
                    </w:p>
                  </w:txbxContent>
                </v:textbox>
                <v:fill o:detectmouseclick="t" type="solid" color2="black"/>
                <v:stroke color="black" weight="9000" joinstyle="miter" endcap="flat"/>
                <w10:wrap type="none"/>
              </v:shape>
            </w:pict>
          </mc:Fallback>
        </mc:AlternateContent>
      </w:r>
    </w:p>
    <w:p>
      <w:pPr>
        <w:pStyle w:val="Style20"/>
        <w:spacing w:before="0" w:after="173"/>
        <w:jc w:val="center"/>
        <w:rPr>
          <w:rFonts w:ascii="標楷體" w:hAnsi="標楷體" w:eastAsia="標楷體" w:cs="新細明體"/>
          <w:sz w:val="22"/>
        </w:rPr>
      </w:pPr>
      <w:r>
        <w:rPr>
          <w:rFonts w:ascii="標楷體" w:hAnsi="標楷體" w:cs="新細明體" w:eastAsia="標楷體"/>
          <w:sz w:val="22"/>
        </w:rPr>
        <w:t>圖</w:t>
      </w:r>
      <w:r>
        <w:rPr>
          <w:rFonts w:eastAsia="標楷體" w:cs="新細明體" w:ascii="標楷體" w:hAnsi="標楷體"/>
          <w:sz w:val="22"/>
        </w:rPr>
        <w:t>2-2</w:t>
      </w:r>
      <w:r>
        <w:rPr>
          <w:rFonts w:ascii="標楷體" w:hAnsi="標楷體" w:cs="新細明體" w:eastAsia="標楷體"/>
          <w:sz w:val="22"/>
        </w:rPr>
        <w:t>　路口</w:t>
      </w:r>
      <w:r>
        <w:rPr>
          <w:rFonts w:eastAsia="標楷體" w:cs="新細明體" w:ascii="標楷體" w:hAnsi="標楷體"/>
          <w:sz w:val="22"/>
        </w:rPr>
        <w:t xml:space="preserve">2 </w:t>
      </w:r>
      <w:r>
        <w:rPr>
          <w:rFonts w:ascii="標楷體" w:hAnsi="標楷體" w:cs="新細明體" w:eastAsia="標楷體"/>
          <w:sz w:val="22"/>
        </w:rPr>
        <w:t>新市三路二段</w:t>
      </w:r>
      <w:r>
        <w:rPr>
          <w:rFonts w:eastAsia="標楷體" w:cs="新細明體" w:ascii="標楷體" w:hAnsi="標楷體"/>
          <w:sz w:val="22"/>
        </w:rPr>
        <w:t>/</w:t>
      </w:r>
      <w:r>
        <w:rPr>
          <w:rFonts w:ascii="標楷體" w:hAnsi="標楷體" w:cs="新細明體" w:eastAsia="標楷體"/>
          <w:sz w:val="22"/>
        </w:rPr>
        <w:t>崁頂二路路口　大客車左轉軌跡模擬圖</w:t>
      </w:r>
    </w:p>
    <w:p>
      <w:pPr>
        <w:pStyle w:val="Style20"/>
        <w:keepNext w:val="true"/>
        <w:spacing w:before="72" w:after="0"/>
        <w:jc w:val="left"/>
        <w:rPr/>
      </w:pPr>
      <w:r>
        <w:rPr/>
        <mc:AlternateContent>
          <mc:Choice Requires="wps">
            <w:drawing>
              <wp:anchor behindDoc="1" distT="0" distB="36830" distL="0" distR="0" simplePos="0" locked="0" layoutInCell="0" allowOverlap="1" relativeHeight="29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5577840" cy="4726305"/>
                <wp:effectExtent l="0" t="0" r="0" b="0"/>
                <wp:wrapTopAndBottom/>
                <wp:docPr id="44" name="圖2-3 底圖(設計圖)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5" name="圖2-3 底圖(設計圖)" descr=""/>
                        <pic:cNvPicPr/>
                      </pic:nvPicPr>
                      <pic:blipFill>
                        <a:blip r:embed="rId34"/>
                        <a:stretch/>
                      </pic:blipFill>
                      <pic:spPr>
                        <a:xfrm>
                          <a:off x="0" y="0"/>
                          <a:ext cx="5577840" cy="4726440"/>
                        </a:xfrm>
                        <a:prstGeom prst="rect">
                          <a:avLst/>
                        </a:prstGeom>
                        <a:ln w="1260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圖2-3 底圖(設計圖)" stroked="f" o:allowincell="f" style="position:absolute;margin-left:0pt;margin-top:0pt;width:439.15pt;height:372.1pt;mso-wrap-style:none;v-text-anchor:middle" type="_x0000_t75">
                <v:imagedata r:id="rId35" o:detectmouseclick="t"/>
                <v:stroke color="#41719c" weight="12600" joinstyle="miter" endcap="flat"/>
                <w10:wrap type="topAndBottom"/>
              </v:shap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30">
                <wp:simplePos x="0" y="0"/>
                <wp:positionH relativeFrom="column">
                  <wp:posOffset>0</wp:posOffset>
                </wp:positionH>
                <wp:positionV relativeFrom="paragraph">
                  <wp:posOffset>2280920</wp:posOffset>
                </wp:positionV>
                <wp:extent cx="5577840" cy="220345"/>
                <wp:effectExtent l="0" t="0" r="0" b="0"/>
                <wp:wrapNone/>
                <wp:docPr id="46" name="圖2-3 軌跡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7" name="圖2-3 軌跡1" descr=""/>
                        <pic:cNvPicPr/>
                      </pic:nvPicPr>
                      <pic:blipFill>
                        <a:blip r:embed="rId36"/>
                        <a:stretch/>
                      </pic:blipFill>
                      <pic:spPr>
                        <a:xfrm>
                          <a:off x="0" y="0"/>
                          <a:ext cx="5577840" cy="220320"/>
                        </a:xfrm>
                        <a:prstGeom prst="rect">
                          <a:avLst/>
                        </a:prstGeom>
                        <a:ln w="1260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圖2-3 軌跡1" stroked="f" o:allowincell="f" style="position:absolute;margin-left:0pt;margin-top:179.6pt;width:439.15pt;height:17.3pt;mso-wrap-style:none;v-text-anchor:middle" type="_x0000_t75">
                <v:imagedata r:id="rId37" o:detectmouseclick="t"/>
                <v:stroke color="#41719c" weight="12600" joinstyle="miter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31">
                <wp:simplePos x="0" y="0"/>
                <wp:positionH relativeFrom="column">
                  <wp:posOffset>0</wp:posOffset>
                </wp:positionH>
                <wp:positionV relativeFrom="paragraph">
                  <wp:posOffset>1802765</wp:posOffset>
                </wp:positionV>
                <wp:extent cx="5577840" cy="220345"/>
                <wp:effectExtent l="0" t="0" r="0" b="0"/>
                <wp:wrapNone/>
                <wp:docPr id="48" name="圖2-3 軌跡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9" name="圖2-3 軌跡2" descr=""/>
                        <pic:cNvPicPr/>
                      </pic:nvPicPr>
                      <pic:blipFill>
                        <a:blip r:embed="rId38"/>
                        <a:stretch/>
                      </pic:blipFill>
                      <pic:spPr>
                        <a:xfrm>
                          <a:off x="0" y="0"/>
                          <a:ext cx="5577840" cy="220320"/>
                        </a:xfrm>
                        <a:prstGeom prst="rect">
                          <a:avLst/>
                        </a:prstGeom>
                        <a:ln w="1260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圖2-3 軌跡2" stroked="f" o:allowincell="f" style="position:absolute;margin-left:0pt;margin-top:141.95pt;width:439.15pt;height:17.3pt;mso-wrap-style:none;v-text-anchor:middle" type="_x0000_t75">
                <v:imagedata r:id="rId39" o:detectmouseclick="t"/>
                <v:stroke color="#41719c" weight="12600" joinstyle="miter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32">
                <wp:simplePos x="0" y="0"/>
                <wp:positionH relativeFrom="column">
                  <wp:posOffset>2216785</wp:posOffset>
                </wp:positionH>
                <wp:positionV relativeFrom="paragraph">
                  <wp:posOffset>635</wp:posOffset>
                </wp:positionV>
                <wp:extent cx="269875" cy="4726305"/>
                <wp:effectExtent l="0" t="0" r="0" b="0"/>
                <wp:wrapNone/>
                <wp:docPr id="50" name="圖2-3 軌跡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1" name="圖2-3 軌跡3" descr=""/>
                        <pic:cNvPicPr/>
                      </pic:nvPicPr>
                      <pic:blipFill>
                        <a:blip r:embed="rId40"/>
                        <a:stretch/>
                      </pic:blipFill>
                      <pic:spPr>
                        <a:xfrm>
                          <a:off x="0" y="0"/>
                          <a:ext cx="270000" cy="4726440"/>
                        </a:xfrm>
                        <a:prstGeom prst="rect">
                          <a:avLst/>
                        </a:prstGeom>
                        <a:ln w="1260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圖2-3 軌跡3" stroked="f" o:allowincell="f" style="position:absolute;margin-left:174.55pt;margin-top:0pt;width:21.2pt;height:372.1pt;mso-wrap-style:none;v-text-anchor:middle" type="_x0000_t75">
                <v:imagedata r:id="rId41" o:detectmouseclick="t"/>
                <v:stroke color="#41719c" weight="12600" joinstyle="miter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33">
                <wp:simplePos x="0" y="0"/>
                <wp:positionH relativeFrom="column">
                  <wp:posOffset>2698115</wp:posOffset>
                </wp:positionH>
                <wp:positionV relativeFrom="paragraph">
                  <wp:posOffset>635</wp:posOffset>
                </wp:positionV>
                <wp:extent cx="269875" cy="4726305"/>
                <wp:effectExtent l="0" t="0" r="0" b="0"/>
                <wp:wrapNone/>
                <wp:docPr id="52" name="圖2-3 軌跡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3" name="圖2-3 軌跡4" descr=""/>
                        <pic:cNvPicPr/>
                      </pic:nvPicPr>
                      <pic:blipFill>
                        <a:blip r:embed="rId42"/>
                        <a:stretch/>
                      </pic:blipFill>
                      <pic:spPr>
                        <a:xfrm>
                          <a:off x="0" y="0"/>
                          <a:ext cx="270000" cy="4726440"/>
                        </a:xfrm>
                        <a:prstGeom prst="rect">
                          <a:avLst/>
                        </a:prstGeom>
                        <a:ln w="1260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圖2-3 軌跡4" stroked="f" o:allowincell="f" style="position:absolute;margin-left:212.45pt;margin-top:0pt;width:21.2pt;height:372.1pt;mso-wrap-style:none;v-text-anchor:middle" type="_x0000_t75">
                <v:imagedata r:id="rId43" o:detectmouseclick="t"/>
                <v:stroke color="#41719c" weight="12600" joinstyle="miter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34">
                <wp:simplePos x="0" y="0"/>
                <wp:positionH relativeFrom="column">
                  <wp:posOffset>45720</wp:posOffset>
                </wp:positionH>
                <wp:positionV relativeFrom="paragraph">
                  <wp:posOffset>45720</wp:posOffset>
                </wp:positionV>
                <wp:extent cx="3566160" cy="591185"/>
                <wp:effectExtent l="4445" t="4445" r="4445" b="4445"/>
                <wp:wrapNone/>
                <wp:docPr id="54" name="圖2-3 圖例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6160" cy="591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000">
                          <a:solidFill>
                            <a:srgbClr val="000000"/>
                          </a:solidFill>
                          <a:miter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Rule="auto" w:line="276"/>
                              <w:rPr/>
                            </w:pPr>
                            <w:r>
                              <w:rPr>
                                <w:sz w:val="15"/>
                                <w:szCs w:val="15"/>
                                <w:rFonts w:ascii="標楷體" w:hAnsi="標楷體" w:eastAsia="標楷體" w:cs="新細明體"/>
                                <w:color w:val="DC1E1E"/>
                              </w:rPr>
                              <w:t>■</w:t>
                            </w:r>
                            <w:r>
                              <w:rPr>
                                <w:sz w:val="15"/>
                                <w:szCs w:val="15"/>
                                <w:rFonts w:ascii="標楷體" w:hAnsi="標楷體" w:eastAsia="標楷體" w:cs="新細明體"/>
                              </w:rPr>
                              <w:t xml:space="preserve"> 1. 新市三路(往沙崙路)直行　偏移 0.12 m／漸變長 44.5 m</w:t>
                            </w:r>
                          </w:p>
                          <w:p>
                            <w:pPr>
                              <w:spacing w:before="0" w:after="0" w:lineRule="auto" w:line="276"/>
                              <w:rPr/>
                            </w:pPr>
                            <w:r>
                              <w:rPr>
                                <w:sz w:val="15"/>
                                <w:szCs w:val="15"/>
                                <w:rFonts w:ascii="標楷體" w:hAnsi="標楷體" w:eastAsia="標楷體" w:cs="新細明體"/>
                                <w:color w:val="145AE6"/>
                              </w:rPr>
                              <w:t>■</w:t>
                            </w:r>
                            <w:r>
                              <w:rPr>
                                <w:sz w:val="15"/>
                                <w:szCs w:val="15"/>
                                <w:rFonts w:ascii="標楷體" w:hAnsi="標楷體" w:eastAsia="標楷體" w:cs="新細明體"/>
                              </w:rPr>
                              <w:t xml:space="preserve"> 2. 新市三路(往義山路)直行　偏移 0.12 m／漸變長 44.5 m</w:t>
                            </w:r>
                          </w:p>
                          <w:p>
                            <w:pPr>
                              <w:spacing w:before="0" w:after="0" w:lineRule="auto" w:line="276"/>
                              <w:rPr/>
                            </w:pPr>
                            <w:r>
                              <w:rPr>
                                <w:sz w:val="15"/>
                                <w:szCs w:val="15"/>
                                <w:rFonts w:ascii="標楷體" w:hAnsi="標楷體" w:eastAsia="標楷體" w:cs="新細明體"/>
                                <w:color w:val="00963C"/>
                              </w:rPr>
                              <w:t>■</w:t>
                            </w:r>
                            <w:r>
                              <w:rPr>
                                <w:sz w:val="15"/>
                                <w:szCs w:val="15"/>
                                <w:rFonts w:ascii="標楷體" w:hAnsi="標楷體" w:eastAsia="標楷體" w:cs="新細明體"/>
                              </w:rPr>
                              <w:t xml:space="preserve"> 3. 崁頂二路(往新市五路)直行　偏移 0.78 m／漸變長 42.1 m</w:t>
                            </w:r>
                          </w:p>
                          <w:p>
                            <w:pPr>
                              <w:spacing w:before="0" w:after="0" w:lineRule="auto" w:line="276"/>
                              <w:rPr/>
                            </w:pPr>
                            <w:r>
                              <w:rPr>
                                <w:sz w:val="15"/>
                                <w:szCs w:val="15"/>
                                <w:rFonts w:ascii="標楷體" w:hAnsi="標楷體" w:eastAsia="標楷體" w:cs="新細明體"/>
                                <w:color w:val="C800C8"/>
                              </w:rPr>
                              <w:t>■</w:t>
                            </w:r>
                            <w:r>
                              <w:rPr>
                                <w:sz w:val="15"/>
                                <w:szCs w:val="15"/>
                                <w:rFonts w:ascii="標楷體" w:hAnsi="標楷體" w:eastAsia="標楷體" w:cs="新細明體"/>
                              </w:rPr>
                              <w:t xml:space="preserve"> 4. 崁頂二路(往新市二路)直行　偏移 0.78 m／漸變長 42.1 m</w:t>
                            </w:r>
                          </w:p>
                        </w:txbxContent>
                      </wps:txbx>
                      <wps:bodyPr wrap="square" lIns="-1800" rIns="-1800" tIns="-1800" bIns="-180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圖2-3 圖例" fillcolor="white" stroked="t" o:allowincell="f" style="position:absolute;margin-left:3.6pt;margin-top:3.6pt;width:280.75pt;height:46.5pt;mso-wrap-style:square;v-text-anchor:top" type="_x0000_t202">
                <v:textbox>
                  <w:txbxContent>
                    <w:p>
                      <w:pPr>
                        <w:spacing w:before="0" w:after="0" w:lineRule="auto" w:line="276"/>
                        <w:rPr/>
                      </w:pPr>
                      <w:r>
                        <w:rPr>
                          <w:sz w:val="15"/>
                          <w:szCs w:val="15"/>
                          <w:rFonts w:ascii="標楷體" w:hAnsi="標楷體" w:eastAsia="標楷體" w:cs="新細明體"/>
                          <w:color w:val="DC1E1E"/>
                        </w:rPr>
                        <w:t>■</w:t>
                      </w:r>
                      <w:r>
                        <w:rPr>
                          <w:sz w:val="15"/>
                          <w:szCs w:val="15"/>
                          <w:rFonts w:ascii="標楷體" w:hAnsi="標楷體" w:eastAsia="標楷體" w:cs="新細明體"/>
                        </w:rPr>
                        <w:t xml:space="preserve"> 1. 新市三路(往沙崙路)直行　偏移 0.12 m／漸變長 44.5 m</w:t>
                      </w:r>
                    </w:p>
                    <w:p>
                      <w:pPr>
                        <w:spacing w:before="0" w:after="0" w:lineRule="auto" w:line="276"/>
                        <w:rPr/>
                      </w:pPr>
                      <w:r>
                        <w:rPr>
                          <w:sz w:val="15"/>
                          <w:szCs w:val="15"/>
                          <w:rFonts w:ascii="標楷體" w:hAnsi="標楷體" w:eastAsia="標楷體" w:cs="新細明體"/>
                          <w:color w:val="145AE6"/>
                        </w:rPr>
                        <w:t>■</w:t>
                      </w:r>
                      <w:r>
                        <w:rPr>
                          <w:sz w:val="15"/>
                          <w:szCs w:val="15"/>
                          <w:rFonts w:ascii="標楷體" w:hAnsi="標楷體" w:eastAsia="標楷體" w:cs="新細明體"/>
                        </w:rPr>
                        <w:t xml:space="preserve"> 2. 新市三路(往義山路)直行　偏移 0.12 m／漸變長 44.5 m</w:t>
                      </w:r>
                    </w:p>
                    <w:p>
                      <w:pPr>
                        <w:spacing w:before="0" w:after="0" w:lineRule="auto" w:line="276"/>
                        <w:rPr/>
                      </w:pPr>
                      <w:r>
                        <w:rPr>
                          <w:sz w:val="15"/>
                          <w:szCs w:val="15"/>
                          <w:rFonts w:ascii="標楷體" w:hAnsi="標楷體" w:eastAsia="標楷體" w:cs="新細明體"/>
                          <w:color w:val="00963C"/>
                        </w:rPr>
                        <w:t>■</w:t>
                      </w:r>
                      <w:r>
                        <w:rPr>
                          <w:sz w:val="15"/>
                          <w:szCs w:val="15"/>
                          <w:rFonts w:ascii="標楷體" w:hAnsi="標楷體" w:eastAsia="標楷體" w:cs="新細明體"/>
                        </w:rPr>
                        <w:t xml:space="preserve"> 3. 崁頂二路(往新市五路)直行　偏移 0.78 m／漸變長 42.1 m</w:t>
                      </w:r>
                    </w:p>
                    <w:p>
                      <w:pPr>
                        <w:spacing w:before="0" w:after="0" w:lineRule="auto" w:line="276"/>
                        <w:rPr/>
                      </w:pPr>
                      <w:r>
                        <w:rPr>
                          <w:sz w:val="15"/>
                          <w:szCs w:val="15"/>
                          <w:rFonts w:ascii="標楷體" w:hAnsi="標楷體" w:eastAsia="標楷體" w:cs="新細明體"/>
                          <w:color w:val="C800C8"/>
                        </w:rPr>
                        <w:t>■</w:t>
                      </w:r>
                      <w:r>
                        <w:rPr>
                          <w:sz w:val="15"/>
                          <w:szCs w:val="15"/>
                          <w:rFonts w:ascii="標楷體" w:hAnsi="標楷體" w:eastAsia="標楷體" w:cs="新細明體"/>
                        </w:rPr>
                        <w:t xml:space="preserve"> 4. 崁頂二路(往新市二路)直行　偏移 0.78 m／漸變長 42.1 m</w:t>
                      </w:r>
                    </w:p>
                  </w:txbxContent>
                </v:textbox>
                <v:fill o:detectmouseclick="t" type="solid" color2="black"/>
                <v:stroke color="black" weight="9000" joinstyle="miter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35">
                <wp:simplePos x="0" y="0"/>
                <wp:positionH relativeFrom="column">
                  <wp:posOffset>3931920</wp:posOffset>
                </wp:positionH>
                <wp:positionV relativeFrom="paragraph">
                  <wp:posOffset>3903345</wp:posOffset>
                </wp:positionV>
                <wp:extent cx="1600200" cy="1036955"/>
                <wp:effectExtent l="4445" t="4445" r="4445" b="4445"/>
                <wp:wrapNone/>
                <wp:docPr id="55" name="圖2-3 車種規格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0200" cy="1036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000">
                          <a:solidFill>
                            <a:srgbClr val="000000"/>
                          </a:solidFill>
                          <a:miter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Rule="auto" w:line="276"/>
                              <w:rPr/>
                            </w:pPr>
                            <w:r>
                              <w:rPr>
                                <w:sz w:val="15"/>
                                <w:szCs w:val="15"/>
                                <w:rFonts w:ascii="標楷體" w:hAnsi="標楷體" w:eastAsia="標楷體" w:cs="新細明體"/>
                              </w:rPr>
                              <w:t>設計車種：大客車</w:t>
                            </w:r>
                          </w:p>
                          <w:p>
                            <w:pPr>
                              <w:spacing w:before="0" w:after="0" w:lineRule="auto" w:line="276"/>
                              <w:rPr/>
                            </w:pPr>
                            <w:r>
                              <w:rPr>
                                <w:sz w:val="15"/>
                                <w:szCs w:val="15"/>
                                <w:rFonts w:ascii="標楷體" w:hAnsi="標楷體" w:eastAsia="標楷體" w:cs="新細明體"/>
                              </w:rPr>
                              <w:t>全長12.20m　車寬2.50m</w:t>
                            </w:r>
                          </w:p>
                          <w:p>
                            <w:pPr>
                              <w:spacing w:before="0" w:after="0" w:lineRule="auto" w:line="276"/>
                              <w:rPr/>
                            </w:pPr>
                            <w:r>
                              <w:rPr>
                                <w:sz w:val="15"/>
                                <w:szCs w:val="15"/>
                                <w:rFonts w:ascii="標楷體" w:hAnsi="標楷體" w:eastAsia="標楷體" w:cs="新細明體"/>
                              </w:rPr>
                              <w:t>軸距7.60m　輪距2.10m</w:t>
                            </w:r>
                          </w:p>
                          <w:p>
                            <w:pPr>
                              <w:spacing w:before="0" w:after="0" w:lineRule="auto" w:line="276"/>
                              <w:rPr/>
                            </w:pPr>
                            <w:r>
                              <w:rPr>
                                <w:sz w:val="15"/>
                                <w:szCs w:val="15"/>
                                <w:rFonts w:ascii="標楷體" w:hAnsi="標楷體" w:eastAsia="標楷體" w:cs="新細明體"/>
                              </w:rPr>
                              <w:t>前懸2.10m　後懸2.50m</w:t>
                            </w:r>
                          </w:p>
                          <w:p>
                            <w:pPr>
                              <w:spacing w:before="0" w:after="0" w:lineRule="auto" w:line="276"/>
                              <w:rPr/>
                            </w:pPr>
                            <w:r>
                              <w:rPr>
                                <w:sz w:val="15"/>
                                <w:szCs w:val="15"/>
                                <w:rFonts w:ascii="標楷體" w:hAnsi="標楷體" w:eastAsia="標楷體" w:cs="新細明體"/>
                              </w:rPr>
                              <w:t>最小轉向半徑13.00m</w:t>
                            </w:r>
                          </w:p>
                          <w:p>
                            <w:pPr>
                              <w:spacing w:before="0" w:after="0" w:lineRule="auto" w:line="276"/>
                              <w:rPr/>
                            </w:pPr>
                            <w:r>
                              <w:rPr>
                                <w:sz w:val="15"/>
                                <w:szCs w:val="15"/>
                                <w:rFonts w:ascii="標楷體" w:hAnsi="標楷體" w:eastAsia="標楷體" w:cs="新細明體"/>
                              </w:rPr>
                              <w:t>色帶：車身掃掠範圍　細線：輪跡</w:t>
                            </w:r>
                          </w:p>
                          <w:p>
                            <w:pPr>
                              <w:spacing w:before="0" w:after="0" w:lineRule="auto" w:line="276"/>
                              <w:rPr/>
                            </w:pPr>
                            <w:r>
                              <w:rPr>
                                <w:sz w:val="15"/>
                                <w:szCs w:val="15"/>
                                <w:rFonts w:ascii="標楷體" w:hAnsi="標楷體" w:eastAsia="標楷體" w:cs="新細明體"/>
                              </w:rPr>
                              <w:t>黑框：車輛位置　○：最小淨距處</w:t>
                            </w:r>
                          </w:p>
                        </w:txbxContent>
                      </wps:txbx>
                      <wps:bodyPr wrap="square" lIns="-1800" rIns="-1800" tIns="-1800" bIns="-180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圖2-3 車種規格" fillcolor="white" stroked="t" o:allowincell="f" style="position:absolute;margin-left:309.6pt;margin-top:307.35pt;width:125.95pt;height:81.6pt;mso-wrap-style:square;v-text-anchor:top" type="_x0000_t202">
                <v:textbox>
                  <w:txbxContent>
                    <w:p>
                      <w:pPr>
                        <w:spacing w:before="0" w:after="0" w:lineRule="auto" w:line="276"/>
                        <w:rPr/>
                      </w:pPr>
                      <w:r>
                        <w:rPr>
                          <w:sz w:val="15"/>
                          <w:szCs w:val="15"/>
                          <w:rFonts w:ascii="標楷體" w:hAnsi="標楷體" w:eastAsia="標楷體" w:cs="新細明體"/>
                        </w:rPr>
                        <w:t>設計車種：大客車</w:t>
                      </w:r>
                    </w:p>
                    <w:p>
                      <w:pPr>
                        <w:spacing w:before="0" w:after="0" w:lineRule="auto" w:line="276"/>
                        <w:rPr/>
                      </w:pPr>
                      <w:r>
                        <w:rPr>
                          <w:sz w:val="15"/>
                          <w:szCs w:val="15"/>
                          <w:rFonts w:ascii="標楷體" w:hAnsi="標楷體" w:eastAsia="標楷體" w:cs="新細明體"/>
                        </w:rPr>
                        <w:t>全長12.20m　車寬2.50m</w:t>
                      </w:r>
                    </w:p>
                    <w:p>
                      <w:pPr>
                        <w:spacing w:before="0" w:after="0" w:lineRule="auto" w:line="276"/>
                        <w:rPr/>
                      </w:pPr>
                      <w:r>
                        <w:rPr>
                          <w:sz w:val="15"/>
                          <w:szCs w:val="15"/>
                          <w:rFonts w:ascii="標楷體" w:hAnsi="標楷體" w:eastAsia="標楷體" w:cs="新細明體"/>
                        </w:rPr>
                        <w:t>軸距7.60m　輪距2.10m</w:t>
                      </w:r>
                    </w:p>
                    <w:p>
                      <w:pPr>
                        <w:spacing w:before="0" w:after="0" w:lineRule="auto" w:line="276"/>
                        <w:rPr/>
                      </w:pPr>
                      <w:r>
                        <w:rPr>
                          <w:sz w:val="15"/>
                          <w:szCs w:val="15"/>
                          <w:rFonts w:ascii="標楷體" w:hAnsi="標楷體" w:eastAsia="標楷體" w:cs="新細明體"/>
                        </w:rPr>
                        <w:t>前懸2.10m　後懸2.50m</w:t>
                      </w:r>
                    </w:p>
                    <w:p>
                      <w:pPr>
                        <w:spacing w:before="0" w:after="0" w:lineRule="auto" w:line="276"/>
                        <w:rPr/>
                      </w:pPr>
                      <w:r>
                        <w:rPr>
                          <w:sz w:val="15"/>
                          <w:szCs w:val="15"/>
                          <w:rFonts w:ascii="標楷體" w:hAnsi="標楷體" w:eastAsia="標楷體" w:cs="新細明體"/>
                        </w:rPr>
                        <w:t>最小轉向半徑13.00m</w:t>
                      </w:r>
                    </w:p>
                    <w:p>
                      <w:pPr>
                        <w:spacing w:before="0" w:after="0" w:lineRule="auto" w:line="276"/>
                        <w:rPr/>
                      </w:pPr>
                      <w:r>
                        <w:rPr>
                          <w:sz w:val="15"/>
                          <w:szCs w:val="15"/>
                          <w:rFonts w:ascii="標楷體" w:hAnsi="標楷體" w:eastAsia="標楷體" w:cs="新細明體"/>
                        </w:rPr>
                        <w:t>色帶：車身掃掠範圍　細線：輪跡</w:t>
                      </w:r>
                    </w:p>
                    <w:p>
                      <w:pPr>
                        <w:spacing w:before="0" w:after="0" w:lineRule="auto" w:line="276"/>
                        <w:rPr/>
                      </w:pPr>
                      <w:r>
                        <w:rPr>
                          <w:sz w:val="15"/>
                          <w:szCs w:val="15"/>
                          <w:rFonts w:ascii="標楷體" w:hAnsi="標楷體" w:eastAsia="標楷體" w:cs="新細明體"/>
                        </w:rPr>
                        <w:t>黑框：車輛位置　○：最小淨距處</w:t>
                      </w:r>
                    </w:p>
                  </w:txbxContent>
                </v:textbox>
                <v:fill o:detectmouseclick="t" type="solid" color2="black"/>
                <v:stroke color="black" weight="9000" joinstyle="miter" endcap="flat"/>
                <w10:wrap type="none"/>
              </v:shape>
            </w:pict>
          </mc:Fallback>
        </mc:AlternateContent>
      </w:r>
    </w:p>
    <w:p>
      <w:pPr>
        <w:pStyle w:val="Style20"/>
        <w:spacing w:before="0" w:after="173"/>
        <w:jc w:val="center"/>
        <w:rPr>
          <w:rFonts w:ascii="標楷體" w:hAnsi="標楷體" w:eastAsia="標楷體" w:cs="新細明體"/>
          <w:sz w:val="22"/>
        </w:rPr>
      </w:pPr>
      <w:r>
        <w:rPr>
          <w:rFonts w:ascii="標楷體" w:hAnsi="標楷體" w:cs="新細明體" w:eastAsia="標楷體"/>
          <w:sz w:val="22"/>
        </w:rPr>
        <w:t>圖</w:t>
      </w:r>
      <w:r>
        <w:rPr>
          <w:rFonts w:eastAsia="標楷體" w:cs="新細明體" w:ascii="標楷體" w:hAnsi="標楷體"/>
          <w:sz w:val="22"/>
        </w:rPr>
        <w:t>2-3</w:t>
      </w:r>
      <w:r>
        <w:rPr>
          <w:rFonts w:ascii="標楷體" w:hAnsi="標楷體" w:cs="新細明體" w:eastAsia="標楷體"/>
          <w:sz w:val="22"/>
        </w:rPr>
        <w:t>　路口</w:t>
      </w:r>
      <w:r>
        <w:rPr>
          <w:rFonts w:eastAsia="標楷體" w:cs="新細明體" w:ascii="標楷體" w:hAnsi="標楷體"/>
          <w:sz w:val="22"/>
        </w:rPr>
        <w:t xml:space="preserve">2 </w:t>
      </w:r>
      <w:r>
        <w:rPr>
          <w:rFonts w:ascii="標楷體" w:hAnsi="標楷體" w:cs="新細明體" w:eastAsia="標楷體"/>
          <w:sz w:val="22"/>
        </w:rPr>
        <w:t>新市三路二段</w:t>
      </w:r>
      <w:r>
        <w:rPr>
          <w:rFonts w:eastAsia="標楷體" w:cs="新細明體" w:ascii="標楷體" w:hAnsi="標楷體"/>
          <w:sz w:val="22"/>
        </w:rPr>
        <w:t>/</w:t>
      </w:r>
      <w:r>
        <w:rPr>
          <w:rFonts w:ascii="標楷體" w:hAnsi="標楷體" w:cs="新細明體" w:eastAsia="標楷體"/>
          <w:sz w:val="22"/>
        </w:rPr>
        <w:t>崁頂二路路口　大客車直行軌跡模擬圖</w:t>
      </w:r>
      <w:r>
        <w:br w:type="page"/>
      </w:r>
    </w:p>
    <w:p>
      <w:pPr>
        <w:pStyle w:val="Style20"/>
        <w:widowControl/>
        <w:numPr>
          <w:ilvl w:val="2"/>
          <w:numId w:val="1"/>
        </w:numPr>
        <w:tabs>
          <w:tab w:val="clear" w:pos="480"/>
          <w:tab w:val="left" w:pos="0" w:leader="none"/>
        </w:tabs>
        <w:spacing w:lineRule="exact" w:line="420"/>
        <w:ind w:hanging="0" w:left="0"/>
        <w:outlineLvl w:val="2"/>
        <w:rPr>
          <w:rFonts w:ascii="標楷體" w:hAnsi="標楷體" w:eastAsia="標楷體" w:cs="新細明體"/>
          <w:b/>
          <w:bCs/>
          <w:sz w:val="27"/>
          <w:szCs w:val="27"/>
        </w:rPr>
      </w:pPr>
      <w:r>
        <w:rPr>
          <w:rFonts w:eastAsia="標楷體" w:cs="新細明體" w:ascii="標楷體" w:hAnsi="標楷體"/>
          <w:b/>
          <w:bCs/>
          <w:sz w:val="27"/>
          <w:szCs w:val="27"/>
        </w:rPr>
        <w:t>(</w:t>
      </w:r>
      <w:r>
        <w:rPr>
          <w:rFonts w:ascii="標楷體" w:hAnsi="標楷體" w:cs="新細明體" w:eastAsia="標楷體"/>
          <w:b/>
          <w:bCs/>
          <w:sz w:val="27"/>
          <w:szCs w:val="27"/>
        </w:rPr>
        <w:t>三</w:t>
      </w:r>
      <w:r>
        <w:rPr>
          <w:rFonts w:eastAsia="標楷體" w:cs="新細明體" w:ascii="標楷體" w:hAnsi="標楷體"/>
          <w:b/>
          <w:bCs/>
          <w:sz w:val="27"/>
          <w:szCs w:val="27"/>
        </w:rPr>
        <w:t>)</w:t>
      </w:r>
      <w:r>
        <w:rPr>
          <w:rFonts w:ascii="標楷體" w:hAnsi="標楷體" w:cs="新細明體" w:eastAsia="標楷體"/>
          <w:b/>
          <w:bCs/>
          <w:sz w:val="27"/>
          <w:szCs w:val="27"/>
        </w:rPr>
        <w:t>路口</w:t>
      </w:r>
      <w:r>
        <w:rPr>
          <w:rFonts w:eastAsia="標楷體" w:cs="新細明體" w:ascii="標楷體" w:hAnsi="標楷體"/>
          <w:b/>
          <w:bCs/>
          <w:sz w:val="27"/>
          <w:szCs w:val="27"/>
        </w:rPr>
        <w:t>3(</w:t>
      </w:r>
      <w:r>
        <w:rPr>
          <w:rFonts w:ascii="標楷體" w:hAnsi="標楷體" w:cs="新細明體" w:eastAsia="標楷體"/>
          <w:b/>
          <w:bCs/>
          <w:sz w:val="27"/>
          <w:szCs w:val="27"/>
        </w:rPr>
        <w:t>新市三路二段</w:t>
      </w:r>
      <w:r>
        <w:rPr>
          <w:rFonts w:eastAsia="標楷體" w:cs="新細明體" w:ascii="標楷體" w:hAnsi="標楷體"/>
          <w:b/>
          <w:bCs/>
          <w:sz w:val="27"/>
          <w:szCs w:val="27"/>
        </w:rPr>
        <w:t>/</w:t>
      </w:r>
      <w:r>
        <w:rPr>
          <w:rFonts w:ascii="標楷體" w:hAnsi="標楷體" w:cs="新細明體" w:eastAsia="標楷體"/>
          <w:b/>
          <w:bCs/>
          <w:sz w:val="27"/>
          <w:szCs w:val="27"/>
        </w:rPr>
        <w:t>沙崙路二段路口</w:t>
      </w:r>
      <w:r>
        <w:rPr>
          <w:rFonts w:eastAsia="標楷體" w:cs="新細明體" w:ascii="標楷體" w:hAnsi="標楷體"/>
          <w:b/>
          <w:bCs/>
          <w:sz w:val="27"/>
          <w:szCs w:val="27"/>
        </w:rPr>
        <w:t>)</w:t>
      </w:r>
    </w:p>
    <w:p>
      <w:pPr>
        <w:pStyle w:val="Style20"/>
        <w:widowControl/>
        <w:spacing w:lineRule="auto" w:line="312" w:before="58" w:after="58"/>
        <w:ind w:left="360"/>
        <w:rPr>
          <w:rFonts w:ascii="標楷體" w:hAnsi="標楷體" w:eastAsia="標楷體" w:cs="新細明體"/>
          <w:sz w:val="22"/>
        </w:rPr>
      </w:pPr>
      <w:r>
        <w:rPr>
          <w:rFonts w:ascii="標楷體" w:hAnsi="標楷體" w:cs="新細明體" w:eastAsia="標楷體"/>
          <w:sz w:val="22"/>
        </w:rPr>
        <w:t>位置：</w:t>
      </w:r>
      <w:r>
        <w:rPr>
          <w:rFonts w:eastAsia="標楷體" w:cs="新細明體" w:ascii="標楷體" w:hAnsi="標楷體"/>
          <w:sz w:val="22"/>
        </w:rPr>
        <w:t>A0K+601.4</w:t>
      </w:r>
      <w:r>
        <w:rPr>
          <w:rFonts w:ascii="標楷體" w:hAnsi="標楷體" w:cs="新細明體" w:eastAsia="標楷體"/>
          <w:sz w:val="22"/>
        </w:rPr>
        <w:t>（</w:t>
      </w:r>
      <w:r>
        <w:rPr>
          <w:rFonts w:eastAsia="標楷體" w:cs="新細明體" w:ascii="標楷體" w:hAnsi="標楷體"/>
          <w:sz w:val="22"/>
        </w:rPr>
        <w:t>T</w:t>
      </w:r>
      <w:r>
        <w:rPr>
          <w:rFonts w:ascii="標楷體" w:hAnsi="標楷體" w:cs="新細明體" w:eastAsia="標楷體"/>
          <w:sz w:val="22"/>
        </w:rPr>
        <w:t>字路口）；套繪圖說：平面配置圖</w:t>
      </w:r>
      <w:r>
        <w:rPr>
          <w:rFonts w:eastAsia="標楷體" w:cs="新細明體" w:ascii="標楷體" w:hAnsi="標楷體"/>
          <w:sz w:val="22"/>
        </w:rPr>
        <w:t>(6)</w:t>
      </w:r>
      <w:r>
        <w:rPr>
          <w:rFonts w:ascii="標楷體" w:hAnsi="標楷體" w:cs="新細明體" w:eastAsia="標楷體"/>
          <w:sz w:val="22"/>
        </w:rPr>
        <w:t>。沙崙路二段為斜交道路且路中有既有輕軌，圖面未完整標繪車道線；右轉、左轉行車位置參照設計圖之轉向導引線（</w:t>
      </w:r>
      <w:r>
        <w:rPr>
          <w:rFonts w:eastAsia="標楷體" w:cs="新細明體" w:ascii="標楷體" w:hAnsi="標楷體"/>
          <w:sz w:val="22"/>
        </w:rPr>
        <w:t>01-5</w:t>
      </w:r>
      <w:r>
        <w:rPr>
          <w:rFonts w:ascii="標楷體" w:hAnsi="標楷體" w:cs="新細明體" w:eastAsia="標楷體"/>
          <w:sz w:val="22"/>
        </w:rPr>
        <w:t>圖層）設定。</w:t>
      </w:r>
    </w:p>
    <w:p>
      <w:pPr>
        <w:pStyle w:val="Style20"/>
        <w:widowControl/>
        <w:numPr>
          <w:ilvl w:val="2"/>
          <w:numId w:val="1"/>
        </w:numPr>
        <w:tabs>
          <w:tab w:val="clear" w:pos="480"/>
          <w:tab w:val="left" w:pos="0" w:leader="none"/>
        </w:tabs>
        <w:ind w:hanging="0" w:left="0"/>
        <w:outlineLvl w:val="2"/>
        <w:rPr>
          <w:rFonts w:ascii="標楷體" w:hAnsi="標楷體" w:eastAsia="標楷體" w:cs="新細明體"/>
          <w:b/>
          <w:bCs/>
          <w:sz w:val="27"/>
          <w:szCs w:val="27"/>
        </w:rPr>
      </w:pPr>
      <w:r>
        <w:rPr>
          <w:rFonts w:eastAsia="標楷體" w:cs="新細明體" w:ascii="標楷體" w:hAnsi="標楷體"/>
          <w:b/>
          <w:bCs/>
          <w:sz w:val="27"/>
          <w:szCs w:val="27"/>
        </w:rPr>
        <w:t>1.</w:t>
      </w:r>
      <w:r>
        <w:rPr>
          <w:rFonts w:ascii="標楷體" w:hAnsi="標楷體" w:cs="新細明體" w:eastAsia="標楷體"/>
          <w:b/>
          <w:bCs/>
          <w:sz w:val="27"/>
          <w:szCs w:val="27"/>
        </w:rPr>
        <w:t>分析項目</w:t>
      </w:r>
    </w:p>
    <w:tbl>
      <w:tblPr>
        <w:tblW w:w="8926" w:type="dxa"/>
        <w:jc w:val="left"/>
        <w:tblInd w:w="-5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13"/>
        <w:gridCol w:w="1134"/>
        <w:gridCol w:w="4394"/>
        <w:gridCol w:w="1985"/>
      </w:tblGrid>
      <w:tr>
        <w:trPr>
          <w:tblHeader w:val="true"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20"/>
              <w:widowControl/>
              <w:jc w:val="center"/>
              <w:rPr>
                <w:rFonts w:ascii="標楷體" w:hAnsi="標楷體" w:eastAsia="標楷體" w:cs="新細明體"/>
                <w:b/>
                <w:bCs/>
                <w:sz w:val="20"/>
              </w:rPr>
            </w:pPr>
            <w:r>
              <w:rPr>
                <w:rFonts w:ascii="標楷體" w:hAnsi="標楷體" w:cs="新細明體" w:eastAsia="標楷體"/>
                <w:b/>
                <w:bCs/>
                <w:sz w:val="20"/>
              </w:rPr>
              <w:t>分析項目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20"/>
              <w:widowControl/>
              <w:jc w:val="center"/>
              <w:rPr>
                <w:rFonts w:ascii="標楷體" w:hAnsi="標楷體" w:eastAsia="標楷體" w:cs="新細明體"/>
                <w:b/>
                <w:bCs/>
                <w:sz w:val="20"/>
              </w:rPr>
            </w:pPr>
            <w:r>
              <w:rPr>
                <w:rFonts w:ascii="標楷體" w:hAnsi="標楷體" w:cs="新細明體" w:eastAsia="標楷體"/>
                <w:b/>
                <w:bCs/>
                <w:sz w:val="20"/>
              </w:rPr>
              <w:t>設計車種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20"/>
              <w:widowControl/>
              <w:jc w:val="center"/>
              <w:rPr>
                <w:rFonts w:ascii="標楷體" w:hAnsi="標楷體" w:eastAsia="標楷體" w:cs="新細明體"/>
                <w:b/>
                <w:bCs/>
                <w:sz w:val="20"/>
              </w:rPr>
            </w:pPr>
            <w:r>
              <w:rPr>
                <w:rFonts w:ascii="標楷體" w:hAnsi="標楷體" w:cs="新細明體" w:eastAsia="標楷體"/>
                <w:b/>
                <w:bCs/>
                <w:sz w:val="20"/>
              </w:rPr>
              <w:t>分析結果重點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20"/>
              <w:widowControl/>
              <w:jc w:val="center"/>
              <w:rPr>
                <w:rFonts w:ascii="標楷體" w:hAnsi="標楷體" w:eastAsia="標楷體" w:cs="新細明體"/>
                <w:b/>
                <w:bCs/>
                <w:sz w:val="20"/>
              </w:rPr>
            </w:pPr>
            <w:r>
              <w:rPr>
                <w:rFonts w:ascii="標楷體" w:hAnsi="標楷體" w:cs="新細明體" w:eastAsia="標楷體"/>
                <w:b/>
                <w:bCs/>
                <w:sz w:val="20"/>
              </w:rPr>
              <w:t>符合規定</w:t>
            </w:r>
          </w:p>
        </w:tc>
      </w:tr>
      <w:tr>
        <w:trPr/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20"/>
              <w:widowControl/>
              <w:rPr>
                <w:rFonts w:ascii="標楷體" w:hAnsi="標楷體" w:eastAsia="標楷體" w:cs="新細明體"/>
                <w:sz w:val="20"/>
              </w:rPr>
            </w:pPr>
            <w:r>
              <w:rPr>
                <w:rFonts w:ascii="標楷體" w:hAnsi="標楷體" w:cs="新細明體" w:eastAsia="標楷體"/>
                <w:sz w:val="20"/>
              </w:rPr>
              <w:t>路口直行軌跡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20"/>
              <w:widowControl/>
              <w:rPr>
                <w:rFonts w:ascii="標楷體" w:hAnsi="標楷體" w:eastAsia="標楷體" w:cs="新細明體"/>
                <w:sz w:val="20"/>
              </w:rPr>
            </w:pPr>
            <w:r>
              <w:rPr>
                <w:rFonts w:ascii="標楷體" w:hAnsi="標楷體" w:cs="新細明體" w:eastAsia="標楷體"/>
                <w:sz w:val="20"/>
              </w:rPr>
              <w:t>大客車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20"/>
              <w:widowControl/>
              <w:rPr>
                <w:rFonts w:ascii="標楷體" w:hAnsi="標楷體" w:eastAsia="標楷體" w:cs="新細明體"/>
                <w:sz w:val="20"/>
              </w:rPr>
            </w:pPr>
            <w:r>
              <w:rPr>
                <w:rFonts w:ascii="標楷體" w:hAnsi="標楷體" w:cs="新細明體" w:eastAsia="標楷體"/>
                <w:sz w:val="20"/>
              </w:rPr>
              <w:t>直行路段路口上下游偏移，其漸變是否符合規範</w:t>
            </w:r>
            <w:r>
              <w:rPr>
                <w:rFonts w:eastAsia="標楷體" w:cs="新細明體" w:ascii="標楷體" w:hAnsi="標楷體"/>
                <w:sz w:val="20"/>
              </w:rPr>
              <w:br/>
            </w:r>
            <w:r>
              <w:rPr>
                <w:rFonts w:ascii="標楷體" w:hAnsi="標楷體" w:cs="新細明體" w:eastAsia="標楷體"/>
                <w:sz w:val="20"/>
              </w:rPr>
              <w:t>分析結果：本路口為</w:t>
            </w:r>
            <w:r>
              <w:rPr>
                <w:rFonts w:eastAsia="標楷體" w:cs="新細明體" w:ascii="標楷體" w:hAnsi="標楷體"/>
                <w:sz w:val="20"/>
              </w:rPr>
              <w:t>T</w:t>
            </w:r>
            <w:r>
              <w:rPr>
                <w:rFonts w:ascii="標楷體" w:hAnsi="標楷體" w:cs="新細明體" w:eastAsia="標楷體"/>
                <w:sz w:val="20"/>
              </w:rPr>
              <w:t>字路口，新市三路二段於此端點銜接沙崙路二段，無直行穿越車流；沙崙路二段直行動線不受本案配置變動影響。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20"/>
              <w:widowControl/>
              <w:jc w:val="center"/>
              <w:rPr>
                <w:rFonts w:ascii="標楷體" w:hAnsi="標楷體" w:eastAsia="標楷體" w:cs="新細明體"/>
                <w:sz w:val="20"/>
              </w:rPr>
            </w:pPr>
            <w:r>
              <w:rPr>
                <w:rFonts w:eastAsia="標楷體" w:cs="新細明體" w:ascii="標楷體" w:hAnsi="標楷體"/>
                <w:sz w:val="20"/>
              </w:rPr>
              <w:t>□</w:t>
            </w:r>
            <w:r>
              <w:rPr>
                <w:rFonts w:ascii="標楷體" w:hAnsi="標楷體" w:cs="新細明體" w:eastAsia="標楷體"/>
                <w:sz w:val="20"/>
              </w:rPr>
              <w:t>是 □否 ■不適用</w:t>
            </w:r>
          </w:p>
        </w:tc>
      </w:tr>
      <w:tr>
        <w:trPr/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20"/>
              <w:widowControl/>
              <w:rPr>
                <w:rFonts w:ascii="標楷體" w:hAnsi="標楷體" w:eastAsia="標楷體" w:cs="新細明體"/>
                <w:sz w:val="20"/>
              </w:rPr>
            </w:pPr>
            <w:r>
              <w:rPr>
                <w:rFonts w:ascii="標楷體" w:hAnsi="標楷體" w:cs="新細明體" w:eastAsia="標楷體"/>
                <w:sz w:val="20"/>
              </w:rPr>
              <w:t>左轉軌跡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20"/>
              <w:widowControl/>
              <w:rPr>
                <w:rFonts w:ascii="標楷體" w:hAnsi="標楷體" w:eastAsia="標楷體" w:cs="新細明體"/>
                <w:sz w:val="20"/>
              </w:rPr>
            </w:pPr>
            <w:r>
              <w:rPr>
                <w:rFonts w:ascii="標楷體" w:hAnsi="標楷體" w:cs="新細明體" w:eastAsia="標楷體"/>
                <w:sz w:val="20"/>
              </w:rPr>
              <w:t>大客車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20"/>
              <w:widowControl/>
              <w:rPr>
                <w:rFonts w:ascii="標楷體" w:hAnsi="標楷體" w:eastAsia="標楷體" w:cs="新細明體"/>
                <w:sz w:val="20"/>
              </w:rPr>
            </w:pPr>
            <w:r>
              <w:rPr>
                <w:rFonts w:ascii="標楷體" w:hAnsi="標楷體" w:cs="新細明體" w:eastAsia="標楷體"/>
                <w:sz w:val="20"/>
              </w:rPr>
              <w:t>結構物是否與轉向軌跡保持</w:t>
            </w:r>
            <w:r>
              <w:rPr>
                <w:rFonts w:eastAsia="標楷體" w:cs="新細明體" w:ascii="標楷體" w:hAnsi="標楷體"/>
                <w:sz w:val="20"/>
              </w:rPr>
              <w:t>25</w:t>
            </w:r>
            <w:r>
              <w:rPr>
                <w:rFonts w:ascii="標楷體" w:hAnsi="標楷體" w:cs="新細明體" w:eastAsia="標楷體"/>
                <w:sz w:val="20"/>
              </w:rPr>
              <w:t>公分以上之間距</w:t>
            </w:r>
            <w:r>
              <w:rPr>
                <w:rFonts w:eastAsia="標楷體" w:cs="新細明體" w:ascii="標楷體" w:hAnsi="標楷體"/>
                <w:sz w:val="20"/>
              </w:rPr>
              <w:br/>
            </w:r>
            <w:r>
              <w:rPr>
                <w:rFonts w:ascii="標楷體" w:hAnsi="標楷體" w:cs="新細明體" w:eastAsia="標楷體"/>
                <w:sz w:val="20"/>
              </w:rPr>
              <w:t>分析結果：新市三路</w:t>
            </w:r>
            <w:r>
              <w:rPr>
                <w:rFonts w:eastAsia="標楷體" w:cs="新細明體" w:ascii="標楷體" w:hAnsi="標楷體"/>
                <w:sz w:val="20"/>
              </w:rPr>
              <w:t>(</w:t>
            </w:r>
            <w:r>
              <w:rPr>
                <w:rFonts w:ascii="標楷體" w:hAnsi="標楷體" w:cs="新細明體" w:eastAsia="標楷體"/>
                <w:sz w:val="20"/>
              </w:rPr>
              <w:t>往沙崙路</w:t>
            </w:r>
            <w:r>
              <w:rPr>
                <w:rFonts w:eastAsia="標楷體" w:cs="新細明體" w:ascii="標楷體" w:hAnsi="標楷體"/>
                <w:sz w:val="20"/>
              </w:rPr>
              <w:t>)</w:t>
            </w:r>
            <w:r>
              <w:rPr>
                <w:rFonts w:ascii="標楷體" w:hAnsi="標楷體" w:cs="新細明體" w:eastAsia="標楷體"/>
                <w:sz w:val="20"/>
              </w:rPr>
              <w:t>左轉：最小淨距</w:t>
            </w:r>
            <w:r>
              <w:rPr>
                <w:rFonts w:eastAsia="標楷體" w:cs="新細明體" w:ascii="標楷體" w:hAnsi="標楷體"/>
                <w:sz w:val="20"/>
              </w:rPr>
              <w:t>1.02 m</w:t>
            </w:r>
            <w:r>
              <w:rPr>
                <w:rFonts w:ascii="標楷體" w:hAnsi="標楷體" w:cs="新細明體" w:eastAsia="標楷體"/>
                <w:sz w:val="20"/>
              </w:rPr>
              <w:t>；沙崙路二段左轉新市三路＊：最小淨距</w:t>
            </w:r>
            <w:r>
              <w:rPr>
                <w:rFonts w:eastAsia="標楷體" w:cs="新細明體" w:ascii="標楷體" w:hAnsi="標楷體"/>
                <w:sz w:val="20"/>
              </w:rPr>
              <w:t>1.34 m</w:t>
            </w:r>
            <w:r>
              <w:rPr>
                <w:rFonts w:ascii="標楷體" w:hAnsi="標楷體" w:cs="新細明體" w:eastAsia="標楷體"/>
                <w:sz w:val="20"/>
              </w:rPr>
              <w:t>，均保持</w:t>
            </w:r>
            <w:r>
              <w:rPr>
                <w:rFonts w:eastAsia="標楷體" w:cs="新細明體" w:ascii="標楷體" w:hAnsi="標楷體"/>
                <w:sz w:val="20"/>
              </w:rPr>
              <w:t>25</w:t>
            </w:r>
            <w:r>
              <w:rPr>
                <w:rFonts w:ascii="標楷體" w:hAnsi="標楷體" w:cs="新細明體" w:eastAsia="標楷體"/>
                <w:sz w:val="20"/>
              </w:rPr>
              <w:t>公分以上。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20"/>
              <w:widowControl/>
              <w:jc w:val="center"/>
              <w:rPr>
                <w:rFonts w:ascii="標楷體" w:hAnsi="標楷體" w:eastAsia="標楷體" w:cs="新細明體"/>
                <w:sz w:val="20"/>
              </w:rPr>
            </w:pPr>
            <w:r>
              <w:rPr>
                <w:rFonts w:eastAsia="標楷體" w:cs="新細明體" w:ascii="標楷體" w:hAnsi="標楷體"/>
                <w:sz w:val="20"/>
              </w:rPr>
              <w:t>■</w:t>
            </w:r>
            <w:r>
              <w:rPr>
                <w:rFonts w:ascii="標楷體" w:hAnsi="標楷體" w:cs="新細明體" w:eastAsia="標楷體"/>
                <w:sz w:val="20"/>
              </w:rPr>
              <w:t>是 □否 □不適用</w:t>
            </w:r>
          </w:p>
        </w:tc>
      </w:tr>
      <w:tr>
        <w:trPr/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20"/>
              <w:widowControl/>
              <w:rPr>
                <w:rFonts w:ascii="標楷體" w:hAnsi="標楷體" w:eastAsia="標楷體" w:cs="新細明體"/>
                <w:sz w:val="20"/>
              </w:rPr>
            </w:pPr>
            <w:r>
              <w:rPr>
                <w:rFonts w:ascii="標楷體" w:hAnsi="標楷體" w:cs="新細明體" w:eastAsia="標楷體"/>
                <w:sz w:val="20"/>
              </w:rPr>
              <w:t>右轉軌跡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20"/>
              <w:widowControl/>
              <w:rPr>
                <w:rFonts w:ascii="標楷體" w:hAnsi="標楷體" w:eastAsia="標楷體" w:cs="新細明體"/>
                <w:sz w:val="20"/>
              </w:rPr>
            </w:pPr>
            <w:r>
              <w:rPr>
                <w:rFonts w:ascii="標楷體" w:hAnsi="標楷體" w:cs="新細明體" w:eastAsia="標楷體"/>
                <w:sz w:val="20"/>
              </w:rPr>
              <w:t>大客車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20"/>
              <w:widowControl/>
              <w:rPr>
                <w:rFonts w:ascii="標楷體" w:hAnsi="標楷體" w:eastAsia="標楷體" w:cs="新細明體"/>
                <w:sz w:val="20"/>
              </w:rPr>
            </w:pPr>
            <w:r>
              <w:rPr>
                <w:rFonts w:ascii="標楷體" w:hAnsi="標楷體" w:cs="新細明體" w:eastAsia="標楷體"/>
                <w:sz w:val="20"/>
              </w:rPr>
              <w:t>結構物是否與轉向軌跡保持</w:t>
            </w:r>
            <w:r>
              <w:rPr>
                <w:rFonts w:eastAsia="標楷體" w:cs="新細明體" w:ascii="標楷體" w:hAnsi="標楷體"/>
                <w:sz w:val="20"/>
              </w:rPr>
              <w:t>25</w:t>
            </w:r>
            <w:r>
              <w:rPr>
                <w:rFonts w:ascii="標楷體" w:hAnsi="標楷體" w:cs="新細明體" w:eastAsia="標楷體"/>
                <w:sz w:val="20"/>
              </w:rPr>
              <w:t>公分以上之間距</w:t>
            </w:r>
            <w:r>
              <w:rPr>
                <w:rFonts w:eastAsia="標楷體" w:cs="新細明體" w:ascii="標楷體" w:hAnsi="標楷體"/>
                <w:sz w:val="20"/>
              </w:rPr>
              <w:br/>
            </w:r>
            <w:r>
              <w:rPr>
                <w:rFonts w:ascii="標楷體" w:hAnsi="標楷體" w:cs="新細明體" w:eastAsia="標楷體"/>
                <w:sz w:val="20"/>
              </w:rPr>
              <w:t>分析結果：新市三路</w:t>
            </w:r>
            <w:r>
              <w:rPr>
                <w:rFonts w:eastAsia="標楷體" w:cs="新細明體" w:ascii="標楷體" w:hAnsi="標楷體"/>
                <w:sz w:val="20"/>
              </w:rPr>
              <w:t>(</w:t>
            </w:r>
            <w:r>
              <w:rPr>
                <w:rFonts w:ascii="標楷體" w:hAnsi="標楷體" w:cs="新細明體" w:eastAsia="標楷體"/>
                <w:sz w:val="20"/>
              </w:rPr>
              <w:t>往沙崙路</w:t>
            </w:r>
            <w:r>
              <w:rPr>
                <w:rFonts w:eastAsia="標楷體" w:cs="新細明體" w:ascii="標楷體" w:hAnsi="標楷體"/>
                <w:sz w:val="20"/>
              </w:rPr>
              <w:t>)</w:t>
            </w:r>
            <w:r>
              <w:rPr>
                <w:rFonts w:ascii="標楷體" w:hAnsi="標楷體" w:cs="新細明體" w:eastAsia="標楷體"/>
                <w:sz w:val="20"/>
              </w:rPr>
              <w:t>右轉＊：最小淨距</w:t>
            </w:r>
            <w:r>
              <w:rPr>
                <w:rFonts w:eastAsia="標楷體" w:cs="新細明體" w:ascii="標楷體" w:hAnsi="標楷體"/>
                <w:sz w:val="20"/>
              </w:rPr>
              <w:t>1.84 m</w:t>
            </w:r>
            <w:r>
              <w:rPr>
                <w:rFonts w:ascii="標楷體" w:hAnsi="標楷體" w:cs="新細明體" w:eastAsia="標楷體"/>
                <w:sz w:val="20"/>
              </w:rPr>
              <w:t>；沙崙路二段右轉新市三路＊：最小淨距</w:t>
            </w:r>
            <w:r>
              <w:rPr>
                <w:rFonts w:eastAsia="標楷體" w:cs="新細明體" w:ascii="標楷體" w:hAnsi="標楷體"/>
                <w:sz w:val="20"/>
              </w:rPr>
              <w:t>0.53 m</w:t>
            </w:r>
            <w:r>
              <w:rPr>
                <w:rFonts w:ascii="標楷體" w:hAnsi="標楷體" w:cs="新細明體" w:eastAsia="標楷體"/>
                <w:sz w:val="20"/>
              </w:rPr>
              <w:t>，均保持</w:t>
            </w:r>
            <w:r>
              <w:rPr>
                <w:rFonts w:eastAsia="標楷體" w:cs="新細明體" w:ascii="標楷體" w:hAnsi="標楷體"/>
                <w:sz w:val="20"/>
              </w:rPr>
              <w:t>25</w:t>
            </w:r>
            <w:r>
              <w:rPr>
                <w:rFonts w:ascii="標楷體" w:hAnsi="標楷體" w:cs="新細明體" w:eastAsia="標楷體"/>
                <w:sz w:val="20"/>
              </w:rPr>
              <w:t>公分以上。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20"/>
              <w:widowControl/>
              <w:jc w:val="center"/>
              <w:rPr>
                <w:rFonts w:ascii="標楷體" w:hAnsi="標楷體" w:eastAsia="標楷體" w:cs="新細明體"/>
                <w:sz w:val="20"/>
              </w:rPr>
            </w:pPr>
            <w:r>
              <w:rPr>
                <w:rFonts w:eastAsia="標楷體" w:cs="新細明體" w:ascii="標楷體" w:hAnsi="標楷體"/>
                <w:sz w:val="20"/>
              </w:rPr>
              <w:t>■</w:t>
            </w:r>
            <w:r>
              <w:rPr>
                <w:rFonts w:ascii="標楷體" w:hAnsi="標楷體" w:cs="新細明體" w:eastAsia="標楷體"/>
                <w:sz w:val="20"/>
              </w:rPr>
              <w:t>是 □否 □不適用</w:t>
            </w:r>
          </w:p>
        </w:tc>
      </w:tr>
    </w:tbl>
    <w:p>
      <w:pPr>
        <w:pStyle w:val="Style20"/>
        <w:widowControl/>
        <w:spacing w:lineRule="auto" w:line="312" w:before="58" w:after="58"/>
        <w:ind w:left="360"/>
        <w:rPr>
          <w:rFonts w:ascii="標楷體" w:hAnsi="標楷體" w:eastAsia="標楷體" w:cs="新細明體"/>
          <w:sz w:val="22"/>
        </w:rPr>
      </w:pPr>
      <w:r>
        <w:rPr>
          <w:rFonts w:ascii="標楷體" w:hAnsi="標楷體" w:cs="新細明體" w:eastAsia="標楷體"/>
          <w:sz w:val="22"/>
        </w:rPr>
        <w:t>註：標示「＊」者表示大客車轉向時須跨用相鄰同向車道（含跨越車道線行駛）始能維持</w:t>
      </w:r>
      <w:r>
        <w:rPr>
          <w:rFonts w:eastAsia="標楷體" w:cs="新細明體" w:ascii="標楷體" w:hAnsi="標楷體"/>
          <w:sz w:val="22"/>
        </w:rPr>
        <w:t>25</w:t>
      </w:r>
      <w:r>
        <w:rPr>
          <w:rFonts w:ascii="標楷體" w:hAnsi="標楷體" w:cs="新細明體" w:eastAsia="標楷體"/>
          <w:sz w:val="22"/>
        </w:rPr>
        <w:t>公分以上間距。</w:t>
      </w:r>
    </w:p>
    <w:p>
      <w:pPr>
        <w:pStyle w:val="Style20"/>
        <w:widowControl/>
        <w:rPr/>
      </w:pPr>
      <w:r>
        <w:rPr>
          <w:rStyle w:val="Style14"/>
          <w:rFonts w:eastAsia="標楷體" w:cs="新細明體" w:ascii="標楷體" w:hAnsi="標楷體"/>
          <w:szCs w:val="24"/>
        </w:rPr>
        <mc:AlternateContent>
          <mc:Choice Requires="wps">
            <w:drawing>
              <wp:inline distT="0" distB="0" distL="0" distR="0">
                <wp:extent cx="635" cy="17780"/>
                <wp:effectExtent l="0" t="0" r="0" b="0"/>
                <wp:docPr id="56" name="Horizontal Line 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76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0"/>
                              </a:lnTo>
                              <a:lnTo>
                                <a:pt x="21600" y="21600"/>
                              </a:lnTo>
                              <a:lnTo>
                                <a:pt x="0" y="21600"/>
                              </a:lnTo>
                              <a:close/>
                            </a:path>
                          </a:pathLst>
                        </a:custGeom>
                        <a:noFill/>
                        <a:ln w="9360">
                          <a:solidFill>
                            <a:srgbClr val="a0a0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shape id="shape_0" ID="Horizontal Line 13" coordsize="21600,21600" path="m0,0l21600,0l21600,21600l0,21600xe" stroked="t" o:allowincell="f" style="position:absolute;margin-left:0pt;margin-top:-1.45pt;width:0pt;height:1.35pt;mso-wrap-style:none;v-text-anchor:middle;mso-position-vertical:top">
                <v:fill o:detectmouseclick="t" on="false"/>
                <v:stroke color="#a0a0a0" weight="9360" joinstyle="miter" endcap="flat"/>
                <w10:wrap type="square"/>
              </v:shape>
            </w:pict>
          </mc:Fallback>
        </mc:AlternateContent>
      </w:r>
    </w:p>
    <w:p>
      <w:pPr>
        <w:pStyle w:val="Style20"/>
        <w:widowControl/>
        <w:rPr>
          <w:rFonts w:ascii="標楷體" w:hAnsi="標楷體" w:eastAsia="標楷體" w:cs="新細明體"/>
          <w:b/>
          <w:bCs/>
          <w:sz w:val="27"/>
          <w:szCs w:val="27"/>
        </w:rPr>
      </w:pPr>
      <w:r>
        <w:rPr>
          <w:rFonts w:eastAsia="標楷體" w:cs="新細明體" w:ascii="標楷體" w:hAnsi="標楷體"/>
          <w:b/>
          <w:bCs/>
          <w:sz w:val="27"/>
          <w:szCs w:val="27"/>
        </w:rPr>
        <w:t>2.</w:t>
      </w:r>
      <w:r>
        <w:rPr>
          <w:rFonts w:ascii="標楷體" w:hAnsi="標楷體" w:cs="新細明體" w:eastAsia="標楷體"/>
          <w:b/>
          <w:bCs/>
          <w:sz w:val="27"/>
          <w:szCs w:val="27"/>
        </w:rPr>
        <w:t>軌跡模擬圖</w:t>
      </w:r>
      <w:r>
        <w:rPr>
          <w:rFonts w:eastAsia="標楷體" w:cs="新細明體" w:ascii="標楷體" w:hAnsi="標楷體"/>
          <w:b/>
          <w:bCs/>
          <w:sz w:val="27"/>
          <w:szCs w:val="27"/>
        </w:rPr>
        <w:t>(</w:t>
      </w:r>
      <w:r>
        <w:rPr>
          <w:rFonts w:ascii="標楷體" w:hAnsi="標楷體" w:cs="新細明體" w:eastAsia="標楷體"/>
          <w:b/>
          <w:bCs/>
          <w:sz w:val="27"/>
          <w:szCs w:val="27"/>
        </w:rPr>
        <w:t>轉向及直行軌跡</w:t>
      </w:r>
      <w:r>
        <w:rPr>
          <w:rFonts w:eastAsia="標楷體" w:cs="新細明體" w:ascii="標楷體" w:hAnsi="標楷體"/>
          <w:b/>
          <w:bCs/>
          <w:sz w:val="27"/>
          <w:szCs w:val="27"/>
        </w:rPr>
        <w:t>)</w:t>
      </w:r>
    </w:p>
    <w:p>
      <w:pPr>
        <w:pStyle w:val="Style20"/>
        <w:keepNext w:val="true"/>
        <w:spacing w:before="72" w:after="0"/>
        <w:jc w:val="left"/>
        <w:rPr/>
      </w:pPr>
      <w:r>
        <w:rPr/>
        <mc:AlternateContent>
          <mc:Choice Requires="wps">
            <w:drawing>
              <wp:anchor behindDoc="1" distT="0" distB="36830" distL="0" distR="0" simplePos="0" locked="0" layoutInCell="0" allowOverlap="1" relativeHeight="37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5577840" cy="4664710"/>
                <wp:effectExtent l="0" t="0" r="0" b="0"/>
                <wp:wrapTopAndBottom/>
                <wp:docPr id="57" name="圖3-1 底圖(設計圖)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8" name="圖3-1 底圖(設計圖)" descr=""/>
                        <pic:cNvPicPr/>
                      </pic:nvPicPr>
                      <pic:blipFill>
                        <a:blip r:embed="rId44"/>
                        <a:stretch/>
                      </pic:blipFill>
                      <pic:spPr>
                        <a:xfrm>
                          <a:off x="0" y="0"/>
                          <a:ext cx="5577840" cy="4664880"/>
                        </a:xfrm>
                        <a:prstGeom prst="rect">
                          <a:avLst/>
                        </a:prstGeom>
                        <a:ln w="1260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圖3-1 底圖(設計圖)" stroked="f" o:allowincell="f" style="position:absolute;margin-left:0pt;margin-top:0pt;width:439.15pt;height:367.25pt;mso-wrap-style:none;v-text-anchor:middle" type="_x0000_t75">
                <v:imagedata r:id="rId45" o:detectmouseclick="t"/>
                <v:stroke color="#41719c" weight="12600" joinstyle="miter" endcap="flat"/>
                <w10:wrap type="topAndBottom"/>
              </v:shap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38">
                <wp:simplePos x="0" y="0"/>
                <wp:positionH relativeFrom="column">
                  <wp:posOffset>0</wp:posOffset>
                </wp:positionH>
                <wp:positionV relativeFrom="paragraph">
                  <wp:posOffset>2643505</wp:posOffset>
                </wp:positionV>
                <wp:extent cx="2710815" cy="2021205"/>
                <wp:effectExtent l="0" t="0" r="0" b="0"/>
                <wp:wrapNone/>
                <wp:docPr id="59" name="圖3-1 軌跡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0" name="圖3-1 軌跡1" descr=""/>
                        <pic:cNvPicPr/>
                      </pic:nvPicPr>
                      <pic:blipFill>
                        <a:blip r:embed="rId46"/>
                        <a:stretch/>
                      </pic:blipFill>
                      <pic:spPr>
                        <a:xfrm>
                          <a:off x="0" y="0"/>
                          <a:ext cx="2710800" cy="2021040"/>
                        </a:xfrm>
                        <a:prstGeom prst="rect">
                          <a:avLst/>
                        </a:prstGeom>
                        <a:ln w="1260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圖3-1 軌跡1" stroked="f" o:allowincell="f" style="position:absolute;margin-left:0pt;margin-top:208.15pt;width:213.4pt;height:159.1pt;mso-wrap-style:none;v-text-anchor:middle" type="_x0000_t75">
                <v:imagedata r:id="rId47" o:detectmouseclick="t"/>
                <v:stroke color="#41719c" weight="12600" joinstyle="miter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39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3235325" cy="2329180"/>
                <wp:effectExtent l="0" t="0" r="0" b="0"/>
                <wp:wrapNone/>
                <wp:docPr id="61" name="圖3-1 軌跡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2" name="圖3-1 軌跡2" descr=""/>
                        <pic:cNvPicPr/>
                      </pic:nvPicPr>
                      <pic:blipFill>
                        <a:blip r:embed="rId48"/>
                        <a:stretch/>
                      </pic:blipFill>
                      <pic:spPr>
                        <a:xfrm>
                          <a:off x="0" y="0"/>
                          <a:ext cx="3235320" cy="2329200"/>
                        </a:xfrm>
                        <a:prstGeom prst="rect">
                          <a:avLst/>
                        </a:prstGeom>
                        <a:ln w="1260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圖3-1 軌跡2" stroked="f" o:allowincell="f" style="position:absolute;margin-left:0pt;margin-top:0pt;width:254.7pt;height:183.35pt;mso-wrap-style:none;v-text-anchor:middle" type="_x0000_t75">
                <v:imagedata r:id="rId49" o:detectmouseclick="t"/>
                <v:stroke color="#41719c" weight="12600" joinstyle="miter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40">
                <wp:simplePos x="0" y="0"/>
                <wp:positionH relativeFrom="column">
                  <wp:posOffset>45720</wp:posOffset>
                </wp:positionH>
                <wp:positionV relativeFrom="paragraph">
                  <wp:posOffset>45720</wp:posOffset>
                </wp:positionV>
                <wp:extent cx="3017520" cy="294005"/>
                <wp:effectExtent l="4445" t="4445" r="4445" b="4445"/>
                <wp:wrapNone/>
                <wp:docPr id="63" name="圖3-1 圖例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7520" cy="294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000">
                          <a:solidFill>
                            <a:srgbClr val="000000"/>
                          </a:solidFill>
                          <a:miter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Rule="auto" w:line="276"/>
                              <w:rPr/>
                            </w:pPr>
                            <w:r>
                              <w:rPr>
                                <w:sz w:val="15"/>
                                <w:szCs w:val="15"/>
                                <w:rFonts w:ascii="標楷體" w:hAnsi="標楷體" w:eastAsia="標楷體" w:cs="新細明體"/>
                                <w:color w:val="DC1E1E"/>
                              </w:rPr>
                              <w:t>■</w:t>
                            </w:r>
                            <w:r>
                              <w:rPr>
                                <w:sz w:val="15"/>
                                <w:szCs w:val="15"/>
                                <w:rFonts w:ascii="標楷體" w:hAnsi="標楷體" w:eastAsia="標楷體" w:cs="新細明體"/>
                              </w:rPr>
                              <w:t xml:space="preserve"> 1. 新市三路(往沙崙路)右轉　最小淨距 1.84 m</w:t>
                            </w:r>
                          </w:p>
                          <w:p>
                            <w:pPr>
                              <w:spacing w:before="0" w:after="0" w:lineRule="auto" w:line="276"/>
                              <w:rPr/>
                            </w:pPr>
                            <w:r>
                              <w:rPr>
                                <w:sz w:val="15"/>
                                <w:szCs w:val="15"/>
                                <w:rFonts w:ascii="標楷體" w:hAnsi="標楷體" w:eastAsia="標楷體" w:cs="新細明體"/>
                                <w:color w:val="145AE6"/>
                              </w:rPr>
                              <w:t>■</w:t>
                            </w:r>
                            <w:r>
                              <w:rPr>
                                <w:sz w:val="15"/>
                                <w:szCs w:val="15"/>
                                <w:rFonts w:ascii="標楷體" w:hAnsi="標楷體" w:eastAsia="標楷體" w:cs="新細明體"/>
                              </w:rPr>
                              <w:t xml:space="preserve"> 2. 沙崙路二段右轉新市三路　最小淨距 0.53 m</w:t>
                            </w:r>
                          </w:p>
                        </w:txbxContent>
                      </wps:txbx>
                      <wps:bodyPr wrap="square" lIns="-1800" rIns="-1800" tIns="-1800" bIns="-180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圖3-1 圖例" fillcolor="white" stroked="t" o:allowincell="f" style="position:absolute;margin-left:3.6pt;margin-top:3.6pt;width:237.55pt;height:23.1pt;mso-wrap-style:square;v-text-anchor:top" type="_x0000_t202">
                <v:textbox>
                  <w:txbxContent>
                    <w:p>
                      <w:pPr>
                        <w:spacing w:before="0" w:after="0" w:lineRule="auto" w:line="276"/>
                        <w:rPr/>
                      </w:pPr>
                      <w:r>
                        <w:rPr>
                          <w:sz w:val="15"/>
                          <w:szCs w:val="15"/>
                          <w:rFonts w:ascii="標楷體" w:hAnsi="標楷體" w:eastAsia="標楷體" w:cs="新細明體"/>
                          <w:color w:val="DC1E1E"/>
                        </w:rPr>
                        <w:t>■</w:t>
                      </w:r>
                      <w:r>
                        <w:rPr>
                          <w:sz w:val="15"/>
                          <w:szCs w:val="15"/>
                          <w:rFonts w:ascii="標楷體" w:hAnsi="標楷體" w:eastAsia="標楷體" w:cs="新細明體"/>
                        </w:rPr>
                        <w:t xml:space="preserve"> 1. 新市三路(往沙崙路)右轉　最小淨距 1.84 m</w:t>
                      </w:r>
                    </w:p>
                    <w:p>
                      <w:pPr>
                        <w:spacing w:before="0" w:after="0" w:lineRule="auto" w:line="276"/>
                        <w:rPr/>
                      </w:pPr>
                      <w:r>
                        <w:rPr>
                          <w:sz w:val="15"/>
                          <w:szCs w:val="15"/>
                          <w:rFonts w:ascii="標楷體" w:hAnsi="標楷體" w:eastAsia="標楷體" w:cs="新細明體"/>
                          <w:color w:val="145AE6"/>
                        </w:rPr>
                        <w:t>■</w:t>
                      </w:r>
                      <w:r>
                        <w:rPr>
                          <w:sz w:val="15"/>
                          <w:szCs w:val="15"/>
                          <w:rFonts w:ascii="標楷體" w:hAnsi="標楷體" w:eastAsia="標楷體" w:cs="新細明體"/>
                        </w:rPr>
                        <w:t xml:space="preserve"> 2. 沙崙路二段右轉新市三路　最小淨距 0.53 m</w:t>
                      </w:r>
                    </w:p>
                  </w:txbxContent>
                </v:textbox>
                <v:fill o:detectmouseclick="t" type="solid" color2="black"/>
                <v:stroke color="black" weight="9000" joinstyle="miter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41">
                <wp:simplePos x="0" y="0"/>
                <wp:positionH relativeFrom="column">
                  <wp:posOffset>3931920</wp:posOffset>
                </wp:positionH>
                <wp:positionV relativeFrom="paragraph">
                  <wp:posOffset>3842385</wp:posOffset>
                </wp:positionV>
                <wp:extent cx="1600200" cy="1036955"/>
                <wp:effectExtent l="4445" t="4445" r="4445" b="4445"/>
                <wp:wrapNone/>
                <wp:docPr id="64" name="圖3-1 車種規格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0200" cy="1036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000">
                          <a:solidFill>
                            <a:srgbClr val="000000"/>
                          </a:solidFill>
                          <a:miter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Rule="auto" w:line="276"/>
                              <w:rPr/>
                            </w:pPr>
                            <w:r>
                              <w:rPr>
                                <w:sz w:val="15"/>
                                <w:szCs w:val="15"/>
                                <w:rFonts w:ascii="標楷體" w:hAnsi="標楷體" w:eastAsia="標楷體" w:cs="新細明體"/>
                              </w:rPr>
                              <w:t>設計車種：大客車</w:t>
                            </w:r>
                          </w:p>
                          <w:p>
                            <w:pPr>
                              <w:spacing w:before="0" w:after="0" w:lineRule="auto" w:line="276"/>
                              <w:rPr/>
                            </w:pPr>
                            <w:r>
                              <w:rPr>
                                <w:sz w:val="15"/>
                                <w:szCs w:val="15"/>
                                <w:rFonts w:ascii="標楷體" w:hAnsi="標楷體" w:eastAsia="標楷體" w:cs="新細明體"/>
                              </w:rPr>
                              <w:t>全長12.20m　車寬2.50m</w:t>
                            </w:r>
                          </w:p>
                          <w:p>
                            <w:pPr>
                              <w:spacing w:before="0" w:after="0" w:lineRule="auto" w:line="276"/>
                              <w:rPr/>
                            </w:pPr>
                            <w:r>
                              <w:rPr>
                                <w:sz w:val="15"/>
                                <w:szCs w:val="15"/>
                                <w:rFonts w:ascii="標楷體" w:hAnsi="標楷體" w:eastAsia="標楷體" w:cs="新細明體"/>
                              </w:rPr>
                              <w:t>軸距7.60m　輪距2.10m</w:t>
                            </w:r>
                          </w:p>
                          <w:p>
                            <w:pPr>
                              <w:spacing w:before="0" w:after="0" w:lineRule="auto" w:line="276"/>
                              <w:rPr/>
                            </w:pPr>
                            <w:r>
                              <w:rPr>
                                <w:sz w:val="15"/>
                                <w:szCs w:val="15"/>
                                <w:rFonts w:ascii="標楷體" w:hAnsi="標楷體" w:eastAsia="標楷體" w:cs="新細明體"/>
                              </w:rPr>
                              <w:t>前懸2.10m　後懸2.50m</w:t>
                            </w:r>
                          </w:p>
                          <w:p>
                            <w:pPr>
                              <w:spacing w:before="0" w:after="0" w:lineRule="auto" w:line="276"/>
                              <w:rPr/>
                            </w:pPr>
                            <w:r>
                              <w:rPr>
                                <w:sz w:val="15"/>
                                <w:szCs w:val="15"/>
                                <w:rFonts w:ascii="標楷體" w:hAnsi="標楷體" w:eastAsia="標楷體" w:cs="新細明體"/>
                              </w:rPr>
                              <w:t>最小轉向半徑13.00m</w:t>
                            </w:r>
                          </w:p>
                          <w:p>
                            <w:pPr>
                              <w:spacing w:before="0" w:after="0" w:lineRule="auto" w:line="276"/>
                              <w:rPr/>
                            </w:pPr>
                            <w:r>
                              <w:rPr>
                                <w:sz w:val="15"/>
                                <w:szCs w:val="15"/>
                                <w:rFonts w:ascii="標楷體" w:hAnsi="標楷體" w:eastAsia="標楷體" w:cs="新細明體"/>
                              </w:rPr>
                              <w:t>色帶：車身掃掠範圍　細線：輪跡</w:t>
                            </w:r>
                          </w:p>
                          <w:p>
                            <w:pPr>
                              <w:spacing w:before="0" w:after="0" w:lineRule="auto" w:line="276"/>
                              <w:rPr/>
                            </w:pPr>
                            <w:r>
                              <w:rPr>
                                <w:sz w:val="15"/>
                                <w:szCs w:val="15"/>
                                <w:rFonts w:ascii="標楷體" w:hAnsi="標楷體" w:eastAsia="標楷體" w:cs="新細明體"/>
                              </w:rPr>
                              <w:t>黑框：車輛位置　○：最小淨距處</w:t>
                            </w:r>
                          </w:p>
                        </w:txbxContent>
                      </wps:txbx>
                      <wps:bodyPr wrap="square" lIns="-1800" rIns="-1800" tIns="-1800" bIns="-180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圖3-1 車種規格" fillcolor="white" stroked="t" o:allowincell="f" style="position:absolute;margin-left:309.6pt;margin-top:302.55pt;width:125.95pt;height:81.6pt;mso-wrap-style:square;v-text-anchor:top" type="_x0000_t202">
                <v:textbox>
                  <w:txbxContent>
                    <w:p>
                      <w:pPr>
                        <w:spacing w:before="0" w:after="0" w:lineRule="auto" w:line="276"/>
                        <w:rPr/>
                      </w:pPr>
                      <w:r>
                        <w:rPr>
                          <w:sz w:val="15"/>
                          <w:szCs w:val="15"/>
                          <w:rFonts w:ascii="標楷體" w:hAnsi="標楷體" w:eastAsia="標楷體" w:cs="新細明體"/>
                        </w:rPr>
                        <w:t>設計車種：大客車</w:t>
                      </w:r>
                    </w:p>
                    <w:p>
                      <w:pPr>
                        <w:spacing w:before="0" w:after="0" w:lineRule="auto" w:line="276"/>
                        <w:rPr/>
                      </w:pPr>
                      <w:r>
                        <w:rPr>
                          <w:sz w:val="15"/>
                          <w:szCs w:val="15"/>
                          <w:rFonts w:ascii="標楷體" w:hAnsi="標楷體" w:eastAsia="標楷體" w:cs="新細明體"/>
                        </w:rPr>
                        <w:t>全長12.20m　車寬2.50m</w:t>
                      </w:r>
                    </w:p>
                    <w:p>
                      <w:pPr>
                        <w:spacing w:before="0" w:after="0" w:lineRule="auto" w:line="276"/>
                        <w:rPr/>
                      </w:pPr>
                      <w:r>
                        <w:rPr>
                          <w:sz w:val="15"/>
                          <w:szCs w:val="15"/>
                          <w:rFonts w:ascii="標楷體" w:hAnsi="標楷體" w:eastAsia="標楷體" w:cs="新細明體"/>
                        </w:rPr>
                        <w:t>軸距7.60m　輪距2.10m</w:t>
                      </w:r>
                    </w:p>
                    <w:p>
                      <w:pPr>
                        <w:spacing w:before="0" w:after="0" w:lineRule="auto" w:line="276"/>
                        <w:rPr/>
                      </w:pPr>
                      <w:r>
                        <w:rPr>
                          <w:sz w:val="15"/>
                          <w:szCs w:val="15"/>
                          <w:rFonts w:ascii="標楷體" w:hAnsi="標楷體" w:eastAsia="標楷體" w:cs="新細明體"/>
                        </w:rPr>
                        <w:t>前懸2.10m　後懸2.50m</w:t>
                      </w:r>
                    </w:p>
                    <w:p>
                      <w:pPr>
                        <w:spacing w:before="0" w:after="0" w:lineRule="auto" w:line="276"/>
                        <w:rPr/>
                      </w:pPr>
                      <w:r>
                        <w:rPr>
                          <w:sz w:val="15"/>
                          <w:szCs w:val="15"/>
                          <w:rFonts w:ascii="標楷體" w:hAnsi="標楷體" w:eastAsia="標楷體" w:cs="新細明體"/>
                        </w:rPr>
                        <w:t>最小轉向半徑13.00m</w:t>
                      </w:r>
                    </w:p>
                    <w:p>
                      <w:pPr>
                        <w:spacing w:before="0" w:after="0" w:lineRule="auto" w:line="276"/>
                        <w:rPr/>
                      </w:pPr>
                      <w:r>
                        <w:rPr>
                          <w:sz w:val="15"/>
                          <w:szCs w:val="15"/>
                          <w:rFonts w:ascii="標楷體" w:hAnsi="標楷體" w:eastAsia="標楷體" w:cs="新細明體"/>
                        </w:rPr>
                        <w:t>色帶：車身掃掠範圍　細線：輪跡</w:t>
                      </w:r>
                    </w:p>
                    <w:p>
                      <w:pPr>
                        <w:spacing w:before="0" w:after="0" w:lineRule="auto" w:line="276"/>
                        <w:rPr/>
                      </w:pPr>
                      <w:r>
                        <w:rPr>
                          <w:sz w:val="15"/>
                          <w:szCs w:val="15"/>
                          <w:rFonts w:ascii="標楷體" w:hAnsi="標楷體" w:eastAsia="標楷體" w:cs="新細明體"/>
                        </w:rPr>
                        <w:t>黑框：車輛位置　○：最小淨距處</w:t>
                      </w:r>
                    </w:p>
                  </w:txbxContent>
                </v:textbox>
                <v:fill o:detectmouseclick="t" type="solid" color2="black"/>
                <v:stroke color="black" weight="9000" joinstyle="miter" endcap="flat"/>
                <w10:wrap type="none"/>
              </v:shape>
            </w:pict>
          </mc:Fallback>
        </mc:AlternateContent>
      </w:r>
    </w:p>
    <w:p>
      <w:pPr>
        <w:pStyle w:val="Style20"/>
        <w:spacing w:before="0" w:after="173"/>
        <w:jc w:val="center"/>
        <w:rPr>
          <w:rFonts w:ascii="標楷體" w:hAnsi="標楷體" w:eastAsia="標楷體" w:cs="新細明體"/>
          <w:sz w:val="22"/>
        </w:rPr>
      </w:pPr>
      <w:r>
        <w:rPr>
          <w:rFonts w:ascii="標楷體" w:hAnsi="標楷體" w:cs="新細明體" w:eastAsia="標楷體"/>
          <w:sz w:val="22"/>
        </w:rPr>
        <w:t>圖</w:t>
      </w:r>
      <w:r>
        <w:rPr>
          <w:rFonts w:eastAsia="標楷體" w:cs="新細明體" w:ascii="標楷體" w:hAnsi="標楷體"/>
          <w:sz w:val="22"/>
        </w:rPr>
        <w:t>3-1</w:t>
      </w:r>
      <w:r>
        <w:rPr>
          <w:rFonts w:ascii="標楷體" w:hAnsi="標楷體" w:cs="新細明體" w:eastAsia="標楷體"/>
          <w:sz w:val="22"/>
        </w:rPr>
        <w:t>　路口</w:t>
      </w:r>
      <w:r>
        <w:rPr>
          <w:rFonts w:eastAsia="標楷體" w:cs="新細明體" w:ascii="標楷體" w:hAnsi="標楷體"/>
          <w:sz w:val="22"/>
        </w:rPr>
        <w:t xml:space="preserve">3 </w:t>
      </w:r>
      <w:r>
        <w:rPr>
          <w:rFonts w:ascii="標楷體" w:hAnsi="標楷體" w:cs="新細明體" w:eastAsia="標楷體"/>
          <w:sz w:val="22"/>
        </w:rPr>
        <w:t>新市三路二段</w:t>
      </w:r>
      <w:r>
        <w:rPr>
          <w:rFonts w:eastAsia="標楷體" w:cs="新細明體" w:ascii="標楷體" w:hAnsi="標楷體"/>
          <w:sz w:val="22"/>
        </w:rPr>
        <w:t>/</w:t>
      </w:r>
      <w:r>
        <w:rPr>
          <w:rFonts w:ascii="標楷體" w:hAnsi="標楷體" w:cs="新細明體" w:eastAsia="標楷體"/>
          <w:sz w:val="22"/>
        </w:rPr>
        <w:t>沙崙路二段路口　大客車右轉軌跡模擬圖</w:t>
      </w:r>
    </w:p>
    <w:p>
      <w:pPr>
        <w:pStyle w:val="Style20"/>
        <w:keepNext w:val="true"/>
        <w:spacing w:before="72" w:after="0"/>
        <w:jc w:val="left"/>
        <w:rPr/>
      </w:pPr>
      <w:r>
        <w:rPr/>
        <mc:AlternateContent>
          <mc:Choice Requires="wps">
            <w:drawing>
              <wp:anchor behindDoc="1" distT="0" distB="36830" distL="0" distR="0" simplePos="0" locked="0" layoutInCell="0" allowOverlap="1" relativeHeight="42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5577840" cy="4664710"/>
                <wp:effectExtent l="0" t="0" r="0" b="0"/>
                <wp:wrapTopAndBottom/>
                <wp:docPr id="65" name="圖3-2 底圖(設計圖)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6" name="圖3-2 底圖(設計圖)" descr=""/>
                        <pic:cNvPicPr/>
                      </pic:nvPicPr>
                      <pic:blipFill>
                        <a:blip r:embed="rId50"/>
                        <a:stretch/>
                      </pic:blipFill>
                      <pic:spPr>
                        <a:xfrm>
                          <a:off x="0" y="0"/>
                          <a:ext cx="5577840" cy="4664880"/>
                        </a:xfrm>
                        <a:prstGeom prst="rect">
                          <a:avLst/>
                        </a:prstGeom>
                        <a:ln w="1260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圖3-2 底圖(設計圖)" stroked="f" o:allowincell="f" style="position:absolute;margin-left:0pt;margin-top:0pt;width:439.15pt;height:367.25pt;mso-wrap-style:none;v-text-anchor:middle" type="_x0000_t75">
                <v:imagedata r:id="rId51" o:detectmouseclick="t"/>
                <v:stroke color="#41719c" weight="12600" joinstyle="miter" endcap="flat"/>
                <w10:wrap type="topAndBottom"/>
              </v:shap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43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5188585" cy="2883535"/>
                <wp:effectExtent l="0" t="0" r="0" b="0"/>
                <wp:wrapNone/>
                <wp:docPr id="67" name="圖3-2 軌跡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8" name="圖3-2 軌跡1" descr=""/>
                        <pic:cNvPicPr/>
                      </pic:nvPicPr>
                      <pic:blipFill>
                        <a:blip r:embed="rId52"/>
                        <a:stretch/>
                      </pic:blipFill>
                      <pic:spPr>
                        <a:xfrm>
                          <a:off x="0" y="0"/>
                          <a:ext cx="5188680" cy="2883600"/>
                        </a:xfrm>
                        <a:prstGeom prst="rect">
                          <a:avLst/>
                        </a:prstGeom>
                        <a:ln w="1260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圖3-2 軌跡1" stroked="f" o:allowincell="f" style="position:absolute;margin-left:0pt;margin-top:0pt;width:408.5pt;height:227pt;mso-wrap-style:none;v-text-anchor:middle" type="_x0000_t75">
                <v:imagedata r:id="rId53" o:detectmouseclick="t"/>
                <v:stroke color="#41719c" weight="12600" joinstyle="miter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44">
                <wp:simplePos x="0" y="0"/>
                <wp:positionH relativeFrom="column">
                  <wp:posOffset>0</wp:posOffset>
                </wp:positionH>
                <wp:positionV relativeFrom="paragraph">
                  <wp:posOffset>1859280</wp:posOffset>
                </wp:positionV>
                <wp:extent cx="4728845" cy="2805430"/>
                <wp:effectExtent l="0" t="0" r="0" b="0"/>
                <wp:wrapNone/>
                <wp:docPr id="69" name="圖3-2 軌跡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0" name="圖3-2 軌跡2" descr=""/>
                        <pic:cNvPicPr/>
                      </pic:nvPicPr>
                      <pic:blipFill>
                        <a:blip r:embed="rId54"/>
                        <a:stretch/>
                      </pic:blipFill>
                      <pic:spPr>
                        <a:xfrm>
                          <a:off x="0" y="0"/>
                          <a:ext cx="4728960" cy="2805480"/>
                        </a:xfrm>
                        <a:prstGeom prst="rect">
                          <a:avLst/>
                        </a:prstGeom>
                        <a:ln w="1260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圖3-2 軌跡2" stroked="f" o:allowincell="f" style="position:absolute;margin-left:0pt;margin-top:146.4pt;width:372.3pt;height:220.85pt;mso-wrap-style:none;v-text-anchor:middle" type="_x0000_t75">
                <v:imagedata r:id="rId55" o:detectmouseclick="t"/>
                <v:stroke color="#41719c" weight="12600" joinstyle="miter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45">
                <wp:simplePos x="0" y="0"/>
                <wp:positionH relativeFrom="column">
                  <wp:posOffset>45720</wp:posOffset>
                </wp:positionH>
                <wp:positionV relativeFrom="paragraph">
                  <wp:posOffset>45720</wp:posOffset>
                </wp:positionV>
                <wp:extent cx="3017520" cy="294005"/>
                <wp:effectExtent l="4445" t="4445" r="4445" b="4445"/>
                <wp:wrapNone/>
                <wp:docPr id="71" name="圖3-2 圖例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7520" cy="294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000">
                          <a:solidFill>
                            <a:srgbClr val="000000"/>
                          </a:solidFill>
                          <a:miter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Rule="auto" w:line="276"/>
                              <w:rPr/>
                            </w:pPr>
                            <w:r>
                              <w:rPr>
                                <w:sz w:val="15"/>
                                <w:szCs w:val="15"/>
                                <w:rFonts w:ascii="標楷體" w:hAnsi="標楷體" w:eastAsia="標楷體" w:cs="新細明體"/>
                                <w:color w:val="DC1E1E"/>
                              </w:rPr>
                              <w:t>■</w:t>
                            </w:r>
                            <w:r>
                              <w:rPr>
                                <w:sz w:val="15"/>
                                <w:szCs w:val="15"/>
                                <w:rFonts w:ascii="標楷體" w:hAnsi="標楷體" w:eastAsia="標楷體" w:cs="新細明體"/>
                              </w:rPr>
                              <w:t xml:space="preserve"> 1. 新市三路(往沙崙路)左轉　最小淨距 1.02 m</w:t>
                            </w:r>
                          </w:p>
                          <w:p>
                            <w:pPr>
                              <w:spacing w:before="0" w:after="0" w:lineRule="auto" w:line="276"/>
                              <w:rPr/>
                            </w:pPr>
                            <w:r>
                              <w:rPr>
                                <w:sz w:val="15"/>
                                <w:szCs w:val="15"/>
                                <w:rFonts w:ascii="標楷體" w:hAnsi="標楷體" w:eastAsia="標楷體" w:cs="新細明體"/>
                                <w:color w:val="145AE6"/>
                              </w:rPr>
                              <w:t>■</w:t>
                            </w:r>
                            <w:r>
                              <w:rPr>
                                <w:sz w:val="15"/>
                                <w:szCs w:val="15"/>
                                <w:rFonts w:ascii="標楷體" w:hAnsi="標楷體" w:eastAsia="標楷體" w:cs="新細明體"/>
                              </w:rPr>
                              <w:t xml:space="preserve"> 2. 沙崙路二段左轉新市三路　最小淨距 1.34 m</w:t>
                            </w:r>
                          </w:p>
                        </w:txbxContent>
                      </wps:txbx>
                      <wps:bodyPr wrap="square" lIns="-1800" rIns="-1800" tIns="-1800" bIns="-180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圖3-2 圖例" fillcolor="white" stroked="t" o:allowincell="f" style="position:absolute;margin-left:3.6pt;margin-top:3.6pt;width:237.55pt;height:23.1pt;mso-wrap-style:square;v-text-anchor:top" type="_x0000_t202">
                <v:textbox>
                  <w:txbxContent>
                    <w:p>
                      <w:pPr>
                        <w:spacing w:before="0" w:after="0" w:lineRule="auto" w:line="276"/>
                        <w:rPr/>
                      </w:pPr>
                      <w:r>
                        <w:rPr>
                          <w:sz w:val="15"/>
                          <w:szCs w:val="15"/>
                          <w:rFonts w:ascii="標楷體" w:hAnsi="標楷體" w:eastAsia="標楷體" w:cs="新細明體"/>
                          <w:color w:val="DC1E1E"/>
                        </w:rPr>
                        <w:t>■</w:t>
                      </w:r>
                      <w:r>
                        <w:rPr>
                          <w:sz w:val="15"/>
                          <w:szCs w:val="15"/>
                          <w:rFonts w:ascii="標楷體" w:hAnsi="標楷體" w:eastAsia="標楷體" w:cs="新細明體"/>
                        </w:rPr>
                        <w:t xml:space="preserve"> 1. 新市三路(往沙崙路)左轉　最小淨距 1.02 m</w:t>
                      </w:r>
                    </w:p>
                    <w:p>
                      <w:pPr>
                        <w:spacing w:before="0" w:after="0" w:lineRule="auto" w:line="276"/>
                        <w:rPr/>
                      </w:pPr>
                      <w:r>
                        <w:rPr>
                          <w:sz w:val="15"/>
                          <w:szCs w:val="15"/>
                          <w:rFonts w:ascii="標楷體" w:hAnsi="標楷體" w:eastAsia="標楷體" w:cs="新細明體"/>
                          <w:color w:val="145AE6"/>
                        </w:rPr>
                        <w:t>■</w:t>
                      </w:r>
                      <w:r>
                        <w:rPr>
                          <w:sz w:val="15"/>
                          <w:szCs w:val="15"/>
                          <w:rFonts w:ascii="標楷體" w:hAnsi="標楷體" w:eastAsia="標楷體" w:cs="新細明體"/>
                        </w:rPr>
                        <w:t xml:space="preserve"> 2. 沙崙路二段左轉新市三路　最小淨距 1.34 m</w:t>
                      </w:r>
                    </w:p>
                  </w:txbxContent>
                </v:textbox>
                <v:fill o:detectmouseclick="t" type="solid" color2="black"/>
                <v:stroke color="black" weight="9000" joinstyle="miter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46">
                <wp:simplePos x="0" y="0"/>
                <wp:positionH relativeFrom="column">
                  <wp:posOffset>3931920</wp:posOffset>
                </wp:positionH>
                <wp:positionV relativeFrom="paragraph">
                  <wp:posOffset>3842385</wp:posOffset>
                </wp:positionV>
                <wp:extent cx="1600200" cy="1036955"/>
                <wp:effectExtent l="4445" t="4445" r="4445" b="4445"/>
                <wp:wrapNone/>
                <wp:docPr id="72" name="圖3-2 車種規格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0200" cy="1036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000">
                          <a:solidFill>
                            <a:srgbClr val="000000"/>
                          </a:solidFill>
                          <a:miter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Rule="auto" w:line="276"/>
                              <w:rPr/>
                            </w:pPr>
                            <w:r>
                              <w:rPr>
                                <w:sz w:val="15"/>
                                <w:szCs w:val="15"/>
                                <w:rFonts w:ascii="標楷體" w:hAnsi="標楷體" w:eastAsia="標楷體" w:cs="新細明體"/>
                              </w:rPr>
                              <w:t>設計車種：大客車</w:t>
                            </w:r>
                          </w:p>
                          <w:p>
                            <w:pPr>
                              <w:spacing w:before="0" w:after="0" w:lineRule="auto" w:line="276"/>
                              <w:rPr/>
                            </w:pPr>
                            <w:r>
                              <w:rPr>
                                <w:sz w:val="15"/>
                                <w:szCs w:val="15"/>
                                <w:rFonts w:ascii="標楷體" w:hAnsi="標楷體" w:eastAsia="標楷體" w:cs="新細明體"/>
                              </w:rPr>
                              <w:t>全長12.20m　車寬2.50m</w:t>
                            </w:r>
                          </w:p>
                          <w:p>
                            <w:pPr>
                              <w:spacing w:before="0" w:after="0" w:lineRule="auto" w:line="276"/>
                              <w:rPr/>
                            </w:pPr>
                            <w:r>
                              <w:rPr>
                                <w:sz w:val="15"/>
                                <w:szCs w:val="15"/>
                                <w:rFonts w:ascii="標楷體" w:hAnsi="標楷體" w:eastAsia="標楷體" w:cs="新細明體"/>
                              </w:rPr>
                              <w:t>軸距7.60m　輪距2.10m</w:t>
                            </w:r>
                          </w:p>
                          <w:p>
                            <w:pPr>
                              <w:spacing w:before="0" w:after="0" w:lineRule="auto" w:line="276"/>
                              <w:rPr/>
                            </w:pPr>
                            <w:r>
                              <w:rPr>
                                <w:sz w:val="15"/>
                                <w:szCs w:val="15"/>
                                <w:rFonts w:ascii="標楷體" w:hAnsi="標楷體" w:eastAsia="標楷體" w:cs="新細明體"/>
                              </w:rPr>
                              <w:t>前懸2.10m　後懸2.50m</w:t>
                            </w:r>
                          </w:p>
                          <w:p>
                            <w:pPr>
                              <w:spacing w:before="0" w:after="0" w:lineRule="auto" w:line="276"/>
                              <w:rPr/>
                            </w:pPr>
                            <w:r>
                              <w:rPr>
                                <w:sz w:val="15"/>
                                <w:szCs w:val="15"/>
                                <w:rFonts w:ascii="標楷體" w:hAnsi="標楷體" w:eastAsia="標楷體" w:cs="新細明體"/>
                              </w:rPr>
                              <w:t>最小轉向半徑13.00m</w:t>
                            </w:r>
                          </w:p>
                          <w:p>
                            <w:pPr>
                              <w:spacing w:before="0" w:after="0" w:lineRule="auto" w:line="276"/>
                              <w:rPr/>
                            </w:pPr>
                            <w:r>
                              <w:rPr>
                                <w:sz w:val="15"/>
                                <w:szCs w:val="15"/>
                                <w:rFonts w:ascii="標楷體" w:hAnsi="標楷體" w:eastAsia="標楷體" w:cs="新細明體"/>
                              </w:rPr>
                              <w:t>色帶：車身掃掠範圍　細線：輪跡</w:t>
                            </w:r>
                          </w:p>
                          <w:p>
                            <w:pPr>
                              <w:spacing w:before="0" w:after="0" w:lineRule="auto" w:line="276"/>
                              <w:rPr/>
                            </w:pPr>
                            <w:r>
                              <w:rPr>
                                <w:sz w:val="15"/>
                                <w:szCs w:val="15"/>
                                <w:rFonts w:ascii="標楷體" w:hAnsi="標楷體" w:eastAsia="標楷體" w:cs="新細明體"/>
                              </w:rPr>
                              <w:t>黑框：車輛位置　○：最小淨距處</w:t>
                            </w:r>
                          </w:p>
                        </w:txbxContent>
                      </wps:txbx>
                      <wps:bodyPr wrap="square" lIns="-1800" rIns="-1800" tIns="-1800" bIns="-180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圖3-2 車種規格" fillcolor="white" stroked="t" o:allowincell="f" style="position:absolute;margin-left:309.6pt;margin-top:302.55pt;width:125.95pt;height:81.6pt;mso-wrap-style:square;v-text-anchor:top" type="_x0000_t202">
                <v:textbox>
                  <w:txbxContent>
                    <w:p>
                      <w:pPr>
                        <w:spacing w:before="0" w:after="0" w:lineRule="auto" w:line="276"/>
                        <w:rPr/>
                      </w:pPr>
                      <w:r>
                        <w:rPr>
                          <w:sz w:val="15"/>
                          <w:szCs w:val="15"/>
                          <w:rFonts w:ascii="標楷體" w:hAnsi="標楷體" w:eastAsia="標楷體" w:cs="新細明體"/>
                        </w:rPr>
                        <w:t>設計車種：大客車</w:t>
                      </w:r>
                    </w:p>
                    <w:p>
                      <w:pPr>
                        <w:spacing w:before="0" w:after="0" w:lineRule="auto" w:line="276"/>
                        <w:rPr/>
                      </w:pPr>
                      <w:r>
                        <w:rPr>
                          <w:sz w:val="15"/>
                          <w:szCs w:val="15"/>
                          <w:rFonts w:ascii="標楷體" w:hAnsi="標楷體" w:eastAsia="標楷體" w:cs="新細明體"/>
                        </w:rPr>
                        <w:t>全長12.20m　車寬2.50m</w:t>
                      </w:r>
                    </w:p>
                    <w:p>
                      <w:pPr>
                        <w:spacing w:before="0" w:after="0" w:lineRule="auto" w:line="276"/>
                        <w:rPr/>
                      </w:pPr>
                      <w:r>
                        <w:rPr>
                          <w:sz w:val="15"/>
                          <w:szCs w:val="15"/>
                          <w:rFonts w:ascii="標楷體" w:hAnsi="標楷體" w:eastAsia="標楷體" w:cs="新細明體"/>
                        </w:rPr>
                        <w:t>軸距7.60m　輪距2.10m</w:t>
                      </w:r>
                    </w:p>
                    <w:p>
                      <w:pPr>
                        <w:spacing w:before="0" w:after="0" w:lineRule="auto" w:line="276"/>
                        <w:rPr/>
                      </w:pPr>
                      <w:r>
                        <w:rPr>
                          <w:sz w:val="15"/>
                          <w:szCs w:val="15"/>
                          <w:rFonts w:ascii="標楷體" w:hAnsi="標楷體" w:eastAsia="標楷體" w:cs="新細明體"/>
                        </w:rPr>
                        <w:t>前懸2.10m　後懸2.50m</w:t>
                      </w:r>
                    </w:p>
                    <w:p>
                      <w:pPr>
                        <w:spacing w:before="0" w:after="0" w:lineRule="auto" w:line="276"/>
                        <w:rPr/>
                      </w:pPr>
                      <w:r>
                        <w:rPr>
                          <w:sz w:val="15"/>
                          <w:szCs w:val="15"/>
                          <w:rFonts w:ascii="標楷體" w:hAnsi="標楷體" w:eastAsia="標楷體" w:cs="新細明體"/>
                        </w:rPr>
                        <w:t>最小轉向半徑13.00m</w:t>
                      </w:r>
                    </w:p>
                    <w:p>
                      <w:pPr>
                        <w:spacing w:before="0" w:after="0" w:lineRule="auto" w:line="276"/>
                        <w:rPr/>
                      </w:pPr>
                      <w:r>
                        <w:rPr>
                          <w:sz w:val="15"/>
                          <w:szCs w:val="15"/>
                          <w:rFonts w:ascii="標楷體" w:hAnsi="標楷體" w:eastAsia="標楷體" w:cs="新細明體"/>
                        </w:rPr>
                        <w:t>色帶：車身掃掠範圍　細線：輪跡</w:t>
                      </w:r>
                    </w:p>
                    <w:p>
                      <w:pPr>
                        <w:spacing w:before="0" w:after="0" w:lineRule="auto" w:line="276"/>
                        <w:rPr/>
                      </w:pPr>
                      <w:r>
                        <w:rPr>
                          <w:sz w:val="15"/>
                          <w:szCs w:val="15"/>
                          <w:rFonts w:ascii="標楷體" w:hAnsi="標楷體" w:eastAsia="標楷體" w:cs="新細明體"/>
                        </w:rPr>
                        <w:t>黑框：車輛位置　○：最小淨距處</w:t>
                      </w:r>
                    </w:p>
                  </w:txbxContent>
                </v:textbox>
                <v:fill o:detectmouseclick="t" type="solid" color2="black"/>
                <v:stroke color="black" weight="9000" joinstyle="miter" endcap="flat"/>
                <w10:wrap type="none"/>
              </v:shape>
            </w:pict>
          </mc:Fallback>
        </mc:AlternateContent>
      </w:r>
    </w:p>
    <w:p>
      <w:pPr>
        <w:pStyle w:val="Style20"/>
        <w:spacing w:before="0" w:after="173"/>
        <w:jc w:val="center"/>
        <w:rPr>
          <w:rFonts w:ascii="標楷體" w:hAnsi="標楷體" w:eastAsia="標楷體" w:cs="新細明體"/>
          <w:sz w:val="22"/>
        </w:rPr>
      </w:pPr>
      <w:r>
        <w:rPr>
          <w:rFonts w:ascii="標楷體" w:hAnsi="標楷體" w:cs="新細明體" w:eastAsia="標楷體"/>
          <w:sz w:val="22"/>
        </w:rPr>
        <w:t>圖</w:t>
      </w:r>
      <w:r>
        <w:rPr>
          <w:rFonts w:eastAsia="標楷體" w:cs="新細明體" w:ascii="標楷體" w:hAnsi="標楷體"/>
          <w:sz w:val="22"/>
        </w:rPr>
        <w:t>3-2</w:t>
      </w:r>
      <w:r>
        <w:rPr>
          <w:rFonts w:ascii="標楷體" w:hAnsi="標楷體" w:cs="新細明體" w:eastAsia="標楷體"/>
          <w:sz w:val="22"/>
        </w:rPr>
        <w:t>　路口</w:t>
      </w:r>
      <w:r>
        <w:rPr>
          <w:rFonts w:eastAsia="標楷體" w:cs="新細明體" w:ascii="標楷體" w:hAnsi="標楷體"/>
          <w:sz w:val="22"/>
        </w:rPr>
        <w:t xml:space="preserve">3 </w:t>
      </w:r>
      <w:r>
        <w:rPr>
          <w:rFonts w:ascii="標楷體" w:hAnsi="標楷體" w:cs="新細明體" w:eastAsia="標楷體"/>
          <w:sz w:val="22"/>
        </w:rPr>
        <w:t>新市三路二段</w:t>
      </w:r>
      <w:r>
        <w:rPr>
          <w:rFonts w:eastAsia="標楷體" w:cs="新細明體" w:ascii="標楷體" w:hAnsi="標楷體"/>
          <w:sz w:val="22"/>
        </w:rPr>
        <w:t>/</w:t>
      </w:r>
      <w:r>
        <w:rPr>
          <w:rFonts w:ascii="標楷體" w:hAnsi="標楷體" w:cs="新細明體" w:eastAsia="標楷體"/>
          <w:sz w:val="22"/>
        </w:rPr>
        <w:t>沙崙路二段路口　大客車左轉軌跡模擬圖</w:t>
      </w:r>
      <w:r>
        <w:br w:type="page"/>
      </w:r>
    </w:p>
    <w:p>
      <w:pPr>
        <w:pStyle w:val="Style20"/>
        <w:widowControl/>
        <w:numPr>
          <w:ilvl w:val="2"/>
          <w:numId w:val="1"/>
        </w:numPr>
        <w:tabs>
          <w:tab w:val="clear" w:pos="480"/>
          <w:tab w:val="left" w:pos="0" w:leader="none"/>
        </w:tabs>
        <w:spacing w:lineRule="exact" w:line="420"/>
        <w:ind w:hanging="0" w:left="0"/>
        <w:outlineLvl w:val="2"/>
        <w:rPr>
          <w:rFonts w:ascii="標楷體" w:hAnsi="標楷體" w:eastAsia="標楷體" w:cs="新細明體"/>
          <w:b/>
          <w:bCs/>
          <w:sz w:val="27"/>
          <w:szCs w:val="27"/>
        </w:rPr>
      </w:pPr>
      <w:r>
        <w:rPr>
          <w:rFonts w:eastAsia="標楷體" w:cs="新細明體" w:ascii="標楷體" w:hAnsi="標楷體"/>
          <w:b/>
          <w:bCs/>
          <w:sz w:val="27"/>
          <w:szCs w:val="27"/>
        </w:rPr>
        <w:t>(</w:t>
      </w:r>
      <w:r>
        <w:rPr>
          <w:rFonts w:ascii="標楷體" w:hAnsi="標楷體" w:cs="新細明體" w:eastAsia="標楷體"/>
          <w:b/>
          <w:bCs/>
          <w:sz w:val="27"/>
          <w:szCs w:val="27"/>
        </w:rPr>
        <w:t>四</w:t>
      </w:r>
      <w:r>
        <w:rPr>
          <w:rFonts w:eastAsia="標楷體" w:cs="新細明體" w:ascii="標楷體" w:hAnsi="標楷體"/>
          <w:b/>
          <w:bCs/>
          <w:sz w:val="27"/>
          <w:szCs w:val="27"/>
        </w:rPr>
        <w:t>)</w:t>
      </w:r>
      <w:r>
        <w:rPr>
          <w:rFonts w:ascii="標楷體" w:hAnsi="標楷體" w:cs="新細明體" w:eastAsia="標楷體"/>
          <w:b/>
          <w:bCs/>
          <w:sz w:val="27"/>
          <w:szCs w:val="27"/>
        </w:rPr>
        <w:t>路口</w:t>
      </w:r>
      <w:r>
        <w:rPr>
          <w:rFonts w:eastAsia="標楷體" w:cs="新細明體" w:ascii="標楷體" w:hAnsi="標楷體"/>
          <w:b/>
          <w:bCs/>
          <w:sz w:val="27"/>
          <w:szCs w:val="27"/>
        </w:rPr>
        <w:t>4(</w:t>
      </w:r>
      <w:r>
        <w:rPr>
          <w:rFonts w:ascii="標楷體" w:hAnsi="標楷體" w:cs="新細明體" w:eastAsia="標楷體"/>
          <w:b/>
          <w:bCs/>
          <w:sz w:val="27"/>
          <w:szCs w:val="27"/>
        </w:rPr>
        <w:t>崁頂二路</w:t>
      </w:r>
      <w:r>
        <w:rPr>
          <w:rFonts w:eastAsia="標楷體" w:cs="新細明體" w:ascii="標楷體" w:hAnsi="標楷體"/>
          <w:b/>
          <w:bCs/>
          <w:sz w:val="27"/>
          <w:szCs w:val="27"/>
        </w:rPr>
        <w:t>/</w:t>
      </w:r>
      <w:r>
        <w:rPr>
          <w:rFonts w:ascii="標楷體" w:hAnsi="標楷體" w:cs="新細明體" w:eastAsia="標楷體"/>
          <w:b/>
          <w:bCs/>
          <w:sz w:val="27"/>
          <w:szCs w:val="27"/>
        </w:rPr>
        <w:t>新市二路三段路口</w:t>
      </w:r>
      <w:r>
        <w:rPr>
          <w:rFonts w:eastAsia="標楷體" w:cs="新細明體" w:ascii="標楷體" w:hAnsi="標楷體"/>
          <w:b/>
          <w:bCs/>
          <w:sz w:val="27"/>
          <w:szCs w:val="27"/>
        </w:rPr>
        <w:t>)</w:t>
      </w:r>
    </w:p>
    <w:p>
      <w:pPr>
        <w:pStyle w:val="Style20"/>
        <w:widowControl/>
        <w:spacing w:lineRule="auto" w:line="312" w:before="58" w:after="58"/>
        <w:ind w:left="360"/>
        <w:rPr>
          <w:rFonts w:ascii="標楷體" w:hAnsi="標楷體" w:eastAsia="標楷體" w:cs="新細明體"/>
          <w:sz w:val="22"/>
        </w:rPr>
      </w:pPr>
      <w:r>
        <w:rPr>
          <w:rFonts w:ascii="標楷體" w:hAnsi="標楷體" w:cs="新細明體" w:eastAsia="標楷體"/>
          <w:sz w:val="22"/>
        </w:rPr>
        <w:t>位置：</w:t>
      </w:r>
      <w:r>
        <w:rPr>
          <w:rFonts w:eastAsia="標楷體" w:cs="新細明體" w:ascii="標楷體" w:hAnsi="標楷體"/>
          <w:sz w:val="22"/>
        </w:rPr>
        <w:t>B0K+000</w:t>
      </w:r>
      <w:r>
        <w:rPr>
          <w:rFonts w:ascii="標楷體" w:hAnsi="標楷體" w:cs="新細明體" w:eastAsia="標楷體"/>
          <w:sz w:val="22"/>
        </w:rPr>
        <w:t>（十字路口，西側為既有道路）；套繪圖說：平面配置圖</w:t>
      </w:r>
      <w:r>
        <w:rPr>
          <w:rFonts w:eastAsia="標楷體" w:cs="新細明體" w:ascii="標楷體" w:hAnsi="標楷體"/>
          <w:sz w:val="22"/>
        </w:rPr>
        <w:t>(7)</w:t>
      </w:r>
      <w:r>
        <w:rPr>
          <w:rFonts w:ascii="標楷體" w:hAnsi="標楷體" w:cs="新細明體" w:eastAsia="標楷體"/>
          <w:sz w:val="22"/>
        </w:rPr>
        <w:t>。新市二路三段圖面未標繪車道線，以中央分隔島兩側路面寬度均分車道設定；西側為既有道路（寬約</w:t>
      </w:r>
      <w:r>
        <w:rPr>
          <w:rFonts w:eastAsia="標楷體" w:cs="新細明體" w:ascii="標楷體" w:hAnsi="標楷體"/>
          <w:sz w:val="22"/>
        </w:rPr>
        <w:t>6.3 m</w:t>
      </w:r>
      <w:r>
        <w:rPr>
          <w:rFonts w:ascii="標楷體" w:hAnsi="標楷體" w:cs="新細明體" w:eastAsia="標楷體"/>
          <w:sz w:val="22"/>
        </w:rPr>
        <w:t>）。</w:t>
      </w:r>
    </w:p>
    <w:p>
      <w:pPr>
        <w:pStyle w:val="Style20"/>
        <w:widowControl/>
        <w:numPr>
          <w:ilvl w:val="2"/>
          <w:numId w:val="1"/>
        </w:numPr>
        <w:tabs>
          <w:tab w:val="clear" w:pos="480"/>
          <w:tab w:val="left" w:pos="0" w:leader="none"/>
        </w:tabs>
        <w:ind w:hanging="0" w:left="0"/>
        <w:outlineLvl w:val="2"/>
        <w:rPr>
          <w:rFonts w:ascii="標楷體" w:hAnsi="標楷體" w:eastAsia="標楷體" w:cs="新細明體"/>
          <w:b/>
          <w:bCs/>
          <w:sz w:val="27"/>
          <w:szCs w:val="27"/>
        </w:rPr>
      </w:pPr>
      <w:r>
        <w:rPr>
          <w:rFonts w:eastAsia="標楷體" w:cs="新細明體" w:ascii="標楷體" w:hAnsi="標楷體"/>
          <w:b/>
          <w:bCs/>
          <w:sz w:val="27"/>
          <w:szCs w:val="27"/>
        </w:rPr>
        <w:t>1.</w:t>
      </w:r>
      <w:r>
        <w:rPr>
          <w:rFonts w:ascii="標楷體" w:hAnsi="標楷體" w:cs="新細明體" w:eastAsia="標楷體"/>
          <w:b/>
          <w:bCs/>
          <w:sz w:val="27"/>
          <w:szCs w:val="27"/>
        </w:rPr>
        <w:t>分析項目</w:t>
      </w:r>
    </w:p>
    <w:tbl>
      <w:tblPr>
        <w:tblW w:w="8926" w:type="dxa"/>
        <w:jc w:val="left"/>
        <w:tblInd w:w="-5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13"/>
        <w:gridCol w:w="1134"/>
        <w:gridCol w:w="4394"/>
        <w:gridCol w:w="1985"/>
      </w:tblGrid>
      <w:tr>
        <w:trPr>
          <w:tblHeader w:val="true"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20"/>
              <w:widowControl/>
              <w:jc w:val="center"/>
              <w:rPr>
                <w:rFonts w:ascii="標楷體" w:hAnsi="標楷體" w:eastAsia="標楷體" w:cs="新細明體"/>
                <w:b/>
                <w:bCs/>
                <w:sz w:val="20"/>
              </w:rPr>
            </w:pPr>
            <w:r>
              <w:rPr>
                <w:rFonts w:ascii="標楷體" w:hAnsi="標楷體" w:cs="新細明體" w:eastAsia="標楷體"/>
                <w:b/>
                <w:bCs/>
                <w:sz w:val="20"/>
              </w:rPr>
              <w:t>分析項目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20"/>
              <w:widowControl/>
              <w:jc w:val="center"/>
              <w:rPr>
                <w:rFonts w:ascii="標楷體" w:hAnsi="標楷體" w:eastAsia="標楷體" w:cs="新細明體"/>
                <w:b/>
                <w:bCs/>
                <w:sz w:val="20"/>
              </w:rPr>
            </w:pPr>
            <w:r>
              <w:rPr>
                <w:rFonts w:ascii="標楷體" w:hAnsi="標楷體" w:cs="新細明體" w:eastAsia="標楷體"/>
                <w:b/>
                <w:bCs/>
                <w:sz w:val="20"/>
              </w:rPr>
              <w:t>設計車種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20"/>
              <w:widowControl/>
              <w:jc w:val="center"/>
              <w:rPr>
                <w:rFonts w:ascii="標楷體" w:hAnsi="標楷體" w:eastAsia="標楷體" w:cs="新細明體"/>
                <w:b/>
                <w:bCs/>
                <w:sz w:val="20"/>
              </w:rPr>
            </w:pPr>
            <w:r>
              <w:rPr>
                <w:rFonts w:ascii="標楷體" w:hAnsi="標楷體" w:cs="新細明體" w:eastAsia="標楷體"/>
                <w:b/>
                <w:bCs/>
                <w:sz w:val="20"/>
              </w:rPr>
              <w:t>分析結果重點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20"/>
              <w:widowControl/>
              <w:jc w:val="center"/>
              <w:rPr>
                <w:rFonts w:ascii="標楷體" w:hAnsi="標楷體" w:eastAsia="標楷體" w:cs="新細明體"/>
                <w:b/>
                <w:bCs/>
                <w:sz w:val="20"/>
              </w:rPr>
            </w:pPr>
            <w:r>
              <w:rPr>
                <w:rFonts w:ascii="標楷體" w:hAnsi="標楷體" w:cs="新細明體" w:eastAsia="標楷體"/>
                <w:b/>
                <w:bCs/>
                <w:sz w:val="20"/>
              </w:rPr>
              <w:t>符合規定</w:t>
            </w:r>
          </w:p>
        </w:tc>
      </w:tr>
      <w:tr>
        <w:trPr/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20"/>
              <w:widowControl/>
              <w:rPr>
                <w:rFonts w:ascii="標楷體" w:hAnsi="標楷體" w:eastAsia="標楷體" w:cs="新細明體"/>
                <w:sz w:val="20"/>
              </w:rPr>
            </w:pPr>
            <w:r>
              <w:rPr>
                <w:rFonts w:ascii="標楷體" w:hAnsi="標楷體" w:cs="新細明體" w:eastAsia="標楷體"/>
                <w:sz w:val="20"/>
              </w:rPr>
              <w:t>路口直行軌跡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20"/>
              <w:widowControl/>
              <w:rPr>
                <w:rFonts w:ascii="標楷體" w:hAnsi="標楷體" w:eastAsia="標楷體" w:cs="新細明體"/>
                <w:sz w:val="20"/>
              </w:rPr>
            </w:pPr>
            <w:r>
              <w:rPr>
                <w:rFonts w:ascii="標楷體" w:hAnsi="標楷體" w:cs="新細明體" w:eastAsia="標楷體"/>
                <w:sz w:val="20"/>
              </w:rPr>
              <w:t>大客車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20"/>
              <w:widowControl/>
              <w:rPr>
                <w:rFonts w:ascii="標楷體" w:hAnsi="標楷體" w:eastAsia="標楷體" w:cs="新細明體"/>
                <w:sz w:val="20"/>
              </w:rPr>
            </w:pPr>
            <w:r>
              <w:rPr>
                <w:rFonts w:ascii="標楷體" w:hAnsi="標楷體" w:cs="新細明體" w:eastAsia="標楷體"/>
                <w:sz w:val="20"/>
              </w:rPr>
              <w:t>直行路段路口上下游偏移，其漸變是否符合規範</w:t>
            </w:r>
            <w:r>
              <w:rPr>
                <w:rFonts w:eastAsia="標楷體" w:cs="新細明體" w:ascii="標楷體" w:hAnsi="標楷體"/>
                <w:sz w:val="20"/>
              </w:rPr>
              <w:br/>
            </w:r>
            <w:r>
              <w:rPr>
                <w:rFonts w:ascii="標楷體" w:hAnsi="標楷體" w:cs="新細明體" w:eastAsia="標楷體"/>
                <w:sz w:val="20"/>
              </w:rPr>
              <w:t>分析結果：崁頂二路直行</w:t>
            </w:r>
            <w:r>
              <w:rPr>
                <w:rFonts w:eastAsia="標楷體" w:cs="新細明體" w:ascii="標楷體" w:hAnsi="標楷體"/>
                <w:sz w:val="20"/>
              </w:rPr>
              <w:t>(</w:t>
            </w:r>
            <w:r>
              <w:rPr>
                <w:rFonts w:ascii="標楷體" w:hAnsi="標楷體" w:cs="新細明體" w:eastAsia="標楷體"/>
                <w:sz w:val="20"/>
              </w:rPr>
              <w:t>往西側道路</w:t>
            </w:r>
            <w:r>
              <w:rPr>
                <w:rFonts w:eastAsia="標楷體" w:cs="新細明體" w:ascii="標楷體" w:hAnsi="標楷體"/>
                <w:sz w:val="20"/>
              </w:rPr>
              <w:t>)</w:t>
            </w:r>
            <w:r>
              <w:rPr>
                <w:rFonts w:ascii="標楷體" w:hAnsi="標楷體" w:cs="新細明體" w:eastAsia="標楷體"/>
                <w:sz w:val="20"/>
              </w:rPr>
              <w:t>：偏移</w:t>
            </w:r>
            <w:r>
              <w:rPr>
                <w:rFonts w:eastAsia="標楷體" w:cs="新細明體" w:ascii="標楷體" w:hAnsi="標楷體"/>
                <w:sz w:val="20"/>
              </w:rPr>
              <w:t>4.94 m</w:t>
            </w:r>
            <w:r>
              <w:rPr>
                <w:rFonts w:ascii="標楷體" w:hAnsi="標楷體" w:cs="新細明體" w:eastAsia="標楷體"/>
                <w:sz w:val="20"/>
              </w:rPr>
              <w:t>，路口內漸變長</w:t>
            </w:r>
            <w:r>
              <w:rPr>
                <w:rFonts w:eastAsia="標楷體" w:cs="新細明體" w:ascii="標楷體" w:hAnsi="標楷體"/>
                <w:sz w:val="20"/>
              </w:rPr>
              <w:t>32.8 m</w:t>
            </w:r>
            <w:r>
              <w:rPr>
                <w:rFonts w:ascii="標楷體" w:hAnsi="標楷體" w:cs="新細明體" w:eastAsia="標楷體"/>
                <w:sz w:val="20"/>
              </w:rPr>
              <w:t>（需≧</w:t>
            </w:r>
            <w:r>
              <w:rPr>
                <w:rFonts w:eastAsia="標楷體" w:cs="新細明體" w:ascii="標楷體" w:hAnsi="標楷體"/>
                <w:sz w:val="20"/>
              </w:rPr>
              <w:t>79.7 m</w:t>
            </w:r>
            <w:r>
              <w:rPr>
                <w:rFonts w:ascii="標楷體" w:hAnsi="標楷體" w:cs="新細明體" w:eastAsia="標楷體"/>
                <w:sz w:val="20"/>
              </w:rPr>
              <w:t>），不足；西側道路直行</w:t>
            </w:r>
            <w:r>
              <w:rPr>
                <w:rFonts w:eastAsia="標楷體" w:cs="新細明體" w:ascii="標楷體" w:hAnsi="標楷體"/>
                <w:sz w:val="20"/>
              </w:rPr>
              <w:t>(</w:t>
            </w:r>
            <w:r>
              <w:rPr>
                <w:rFonts w:ascii="標楷體" w:hAnsi="標楷體" w:cs="新細明體" w:eastAsia="標楷體"/>
                <w:sz w:val="20"/>
              </w:rPr>
              <w:t>往崁頂二路</w:t>
            </w:r>
            <w:r>
              <w:rPr>
                <w:rFonts w:eastAsia="標楷體" w:cs="新細明體" w:ascii="標楷體" w:hAnsi="標楷體"/>
                <w:sz w:val="20"/>
              </w:rPr>
              <w:t>)</w:t>
            </w:r>
            <w:r>
              <w:rPr>
                <w:rFonts w:ascii="標楷體" w:hAnsi="標楷體" w:cs="新細明體" w:eastAsia="標楷體"/>
                <w:sz w:val="20"/>
              </w:rPr>
              <w:t>：偏移</w:t>
            </w:r>
            <w:r>
              <w:rPr>
                <w:rFonts w:eastAsia="標楷體" w:cs="新細明體" w:ascii="標楷體" w:hAnsi="標楷體"/>
                <w:sz w:val="20"/>
              </w:rPr>
              <w:t>1.43 m</w:t>
            </w:r>
            <w:r>
              <w:rPr>
                <w:rFonts w:ascii="標楷體" w:hAnsi="標楷體" w:cs="新細明體" w:eastAsia="標楷體"/>
                <w:sz w:val="20"/>
              </w:rPr>
              <w:t>，路口內漸變長</w:t>
            </w:r>
            <w:r>
              <w:rPr>
                <w:rFonts w:eastAsia="標楷體" w:cs="新細明體" w:ascii="標楷體" w:hAnsi="標楷體"/>
                <w:sz w:val="20"/>
              </w:rPr>
              <w:t>32.5 m</w:t>
            </w:r>
            <w:r>
              <w:rPr>
                <w:rFonts w:ascii="標楷體" w:hAnsi="標楷體" w:cs="新細明體" w:eastAsia="標楷體"/>
                <w:sz w:val="20"/>
              </w:rPr>
              <w:t>（需≧</w:t>
            </w:r>
            <w:r>
              <w:rPr>
                <w:rFonts w:eastAsia="標楷體" w:cs="新細明體" w:ascii="標楷體" w:hAnsi="標楷體"/>
                <w:sz w:val="20"/>
              </w:rPr>
              <w:t>23.1 m</w:t>
            </w:r>
            <w:r>
              <w:rPr>
                <w:rFonts w:ascii="標楷體" w:hAnsi="標楷體" w:cs="新細明體" w:eastAsia="標楷體"/>
                <w:sz w:val="20"/>
              </w:rPr>
              <w:t>）；新市二路三段直行</w:t>
            </w:r>
            <w:r>
              <w:rPr>
                <w:rFonts w:eastAsia="標楷體" w:cs="新細明體" w:ascii="標楷體" w:hAnsi="標楷體"/>
                <w:sz w:val="20"/>
              </w:rPr>
              <w:t>(</w:t>
            </w:r>
            <w:r>
              <w:rPr>
                <w:rFonts w:ascii="標楷體" w:hAnsi="標楷體" w:cs="新細明體" w:eastAsia="標楷體"/>
                <w:sz w:val="20"/>
              </w:rPr>
              <w:t>往圖面下方</w:t>
            </w:r>
            <w:r>
              <w:rPr>
                <w:rFonts w:eastAsia="標楷體" w:cs="新細明體" w:ascii="標楷體" w:hAnsi="標楷體"/>
                <w:sz w:val="20"/>
              </w:rPr>
              <w:t>)</w:t>
            </w:r>
            <w:r>
              <w:rPr>
                <w:rFonts w:ascii="標楷體" w:hAnsi="標楷體" w:cs="新細明體" w:eastAsia="標楷體"/>
                <w:sz w:val="20"/>
              </w:rPr>
              <w:t>：偏移</w:t>
            </w:r>
            <w:r>
              <w:rPr>
                <w:rFonts w:eastAsia="標楷體" w:cs="新細明體" w:ascii="標楷體" w:hAnsi="標楷體"/>
                <w:sz w:val="20"/>
              </w:rPr>
              <w:t>0.16 m</w:t>
            </w:r>
            <w:r>
              <w:rPr>
                <w:rFonts w:ascii="標楷體" w:hAnsi="標楷體" w:cs="新細明體" w:eastAsia="標楷體"/>
                <w:sz w:val="20"/>
              </w:rPr>
              <w:t>，路口內漸變長</w:t>
            </w:r>
            <w:r>
              <w:rPr>
                <w:rFonts w:eastAsia="標楷體" w:cs="新細明體" w:ascii="標楷體" w:hAnsi="標楷體"/>
                <w:sz w:val="20"/>
              </w:rPr>
              <w:t>44.5 m</w:t>
            </w:r>
            <w:r>
              <w:rPr>
                <w:rFonts w:ascii="標楷體" w:hAnsi="標楷體" w:cs="新細明體" w:eastAsia="標楷體"/>
                <w:sz w:val="20"/>
              </w:rPr>
              <w:t>（需≧</w:t>
            </w:r>
            <w:r>
              <w:rPr>
                <w:rFonts w:eastAsia="標楷體" w:cs="新細明體" w:ascii="標楷體" w:hAnsi="標楷體"/>
                <w:sz w:val="20"/>
              </w:rPr>
              <w:t>2.6 m</w:t>
            </w:r>
            <w:r>
              <w:rPr>
                <w:rFonts w:ascii="標楷體" w:hAnsi="標楷體" w:cs="新細明體" w:eastAsia="標楷體"/>
                <w:sz w:val="20"/>
              </w:rPr>
              <w:t>）；新市二路三段直行</w:t>
            </w:r>
            <w:r>
              <w:rPr>
                <w:rFonts w:eastAsia="標楷體" w:cs="新細明體" w:ascii="標楷體" w:hAnsi="標楷體"/>
                <w:sz w:val="20"/>
              </w:rPr>
              <w:t>(</w:t>
            </w:r>
            <w:r>
              <w:rPr>
                <w:rFonts w:ascii="標楷體" w:hAnsi="標楷體" w:cs="新細明體" w:eastAsia="標楷體"/>
                <w:sz w:val="20"/>
              </w:rPr>
              <w:t>往圖面上方</w:t>
            </w:r>
            <w:r>
              <w:rPr>
                <w:rFonts w:eastAsia="標楷體" w:cs="新細明體" w:ascii="標楷體" w:hAnsi="標楷體"/>
                <w:sz w:val="20"/>
              </w:rPr>
              <w:t>)</w:t>
            </w:r>
            <w:r>
              <w:rPr>
                <w:rFonts w:ascii="標楷體" w:hAnsi="標楷體" w:cs="新細明體" w:eastAsia="標楷體"/>
                <w:sz w:val="20"/>
              </w:rPr>
              <w:t>：偏移</w:t>
            </w:r>
            <w:r>
              <w:rPr>
                <w:rFonts w:eastAsia="標楷體" w:cs="新細明體" w:ascii="標楷體" w:hAnsi="標楷體"/>
                <w:sz w:val="20"/>
              </w:rPr>
              <w:t>0.12 m</w:t>
            </w:r>
            <w:r>
              <w:rPr>
                <w:rFonts w:ascii="標楷體" w:hAnsi="標楷體" w:cs="新細明體" w:eastAsia="標楷體"/>
                <w:sz w:val="20"/>
              </w:rPr>
              <w:t>，路口內漸變長</w:t>
            </w:r>
            <w:r>
              <w:rPr>
                <w:rFonts w:eastAsia="標楷體" w:cs="新細明體" w:ascii="標楷體" w:hAnsi="標楷體"/>
                <w:sz w:val="20"/>
              </w:rPr>
              <w:t>44.5 m</w:t>
            </w:r>
            <w:r>
              <w:rPr>
                <w:rFonts w:ascii="標楷體" w:hAnsi="標楷體" w:cs="新細明體" w:eastAsia="標楷體"/>
                <w:sz w:val="20"/>
              </w:rPr>
              <w:t>（需≧</w:t>
            </w:r>
            <w:r>
              <w:rPr>
                <w:rFonts w:eastAsia="標楷體" w:cs="新細明體" w:ascii="標楷體" w:hAnsi="標楷體"/>
                <w:sz w:val="20"/>
              </w:rPr>
              <w:t>2.0 m</w:t>
            </w:r>
            <w:r>
              <w:rPr>
                <w:rFonts w:ascii="標楷體" w:hAnsi="標楷體" w:cs="新細明體" w:eastAsia="標楷體"/>
                <w:sz w:val="20"/>
              </w:rPr>
              <w:t>）。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20"/>
              <w:widowControl/>
              <w:jc w:val="center"/>
              <w:rPr>
                <w:rFonts w:ascii="標楷體" w:hAnsi="標楷體" w:eastAsia="標楷體" w:cs="新細明體"/>
                <w:sz w:val="20"/>
              </w:rPr>
            </w:pPr>
            <w:r>
              <w:rPr>
                <w:rFonts w:eastAsia="標楷體" w:cs="新細明體" w:ascii="標楷體" w:hAnsi="標楷體"/>
                <w:sz w:val="20"/>
              </w:rPr>
              <w:t>□</w:t>
            </w:r>
            <w:r>
              <w:rPr>
                <w:rFonts w:ascii="標楷體" w:hAnsi="標楷體" w:cs="新細明體" w:eastAsia="標楷體"/>
                <w:sz w:val="20"/>
              </w:rPr>
              <w:t>是 ■否 □不適用</w:t>
            </w:r>
          </w:p>
        </w:tc>
      </w:tr>
      <w:tr>
        <w:trPr/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20"/>
              <w:widowControl/>
              <w:rPr>
                <w:rFonts w:ascii="標楷體" w:hAnsi="標楷體" w:eastAsia="標楷體" w:cs="新細明體"/>
                <w:sz w:val="20"/>
              </w:rPr>
            </w:pPr>
            <w:r>
              <w:rPr>
                <w:rFonts w:ascii="標楷體" w:hAnsi="標楷體" w:cs="新細明體" w:eastAsia="標楷體"/>
                <w:sz w:val="20"/>
              </w:rPr>
              <w:t>左轉軌跡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20"/>
              <w:widowControl/>
              <w:rPr>
                <w:rFonts w:ascii="標楷體" w:hAnsi="標楷體" w:eastAsia="標楷體" w:cs="新細明體"/>
                <w:sz w:val="20"/>
              </w:rPr>
            </w:pPr>
            <w:r>
              <w:rPr>
                <w:rFonts w:ascii="標楷體" w:hAnsi="標楷體" w:cs="新細明體" w:eastAsia="標楷體"/>
                <w:sz w:val="20"/>
              </w:rPr>
              <w:t>大客車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20"/>
              <w:widowControl/>
              <w:rPr>
                <w:rFonts w:ascii="標楷體" w:hAnsi="標楷體" w:eastAsia="標楷體" w:cs="新細明體"/>
                <w:sz w:val="20"/>
              </w:rPr>
            </w:pPr>
            <w:r>
              <w:rPr>
                <w:rFonts w:ascii="標楷體" w:hAnsi="標楷體" w:cs="新細明體" w:eastAsia="標楷體"/>
                <w:sz w:val="20"/>
              </w:rPr>
              <w:t>結構物是否與轉向軌跡保持</w:t>
            </w:r>
            <w:r>
              <w:rPr>
                <w:rFonts w:eastAsia="標楷體" w:cs="新細明體" w:ascii="標楷體" w:hAnsi="標楷體"/>
                <w:sz w:val="20"/>
              </w:rPr>
              <w:t>25</w:t>
            </w:r>
            <w:r>
              <w:rPr>
                <w:rFonts w:ascii="標楷體" w:hAnsi="標楷體" w:cs="新細明體" w:eastAsia="標楷體"/>
                <w:sz w:val="20"/>
              </w:rPr>
              <w:t>公分以上之間距</w:t>
            </w:r>
            <w:r>
              <w:rPr>
                <w:rFonts w:eastAsia="標楷體" w:cs="新細明體" w:ascii="標楷體" w:hAnsi="標楷體"/>
                <w:sz w:val="20"/>
              </w:rPr>
              <w:br/>
            </w:r>
            <w:r>
              <w:rPr>
                <w:rFonts w:ascii="標楷體" w:hAnsi="標楷體" w:cs="新細明體" w:eastAsia="標楷體"/>
                <w:sz w:val="20"/>
              </w:rPr>
              <w:t>分析結果：崁頂二路左轉新市二路三段＊：最小淨距</w:t>
            </w:r>
            <w:r>
              <w:rPr>
                <w:rFonts w:eastAsia="標楷體" w:cs="新細明體" w:ascii="標楷體" w:hAnsi="標楷體"/>
                <w:sz w:val="20"/>
              </w:rPr>
              <w:t>0.82 m</w:t>
            </w:r>
            <w:r>
              <w:rPr>
                <w:rFonts w:ascii="標楷體" w:hAnsi="標楷體" w:cs="新細明體" w:eastAsia="標楷體"/>
                <w:sz w:val="20"/>
              </w:rPr>
              <w:t>；新市二路三段左轉崁頂二路＊：最小淨距</w:t>
            </w:r>
            <w:r>
              <w:rPr>
                <w:rFonts w:eastAsia="標楷體" w:cs="新細明體" w:ascii="標楷體" w:hAnsi="標楷體"/>
                <w:sz w:val="20"/>
              </w:rPr>
              <w:t>1.10 m</w:t>
            </w:r>
            <w:r>
              <w:rPr>
                <w:rFonts w:ascii="標楷體" w:hAnsi="標楷體" w:cs="新細明體" w:eastAsia="標楷體"/>
                <w:sz w:val="20"/>
              </w:rPr>
              <w:t>，均保持</w:t>
            </w:r>
            <w:r>
              <w:rPr>
                <w:rFonts w:eastAsia="標楷體" w:cs="新細明體" w:ascii="標楷體" w:hAnsi="標楷體"/>
                <w:sz w:val="20"/>
              </w:rPr>
              <w:t>25</w:t>
            </w:r>
            <w:r>
              <w:rPr>
                <w:rFonts w:ascii="標楷體" w:hAnsi="標楷體" w:cs="新細明體" w:eastAsia="標楷體"/>
                <w:sz w:val="20"/>
              </w:rPr>
              <w:t>公分以上。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20"/>
              <w:widowControl/>
              <w:jc w:val="center"/>
              <w:rPr>
                <w:rFonts w:ascii="標楷體" w:hAnsi="標楷體" w:eastAsia="標楷體" w:cs="新細明體"/>
                <w:sz w:val="20"/>
              </w:rPr>
            </w:pPr>
            <w:r>
              <w:rPr>
                <w:rFonts w:eastAsia="標楷體" w:cs="新細明體" w:ascii="標楷體" w:hAnsi="標楷體"/>
                <w:sz w:val="20"/>
              </w:rPr>
              <w:t>■</w:t>
            </w:r>
            <w:r>
              <w:rPr>
                <w:rFonts w:ascii="標楷體" w:hAnsi="標楷體" w:cs="新細明體" w:eastAsia="標楷體"/>
                <w:sz w:val="20"/>
              </w:rPr>
              <w:t>是 □否 □不適用</w:t>
            </w:r>
          </w:p>
        </w:tc>
      </w:tr>
      <w:tr>
        <w:trPr/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20"/>
              <w:widowControl/>
              <w:rPr>
                <w:rFonts w:ascii="標楷體" w:hAnsi="標楷體" w:eastAsia="標楷體" w:cs="新細明體"/>
                <w:sz w:val="20"/>
              </w:rPr>
            </w:pPr>
            <w:r>
              <w:rPr>
                <w:rFonts w:ascii="標楷體" w:hAnsi="標楷體" w:cs="新細明體" w:eastAsia="標楷體"/>
                <w:sz w:val="20"/>
              </w:rPr>
              <w:t>右轉軌跡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20"/>
              <w:widowControl/>
              <w:rPr>
                <w:rFonts w:ascii="標楷體" w:hAnsi="標楷體" w:eastAsia="標楷體" w:cs="新細明體"/>
                <w:sz w:val="20"/>
              </w:rPr>
            </w:pPr>
            <w:r>
              <w:rPr>
                <w:rFonts w:ascii="標楷體" w:hAnsi="標楷體" w:cs="新細明體" w:eastAsia="標楷體"/>
                <w:sz w:val="20"/>
              </w:rPr>
              <w:t>大客車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20"/>
              <w:widowControl/>
              <w:rPr>
                <w:rFonts w:ascii="標楷體" w:hAnsi="標楷體" w:eastAsia="標楷體" w:cs="新細明體"/>
                <w:sz w:val="20"/>
              </w:rPr>
            </w:pPr>
            <w:r>
              <w:rPr>
                <w:rFonts w:ascii="標楷體" w:hAnsi="標楷體" w:cs="新細明體" w:eastAsia="標楷體"/>
                <w:sz w:val="20"/>
              </w:rPr>
              <w:t>結構物是否與轉向軌跡保持</w:t>
            </w:r>
            <w:r>
              <w:rPr>
                <w:rFonts w:eastAsia="標楷體" w:cs="新細明體" w:ascii="標楷體" w:hAnsi="標楷體"/>
                <w:sz w:val="20"/>
              </w:rPr>
              <w:t>25</w:t>
            </w:r>
            <w:r>
              <w:rPr>
                <w:rFonts w:ascii="標楷體" w:hAnsi="標楷體" w:cs="新細明體" w:eastAsia="標楷體"/>
                <w:sz w:val="20"/>
              </w:rPr>
              <w:t>公分以上之間距</w:t>
            </w:r>
            <w:r>
              <w:rPr>
                <w:rFonts w:eastAsia="標楷體" w:cs="新細明體" w:ascii="標楷體" w:hAnsi="標楷體"/>
                <w:sz w:val="20"/>
              </w:rPr>
              <w:br/>
            </w:r>
            <w:r>
              <w:rPr>
                <w:rFonts w:ascii="標楷體" w:hAnsi="標楷體" w:cs="新細明體" w:eastAsia="標楷體"/>
                <w:sz w:val="20"/>
              </w:rPr>
              <w:t>分析結果：崁頂二路右轉新市二路三段＊：最小淨距</w:t>
            </w:r>
            <w:r>
              <w:rPr>
                <w:rFonts w:eastAsia="標楷體" w:cs="新細明體" w:ascii="標楷體" w:hAnsi="標楷體"/>
                <w:sz w:val="20"/>
              </w:rPr>
              <w:t>1.22 m</w:t>
            </w:r>
            <w:r>
              <w:rPr>
                <w:rFonts w:ascii="標楷體" w:hAnsi="標楷體" w:cs="新細明體" w:eastAsia="標楷體"/>
                <w:sz w:val="20"/>
              </w:rPr>
              <w:t>；新市二路三段右轉崁頂二路＊：最小淨距</w:t>
            </w:r>
            <w:r>
              <w:rPr>
                <w:rFonts w:eastAsia="標楷體" w:cs="新細明體" w:ascii="標楷體" w:hAnsi="標楷體"/>
                <w:sz w:val="20"/>
              </w:rPr>
              <w:t>0.59 m</w:t>
            </w:r>
            <w:r>
              <w:rPr>
                <w:rFonts w:ascii="標楷體" w:hAnsi="標楷體" w:cs="新細明體" w:eastAsia="標楷體"/>
                <w:sz w:val="20"/>
              </w:rPr>
              <w:t>，均保持</w:t>
            </w:r>
            <w:r>
              <w:rPr>
                <w:rFonts w:eastAsia="標楷體" w:cs="新細明體" w:ascii="標楷體" w:hAnsi="標楷體"/>
                <w:sz w:val="20"/>
              </w:rPr>
              <w:t>25</w:t>
            </w:r>
            <w:r>
              <w:rPr>
                <w:rFonts w:ascii="標楷體" w:hAnsi="標楷體" w:cs="新細明體" w:eastAsia="標楷體"/>
                <w:sz w:val="20"/>
              </w:rPr>
              <w:t>公分以上。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20"/>
              <w:widowControl/>
              <w:jc w:val="center"/>
              <w:rPr>
                <w:rFonts w:ascii="標楷體" w:hAnsi="標楷體" w:eastAsia="標楷體" w:cs="新細明體"/>
                <w:sz w:val="20"/>
              </w:rPr>
            </w:pPr>
            <w:r>
              <w:rPr>
                <w:rFonts w:eastAsia="標楷體" w:cs="新細明體" w:ascii="標楷體" w:hAnsi="標楷體"/>
                <w:sz w:val="20"/>
              </w:rPr>
              <w:t>■</w:t>
            </w:r>
            <w:r>
              <w:rPr>
                <w:rFonts w:ascii="標楷體" w:hAnsi="標楷體" w:cs="新細明體" w:eastAsia="標楷體"/>
                <w:sz w:val="20"/>
              </w:rPr>
              <w:t>是 □否 □不適用</w:t>
            </w:r>
          </w:p>
        </w:tc>
      </w:tr>
    </w:tbl>
    <w:p>
      <w:pPr>
        <w:pStyle w:val="Style20"/>
        <w:widowControl/>
        <w:spacing w:lineRule="auto" w:line="312" w:before="58" w:after="58"/>
        <w:ind w:left="360"/>
        <w:rPr>
          <w:rFonts w:ascii="標楷體" w:hAnsi="標楷體" w:eastAsia="標楷體" w:cs="新細明體"/>
          <w:sz w:val="22"/>
        </w:rPr>
      </w:pPr>
      <w:r>
        <w:rPr>
          <w:rFonts w:ascii="標楷體" w:hAnsi="標楷體" w:cs="新細明體" w:eastAsia="標楷體"/>
          <w:sz w:val="22"/>
        </w:rPr>
        <w:t>註：標示「＊」者表示大客車轉向時須跨用相鄰同向車道（含跨越車道線行駛）始能維持</w:t>
      </w:r>
      <w:r>
        <w:rPr>
          <w:rFonts w:eastAsia="標楷體" w:cs="新細明體" w:ascii="標楷體" w:hAnsi="標楷體"/>
          <w:sz w:val="22"/>
        </w:rPr>
        <w:t>25</w:t>
      </w:r>
      <w:r>
        <w:rPr>
          <w:rFonts w:ascii="標楷體" w:hAnsi="標楷體" w:cs="新細明體" w:eastAsia="標楷體"/>
          <w:sz w:val="22"/>
        </w:rPr>
        <w:t>公分以上間距。</w:t>
      </w:r>
    </w:p>
    <w:p>
      <w:pPr>
        <w:pStyle w:val="Style20"/>
        <w:widowControl/>
        <w:rPr/>
      </w:pPr>
      <w:r>
        <w:rPr>
          <w:rStyle w:val="Style14"/>
          <w:rFonts w:eastAsia="標楷體" w:cs="新細明體" w:ascii="標楷體" w:hAnsi="標楷體"/>
          <w:szCs w:val="24"/>
        </w:rPr>
        <mc:AlternateContent>
          <mc:Choice Requires="wps">
            <w:drawing>
              <wp:inline distT="0" distB="0" distL="0" distR="0">
                <wp:extent cx="635" cy="17780"/>
                <wp:effectExtent l="0" t="0" r="0" b="0"/>
                <wp:docPr id="73" name="Horizontal Line 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76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0"/>
                              </a:lnTo>
                              <a:lnTo>
                                <a:pt x="21600" y="21600"/>
                              </a:lnTo>
                              <a:lnTo>
                                <a:pt x="0" y="21600"/>
                              </a:lnTo>
                              <a:close/>
                            </a:path>
                          </a:pathLst>
                        </a:custGeom>
                        <a:noFill/>
                        <a:ln w="9360">
                          <a:solidFill>
                            <a:srgbClr val="a0a0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shape id="shape_0" ID="Horizontal Line 14" coordsize="21600,21600" path="m0,0l21600,0l21600,21600l0,21600xe" stroked="t" o:allowincell="f" style="position:absolute;margin-left:0pt;margin-top:-1.45pt;width:0pt;height:1.35pt;mso-wrap-style:none;v-text-anchor:middle;mso-position-vertical:top">
                <v:fill o:detectmouseclick="t" on="false"/>
                <v:stroke color="#a0a0a0" weight="9360" joinstyle="miter" endcap="flat"/>
                <w10:wrap type="square"/>
              </v:shape>
            </w:pict>
          </mc:Fallback>
        </mc:AlternateContent>
      </w:r>
    </w:p>
    <w:p>
      <w:pPr>
        <w:pStyle w:val="Style20"/>
        <w:widowControl/>
        <w:rPr>
          <w:rFonts w:ascii="標楷體" w:hAnsi="標楷體" w:eastAsia="標楷體" w:cs="新細明體"/>
          <w:b/>
          <w:bCs/>
          <w:sz w:val="27"/>
          <w:szCs w:val="27"/>
        </w:rPr>
      </w:pPr>
      <w:r>
        <w:rPr>
          <w:rFonts w:eastAsia="標楷體" w:cs="新細明體" w:ascii="標楷體" w:hAnsi="標楷體"/>
          <w:b/>
          <w:bCs/>
          <w:sz w:val="27"/>
          <w:szCs w:val="27"/>
        </w:rPr>
        <w:t>2.</w:t>
      </w:r>
      <w:r>
        <w:rPr>
          <w:rFonts w:ascii="標楷體" w:hAnsi="標楷體" w:cs="新細明體" w:eastAsia="標楷體"/>
          <w:b/>
          <w:bCs/>
          <w:sz w:val="27"/>
          <w:szCs w:val="27"/>
        </w:rPr>
        <w:t>軌跡模擬圖</w:t>
      </w:r>
      <w:r>
        <w:rPr>
          <w:rFonts w:eastAsia="標楷體" w:cs="新細明體" w:ascii="標楷體" w:hAnsi="標楷體"/>
          <w:b/>
          <w:bCs/>
          <w:sz w:val="27"/>
          <w:szCs w:val="27"/>
        </w:rPr>
        <w:t>(</w:t>
      </w:r>
      <w:r>
        <w:rPr>
          <w:rFonts w:ascii="標楷體" w:hAnsi="標楷體" w:cs="新細明體" w:eastAsia="標楷體"/>
          <w:b/>
          <w:bCs/>
          <w:sz w:val="27"/>
          <w:szCs w:val="27"/>
        </w:rPr>
        <w:t>轉向及直行軌跡</w:t>
      </w:r>
      <w:r>
        <w:rPr>
          <w:rFonts w:eastAsia="標楷體" w:cs="新細明體" w:ascii="標楷體" w:hAnsi="標楷體"/>
          <w:b/>
          <w:bCs/>
          <w:sz w:val="27"/>
          <w:szCs w:val="27"/>
        </w:rPr>
        <w:t>)</w:t>
      </w:r>
    </w:p>
    <w:p>
      <w:pPr>
        <w:pStyle w:val="Style20"/>
        <w:keepNext w:val="true"/>
        <w:spacing w:before="72" w:after="0"/>
        <w:jc w:val="left"/>
        <w:rPr/>
      </w:pPr>
      <w:r>
        <w:rPr/>
        <mc:AlternateContent>
          <mc:Choice Requires="wps">
            <w:drawing>
              <wp:anchor behindDoc="1" distT="0" distB="36830" distL="0" distR="0" simplePos="0" locked="0" layoutInCell="0" allowOverlap="1" relativeHeight="48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5577840" cy="5239385"/>
                <wp:effectExtent l="0" t="0" r="0" b="0"/>
                <wp:wrapTopAndBottom/>
                <wp:docPr id="74" name="圖4-1 底圖(設計圖)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5" name="圖4-1 底圖(設計圖)" descr=""/>
                        <pic:cNvPicPr/>
                      </pic:nvPicPr>
                      <pic:blipFill>
                        <a:blip r:embed="rId56"/>
                        <a:stretch/>
                      </pic:blipFill>
                      <pic:spPr>
                        <a:xfrm>
                          <a:off x="0" y="0"/>
                          <a:ext cx="5577840" cy="5239440"/>
                        </a:xfrm>
                        <a:prstGeom prst="rect">
                          <a:avLst/>
                        </a:prstGeom>
                        <a:ln w="1260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圖4-1 底圖(設計圖)" stroked="f" o:allowincell="f" style="position:absolute;margin-left:0pt;margin-top:0pt;width:439.15pt;height:412.5pt;mso-wrap-style:none;v-text-anchor:middle" type="_x0000_t75">
                <v:imagedata r:id="rId57" o:detectmouseclick="t"/>
                <v:stroke color="#41719c" weight="12600" joinstyle="miter" endcap="flat"/>
                <w10:wrap type="topAndBottom"/>
              </v:shap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49">
                <wp:simplePos x="0" y="0"/>
                <wp:positionH relativeFrom="column">
                  <wp:posOffset>1970405</wp:posOffset>
                </wp:positionH>
                <wp:positionV relativeFrom="paragraph">
                  <wp:posOffset>635</wp:posOffset>
                </wp:positionV>
                <wp:extent cx="3606800" cy="2511425"/>
                <wp:effectExtent l="0" t="0" r="0" b="0"/>
                <wp:wrapNone/>
                <wp:docPr id="76" name="圖4-1 軌跡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7" name="圖4-1 軌跡1" descr=""/>
                        <pic:cNvPicPr/>
                      </pic:nvPicPr>
                      <pic:blipFill>
                        <a:blip r:embed="rId58"/>
                        <a:stretch/>
                      </pic:blipFill>
                      <pic:spPr>
                        <a:xfrm>
                          <a:off x="0" y="0"/>
                          <a:ext cx="3606840" cy="2511360"/>
                        </a:xfrm>
                        <a:prstGeom prst="rect">
                          <a:avLst/>
                        </a:prstGeom>
                        <a:ln w="1260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圖4-1 軌跡1" stroked="f" o:allowincell="f" style="position:absolute;margin-left:155.15pt;margin-top:0pt;width:283.95pt;height:197.7pt;mso-wrap-style:none;v-text-anchor:middle" type="_x0000_t75">
                <v:imagedata r:id="rId59" o:detectmouseclick="t"/>
                <v:stroke color="#41719c" weight="12600" joinstyle="miter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50">
                <wp:simplePos x="0" y="0"/>
                <wp:positionH relativeFrom="column">
                  <wp:posOffset>1872615</wp:posOffset>
                </wp:positionH>
                <wp:positionV relativeFrom="paragraph">
                  <wp:posOffset>2981325</wp:posOffset>
                </wp:positionV>
                <wp:extent cx="3704590" cy="2258060"/>
                <wp:effectExtent l="0" t="0" r="0" b="0"/>
                <wp:wrapNone/>
                <wp:docPr id="78" name="圖4-1 軌跡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9" name="圖4-1 軌跡2" descr=""/>
                        <pic:cNvPicPr/>
                      </pic:nvPicPr>
                      <pic:blipFill>
                        <a:blip r:embed="rId60"/>
                        <a:stretch/>
                      </pic:blipFill>
                      <pic:spPr>
                        <a:xfrm>
                          <a:off x="0" y="0"/>
                          <a:ext cx="3704760" cy="2257920"/>
                        </a:xfrm>
                        <a:prstGeom prst="rect">
                          <a:avLst/>
                        </a:prstGeom>
                        <a:ln w="1260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圖4-1 軌跡2" stroked="f" o:allowincell="f" style="position:absolute;margin-left:147.45pt;margin-top:234.75pt;width:291.65pt;height:177.75pt;mso-wrap-style:none;v-text-anchor:middle" type="_x0000_t75">
                <v:imagedata r:id="rId61" o:detectmouseclick="t"/>
                <v:stroke color="#41719c" weight="12600" joinstyle="miter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51">
                <wp:simplePos x="0" y="0"/>
                <wp:positionH relativeFrom="column">
                  <wp:posOffset>45720</wp:posOffset>
                </wp:positionH>
                <wp:positionV relativeFrom="paragraph">
                  <wp:posOffset>45720</wp:posOffset>
                </wp:positionV>
                <wp:extent cx="3017520" cy="294005"/>
                <wp:effectExtent l="4445" t="4445" r="4445" b="4445"/>
                <wp:wrapNone/>
                <wp:docPr id="80" name="圖4-1 圖例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7520" cy="294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000">
                          <a:solidFill>
                            <a:srgbClr val="000000"/>
                          </a:solidFill>
                          <a:miter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Rule="auto" w:line="276"/>
                              <w:rPr/>
                            </w:pPr>
                            <w:r>
                              <w:rPr>
                                <w:sz w:val="15"/>
                                <w:szCs w:val="15"/>
                                <w:rFonts w:ascii="標楷體" w:hAnsi="標楷體" w:eastAsia="標楷體" w:cs="新細明體"/>
                                <w:color w:val="DC1E1E"/>
                              </w:rPr>
                              <w:t>■</w:t>
                            </w:r>
                            <w:r>
                              <w:rPr>
                                <w:sz w:val="15"/>
                                <w:szCs w:val="15"/>
                                <w:rFonts w:ascii="標楷體" w:hAnsi="標楷體" w:eastAsia="標楷體" w:cs="新細明體"/>
                              </w:rPr>
                              <w:t xml:space="preserve"> 1. 崁頂二路右轉新市二路三段　最小淨距 1.22 m</w:t>
                            </w:r>
                          </w:p>
                          <w:p>
                            <w:pPr>
                              <w:spacing w:before="0" w:after="0" w:lineRule="auto" w:line="276"/>
                              <w:rPr/>
                            </w:pPr>
                            <w:r>
                              <w:rPr>
                                <w:sz w:val="15"/>
                                <w:szCs w:val="15"/>
                                <w:rFonts w:ascii="標楷體" w:hAnsi="標楷體" w:eastAsia="標楷體" w:cs="新細明體"/>
                                <w:color w:val="145AE6"/>
                              </w:rPr>
                              <w:t>■</w:t>
                            </w:r>
                            <w:r>
                              <w:rPr>
                                <w:sz w:val="15"/>
                                <w:szCs w:val="15"/>
                                <w:rFonts w:ascii="標楷體" w:hAnsi="標楷體" w:eastAsia="標楷體" w:cs="新細明體"/>
                              </w:rPr>
                              <w:t xml:space="preserve"> 2. 新市二路三段右轉崁頂二路　最小淨距 0.59 m</w:t>
                            </w:r>
                          </w:p>
                        </w:txbxContent>
                      </wps:txbx>
                      <wps:bodyPr wrap="square" lIns="-1800" rIns="-1800" tIns="-1800" bIns="-180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圖4-1 圖例" fillcolor="white" stroked="t" o:allowincell="f" style="position:absolute;margin-left:3.6pt;margin-top:3.6pt;width:237.55pt;height:23.1pt;mso-wrap-style:square;v-text-anchor:top" type="_x0000_t202">
                <v:textbox>
                  <w:txbxContent>
                    <w:p>
                      <w:pPr>
                        <w:spacing w:before="0" w:after="0" w:lineRule="auto" w:line="276"/>
                        <w:rPr/>
                      </w:pPr>
                      <w:r>
                        <w:rPr>
                          <w:sz w:val="15"/>
                          <w:szCs w:val="15"/>
                          <w:rFonts w:ascii="標楷體" w:hAnsi="標楷體" w:eastAsia="標楷體" w:cs="新細明體"/>
                          <w:color w:val="DC1E1E"/>
                        </w:rPr>
                        <w:t>■</w:t>
                      </w:r>
                      <w:r>
                        <w:rPr>
                          <w:sz w:val="15"/>
                          <w:szCs w:val="15"/>
                          <w:rFonts w:ascii="標楷體" w:hAnsi="標楷體" w:eastAsia="標楷體" w:cs="新細明體"/>
                        </w:rPr>
                        <w:t xml:space="preserve"> 1. 崁頂二路右轉新市二路三段　最小淨距 1.22 m</w:t>
                      </w:r>
                    </w:p>
                    <w:p>
                      <w:pPr>
                        <w:spacing w:before="0" w:after="0" w:lineRule="auto" w:line="276"/>
                        <w:rPr/>
                      </w:pPr>
                      <w:r>
                        <w:rPr>
                          <w:sz w:val="15"/>
                          <w:szCs w:val="15"/>
                          <w:rFonts w:ascii="標楷體" w:hAnsi="標楷體" w:eastAsia="標楷體" w:cs="新細明體"/>
                          <w:color w:val="145AE6"/>
                        </w:rPr>
                        <w:t>■</w:t>
                      </w:r>
                      <w:r>
                        <w:rPr>
                          <w:sz w:val="15"/>
                          <w:szCs w:val="15"/>
                          <w:rFonts w:ascii="標楷體" w:hAnsi="標楷體" w:eastAsia="標楷體" w:cs="新細明體"/>
                        </w:rPr>
                        <w:t xml:space="preserve"> 2. 新市二路三段右轉崁頂二路　最小淨距 0.59 m</w:t>
                      </w:r>
                    </w:p>
                  </w:txbxContent>
                </v:textbox>
                <v:fill o:detectmouseclick="t" type="solid" color2="black"/>
                <v:stroke color="black" weight="9000" joinstyle="miter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52">
                <wp:simplePos x="0" y="0"/>
                <wp:positionH relativeFrom="column">
                  <wp:posOffset>3931920</wp:posOffset>
                </wp:positionH>
                <wp:positionV relativeFrom="paragraph">
                  <wp:posOffset>4417060</wp:posOffset>
                </wp:positionV>
                <wp:extent cx="1600200" cy="1036955"/>
                <wp:effectExtent l="4445" t="4445" r="4445" b="4445"/>
                <wp:wrapNone/>
                <wp:docPr id="81" name="圖4-1 車種規格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0200" cy="1036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000">
                          <a:solidFill>
                            <a:srgbClr val="000000"/>
                          </a:solidFill>
                          <a:miter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Rule="auto" w:line="276"/>
                              <w:rPr/>
                            </w:pPr>
                            <w:r>
                              <w:rPr>
                                <w:sz w:val="15"/>
                                <w:szCs w:val="15"/>
                                <w:rFonts w:ascii="標楷體" w:hAnsi="標楷體" w:eastAsia="標楷體" w:cs="新細明體"/>
                              </w:rPr>
                              <w:t>設計車種：大客車</w:t>
                            </w:r>
                          </w:p>
                          <w:p>
                            <w:pPr>
                              <w:spacing w:before="0" w:after="0" w:lineRule="auto" w:line="276"/>
                              <w:rPr/>
                            </w:pPr>
                            <w:r>
                              <w:rPr>
                                <w:sz w:val="15"/>
                                <w:szCs w:val="15"/>
                                <w:rFonts w:ascii="標楷體" w:hAnsi="標楷體" w:eastAsia="標楷體" w:cs="新細明體"/>
                              </w:rPr>
                              <w:t>全長12.20m　車寬2.50m</w:t>
                            </w:r>
                          </w:p>
                          <w:p>
                            <w:pPr>
                              <w:spacing w:before="0" w:after="0" w:lineRule="auto" w:line="276"/>
                              <w:rPr/>
                            </w:pPr>
                            <w:r>
                              <w:rPr>
                                <w:sz w:val="15"/>
                                <w:szCs w:val="15"/>
                                <w:rFonts w:ascii="標楷體" w:hAnsi="標楷體" w:eastAsia="標楷體" w:cs="新細明體"/>
                              </w:rPr>
                              <w:t>軸距7.60m　輪距2.10m</w:t>
                            </w:r>
                          </w:p>
                          <w:p>
                            <w:pPr>
                              <w:spacing w:before="0" w:after="0" w:lineRule="auto" w:line="276"/>
                              <w:rPr/>
                            </w:pPr>
                            <w:r>
                              <w:rPr>
                                <w:sz w:val="15"/>
                                <w:szCs w:val="15"/>
                                <w:rFonts w:ascii="標楷體" w:hAnsi="標楷體" w:eastAsia="標楷體" w:cs="新細明體"/>
                              </w:rPr>
                              <w:t>前懸2.10m　後懸2.50m</w:t>
                            </w:r>
                          </w:p>
                          <w:p>
                            <w:pPr>
                              <w:spacing w:before="0" w:after="0" w:lineRule="auto" w:line="276"/>
                              <w:rPr/>
                            </w:pPr>
                            <w:r>
                              <w:rPr>
                                <w:sz w:val="15"/>
                                <w:szCs w:val="15"/>
                                <w:rFonts w:ascii="標楷體" w:hAnsi="標楷體" w:eastAsia="標楷體" w:cs="新細明體"/>
                              </w:rPr>
                              <w:t>最小轉向半徑13.00m</w:t>
                            </w:r>
                          </w:p>
                          <w:p>
                            <w:pPr>
                              <w:spacing w:before="0" w:after="0" w:lineRule="auto" w:line="276"/>
                              <w:rPr/>
                            </w:pPr>
                            <w:r>
                              <w:rPr>
                                <w:sz w:val="15"/>
                                <w:szCs w:val="15"/>
                                <w:rFonts w:ascii="標楷體" w:hAnsi="標楷體" w:eastAsia="標楷體" w:cs="新細明體"/>
                              </w:rPr>
                              <w:t>色帶：車身掃掠範圍　細線：輪跡</w:t>
                            </w:r>
                          </w:p>
                          <w:p>
                            <w:pPr>
                              <w:spacing w:before="0" w:after="0" w:lineRule="auto" w:line="276"/>
                              <w:rPr/>
                            </w:pPr>
                            <w:r>
                              <w:rPr>
                                <w:sz w:val="15"/>
                                <w:szCs w:val="15"/>
                                <w:rFonts w:ascii="標楷體" w:hAnsi="標楷體" w:eastAsia="標楷體" w:cs="新細明體"/>
                              </w:rPr>
                              <w:t>黑框：車輛位置　○：最小淨距處</w:t>
                            </w:r>
                          </w:p>
                        </w:txbxContent>
                      </wps:txbx>
                      <wps:bodyPr wrap="square" lIns="-1800" rIns="-1800" tIns="-1800" bIns="-180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圖4-1 車種規格" fillcolor="white" stroked="t" o:allowincell="f" style="position:absolute;margin-left:309.6pt;margin-top:347.8pt;width:125.95pt;height:81.6pt;mso-wrap-style:square;v-text-anchor:top" type="_x0000_t202">
                <v:textbox>
                  <w:txbxContent>
                    <w:p>
                      <w:pPr>
                        <w:spacing w:before="0" w:after="0" w:lineRule="auto" w:line="276"/>
                        <w:rPr/>
                      </w:pPr>
                      <w:r>
                        <w:rPr>
                          <w:sz w:val="15"/>
                          <w:szCs w:val="15"/>
                          <w:rFonts w:ascii="標楷體" w:hAnsi="標楷體" w:eastAsia="標楷體" w:cs="新細明體"/>
                        </w:rPr>
                        <w:t>設計車種：大客車</w:t>
                      </w:r>
                    </w:p>
                    <w:p>
                      <w:pPr>
                        <w:spacing w:before="0" w:after="0" w:lineRule="auto" w:line="276"/>
                        <w:rPr/>
                      </w:pPr>
                      <w:r>
                        <w:rPr>
                          <w:sz w:val="15"/>
                          <w:szCs w:val="15"/>
                          <w:rFonts w:ascii="標楷體" w:hAnsi="標楷體" w:eastAsia="標楷體" w:cs="新細明體"/>
                        </w:rPr>
                        <w:t>全長12.20m　車寬2.50m</w:t>
                      </w:r>
                    </w:p>
                    <w:p>
                      <w:pPr>
                        <w:spacing w:before="0" w:after="0" w:lineRule="auto" w:line="276"/>
                        <w:rPr/>
                      </w:pPr>
                      <w:r>
                        <w:rPr>
                          <w:sz w:val="15"/>
                          <w:szCs w:val="15"/>
                          <w:rFonts w:ascii="標楷體" w:hAnsi="標楷體" w:eastAsia="標楷體" w:cs="新細明體"/>
                        </w:rPr>
                        <w:t>軸距7.60m　輪距2.10m</w:t>
                      </w:r>
                    </w:p>
                    <w:p>
                      <w:pPr>
                        <w:spacing w:before="0" w:after="0" w:lineRule="auto" w:line="276"/>
                        <w:rPr/>
                      </w:pPr>
                      <w:r>
                        <w:rPr>
                          <w:sz w:val="15"/>
                          <w:szCs w:val="15"/>
                          <w:rFonts w:ascii="標楷體" w:hAnsi="標楷體" w:eastAsia="標楷體" w:cs="新細明體"/>
                        </w:rPr>
                        <w:t>前懸2.10m　後懸2.50m</w:t>
                      </w:r>
                    </w:p>
                    <w:p>
                      <w:pPr>
                        <w:spacing w:before="0" w:after="0" w:lineRule="auto" w:line="276"/>
                        <w:rPr/>
                      </w:pPr>
                      <w:r>
                        <w:rPr>
                          <w:sz w:val="15"/>
                          <w:szCs w:val="15"/>
                          <w:rFonts w:ascii="標楷體" w:hAnsi="標楷體" w:eastAsia="標楷體" w:cs="新細明體"/>
                        </w:rPr>
                        <w:t>最小轉向半徑13.00m</w:t>
                      </w:r>
                    </w:p>
                    <w:p>
                      <w:pPr>
                        <w:spacing w:before="0" w:after="0" w:lineRule="auto" w:line="276"/>
                        <w:rPr/>
                      </w:pPr>
                      <w:r>
                        <w:rPr>
                          <w:sz w:val="15"/>
                          <w:szCs w:val="15"/>
                          <w:rFonts w:ascii="標楷體" w:hAnsi="標楷體" w:eastAsia="標楷體" w:cs="新細明體"/>
                        </w:rPr>
                        <w:t>色帶：車身掃掠範圍　細線：輪跡</w:t>
                      </w:r>
                    </w:p>
                    <w:p>
                      <w:pPr>
                        <w:spacing w:before="0" w:after="0" w:lineRule="auto" w:line="276"/>
                        <w:rPr/>
                      </w:pPr>
                      <w:r>
                        <w:rPr>
                          <w:sz w:val="15"/>
                          <w:szCs w:val="15"/>
                          <w:rFonts w:ascii="標楷體" w:hAnsi="標楷體" w:eastAsia="標楷體" w:cs="新細明體"/>
                        </w:rPr>
                        <w:t>黑框：車輛位置　○：最小淨距處</w:t>
                      </w:r>
                    </w:p>
                  </w:txbxContent>
                </v:textbox>
                <v:fill o:detectmouseclick="t" type="solid" color2="black"/>
                <v:stroke color="black" weight="9000" joinstyle="miter" endcap="flat"/>
                <w10:wrap type="none"/>
              </v:shape>
            </w:pict>
          </mc:Fallback>
        </mc:AlternateContent>
      </w:r>
    </w:p>
    <w:p>
      <w:pPr>
        <w:pStyle w:val="Style20"/>
        <w:spacing w:before="0" w:after="173"/>
        <w:jc w:val="center"/>
        <w:rPr>
          <w:rFonts w:ascii="標楷體" w:hAnsi="標楷體" w:eastAsia="標楷體" w:cs="新細明體"/>
          <w:sz w:val="22"/>
        </w:rPr>
      </w:pPr>
      <w:r>
        <w:rPr>
          <w:rFonts w:ascii="標楷體" w:hAnsi="標楷體" w:cs="新細明體" w:eastAsia="標楷體"/>
          <w:sz w:val="22"/>
        </w:rPr>
        <w:t>圖</w:t>
      </w:r>
      <w:r>
        <w:rPr>
          <w:rFonts w:eastAsia="標楷體" w:cs="新細明體" w:ascii="標楷體" w:hAnsi="標楷體"/>
          <w:sz w:val="22"/>
        </w:rPr>
        <w:t>4-1</w:t>
      </w:r>
      <w:r>
        <w:rPr>
          <w:rFonts w:ascii="標楷體" w:hAnsi="標楷體" w:cs="新細明體" w:eastAsia="標楷體"/>
          <w:sz w:val="22"/>
        </w:rPr>
        <w:t>　路口</w:t>
      </w:r>
      <w:r>
        <w:rPr>
          <w:rFonts w:eastAsia="標楷體" w:cs="新細明體" w:ascii="標楷體" w:hAnsi="標楷體"/>
          <w:sz w:val="22"/>
        </w:rPr>
        <w:t xml:space="preserve">4 </w:t>
      </w:r>
      <w:r>
        <w:rPr>
          <w:rFonts w:ascii="標楷體" w:hAnsi="標楷體" w:cs="新細明體" w:eastAsia="標楷體"/>
          <w:sz w:val="22"/>
        </w:rPr>
        <w:t>崁頂二路</w:t>
      </w:r>
      <w:r>
        <w:rPr>
          <w:rFonts w:eastAsia="標楷體" w:cs="新細明體" w:ascii="標楷體" w:hAnsi="標楷體"/>
          <w:sz w:val="22"/>
        </w:rPr>
        <w:t>/</w:t>
      </w:r>
      <w:r>
        <w:rPr>
          <w:rFonts w:ascii="標楷體" w:hAnsi="標楷體" w:cs="新細明體" w:eastAsia="標楷體"/>
          <w:sz w:val="22"/>
        </w:rPr>
        <w:t>新市二路三段路口　大客車右轉軌跡模擬圖</w:t>
      </w:r>
    </w:p>
    <w:p>
      <w:pPr>
        <w:pStyle w:val="Style20"/>
        <w:keepNext w:val="true"/>
        <w:spacing w:before="72" w:after="0"/>
        <w:jc w:val="left"/>
        <w:rPr/>
      </w:pPr>
      <w:r>
        <w:rPr/>
        <mc:AlternateContent>
          <mc:Choice Requires="wps">
            <w:drawing>
              <wp:anchor behindDoc="1" distT="0" distB="36830" distL="0" distR="0" simplePos="0" locked="0" layoutInCell="0" allowOverlap="1" relativeHeight="53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5577840" cy="5239385"/>
                <wp:effectExtent l="0" t="0" r="0" b="0"/>
                <wp:wrapTopAndBottom/>
                <wp:docPr id="82" name="圖4-2 底圖(設計圖)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" name="圖4-2 底圖(設計圖)" descr=""/>
                        <pic:cNvPicPr/>
                      </pic:nvPicPr>
                      <pic:blipFill>
                        <a:blip r:embed="rId62"/>
                        <a:stretch/>
                      </pic:blipFill>
                      <pic:spPr>
                        <a:xfrm>
                          <a:off x="0" y="0"/>
                          <a:ext cx="5577840" cy="5239440"/>
                        </a:xfrm>
                        <a:prstGeom prst="rect">
                          <a:avLst/>
                        </a:prstGeom>
                        <a:ln w="1260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圖4-2 底圖(設計圖)" stroked="f" o:allowincell="f" style="position:absolute;margin-left:0pt;margin-top:0pt;width:439.15pt;height:412.5pt;mso-wrap-style:none;v-text-anchor:middle" type="_x0000_t75">
                <v:imagedata r:id="rId63" o:detectmouseclick="t"/>
                <v:stroke color="#41719c" weight="12600" joinstyle="miter" endcap="flat"/>
                <w10:wrap type="topAndBottom"/>
              </v:shap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54">
                <wp:simplePos x="0" y="0"/>
                <wp:positionH relativeFrom="column">
                  <wp:posOffset>912495</wp:posOffset>
                </wp:positionH>
                <wp:positionV relativeFrom="paragraph">
                  <wp:posOffset>2505075</wp:posOffset>
                </wp:positionV>
                <wp:extent cx="4664710" cy="2734945"/>
                <wp:effectExtent l="0" t="0" r="0" b="0"/>
                <wp:wrapNone/>
                <wp:docPr id="84" name="圖4-2 軌跡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5" name="圖4-2 軌跡1" descr=""/>
                        <pic:cNvPicPr/>
                      </pic:nvPicPr>
                      <pic:blipFill>
                        <a:blip r:embed="rId64"/>
                        <a:stretch/>
                      </pic:blipFill>
                      <pic:spPr>
                        <a:xfrm>
                          <a:off x="0" y="0"/>
                          <a:ext cx="4664880" cy="2734920"/>
                        </a:xfrm>
                        <a:prstGeom prst="rect">
                          <a:avLst/>
                        </a:prstGeom>
                        <a:ln w="1260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圖4-2 軌跡1" stroked="f" o:allowincell="f" style="position:absolute;margin-left:71.85pt;margin-top:197.25pt;width:367.25pt;height:215.3pt;mso-wrap-style:none;v-text-anchor:middle" type="_x0000_t75">
                <v:imagedata r:id="rId65" o:detectmouseclick="t"/>
                <v:stroke color="#41719c" weight="12600" joinstyle="miter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55">
                <wp:simplePos x="0" y="0"/>
                <wp:positionH relativeFrom="column">
                  <wp:posOffset>1301115</wp:posOffset>
                </wp:positionH>
                <wp:positionV relativeFrom="paragraph">
                  <wp:posOffset>635</wp:posOffset>
                </wp:positionV>
                <wp:extent cx="4276090" cy="3394075"/>
                <wp:effectExtent l="0" t="0" r="0" b="0"/>
                <wp:wrapNone/>
                <wp:docPr id="86" name="圖4-2 軌跡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7" name="圖4-2 軌跡2" descr=""/>
                        <pic:cNvPicPr/>
                      </pic:nvPicPr>
                      <pic:blipFill>
                        <a:blip r:embed="rId66"/>
                        <a:stretch/>
                      </pic:blipFill>
                      <pic:spPr>
                        <a:xfrm>
                          <a:off x="0" y="0"/>
                          <a:ext cx="4276080" cy="3394080"/>
                        </a:xfrm>
                        <a:prstGeom prst="rect">
                          <a:avLst/>
                        </a:prstGeom>
                        <a:ln w="1260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圖4-2 軌跡2" stroked="f" o:allowincell="f" style="position:absolute;margin-left:102.45pt;margin-top:0pt;width:336.65pt;height:267.2pt;mso-wrap-style:none;v-text-anchor:middle" type="_x0000_t75">
                <v:imagedata r:id="rId67" o:detectmouseclick="t"/>
                <v:stroke color="#41719c" weight="12600" joinstyle="miter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56">
                <wp:simplePos x="0" y="0"/>
                <wp:positionH relativeFrom="column">
                  <wp:posOffset>45720</wp:posOffset>
                </wp:positionH>
                <wp:positionV relativeFrom="paragraph">
                  <wp:posOffset>45720</wp:posOffset>
                </wp:positionV>
                <wp:extent cx="3017520" cy="294005"/>
                <wp:effectExtent l="4445" t="4445" r="4445" b="4445"/>
                <wp:wrapNone/>
                <wp:docPr id="88" name="圖4-2 圖例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7520" cy="294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000">
                          <a:solidFill>
                            <a:srgbClr val="000000"/>
                          </a:solidFill>
                          <a:miter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Rule="auto" w:line="276"/>
                              <w:rPr/>
                            </w:pPr>
                            <w:r>
                              <w:rPr>
                                <w:sz w:val="15"/>
                                <w:szCs w:val="15"/>
                                <w:rFonts w:ascii="標楷體" w:hAnsi="標楷體" w:eastAsia="標楷體" w:cs="新細明體"/>
                                <w:color w:val="DC1E1E"/>
                              </w:rPr>
                              <w:t>■</w:t>
                            </w:r>
                            <w:r>
                              <w:rPr>
                                <w:sz w:val="15"/>
                                <w:szCs w:val="15"/>
                                <w:rFonts w:ascii="標楷體" w:hAnsi="標楷體" w:eastAsia="標楷體" w:cs="新細明體"/>
                              </w:rPr>
                              <w:t xml:space="preserve"> 1. 崁頂二路左轉新市二路三段　最小淨距 0.82 m</w:t>
                            </w:r>
                          </w:p>
                          <w:p>
                            <w:pPr>
                              <w:spacing w:before="0" w:after="0" w:lineRule="auto" w:line="276"/>
                              <w:rPr/>
                            </w:pPr>
                            <w:r>
                              <w:rPr>
                                <w:sz w:val="15"/>
                                <w:szCs w:val="15"/>
                                <w:rFonts w:ascii="標楷體" w:hAnsi="標楷體" w:eastAsia="標楷體" w:cs="新細明體"/>
                                <w:color w:val="145AE6"/>
                              </w:rPr>
                              <w:t>■</w:t>
                            </w:r>
                            <w:r>
                              <w:rPr>
                                <w:sz w:val="15"/>
                                <w:szCs w:val="15"/>
                                <w:rFonts w:ascii="標楷體" w:hAnsi="標楷體" w:eastAsia="標楷體" w:cs="新細明體"/>
                              </w:rPr>
                              <w:t xml:space="preserve"> 2. 新市二路三段左轉崁頂二路　最小淨距 1.10 m</w:t>
                            </w:r>
                          </w:p>
                        </w:txbxContent>
                      </wps:txbx>
                      <wps:bodyPr wrap="square" lIns="-1800" rIns="-1800" tIns="-1800" bIns="-180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圖4-2 圖例" fillcolor="white" stroked="t" o:allowincell="f" style="position:absolute;margin-left:3.6pt;margin-top:3.6pt;width:237.55pt;height:23.1pt;mso-wrap-style:square;v-text-anchor:top" type="_x0000_t202">
                <v:textbox>
                  <w:txbxContent>
                    <w:p>
                      <w:pPr>
                        <w:spacing w:before="0" w:after="0" w:lineRule="auto" w:line="276"/>
                        <w:rPr/>
                      </w:pPr>
                      <w:r>
                        <w:rPr>
                          <w:sz w:val="15"/>
                          <w:szCs w:val="15"/>
                          <w:rFonts w:ascii="標楷體" w:hAnsi="標楷體" w:eastAsia="標楷體" w:cs="新細明體"/>
                          <w:color w:val="DC1E1E"/>
                        </w:rPr>
                        <w:t>■</w:t>
                      </w:r>
                      <w:r>
                        <w:rPr>
                          <w:sz w:val="15"/>
                          <w:szCs w:val="15"/>
                          <w:rFonts w:ascii="標楷體" w:hAnsi="標楷體" w:eastAsia="標楷體" w:cs="新細明體"/>
                        </w:rPr>
                        <w:t xml:space="preserve"> 1. 崁頂二路左轉新市二路三段　最小淨距 0.82 m</w:t>
                      </w:r>
                    </w:p>
                    <w:p>
                      <w:pPr>
                        <w:spacing w:before="0" w:after="0" w:lineRule="auto" w:line="276"/>
                        <w:rPr/>
                      </w:pPr>
                      <w:r>
                        <w:rPr>
                          <w:sz w:val="15"/>
                          <w:szCs w:val="15"/>
                          <w:rFonts w:ascii="標楷體" w:hAnsi="標楷體" w:eastAsia="標楷體" w:cs="新細明體"/>
                          <w:color w:val="145AE6"/>
                        </w:rPr>
                        <w:t>■</w:t>
                      </w:r>
                      <w:r>
                        <w:rPr>
                          <w:sz w:val="15"/>
                          <w:szCs w:val="15"/>
                          <w:rFonts w:ascii="標楷體" w:hAnsi="標楷體" w:eastAsia="標楷體" w:cs="新細明體"/>
                        </w:rPr>
                        <w:t xml:space="preserve"> 2. 新市二路三段左轉崁頂二路　最小淨距 1.10 m</w:t>
                      </w:r>
                    </w:p>
                  </w:txbxContent>
                </v:textbox>
                <v:fill o:detectmouseclick="t" type="solid" color2="black"/>
                <v:stroke color="black" weight="9000" joinstyle="miter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57">
                <wp:simplePos x="0" y="0"/>
                <wp:positionH relativeFrom="column">
                  <wp:posOffset>3931920</wp:posOffset>
                </wp:positionH>
                <wp:positionV relativeFrom="paragraph">
                  <wp:posOffset>4417060</wp:posOffset>
                </wp:positionV>
                <wp:extent cx="1600200" cy="1036955"/>
                <wp:effectExtent l="4445" t="4445" r="4445" b="4445"/>
                <wp:wrapNone/>
                <wp:docPr id="89" name="圖4-2 車種規格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0200" cy="1036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000">
                          <a:solidFill>
                            <a:srgbClr val="000000"/>
                          </a:solidFill>
                          <a:miter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Rule="auto" w:line="276"/>
                              <w:rPr/>
                            </w:pPr>
                            <w:r>
                              <w:rPr>
                                <w:sz w:val="15"/>
                                <w:szCs w:val="15"/>
                                <w:rFonts w:ascii="標楷體" w:hAnsi="標楷體" w:eastAsia="標楷體" w:cs="新細明體"/>
                              </w:rPr>
                              <w:t>設計車種：大客車</w:t>
                            </w:r>
                          </w:p>
                          <w:p>
                            <w:pPr>
                              <w:spacing w:before="0" w:after="0" w:lineRule="auto" w:line="276"/>
                              <w:rPr/>
                            </w:pPr>
                            <w:r>
                              <w:rPr>
                                <w:sz w:val="15"/>
                                <w:szCs w:val="15"/>
                                <w:rFonts w:ascii="標楷體" w:hAnsi="標楷體" w:eastAsia="標楷體" w:cs="新細明體"/>
                              </w:rPr>
                              <w:t>全長12.20m　車寬2.50m</w:t>
                            </w:r>
                          </w:p>
                          <w:p>
                            <w:pPr>
                              <w:spacing w:before="0" w:after="0" w:lineRule="auto" w:line="276"/>
                              <w:rPr/>
                            </w:pPr>
                            <w:r>
                              <w:rPr>
                                <w:sz w:val="15"/>
                                <w:szCs w:val="15"/>
                                <w:rFonts w:ascii="標楷體" w:hAnsi="標楷體" w:eastAsia="標楷體" w:cs="新細明體"/>
                              </w:rPr>
                              <w:t>軸距7.60m　輪距2.10m</w:t>
                            </w:r>
                          </w:p>
                          <w:p>
                            <w:pPr>
                              <w:spacing w:before="0" w:after="0" w:lineRule="auto" w:line="276"/>
                              <w:rPr/>
                            </w:pPr>
                            <w:r>
                              <w:rPr>
                                <w:sz w:val="15"/>
                                <w:szCs w:val="15"/>
                                <w:rFonts w:ascii="標楷體" w:hAnsi="標楷體" w:eastAsia="標楷體" w:cs="新細明體"/>
                              </w:rPr>
                              <w:t>前懸2.10m　後懸2.50m</w:t>
                            </w:r>
                          </w:p>
                          <w:p>
                            <w:pPr>
                              <w:spacing w:before="0" w:after="0" w:lineRule="auto" w:line="276"/>
                              <w:rPr/>
                            </w:pPr>
                            <w:r>
                              <w:rPr>
                                <w:sz w:val="15"/>
                                <w:szCs w:val="15"/>
                                <w:rFonts w:ascii="標楷體" w:hAnsi="標楷體" w:eastAsia="標楷體" w:cs="新細明體"/>
                              </w:rPr>
                              <w:t>最小轉向半徑13.00m</w:t>
                            </w:r>
                          </w:p>
                          <w:p>
                            <w:pPr>
                              <w:spacing w:before="0" w:after="0" w:lineRule="auto" w:line="276"/>
                              <w:rPr/>
                            </w:pPr>
                            <w:r>
                              <w:rPr>
                                <w:sz w:val="15"/>
                                <w:szCs w:val="15"/>
                                <w:rFonts w:ascii="標楷體" w:hAnsi="標楷體" w:eastAsia="標楷體" w:cs="新細明體"/>
                              </w:rPr>
                              <w:t>色帶：車身掃掠範圍　細線：輪跡</w:t>
                            </w:r>
                          </w:p>
                          <w:p>
                            <w:pPr>
                              <w:spacing w:before="0" w:after="0" w:lineRule="auto" w:line="276"/>
                              <w:rPr/>
                            </w:pPr>
                            <w:r>
                              <w:rPr>
                                <w:sz w:val="15"/>
                                <w:szCs w:val="15"/>
                                <w:rFonts w:ascii="標楷體" w:hAnsi="標楷體" w:eastAsia="標楷體" w:cs="新細明體"/>
                              </w:rPr>
                              <w:t>黑框：車輛位置　○：最小淨距處</w:t>
                            </w:r>
                          </w:p>
                        </w:txbxContent>
                      </wps:txbx>
                      <wps:bodyPr wrap="square" lIns="-1800" rIns="-1800" tIns="-1800" bIns="-180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圖4-2 車種規格" fillcolor="white" stroked="t" o:allowincell="f" style="position:absolute;margin-left:309.6pt;margin-top:347.8pt;width:125.95pt;height:81.6pt;mso-wrap-style:square;v-text-anchor:top" type="_x0000_t202">
                <v:textbox>
                  <w:txbxContent>
                    <w:p>
                      <w:pPr>
                        <w:spacing w:before="0" w:after="0" w:lineRule="auto" w:line="276"/>
                        <w:rPr/>
                      </w:pPr>
                      <w:r>
                        <w:rPr>
                          <w:sz w:val="15"/>
                          <w:szCs w:val="15"/>
                          <w:rFonts w:ascii="標楷體" w:hAnsi="標楷體" w:eastAsia="標楷體" w:cs="新細明體"/>
                        </w:rPr>
                        <w:t>設計車種：大客車</w:t>
                      </w:r>
                    </w:p>
                    <w:p>
                      <w:pPr>
                        <w:spacing w:before="0" w:after="0" w:lineRule="auto" w:line="276"/>
                        <w:rPr/>
                      </w:pPr>
                      <w:r>
                        <w:rPr>
                          <w:sz w:val="15"/>
                          <w:szCs w:val="15"/>
                          <w:rFonts w:ascii="標楷體" w:hAnsi="標楷體" w:eastAsia="標楷體" w:cs="新細明體"/>
                        </w:rPr>
                        <w:t>全長12.20m　車寬2.50m</w:t>
                      </w:r>
                    </w:p>
                    <w:p>
                      <w:pPr>
                        <w:spacing w:before="0" w:after="0" w:lineRule="auto" w:line="276"/>
                        <w:rPr/>
                      </w:pPr>
                      <w:r>
                        <w:rPr>
                          <w:sz w:val="15"/>
                          <w:szCs w:val="15"/>
                          <w:rFonts w:ascii="標楷體" w:hAnsi="標楷體" w:eastAsia="標楷體" w:cs="新細明體"/>
                        </w:rPr>
                        <w:t>軸距7.60m　輪距2.10m</w:t>
                      </w:r>
                    </w:p>
                    <w:p>
                      <w:pPr>
                        <w:spacing w:before="0" w:after="0" w:lineRule="auto" w:line="276"/>
                        <w:rPr/>
                      </w:pPr>
                      <w:r>
                        <w:rPr>
                          <w:sz w:val="15"/>
                          <w:szCs w:val="15"/>
                          <w:rFonts w:ascii="標楷體" w:hAnsi="標楷體" w:eastAsia="標楷體" w:cs="新細明體"/>
                        </w:rPr>
                        <w:t>前懸2.10m　後懸2.50m</w:t>
                      </w:r>
                    </w:p>
                    <w:p>
                      <w:pPr>
                        <w:spacing w:before="0" w:after="0" w:lineRule="auto" w:line="276"/>
                        <w:rPr/>
                      </w:pPr>
                      <w:r>
                        <w:rPr>
                          <w:sz w:val="15"/>
                          <w:szCs w:val="15"/>
                          <w:rFonts w:ascii="標楷體" w:hAnsi="標楷體" w:eastAsia="標楷體" w:cs="新細明體"/>
                        </w:rPr>
                        <w:t>最小轉向半徑13.00m</w:t>
                      </w:r>
                    </w:p>
                    <w:p>
                      <w:pPr>
                        <w:spacing w:before="0" w:after="0" w:lineRule="auto" w:line="276"/>
                        <w:rPr/>
                      </w:pPr>
                      <w:r>
                        <w:rPr>
                          <w:sz w:val="15"/>
                          <w:szCs w:val="15"/>
                          <w:rFonts w:ascii="標楷體" w:hAnsi="標楷體" w:eastAsia="標楷體" w:cs="新細明體"/>
                        </w:rPr>
                        <w:t>色帶：車身掃掠範圍　細線：輪跡</w:t>
                      </w:r>
                    </w:p>
                    <w:p>
                      <w:pPr>
                        <w:spacing w:before="0" w:after="0" w:lineRule="auto" w:line="276"/>
                        <w:rPr/>
                      </w:pPr>
                      <w:r>
                        <w:rPr>
                          <w:sz w:val="15"/>
                          <w:szCs w:val="15"/>
                          <w:rFonts w:ascii="標楷體" w:hAnsi="標楷體" w:eastAsia="標楷體" w:cs="新細明體"/>
                        </w:rPr>
                        <w:t>黑框：車輛位置　○：最小淨距處</w:t>
                      </w:r>
                    </w:p>
                  </w:txbxContent>
                </v:textbox>
                <v:fill o:detectmouseclick="t" type="solid" color2="black"/>
                <v:stroke color="black" weight="9000" joinstyle="miter" endcap="flat"/>
                <w10:wrap type="none"/>
              </v:shape>
            </w:pict>
          </mc:Fallback>
        </mc:AlternateContent>
      </w:r>
    </w:p>
    <w:p>
      <w:pPr>
        <w:pStyle w:val="Style20"/>
        <w:spacing w:before="0" w:after="173"/>
        <w:jc w:val="center"/>
        <w:rPr>
          <w:rFonts w:ascii="標楷體" w:hAnsi="標楷體" w:eastAsia="標楷體" w:cs="新細明體"/>
          <w:sz w:val="22"/>
        </w:rPr>
      </w:pPr>
      <w:r>
        <w:rPr>
          <w:rFonts w:ascii="標楷體" w:hAnsi="標楷體" w:cs="新細明體" w:eastAsia="標楷體"/>
          <w:sz w:val="22"/>
        </w:rPr>
        <w:t>圖</w:t>
      </w:r>
      <w:r>
        <w:rPr>
          <w:rFonts w:eastAsia="標楷體" w:cs="新細明體" w:ascii="標楷體" w:hAnsi="標楷體"/>
          <w:sz w:val="22"/>
        </w:rPr>
        <w:t>4-2</w:t>
      </w:r>
      <w:r>
        <w:rPr>
          <w:rFonts w:ascii="標楷體" w:hAnsi="標楷體" w:cs="新細明體" w:eastAsia="標楷體"/>
          <w:sz w:val="22"/>
        </w:rPr>
        <w:t>　路口</w:t>
      </w:r>
      <w:r>
        <w:rPr>
          <w:rFonts w:eastAsia="標楷體" w:cs="新細明體" w:ascii="標楷體" w:hAnsi="標楷體"/>
          <w:sz w:val="22"/>
        </w:rPr>
        <w:t xml:space="preserve">4 </w:t>
      </w:r>
      <w:r>
        <w:rPr>
          <w:rFonts w:ascii="標楷體" w:hAnsi="標楷體" w:cs="新細明體" w:eastAsia="標楷體"/>
          <w:sz w:val="22"/>
        </w:rPr>
        <w:t>崁頂二路</w:t>
      </w:r>
      <w:r>
        <w:rPr>
          <w:rFonts w:eastAsia="標楷體" w:cs="新細明體" w:ascii="標楷體" w:hAnsi="標楷體"/>
          <w:sz w:val="22"/>
        </w:rPr>
        <w:t>/</w:t>
      </w:r>
      <w:r>
        <w:rPr>
          <w:rFonts w:ascii="標楷體" w:hAnsi="標楷體" w:cs="新細明體" w:eastAsia="標楷體"/>
          <w:sz w:val="22"/>
        </w:rPr>
        <w:t>新市二路三段路口　大客車左轉軌跡模擬圖</w:t>
      </w:r>
    </w:p>
    <w:p>
      <w:pPr>
        <w:pStyle w:val="Style20"/>
        <w:keepNext w:val="true"/>
        <w:spacing w:before="72" w:after="0"/>
        <w:jc w:val="left"/>
        <w:rPr/>
      </w:pPr>
      <w:r>
        <w:rPr/>
        <mc:AlternateContent>
          <mc:Choice Requires="wps">
            <w:drawing>
              <wp:anchor behindDoc="1" distT="0" distB="36830" distL="0" distR="0" simplePos="0" locked="0" layoutInCell="0" allowOverlap="1" relativeHeight="58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5577840" cy="5239385"/>
                <wp:effectExtent l="0" t="0" r="0" b="0"/>
                <wp:wrapTopAndBottom/>
                <wp:docPr id="90" name="圖4-3 底圖(設計圖)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1" name="圖4-3 底圖(設計圖)" descr=""/>
                        <pic:cNvPicPr/>
                      </pic:nvPicPr>
                      <pic:blipFill>
                        <a:blip r:embed="rId68"/>
                        <a:stretch/>
                      </pic:blipFill>
                      <pic:spPr>
                        <a:xfrm>
                          <a:off x="0" y="0"/>
                          <a:ext cx="5577840" cy="5239440"/>
                        </a:xfrm>
                        <a:prstGeom prst="rect">
                          <a:avLst/>
                        </a:prstGeom>
                        <a:ln w="1260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圖4-3 底圖(設計圖)" stroked="f" o:allowincell="f" style="position:absolute;margin-left:0pt;margin-top:0pt;width:439.15pt;height:412.5pt;mso-wrap-style:none;v-text-anchor:middle" type="_x0000_t75">
                <v:imagedata r:id="rId69" o:detectmouseclick="t"/>
                <v:stroke color="#41719c" weight="12600" joinstyle="miter" endcap="flat"/>
                <w10:wrap type="topAndBottom"/>
              </v:shap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59">
                <wp:simplePos x="0" y="0"/>
                <wp:positionH relativeFrom="column">
                  <wp:posOffset>0</wp:posOffset>
                </wp:positionH>
                <wp:positionV relativeFrom="paragraph">
                  <wp:posOffset>2383155</wp:posOffset>
                </wp:positionV>
                <wp:extent cx="5577840" cy="672465"/>
                <wp:effectExtent l="0" t="0" r="0" b="0"/>
                <wp:wrapNone/>
                <wp:docPr id="92" name="圖4-3 軌跡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3" name="圖4-3 軌跡1" descr=""/>
                        <pic:cNvPicPr/>
                      </pic:nvPicPr>
                      <pic:blipFill>
                        <a:blip r:embed="rId70"/>
                        <a:stretch/>
                      </pic:blipFill>
                      <pic:spPr>
                        <a:xfrm>
                          <a:off x="0" y="0"/>
                          <a:ext cx="5577840" cy="672480"/>
                        </a:xfrm>
                        <a:prstGeom prst="rect">
                          <a:avLst/>
                        </a:prstGeom>
                        <a:ln w="1260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圖4-3 軌跡1" stroked="f" o:allowincell="f" style="position:absolute;margin-left:0pt;margin-top:187.65pt;width:439.15pt;height:52.9pt;mso-wrap-style:none;v-text-anchor:middle" type="_x0000_t75">
                <v:imagedata r:id="rId71" o:detectmouseclick="t"/>
                <v:stroke color="#41719c" weight="12600" joinstyle="miter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60">
                <wp:simplePos x="0" y="0"/>
                <wp:positionH relativeFrom="column">
                  <wp:posOffset>0</wp:posOffset>
                </wp:positionH>
                <wp:positionV relativeFrom="paragraph">
                  <wp:posOffset>2930525</wp:posOffset>
                </wp:positionV>
                <wp:extent cx="5577840" cy="368300"/>
                <wp:effectExtent l="0" t="0" r="0" b="0"/>
                <wp:wrapNone/>
                <wp:docPr id="94" name="圖4-3 軌跡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5" name="圖4-3 軌跡2" descr=""/>
                        <pic:cNvPicPr/>
                      </pic:nvPicPr>
                      <pic:blipFill>
                        <a:blip r:embed="rId72"/>
                        <a:stretch/>
                      </pic:blipFill>
                      <pic:spPr>
                        <a:xfrm>
                          <a:off x="0" y="0"/>
                          <a:ext cx="5577840" cy="368280"/>
                        </a:xfrm>
                        <a:prstGeom prst="rect">
                          <a:avLst/>
                        </a:prstGeom>
                        <a:ln w="1260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圖4-3 軌跡2" stroked="f" o:allowincell="f" style="position:absolute;margin-left:0pt;margin-top:230.75pt;width:439.15pt;height:28.95pt;mso-wrap-style:none;v-text-anchor:middle" type="_x0000_t75">
                <v:imagedata r:id="rId73" o:detectmouseclick="t"/>
                <v:stroke color="#41719c" weight="12600" joinstyle="miter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61">
                <wp:simplePos x="0" y="0"/>
                <wp:positionH relativeFrom="column">
                  <wp:posOffset>831850</wp:posOffset>
                </wp:positionH>
                <wp:positionV relativeFrom="paragraph">
                  <wp:posOffset>635</wp:posOffset>
                </wp:positionV>
                <wp:extent cx="256540" cy="5239385"/>
                <wp:effectExtent l="0" t="0" r="0" b="0"/>
                <wp:wrapNone/>
                <wp:docPr id="96" name="圖4-3 軌跡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7" name="圖4-3 軌跡3" descr=""/>
                        <pic:cNvPicPr/>
                      </pic:nvPicPr>
                      <pic:blipFill>
                        <a:blip r:embed="rId74"/>
                        <a:stretch/>
                      </pic:blipFill>
                      <pic:spPr>
                        <a:xfrm>
                          <a:off x="0" y="0"/>
                          <a:ext cx="256680" cy="5239440"/>
                        </a:xfrm>
                        <a:prstGeom prst="rect">
                          <a:avLst/>
                        </a:prstGeom>
                        <a:ln w="1260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圖4-3 軌跡3" stroked="f" o:allowincell="f" style="position:absolute;margin-left:65.5pt;margin-top:0pt;width:20.15pt;height:412.5pt;mso-wrap-style:none;v-text-anchor:middle" type="_x0000_t75">
                <v:imagedata r:id="rId75" o:detectmouseclick="t"/>
                <v:stroke color="#41719c" weight="12600" joinstyle="miter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62">
                <wp:simplePos x="0" y="0"/>
                <wp:positionH relativeFrom="column">
                  <wp:posOffset>2231390</wp:posOffset>
                </wp:positionH>
                <wp:positionV relativeFrom="paragraph">
                  <wp:posOffset>635</wp:posOffset>
                </wp:positionV>
                <wp:extent cx="253365" cy="5239385"/>
                <wp:effectExtent l="0" t="0" r="0" b="0"/>
                <wp:wrapNone/>
                <wp:docPr id="98" name="圖4-3 軌跡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9" name="圖4-3 軌跡4" descr=""/>
                        <pic:cNvPicPr/>
                      </pic:nvPicPr>
                      <pic:blipFill>
                        <a:blip r:embed="rId76"/>
                        <a:stretch/>
                      </pic:blipFill>
                      <pic:spPr>
                        <a:xfrm>
                          <a:off x="0" y="0"/>
                          <a:ext cx="253440" cy="5239440"/>
                        </a:xfrm>
                        <a:prstGeom prst="rect">
                          <a:avLst/>
                        </a:prstGeom>
                        <a:ln w="1260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圖4-3 軌跡4" stroked="f" o:allowincell="f" style="position:absolute;margin-left:175.7pt;margin-top:0pt;width:19.9pt;height:412.5pt;mso-wrap-style:none;v-text-anchor:middle" type="_x0000_t75">
                <v:imagedata r:id="rId77" o:detectmouseclick="t"/>
                <v:stroke color="#41719c" weight="12600" joinstyle="miter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63">
                <wp:simplePos x="0" y="0"/>
                <wp:positionH relativeFrom="column">
                  <wp:posOffset>45720</wp:posOffset>
                </wp:positionH>
                <wp:positionV relativeFrom="paragraph">
                  <wp:posOffset>45720</wp:posOffset>
                </wp:positionV>
                <wp:extent cx="3566160" cy="591185"/>
                <wp:effectExtent l="4445" t="4445" r="4445" b="4445"/>
                <wp:wrapNone/>
                <wp:docPr id="100" name="圖4-3 圖例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6160" cy="591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000">
                          <a:solidFill>
                            <a:srgbClr val="000000"/>
                          </a:solidFill>
                          <a:miter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Rule="auto" w:line="276"/>
                              <w:rPr/>
                            </w:pPr>
                            <w:r>
                              <w:rPr>
                                <w:sz w:val="15"/>
                                <w:szCs w:val="15"/>
                                <w:rFonts w:ascii="標楷體" w:hAnsi="標楷體" w:eastAsia="標楷體" w:cs="新細明體"/>
                                <w:color w:val="DC1E1E"/>
                              </w:rPr>
                              <w:t>■</w:t>
                            </w:r>
                            <w:r>
                              <w:rPr>
                                <w:sz w:val="15"/>
                                <w:szCs w:val="15"/>
                                <w:rFonts w:ascii="標楷體" w:hAnsi="標楷體" w:eastAsia="標楷體" w:cs="新細明體"/>
                              </w:rPr>
                              <w:t xml:space="preserve"> 1. 崁頂二路直行(往西側道路)　偏移 4.94 m／漸變長 32.8 m</w:t>
                            </w:r>
                          </w:p>
                          <w:p>
                            <w:pPr>
                              <w:spacing w:before="0" w:after="0" w:lineRule="auto" w:line="276"/>
                              <w:rPr/>
                            </w:pPr>
                            <w:r>
                              <w:rPr>
                                <w:sz w:val="15"/>
                                <w:szCs w:val="15"/>
                                <w:rFonts w:ascii="標楷體" w:hAnsi="標楷體" w:eastAsia="標楷體" w:cs="新細明體"/>
                                <w:color w:val="145AE6"/>
                              </w:rPr>
                              <w:t>■</w:t>
                            </w:r>
                            <w:r>
                              <w:rPr>
                                <w:sz w:val="15"/>
                                <w:szCs w:val="15"/>
                                <w:rFonts w:ascii="標楷體" w:hAnsi="標楷體" w:eastAsia="標楷體" w:cs="新細明體"/>
                              </w:rPr>
                              <w:t xml:space="preserve"> 2. 西側道路直行(往崁頂二路)　偏移 1.43 m／漸變長 32.5 m</w:t>
                            </w:r>
                          </w:p>
                          <w:p>
                            <w:pPr>
                              <w:spacing w:before="0" w:after="0" w:lineRule="auto" w:line="276"/>
                              <w:rPr/>
                            </w:pPr>
                            <w:r>
                              <w:rPr>
                                <w:sz w:val="15"/>
                                <w:szCs w:val="15"/>
                                <w:rFonts w:ascii="標楷體" w:hAnsi="標楷體" w:eastAsia="標楷體" w:cs="新細明體"/>
                                <w:color w:val="00963C"/>
                              </w:rPr>
                              <w:t>■</w:t>
                            </w:r>
                            <w:r>
                              <w:rPr>
                                <w:sz w:val="15"/>
                                <w:szCs w:val="15"/>
                                <w:rFonts w:ascii="標楷體" w:hAnsi="標楷體" w:eastAsia="標楷體" w:cs="新細明體"/>
                              </w:rPr>
                              <w:t xml:space="preserve"> 3. 新市二路三段直行(往圖面下方)　偏移 0.16 m／漸變長 44.5 m</w:t>
                            </w:r>
                          </w:p>
                          <w:p>
                            <w:pPr>
                              <w:spacing w:before="0" w:after="0" w:lineRule="auto" w:line="276"/>
                              <w:rPr/>
                            </w:pPr>
                            <w:r>
                              <w:rPr>
                                <w:sz w:val="15"/>
                                <w:szCs w:val="15"/>
                                <w:rFonts w:ascii="標楷體" w:hAnsi="標楷體" w:eastAsia="標楷體" w:cs="新細明體"/>
                                <w:color w:val="C800C8"/>
                              </w:rPr>
                              <w:t>■</w:t>
                            </w:r>
                            <w:r>
                              <w:rPr>
                                <w:sz w:val="15"/>
                                <w:szCs w:val="15"/>
                                <w:rFonts w:ascii="標楷體" w:hAnsi="標楷體" w:eastAsia="標楷體" w:cs="新細明體"/>
                              </w:rPr>
                              <w:t xml:space="preserve"> 4. 新市二路三段直行(往圖面上方)　偏移 0.12 m／漸變長 44.5 m</w:t>
                            </w:r>
                          </w:p>
                        </w:txbxContent>
                      </wps:txbx>
                      <wps:bodyPr wrap="square" lIns="-1800" rIns="-1800" tIns="-1800" bIns="-180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圖4-3 圖例" fillcolor="white" stroked="t" o:allowincell="f" style="position:absolute;margin-left:3.6pt;margin-top:3.6pt;width:280.75pt;height:46.5pt;mso-wrap-style:square;v-text-anchor:top" type="_x0000_t202">
                <v:textbox>
                  <w:txbxContent>
                    <w:p>
                      <w:pPr>
                        <w:spacing w:before="0" w:after="0" w:lineRule="auto" w:line="276"/>
                        <w:rPr/>
                      </w:pPr>
                      <w:r>
                        <w:rPr>
                          <w:sz w:val="15"/>
                          <w:szCs w:val="15"/>
                          <w:rFonts w:ascii="標楷體" w:hAnsi="標楷體" w:eastAsia="標楷體" w:cs="新細明體"/>
                          <w:color w:val="DC1E1E"/>
                        </w:rPr>
                        <w:t>■</w:t>
                      </w:r>
                      <w:r>
                        <w:rPr>
                          <w:sz w:val="15"/>
                          <w:szCs w:val="15"/>
                          <w:rFonts w:ascii="標楷體" w:hAnsi="標楷體" w:eastAsia="標楷體" w:cs="新細明體"/>
                        </w:rPr>
                        <w:t xml:space="preserve"> 1. 崁頂二路直行(往西側道路)　偏移 4.94 m／漸變長 32.8 m</w:t>
                      </w:r>
                    </w:p>
                    <w:p>
                      <w:pPr>
                        <w:spacing w:before="0" w:after="0" w:lineRule="auto" w:line="276"/>
                        <w:rPr/>
                      </w:pPr>
                      <w:r>
                        <w:rPr>
                          <w:sz w:val="15"/>
                          <w:szCs w:val="15"/>
                          <w:rFonts w:ascii="標楷體" w:hAnsi="標楷體" w:eastAsia="標楷體" w:cs="新細明體"/>
                          <w:color w:val="145AE6"/>
                        </w:rPr>
                        <w:t>■</w:t>
                      </w:r>
                      <w:r>
                        <w:rPr>
                          <w:sz w:val="15"/>
                          <w:szCs w:val="15"/>
                          <w:rFonts w:ascii="標楷體" w:hAnsi="標楷體" w:eastAsia="標楷體" w:cs="新細明體"/>
                        </w:rPr>
                        <w:t xml:space="preserve"> 2. 西側道路直行(往崁頂二路)　偏移 1.43 m／漸變長 32.5 m</w:t>
                      </w:r>
                    </w:p>
                    <w:p>
                      <w:pPr>
                        <w:spacing w:before="0" w:after="0" w:lineRule="auto" w:line="276"/>
                        <w:rPr/>
                      </w:pPr>
                      <w:r>
                        <w:rPr>
                          <w:sz w:val="15"/>
                          <w:szCs w:val="15"/>
                          <w:rFonts w:ascii="標楷體" w:hAnsi="標楷體" w:eastAsia="標楷體" w:cs="新細明體"/>
                          <w:color w:val="00963C"/>
                        </w:rPr>
                        <w:t>■</w:t>
                      </w:r>
                      <w:r>
                        <w:rPr>
                          <w:sz w:val="15"/>
                          <w:szCs w:val="15"/>
                          <w:rFonts w:ascii="標楷體" w:hAnsi="標楷體" w:eastAsia="標楷體" w:cs="新細明體"/>
                        </w:rPr>
                        <w:t xml:space="preserve"> 3. 新市二路三段直行(往圖面下方)　偏移 0.16 m／漸變長 44.5 m</w:t>
                      </w:r>
                    </w:p>
                    <w:p>
                      <w:pPr>
                        <w:spacing w:before="0" w:after="0" w:lineRule="auto" w:line="276"/>
                        <w:rPr/>
                      </w:pPr>
                      <w:r>
                        <w:rPr>
                          <w:sz w:val="15"/>
                          <w:szCs w:val="15"/>
                          <w:rFonts w:ascii="標楷體" w:hAnsi="標楷體" w:eastAsia="標楷體" w:cs="新細明體"/>
                          <w:color w:val="C800C8"/>
                        </w:rPr>
                        <w:t>■</w:t>
                      </w:r>
                      <w:r>
                        <w:rPr>
                          <w:sz w:val="15"/>
                          <w:szCs w:val="15"/>
                          <w:rFonts w:ascii="標楷體" w:hAnsi="標楷體" w:eastAsia="標楷體" w:cs="新細明體"/>
                        </w:rPr>
                        <w:t xml:space="preserve"> 4. 新市二路三段直行(往圖面上方)　偏移 0.12 m／漸變長 44.5 m</w:t>
                      </w:r>
                    </w:p>
                  </w:txbxContent>
                </v:textbox>
                <v:fill o:detectmouseclick="t" type="solid" color2="black"/>
                <v:stroke color="black" weight="9000" joinstyle="miter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64">
                <wp:simplePos x="0" y="0"/>
                <wp:positionH relativeFrom="column">
                  <wp:posOffset>3931920</wp:posOffset>
                </wp:positionH>
                <wp:positionV relativeFrom="paragraph">
                  <wp:posOffset>4417060</wp:posOffset>
                </wp:positionV>
                <wp:extent cx="1600200" cy="1036955"/>
                <wp:effectExtent l="4445" t="4445" r="4445" b="4445"/>
                <wp:wrapNone/>
                <wp:docPr id="101" name="圖4-3 車種規格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0200" cy="1036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000">
                          <a:solidFill>
                            <a:srgbClr val="000000"/>
                          </a:solidFill>
                          <a:miter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Rule="auto" w:line="276"/>
                              <w:rPr/>
                            </w:pPr>
                            <w:r>
                              <w:rPr>
                                <w:sz w:val="15"/>
                                <w:szCs w:val="15"/>
                                <w:rFonts w:ascii="標楷體" w:hAnsi="標楷體" w:eastAsia="標楷體" w:cs="新細明體"/>
                              </w:rPr>
                              <w:t>設計車種：大客車</w:t>
                            </w:r>
                          </w:p>
                          <w:p>
                            <w:pPr>
                              <w:spacing w:before="0" w:after="0" w:lineRule="auto" w:line="276"/>
                              <w:rPr/>
                            </w:pPr>
                            <w:r>
                              <w:rPr>
                                <w:sz w:val="15"/>
                                <w:szCs w:val="15"/>
                                <w:rFonts w:ascii="標楷體" w:hAnsi="標楷體" w:eastAsia="標楷體" w:cs="新細明體"/>
                              </w:rPr>
                              <w:t>全長12.20m　車寬2.50m</w:t>
                            </w:r>
                          </w:p>
                          <w:p>
                            <w:pPr>
                              <w:spacing w:before="0" w:after="0" w:lineRule="auto" w:line="276"/>
                              <w:rPr/>
                            </w:pPr>
                            <w:r>
                              <w:rPr>
                                <w:sz w:val="15"/>
                                <w:szCs w:val="15"/>
                                <w:rFonts w:ascii="標楷體" w:hAnsi="標楷體" w:eastAsia="標楷體" w:cs="新細明體"/>
                              </w:rPr>
                              <w:t>軸距7.60m　輪距2.10m</w:t>
                            </w:r>
                          </w:p>
                          <w:p>
                            <w:pPr>
                              <w:spacing w:before="0" w:after="0" w:lineRule="auto" w:line="276"/>
                              <w:rPr/>
                            </w:pPr>
                            <w:r>
                              <w:rPr>
                                <w:sz w:val="15"/>
                                <w:szCs w:val="15"/>
                                <w:rFonts w:ascii="標楷體" w:hAnsi="標楷體" w:eastAsia="標楷體" w:cs="新細明體"/>
                              </w:rPr>
                              <w:t>前懸2.10m　後懸2.50m</w:t>
                            </w:r>
                          </w:p>
                          <w:p>
                            <w:pPr>
                              <w:spacing w:before="0" w:after="0" w:lineRule="auto" w:line="276"/>
                              <w:rPr/>
                            </w:pPr>
                            <w:r>
                              <w:rPr>
                                <w:sz w:val="15"/>
                                <w:szCs w:val="15"/>
                                <w:rFonts w:ascii="標楷體" w:hAnsi="標楷體" w:eastAsia="標楷體" w:cs="新細明體"/>
                              </w:rPr>
                              <w:t>最小轉向半徑13.00m</w:t>
                            </w:r>
                          </w:p>
                          <w:p>
                            <w:pPr>
                              <w:spacing w:before="0" w:after="0" w:lineRule="auto" w:line="276"/>
                              <w:rPr/>
                            </w:pPr>
                            <w:r>
                              <w:rPr>
                                <w:sz w:val="15"/>
                                <w:szCs w:val="15"/>
                                <w:rFonts w:ascii="標楷體" w:hAnsi="標楷體" w:eastAsia="標楷體" w:cs="新細明體"/>
                              </w:rPr>
                              <w:t>色帶：車身掃掠範圍　細線：輪跡</w:t>
                            </w:r>
                          </w:p>
                          <w:p>
                            <w:pPr>
                              <w:spacing w:before="0" w:after="0" w:lineRule="auto" w:line="276"/>
                              <w:rPr/>
                            </w:pPr>
                            <w:r>
                              <w:rPr>
                                <w:sz w:val="15"/>
                                <w:szCs w:val="15"/>
                                <w:rFonts w:ascii="標楷體" w:hAnsi="標楷體" w:eastAsia="標楷體" w:cs="新細明體"/>
                              </w:rPr>
                              <w:t>黑框：車輛位置　○：最小淨距處</w:t>
                            </w:r>
                          </w:p>
                        </w:txbxContent>
                      </wps:txbx>
                      <wps:bodyPr wrap="square" lIns="-1800" rIns="-1800" tIns="-1800" bIns="-180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圖4-3 車種規格" fillcolor="white" stroked="t" o:allowincell="f" style="position:absolute;margin-left:309.6pt;margin-top:347.8pt;width:125.95pt;height:81.6pt;mso-wrap-style:square;v-text-anchor:top" type="_x0000_t202">
                <v:textbox>
                  <w:txbxContent>
                    <w:p>
                      <w:pPr>
                        <w:spacing w:before="0" w:after="0" w:lineRule="auto" w:line="276"/>
                        <w:rPr/>
                      </w:pPr>
                      <w:r>
                        <w:rPr>
                          <w:sz w:val="15"/>
                          <w:szCs w:val="15"/>
                          <w:rFonts w:ascii="標楷體" w:hAnsi="標楷體" w:eastAsia="標楷體" w:cs="新細明體"/>
                        </w:rPr>
                        <w:t>設計車種：大客車</w:t>
                      </w:r>
                    </w:p>
                    <w:p>
                      <w:pPr>
                        <w:spacing w:before="0" w:after="0" w:lineRule="auto" w:line="276"/>
                        <w:rPr/>
                      </w:pPr>
                      <w:r>
                        <w:rPr>
                          <w:sz w:val="15"/>
                          <w:szCs w:val="15"/>
                          <w:rFonts w:ascii="標楷體" w:hAnsi="標楷體" w:eastAsia="標楷體" w:cs="新細明體"/>
                        </w:rPr>
                        <w:t>全長12.20m　車寬2.50m</w:t>
                      </w:r>
                    </w:p>
                    <w:p>
                      <w:pPr>
                        <w:spacing w:before="0" w:after="0" w:lineRule="auto" w:line="276"/>
                        <w:rPr/>
                      </w:pPr>
                      <w:r>
                        <w:rPr>
                          <w:sz w:val="15"/>
                          <w:szCs w:val="15"/>
                          <w:rFonts w:ascii="標楷體" w:hAnsi="標楷體" w:eastAsia="標楷體" w:cs="新細明體"/>
                        </w:rPr>
                        <w:t>軸距7.60m　輪距2.10m</w:t>
                      </w:r>
                    </w:p>
                    <w:p>
                      <w:pPr>
                        <w:spacing w:before="0" w:after="0" w:lineRule="auto" w:line="276"/>
                        <w:rPr/>
                      </w:pPr>
                      <w:r>
                        <w:rPr>
                          <w:sz w:val="15"/>
                          <w:szCs w:val="15"/>
                          <w:rFonts w:ascii="標楷體" w:hAnsi="標楷體" w:eastAsia="標楷體" w:cs="新細明體"/>
                        </w:rPr>
                        <w:t>前懸2.10m　後懸2.50m</w:t>
                      </w:r>
                    </w:p>
                    <w:p>
                      <w:pPr>
                        <w:spacing w:before="0" w:after="0" w:lineRule="auto" w:line="276"/>
                        <w:rPr/>
                      </w:pPr>
                      <w:r>
                        <w:rPr>
                          <w:sz w:val="15"/>
                          <w:szCs w:val="15"/>
                          <w:rFonts w:ascii="標楷體" w:hAnsi="標楷體" w:eastAsia="標楷體" w:cs="新細明體"/>
                        </w:rPr>
                        <w:t>最小轉向半徑13.00m</w:t>
                      </w:r>
                    </w:p>
                    <w:p>
                      <w:pPr>
                        <w:spacing w:before="0" w:after="0" w:lineRule="auto" w:line="276"/>
                        <w:rPr/>
                      </w:pPr>
                      <w:r>
                        <w:rPr>
                          <w:sz w:val="15"/>
                          <w:szCs w:val="15"/>
                          <w:rFonts w:ascii="標楷體" w:hAnsi="標楷體" w:eastAsia="標楷體" w:cs="新細明體"/>
                        </w:rPr>
                        <w:t>色帶：車身掃掠範圍　細線：輪跡</w:t>
                      </w:r>
                    </w:p>
                    <w:p>
                      <w:pPr>
                        <w:spacing w:before="0" w:after="0" w:lineRule="auto" w:line="276"/>
                        <w:rPr/>
                      </w:pPr>
                      <w:r>
                        <w:rPr>
                          <w:sz w:val="15"/>
                          <w:szCs w:val="15"/>
                          <w:rFonts w:ascii="標楷體" w:hAnsi="標楷體" w:eastAsia="標楷體" w:cs="新細明體"/>
                        </w:rPr>
                        <w:t>黑框：車輛位置　○：最小淨距處</w:t>
                      </w:r>
                    </w:p>
                  </w:txbxContent>
                </v:textbox>
                <v:fill o:detectmouseclick="t" type="solid" color2="black"/>
                <v:stroke color="black" weight="9000" joinstyle="miter" endcap="flat"/>
                <w10:wrap type="none"/>
              </v:shape>
            </w:pict>
          </mc:Fallback>
        </mc:AlternateContent>
      </w:r>
    </w:p>
    <w:p>
      <w:pPr>
        <w:pStyle w:val="Style20"/>
        <w:spacing w:before="0" w:after="173"/>
        <w:jc w:val="center"/>
        <w:rPr>
          <w:rFonts w:ascii="標楷體" w:hAnsi="標楷體" w:eastAsia="標楷體" w:cs="新細明體"/>
          <w:sz w:val="22"/>
        </w:rPr>
      </w:pPr>
      <w:r>
        <w:rPr>
          <w:rFonts w:ascii="標楷體" w:hAnsi="標楷體" w:cs="新細明體" w:eastAsia="標楷體"/>
          <w:sz w:val="22"/>
        </w:rPr>
        <w:t>圖</w:t>
      </w:r>
      <w:r>
        <w:rPr>
          <w:rFonts w:eastAsia="標楷體" w:cs="新細明體" w:ascii="標楷體" w:hAnsi="標楷體"/>
          <w:sz w:val="22"/>
        </w:rPr>
        <w:t>4-3</w:t>
      </w:r>
      <w:r>
        <w:rPr>
          <w:rFonts w:ascii="標楷體" w:hAnsi="標楷體" w:cs="新細明體" w:eastAsia="標楷體"/>
          <w:sz w:val="22"/>
        </w:rPr>
        <w:t>　路口</w:t>
      </w:r>
      <w:r>
        <w:rPr>
          <w:rFonts w:eastAsia="標楷體" w:cs="新細明體" w:ascii="標楷體" w:hAnsi="標楷體"/>
          <w:sz w:val="22"/>
        </w:rPr>
        <w:t xml:space="preserve">4 </w:t>
      </w:r>
      <w:r>
        <w:rPr>
          <w:rFonts w:ascii="標楷體" w:hAnsi="標楷體" w:cs="新細明體" w:eastAsia="標楷體"/>
          <w:sz w:val="22"/>
        </w:rPr>
        <w:t>崁頂二路</w:t>
      </w:r>
      <w:r>
        <w:rPr>
          <w:rFonts w:eastAsia="標楷體" w:cs="新細明體" w:ascii="標楷體" w:hAnsi="標楷體"/>
          <w:sz w:val="22"/>
        </w:rPr>
        <w:t>/</w:t>
      </w:r>
      <w:r>
        <w:rPr>
          <w:rFonts w:ascii="標楷體" w:hAnsi="標楷體" w:cs="新細明體" w:eastAsia="標楷體"/>
          <w:sz w:val="22"/>
        </w:rPr>
        <w:t>新市二路三段路口　大客車直行軌跡模擬圖</w:t>
      </w:r>
      <w:r>
        <w:br w:type="page"/>
      </w:r>
    </w:p>
    <w:p>
      <w:pPr>
        <w:pStyle w:val="Style20"/>
        <w:widowControl/>
        <w:numPr>
          <w:ilvl w:val="2"/>
          <w:numId w:val="1"/>
        </w:numPr>
        <w:tabs>
          <w:tab w:val="clear" w:pos="480"/>
          <w:tab w:val="left" w:pos="0" w:leader="none"/>
        </w:tabs>
        <w:spacing w:lineRule="exact" w:line="420"/>
        <w:ind w:hanging="0" w:left="0"/>
        <w:outlineLvl w:val="2"/>
        <w:rPr>
          <w:rFonts w:ascii="標楷體" w:hAnsi="標楷體" w:eastAsia="標楷體" w:cs="新細明體"/>
          <w:b/>
          <w:bCs/>
          <w:sz w:val="27"/>
          <w:szCs w:val="27"/>
        </w:rPr>
      </w:pPr>
      <w:r>
        <w:rPr>
          <w:rFonts w:eastAsia="標楷體" w:cs="新細明體" w:ascii="標楷體" w:hAnsi="標楷體"/>
          <w:b/>
          <w:bCs/>
          <w:sz w:val="27"/>
          <w:szCs w:val="27"/>
        </w:rPr>
        <w:t>(</w:t>
      </w:r>
      <w:r>
        <w:rPr>
          <w:rFonts w:ascii="標楷體" w:hAnsi="標楷體" w:cs="新細明體" w:eastAsia="標楷體"/>
          <w:b/>
          <w:bCs/>
          <w:sz w:val="27"/>
          <w:szCs w:val="27"/>
        </w:rPr>
        <w:t>五</w:t>
      </w:r>
      <w:r>
        <w:rPr>
          <w:rFonts w:eastAsia="標楷體" w:cs="新細明體" w:ascii="標楷體" w:hAnsi="標楷體"/>
          <w:b/>
          <w:bCs/>
          <w:sz w:val="27"/>
          <w:szCs w:val="27"/>
        </w:rPr>
        <w:t>)</w:t>
      </w:r>
      <w:r>
        <w:rPr>
          <w:rFonts w:ascii="標楷體" w:hAnsi="標楷體" w:cs="新細明體" w:eastAsia="標楷體"/>
          <w:b/>
          <w:bCs/>
          <w:sz w:val="27"/>
          <w:szCs w:val="27"/>
        </w:rPr>
        <w:t>路口</w:t>
      </w:r>
      <w:r>
        <w:rPr>
          <w:rFonts w:eastAsia="標楷體" w:cs="新細明體" w:ascii="標楷體" w:hAnsi="標楷體"/>
          <w:b/>
          <w:bCs/>
          <w:sz w:val="27"/>
          <w:szCs w:val="27"/>
        </w:rPr>
        <w:t>5(</w:t>
      </w:r>
      <w:r>
        <w:rPr>
          <w:rFonts w:ascii="標楷體" w:hAnsi="標楷體" w:cs="新細明體" w:eastAsia="標楷體"/>
          <w:b/>
          <w:bCs/>
          <w:sz w:val="27"/>
          <w:szCs w:val="27"/>
        </w:rPr>
        <w:t>崁頂二路</w:t>
      </w:r>
      <w:r>
        <w:rPr>
          <w:rFonts w:eastAsia="標楷體" w:cs="新細明體" w:ascii="標楷體" w:hAnsi="標楷體"/>
          <w:b/>
          <w:bCs/>
          <w:sz w:val="27"/>
          <w:szCs w:val="27"/>
        </w:rPr>
        <w:t>/</w:t>
      </w:r>
      <w:r>
        <w:rPr>
          <w:rFonts w:ascii="標楷體" w:hAnsi="標楷體" w:cs="新細明體" w:eastAsia="標楷體"/>
          <w:b/>
          <w:bCs/>
          <w:sz w:val="27"/>
          <w:szCs w:val="27"/>
        </w:rPr>
        <w:t>新市五路三段路口</w:t>
      </w:r>
      <w:r>
        <w:rPr>
          <w:rFonts w:eastAsia="標楷體" w:cs="新細明體" w:ascii="標楷體" w:hAnsi="標楷體"/>
          <w:b/>
          <w:bCs/>
          <w:sz w:val="27"/>
          <w:szCs w:val="27"/>
        </w:rPr>
        <w:t>)</w:t>
      </w:r>
    </w:p>
    <w:p>
      <w:pPr>
        <w:pStyle w:val="Style20"/>
        <w:widowControl/>
        <w:spacing w:lineRule="auto" w:line="312" w:before="58" w:after="58"/>
        <w:ind w:left="360"/>
        <w:rPr>
          <w:rFonts w:ascii="標楷體" w:hAnsi="標楷體" w:eastAsia="標楷體" w:cs="新細明體"/>
          <w:sz w:val="22"/>
        </w:rPr>
      </w:pPr>
      <w:r>
        <w:rPr>
          <w:rFonts w:ascii="標楷體" w:hAnsi="標楷體" w:cs="新細明體" w:eastAsia="標楷體"/>
          <w:sz w:val="22"/>
        </w:rPr>
        <w:t>位置：</w:t>
      </w:r>
      <w:r>
        <w:rPr>
          <w:rFonts w:eastAsia="標楷體" w:cs="新細明體" w:ascii="標楷體" w:hAnsi="標楷體"/>
          <w:sz w:val="22"/>
        </w:rPr>
        <w:t>C0K+239</w:t>
      </w:r>
      <w:r>
        <w:rPr>
          <w:rFonts w:ascii="標楷體" w:hAnsi="標楷體" w:cs="新細明體" w:eastAsia="標楷體"/>
          <w:sz w:val="22"/>
        </w:rPr>
        <w:t>；套繪圖說：平面配置圖</w:t>
      </w:r>
      <w:r>
        <w:rPr>
          <w:rFonts w:eastAsia="標楷體" w:cs="新細明體" w:ascii="標楷體" w:hAnsi="標楷體"/>
          <w:sz w:val="22"/>
        </w:rPr>
        <w:t>(9)</w:t>
      </w:r>
      <w:r>
        <w:rPr>
          <w:rFonts w:ascii="標楷體" w:hAnsi="標楷體" w:cs="新細明體" w:eastAsia="標楷體"/>
          <w:sz w:val="22"/>
        </w:rPr>
        <w:t>。新市五路三段圖面未標繪車道線，以中央分隔島兩側路面寬度均分車道設定。</w:t>
      </w:r>
    </w:p>
    <w:p>
      <w:pPr>
        <w:pStyle w:val="Style20"/>
        <w:widowControl/>
        <w:numPr>
          <w:ilvl w:val="2"/>
          <w:numId w:val="1"/>
        </w:numPr>
        <w:tabs>
          <w:tab w:val="clear" w:pos="480"/>
          <w:tab w:val="left" w:pos="0" w:leader="none"/>
        </w:tabs>
        <w:ind w:hanging="0" w:left="0"/>
        <w:outlineLvl w:val="2"/>
        <w:rPr>
          <w:rFonts w:ascii="標楷體" w:hAnsi="標楷體" w:eastAsia="標楷體" w:cs="新細明體"/>
          <w:b/>
          <w:bCs/>
          <w:sz w:val="27"/>
          <w:szCs w:val="27"/>
        </w:rPr>
      </w:pPr>
      <w:r>
        <w:rPr>
          <w:rFonts w:eastAsia="標楷體" w:cs="新細明體" w:ascii="標楷體" w:hAnsi="標楷體"/>
          <w:b/>
          <w:bCs/>
          <w:sz w:val="27"/>
          <w:szCs w:val="27"/>
        </w:rPr>
        <w:t>1.</w:t>
      </w:r>
      <w:r>
        <w:rPr>
          <w:rFonts w:ascii="標楷體" w:hAnsi="標楷體" w:cs="新細明體" w:eastAsia="標楷體"/>
          <w:b/>
          <w:bCs/>
          <w:sz w:val="27"/>
          <w:szCs w:val="27"/>
        </w:rPr>
        <w:t>分析項目</w:t>
      </w:r>
    </w:p>
    <w:tbl>
      <w:tblPr>
        <w:tblW w:w="8926" w:type="dxa"/>
        <w:jc w:val="left"/>
        <w:tblInd w:w="-5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13"/>
        <w:gridCol w:w="1134"/>
        <w:gridCol w:w="4394"/>
        <w:gridCol w:w="1985"/>
      </w:tblGrid>
      <w:tr>
        <w:trPr>
          <w:tblHeader w:val="true"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20"/>
              <w:widowControl/>
              <w:jc w:val="center"/>
              <w:rPr>
                <w:rFonts w:ascii="標楷體" w:hAnsi="標楷體" w:eastAsia="標楷體" w:cs="新細明體"/>
                <w:b/>
                <w:bCs/>
                <w:sz w:val="20"/>
              </w:rPr>
            </w:pPr>
            <w:r>
              <w:rPr>
                <w:rFonts w:ascii="標楷體" w:hAnsi="標楷體" w:cs="新細明體" w:eastAsia="標楷體"/>
                <w:b/>
                <w:bCs/>
                <w:sz w:val="20"/>
              </w:rPr>
              <w:t>分析項目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20"/>
              <w:widowControl/>
              <w:jc w:val="center"/>
              <w:rPr>
                <w:rFonts w:ascii="標楷體" w:hAnsi="標楷體" w:eastAsia="標楷體" w:cs="新細明體"/>
                <w:b/>
                <w:bCs/>
                <w:sz w:val="20"/>
              </w:rPr>
            </w:pPr>
            <w:r>
              <w:rPr>
                <w:rFonts w:ascii="標楷體" w:hAnsi="標楷體" w:cs="新細明體" w:eastAsia="標楷體"/>
                <w:b/>
                <w:bCs/>
                <w:sz w:val="20"/>
              </w:rPr>
              <w:t>設計車種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20"/>
              <w:widowControl/>
              <w:jc w:val="center"/>
              <w:rPr>
                <w:rFonts w:ascii="標楷體" w:hAnsi="標楷體" w:eastAsia="標楷體" w:cs="新細明體"/>
                <w:b/>
                <w:bCs/>
                <w:sz w:val="20"/>
              </w:rPr>
            </w:pPr>
            <w:r>
              <w:rPr>
                <w:rFonts w:ascii="標楷體" w:hAnsi="標楷體" w:cs="新細明體" w:eastAsia="標楷體"/>
                <w:b/>
                <w:bCs/>
                <w:sz w:val="20"/>
              </w:rPr>
              <w:t>分析結果重點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20"/>
              <w:widowControl/>
              <w:jc w:val="center"/>
              <w:rPr>
                <w:rFonts w:ascii="標楷體" w:hAnsi="標楷體" w:eastAsia="標楷體" w:cs="新細明體"/>
                <w:b/>
                <w:bCs/>
                <w:sz w:val="20"/>
              </w:rPr>
            </w:pPr>
            <w:r>
              <w:rPr>
                <w:rFonts w:ascii="標楷體" w:hAnsi="標楷體" w:cs="新細明體" w:eastAsia="標楷體"/>
                <w:b/>
                <w:bCs/>
                <w:sz w:val="20"/>
              </w:rPr>
              <w:t>符合規定</w:t>
            </w:r>
          </w:p>
        </w:tc>
      </w:tr>
      <w:tr>
        <w:trPr/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20"/>
              <w:widowControl/>
              <w:rPr>
                <w:rFonts w:ascii="標楷體" w:hAnsi="標楷體" w:eastAsia="標楷體" w:cs="新細明體"/>
                <w:sz w:val="20"/>
              </w:rPr>
            </w:pPr>
            <w:r>
              <w:rPr>
                <w:rFonts w:ascii="標楷體" w:hAnsi="標楷體" w:cs="新細明體" w:eastAsia="標楷體"/>
                <w:sz w:val="20"/>
              </w:rPr>
              <w:t>路口直行軌跡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20"/>
              <w:widowControl/>
              <w:rPr>
                <w:rFonts w:ascii="標楷體" w:hAnsi="標楷體" w:eastAsia="標楷體" w:cs="新細明體"/>
                <w:sz w:val="20"/>
              </w:rPr>
            </w:pPr>
            <w:r>
              <w:rPr>
                <w:rFonts w:ascii="標楷體" w:hAnsi="標楷體" w:cs="新細明體" w:eastAsia="標楷體"/>
                <w:sz w:val="20"/>
              </w:rPr>
              <w:t>大客車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20"/>
              <w:widowControl/>
              <w:rPr>
                <w:rFonts w:ascii="標楷體" w:hAnsi="標楷體" w:eastAsia="標楷體" w:cs="新細明體"/>
                <w:sz w:val="20"/>
              </w:rPr>
            </w:pPr>
            <w:r>
              <w:rPr>
                <w:rFonts w:ascii="標楷體" w:hAnsi="標楷體" w:cs="新細明體" w:eastAsia="標楷體"/>
                <w:sz w:val="20"/>
              </w:rPr>
              <w:t>直行路段路口上下游偏移，其漸變是否符合規範</w:t>
            </w:r>
            <w:r>
              <w:rPr>
                <w:rFonts w:eastAsia="標楷體" w:cs="新細明體" w:ascii="標楷體" w:hAnsi="標楷體"/>
                <w:sz w:val="20"/>
              </w:rPr>
              <w:br/>
            </w:r>
            <w:r>
              <w:rPr>
                <w:rFonts w:ascii="標楷體" w:hAnsi="標楷體" w:cs="新細明體" w:eastAsia="標楷體"/>
                <w:sz w:val="20"/>
              </w:rPr>
              <w:t>分析結果：新市五路三段直行</w:t>
            </w:r>
            <w:r>
              <w:rPr>
                <w:rFonts w:eastAsia="標楷體" w:cs="新細明體" w:ascii="標楷體" w:hAnsi="標楷體"/>
                <w:sz w:val="20"/>
              </w:rPr>
              <w:t>(</w:t>
            </w:r>
            <w:r>
              <w:rPr>
                <w:rFonts w:ascii="標楷體" w:hAnsi="標楷體" w:cs="新細明體" w:eastAsia="標楷體"/>
                <w:sz w:val="20"/>
              </w:rPr>
              <w:t>往圖面下方</w:t>
            </w:r>
            <w:r>
              <w:rPr>
                <w:rFonts w:eastAsia="標楷體" w:cs="新細明體" w:ascii="標楷體" w:hAnsi="標楷體"/>
                <w:sz w:val="20"/>
              </w:rPr>
              <w:t>)</w:t>
            </w:r>
            <w:r>
              <w:rPr>
                <w:rFonts w:ascii="標楷體" w:hAnsi="標楷體" w:cs="新細明體" w:eastAsia="標楷體"/>
                <w:sz w:val="20"/>
              </w:rPr>
              <w:t>：偏移</w:t>
            </w:r>
            <w:r>
              <w:rPr>
                <w:rFonts w:eastAsia="標楷體" w:cs="新細明體" w:ascii="標楷體" w:hAnsi="標楷體"/>
                <w:sz w:val="20"/>
              </w:rPr>
              <w:t>0.33 m</w:t>
            </w:r>
            <w:r>
              <w:rPr>
                <w:rFonts w:ascii="標楷體" w:hAnsi="標楷體" w:cs="新細明體" w:eastAsia="標楷體"/>
                <w:sz w:val="20"/>
              </w:rPr>
              <w:t>，路口內漸變長</w:t>
            </w:r>
            <w:r>
              <w:rPr>
                <w:rFonts w:eastAsia="標楷體" w:cs="新細明體" w:ascii="標楷體" w:hAnsi="標楷體"/>
                <w:sz w:val="20"/>
              </w:rPr>
              <w:t>36.8 m</w:t>
            </w:r>
            <w:r>
              <w:rPr>
                <w:rFonts w:ascii="標楷體" w:hAnsi="標楷體" w:cs="新細明體" w:eastAsia="標楷體"/>
                <w:sz w:val="20"/>
              </w:rPr>
              <w:t>（需≧</w:t>
            </w:r>
            <w:r>
              <w:rPr>
                <w:rFonts w:eastAsia="標楷體" w:cs="新細明體" w:ascii="標楷體" w:hAnsi="標楷體"/>
                <w:sz w:val="20"/>
              </w:rPr>
              <w:t>5.3 m</w:t>
            </w:r>
            <w:r>
              <w:rPr>
                <w:rFonts w:ascii="標楷體" w:hAnsi="標楷體" w:cs="新細明體" w:eastAsia="標楷體"/>
                <w:sz w:val="20"/>
              </w:rPr>
              <w:t>）；新市五路三段直行</w:t>
            </w:r>
            <w:r>
              <w:rPr>
                <w:rFonts w:eastAsia="標楷體" w:cs="新細明體" w:ascii="標楷體" w:hAnsi="標楷體"/>
                <w:sz w:val="20"/>
              </w:rPr>
              <w:t>(</w:t>
            </w:r>
            <w:r>
              <w:rPr>
                <w:rFonts w:ascii="標楷體" w:hAnsi="標楷體" w:cs="新細明體" w:eastAsia="標楷體"/>
                <w:sz w:val="20"/>
              </w:rPr>
              <w:t>往圖面上方</w:t>
            </w:r>
            <w:r>
              <w:rPr>
                <w:rFonts w:eastAsia="標楷體" w:cs="新細明體" w:ascii="標楷體" w:hAnsi="標楷體"/>
                <w:sz w:val="20"/>
              </w:rPr>
              <w:t>)</w:t>
            </w:r>
            <w:r>
              <w:rPr>
                <w:rFonts w:ascii="標楷體" w:hAnsi="標楷體" w:cs="新細明體" w:eastAsia="標楷體"/>
                <w:sz w:val="20"/>
              </w:rPr>
              <w:t>：偏移</w:t>
            </w:r>
            <w:r>
              <w:rPr>
                <w:rFonts w:eastAsia="標楷體" w:cs="新細明體" w:ascii="標楷體" w:hAnsi="標楷體"/>
                <w:sz w:val="20"/>
              </w:rPr>
              <w:t>0.37 m</w:t>
            </w:r>
            <w:r>
              <w:rPr>
                <w:rFonts w:ascii="標楷體" w:hAnsi="標楷體" w:cs="新細明體" w:eastAsia="標楷體"/>
                <w:sz w:val="20"/>
              </w:rPr>
              <w:t>，路口內漸變長</w:t>
            </w:r>
            <w:r>
              <w:rPr>
                <w:rFonts w:eastAsia="標楷體" w:cs="新細明體" w:ascii="標楷體" w:hAnsi="標楷體"/>
                <w:sz w:val="20"/>
              </w:rPr>
              <w:t>36.8 m</w:t>
            </w:r>
            <w:r>
              <w:rPr>
                <w:rFonts w:ascii="標楷體" w:hAnsi="標楷體" w:cs="新細明體" w:eastAsia="標楷體"/>
                <w:sz w:val="20"/>
              </w:rPr>
              <w:t>（需≧</w:t>
            </w:r>
            <w:r>
              <w:rPr>
                <w:rFonts w:eastAsia="標楷體" w:cs="新細明體" w:ascii="標楷體" w:hAnsi="標楷體"/>
                <w:sz w:val="20"/>
              </w:rPr>
              <w:t>5.9 m</w:t>
            </w:r>
            <w:r>
              <w:rPr>
                <w:rFonts w:ascii="標楷體" w:hAnsi="標楷體" w:cs="新細明體" w:eastAsia="標楷體"/>
                <w:sz w:val="20"/>
              </w:rPr>
              <w:t>），均符合。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20"/>
              <w:widowControl/>
              <w:jc w:val="center"/>
              <w:rPr>
                <w:rFonts w:ascii="標楷體" w:hAnsi="標楷體" w:eastAsia="標楷體" w:cs="新細明體"/>
                <w:sz w:val="20"/>
              </w:rPr>
            </w:pPr>
            <w:r>
              <w:rPr>
                <w:rFonts w:eastAsia="標楷體" w:cs="新細明體" w:ascii="標楷體" w:hAnsi="標楷體"/>
                <w:sz w:val="20"/>
              </w:rPr>
              <w:t>■</w:t>
            </w:r>
            <w:r>
              <w:rPr>
                <w:rFonts w:ascii="標楷體" w:hAnsi="標楷體" w:cs="新細明體" w:eastAsia="標楷體"/>
                <w:sz w:val="20"/>
              </w:rPr>
              <w:t>是 □否 □不適用</w:t>
            </w:r>
          </w:p>
        </w:tc>
      </w:tr>
      <w:tr>
        <w:trPr/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20"/>
              <w:widowControl/>
              <w:rPr>
                <w:rFonts w:ascii="標楷體" w:hAnsi="標楷體" w:eastAsia="標楷體" w:cs="新細明體"/>
                <w:sz w:val="20"/>
              </w:rPr>
            </w:pPr>
            <w:r>
              <w:rPr>
                <w:rFonts w:ascii="標楷體" w:hAnsi="標楷體" w:cs="新細明體" w:eastAsia="標楷體"/>
                <w:sz w:val="20"/>
              </w:rPr>
              <w:t>左轉軌跡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20"/>
              <w:widowControl/>
              <w:rPr>
                <w:rFonts w:ascii="標楷體" w:hAnsi="標楷體" w:eastAsia="標楷體" w:cs="新細明體"/>
                <w:sz w:val="20"/>
              </w:rPr>
            </w:pPr>
            <w:r>
              <w:rPr>
                <w:rFonts w:ascii="標楷體" w:hAnsi="標楷體" w:cs="新細明體" w:eastAsia="標楷體"/>
                <w:sz w:val="20"/>
              </w:rPr>
              <w:t>大客車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20"/>
              <w:widowControl/>
              <w:rPr>
                <w:rFonts w:ascii="標楷體" w:hAnsi="標楷體" w:eastAsia="標楷體" w:cs="新細明體"/>
                <w:sz w:val="20"/>
              </w:rPr>
            </w:pPr>
            <w:r>
              <w:rPr>
                <w:rFonts w:ascii="標楷體" w:hAnsi="標楷體" w:cs="新細明體" w:eastAsia="標楷體"/>
                <w:sz w:val="20"/>
              </w:rPr>
              <w:t>結構物是否與轉向軌跡保持</w:t>
            </w:r>
            <w:r>
              <w:rPr>
                <w:rFonts w:eastAsia="標楷體" w:cs="新細明體" w:ascii="標楷體" w:hAnsi="標楷體"/>
                <w:sz w:val="20"/>
              </w:rPr>
              <w:t>25</w:t>
            </w:r>
            <w:r>
              <w:rPr>
                <w:rFonts w:ascii="標楷體" w:hAnsi="標楷體" w:cs="新細明體" w:eastAsia="標楷體"/>
                <w:sz w:val="20"/>
              </w:rPr>
              <w:t>公分以上之間距</w:t>
            </w:r>
            <w:r>
              <w:rPr>
                <w:rFonts w:eastAsia="標楷體" w:cs="新細明體" w:ascii="標楷體" w:hAnsi="標楷體"/>
                <w:sz w:val="20"/>
              </w:rPr>
              <w:br/>
            </w:r>
            <w:r>
              <w:rPr>
                <w:rFonts w:ascii="標楷體" w:hAnsi="標楷體" w:cs="新細明體" w:eastAsia="標楷體"/>
                <w:sz w:val="20"/>
              </w:rPr>
              <w:t>分析結果：崁頂二路左轉新市五路三段＊：最小淨距</w:t>
            </w:r>
            <w:r>
              <w:rPr>
                <w:rFonts w:eastAsia="標楷體" w:cs="新細明體" w:ascii="標楷體" w:hAnsi="標楷體"/>
                <w:sz w:val="20"/>
              </w:rPr>
              <w:t>0.41 m</w:t>
            </w:r>
            <w:r>
              <w:rPr>
                <w:rFonts w:ascii="標楷體" w:hAnsi="標楷體" w:cs="新細明體" w:eastAsia="標楷體"/>
                <w:sz w:val="20"/>
              </w:rPr>
              <w:t>；新市五路三段左轉崁頂二路＊：最小淨距</w:t>
            </w:r>
            <w:r>
              <w:rPr>
                <w:rFonts w:eastAsia="標楷體" w:cs="新細明體" w:ascii="標楷體" w:hAnsi="標楷體"/>
                <w:sz w:val="20"/>
              </w:rPr>
              <w:t>0.41 m</w:t>
            </w:r>
            <w:r>
              <w:rPr>
                <w:rFonts w:ascii="標楷體" w:hAnsi="標楷體" w:cs="新細明體" w:eastAsia="標楷體"/>
                <w:sz w:val="20"/>
              </w:rPr>
              <w:t>，均保持</w:t>
            </w:r>
            <w:r>
              <w:rPr>
                <w:rFonts w:eastAsia="標楷體" w:cs="新細明體" w:ascii="標楷體" w:hAnsi="標楷體"/>
                <w:sz w:val="20"/>
              </w:rPr>
              <w:t>25</w:t>
            </w:r>
            <w:r>
              <w:rPr>
                <w:rFonts w:ascii="標楷體" w:hAnsi="標楷體" w:cs="新細明體" w:eastAsia="標楷體"/>
                <w:sz w:val="20"/>
              </w:rPr>
              <w:t>公分以上。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20"/>
              <w:widowControl/>
              <w:jc w:val="center"/>
              <w:rPr>
                <w:rFonts w:ascii="標楷體" w:hAnsi="標楷體" w:eastAsia="標楷體" w:cs="新細明體"/>
                <w:sz w:val="20"/>
              </w:rPr>
            </w:pPr>
            <w:r>
              <w:rPr>
                <w:rFonts w:eastAsia="標楷體" w:cs="新細明體" w:ascii="標楷體" w:hAnsi="標楷體"/>
                <w:sz w:val="20"/>
              </w:rPr>
              <w:t>■</w:t>
            </w:r>
            <w:r>
              <w:rPr>
                <w:rFonts w:ascii="標楷體" w:hAnsi="標楷體" w:cs="新細明體" w:eastAsia="標楷體"/>
                <w:sz w:val="20"/>
              </w:rPr>
              <w:t>是 □否 □不適用</w:t>
            </w:r>
          </w:p>
        </w:tc>
      </w:tr>
      <w:tr>
        <w:trPr/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20"/>
              <w:widowControl/>
              <w:rPr>
                <w:rFonts w:ascii="標楷體" w:hAnsi="標楷體" w:eastAsia="標楷體" w:cs="新細明體"/>
                <w:sz w:val="20"/>
              </w:rPr>
            </w:pPr>
            <w:r>
              <w:rPr>
                <w:rFonts w:ascii="標楷體" w:hAnsi="標楷體" w:cs="新細明體" w:eastAsia="標楷體"/>
                <w:sz w:val="20"/>
              </w:rPr>
              <w:t>右轉軌跡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20"/>
              <w:widowControl/>
              <w:rPr>
                <w:rFonts w:ascii="標楷體" w:hAnsi="標楷體" w:eastAsia="標楷體" w:cs="新細明體"/>
                <w:sz w:val="20"/>
              </w:rPr>
            </w:pPr>
            <w:r>
              <w:rPr>
                <w:rFonts w:ascii="標楷體" w:hAnsi="標楷體" w:cs="新細明體" w:eastAsia="標楷體"/>
                <w:sz w:val="20"/>
              </w:rPr>
              <w:t>大客車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20"/>
              <w:widowControl/>
              <w:rPr>
                <w:rFonts w:ascii="標楷體" w:hAnsi="標楷體" w:eastAsia="標楷體" w:cs="新細明體"/>
                <w:sz w:val="20"/>
              </w:rPr>
            </w:pPr>
            <w:r>
              <w:rPr>
                <w:rFonts w:ascii="標楷體" w:hAnsi="標楷體" w:cs="新細明體" w:eastAsia="標楷體"/>
                <w:sz w:val="20"/>
              </w:rPr>
              <w:t>結構物是否與轉向軌跡保持</w:t>
            </w:r>
            <w:r>
              <w:rPr>
                <w:rFonts w:eastAsia="標楷體" w:cs="新細明體" w:ascii="標楷體" w:hAnsi="標楷體"/>
                <w:sz w:val="20"/>
              </w:rPr>
              <w:t>25</w:t>
            </w:r>
            <w:r>
              <w:rPr>
                <w:rFonts w:ascii="標楷體" w:hAnsi="標楷體" w:cs="新細明體" w:eastAsia="標楷體"/>
                <w:sz w:val="20"/>
              </w:rPr>
              <w:t>公分以上之間距</w:t>
            </w:r>
            <w:r>
              <w:rPr>
                <w:rFonts w:eastAsia="標楷體" w:cs="新細明體" w:ascii="標楷體" w:hAnsi="標楷體"/>
                <w:sz w:val="20"/>
              </w:rPr>
              <w:br/>
            </w:r>
            <w:r>
              <w:rPr>
                <w:rFonts w:ascii="標楷體" w:hAnsi="標楷體" w:cs="新細明體" w:eastAsia="標楷體"/>
                <w:sz w:val="20"/>
              </w:rPr>
              <w:t>分析結果：崁頂二路右轉新市五路三段＊：最小淨距</w:t>
            </w:r>
            <w:r>
              <w:rPr>
                <w:rFonts w:eastAsia="標楷體" w:cs="新細明體" w:ascii="標楷體" w:hAnsi="標楷體"/>
                <w:sz w:val="20"/>
              </w:rPr>
              <w:t>0.82 m</w:t>
            </w:r>
            <w:r>
              <w:rPr>
                <w:rFonts w:ascii="標楷體" w:hAnsi="標楷體" w:cs="新細明體" w:eastAsia="標楷體"/>
                <w:sz w:val="20"/>
              </w:rPr>
              <w:t>；新市五路三段右轉崁頂二路＊：最小淨距</w:t>
            </w:r>
            <w:r>
              <w:rPr>
                <w:rFonts w:eastAsia="標楷體" w:cs="新細明體" w:ascii="標楷體" w:hAnsi="標楷體"/>
                <w:sz w:val="20"/>
              </w:rPr>
              <w:t>0.84 m</w:t>
            </w:r>
            <w:r>
              <w:rPr>
                <w:rFonts w:ascii="標楷體" w:hAnsi="標楷體" w:cs="新細明體" w:eastAsia="標楷體"/>
                <w:sz w:val="20"/>
              </w:rPr>
              <w:t>，均保持</w:t>
            </w:r>
            <w:r>
              <w:rPr>
                <w:rFonts w:eastAsia="標楷體" w:cs="新細明體" w:ascii="標楷體" w:hAnsi="標楷體"/>
                <w:sz w:val="20"/>
              </w:rPr>
              <w:t>25</w:t>
            </w:r>
            <w:r>
              <w:rPr>
                <w:rFonts w:ascii="標楷體" w:hAnsi="標楷體" w:cs="新細明體" w:eastAsia="標楷體"/>
                <w:sz w:val="20"/>
              </w:rPr>
              <w:t>公分以上。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20"/>
              <w:widowControl/>
              <w:jc w:val="center"/>
              <w:rPr>
                <w:rFonts w:ascii="標楷體" w:hAnsi="標楷體" w:eastAsia="標楷體" w:cs="新細明體"/>
                <w:sz w:val="20"/>
              </w:rPr>
            </w:pPr>
            <w:r>
              <w:rPr>
                <w:rFonts w:eastAsia="標楷體" w:cs="新細明體" w:ascii="標楷體" w:hAnsi="標楷體"/>
                <w:sz w:val="20"/>
              </w:rPr>
              <w:t>■</w:t>
            </w:r>
            <w:r>
              <w:rPr>
                <w:rFonts w:ascii="標楷體" w:hAnsi="標楷體" w:cs="新細明體" w:eastAsia="標楷體"/>
                <w:sz w:val="20"/>
              </w:rPr>
              <w:t>是 □否 □不適用</w:t>
            </w:r>
          </w:p>
        </w:tc>
      </w:tr>
    </w:tbl>
    <w:p>
      <w:pPr>
        <w:pStyle w:val="Style20"/>
        <w:widowControl/>
        <w:spacing w:lineRule="auto" w:line="312" w:before="58" w:after="58"/>
        <w:ind w:left="360"/>
        <w:rPr>
          <w:rFonts w:ascii="標楷體" w:hAnsi="標楷體" w:eastAsia="標楷體" w:cs="新細明體"/>
          <w:sz w:val="22"/>
        </w:rPr>
      </w:pPr>
      <w:r>
        <w:rPr>
          <w:rFonts w:ascii="標楷體" w:hAnsi="標楷體" w:cs="新細明體" w:eastAsia="標楷體"/>
          <w:sz w:val="22"/>
        </w:rPr>
        <w:t>註：標示「＊」者表示大客車轉向時須跨用相鄰同向車道（含跨越車道線行駛）始能維持</w:t>
      </w:r>
      <w:r>
        <w:rPr>
          <w:rFonts w:eastAsia="標楷體" w:cs="新細明體" w:ascii="標楷體" w:hAnsi="標楷體"/>
          <w:sz w:val="22"/>
        </w:rPr>
        <w:t>25</w:t>
      </w:r>
      <w:r>
        <w:rPr>
          <w:rFonts w:ascii="標楷體" w:hAnsi="標楷體" w:cs="新細明體" w:eastAsia="標楷體"/>
          <w:sz w:val="22"/>
        </w:rPr>
        <w:t>公分以上間距。</w:t>
      </w:r>
    </w:p>
    <w:p>
      <w:pPr>
        <w:pStyle w:val="Style20"/>
        <w:widowControl/>
        <w:rPr/>
      </w:pPr>
      <w:r>
        <w:rPr>
          <w:rStyle w:val="Style14"/>
          <w:rFonts w:eastAsia="標楷體" w:cs="新細明體" w:ascii="標楷體" w:hAnsi="標楷體"/>
          <w:szCs w:val="24"/>
        </w:rPr>
        <mc:AlternateContent>
          <mc:Choice Requires="wps">
            <w:drawing>
              <wp:inline distT="0" distB="0" distL="0" distR="0">
                <wp:extent cx="635" cy="17780"/>
                <wp:effectExtent l="0" t="0" r="0" b="0"/>
                <wp:docPr id="102" name="Horizontal Line 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76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0"/>
                              </a:lnTo>
                              <a:lnTo>
                                <a:pt x="21600" y="21600"/>
                              </a:lnTo>
                              <a:lnTo>
                                <a:pt x="0" y="21600"/>
                              </a:lnTo>
                              <a:close/>
                            </a:path>
                          </a:pathLst>
                        </a:custGeom>
                        <a:noFill/>
                        <a:ln w="9360">
                          <a:solidFill>
                            <a:srgbClr val="a0a0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shape id="shape_0" ID="Horizontal Line 15" coordsize="21600,21600" path="m0,0l21600,0l21600,21600l0,21600xe" stroked="t" o:allowincell="f" style="position:absolute;margin-left:0pt;margin-top:-1.45pt;width:0pt;height:1.35pt;mso-wrap-style:none;v-text-anchor:middle;mso-position-vertical:top">
                <v:fill o:detectmouseclick="t" on="false"/>
                <v:stroke color="#a0a0a0" weight="9360" joinstyle="miter" endcap="flat"/>
                <w10:wrap type="square"/>
              </v:shape>
            </w:pict>
          </mc:Fallback>
        </mc:AlternateContent>
      </w:r>
    </w:p>
    <w:p>
      <w:pPr>
        <w:pStyle w:val="Style20"/>
        <w:widowControl/>
        <w:rPr>
          <w:rFonts w:ascii="標楷體" w:hAnsi="標楷體" w:eastAsia="標楷體" w:cs="新細明體"/>
          <w:b/>
          <w:bCs/>
          <w:sz w:val="27"/>
          <w:szCs w:val="27"/>
        </w:rPr>
      </w:pPr>
      <w:r>
        <w:rPr>
          <w:rFonts w:eastAsia="標楷體" w:cs="新細明體" w:ascii="標楷體" w:hAnsi="標楷體"/>
          <w:b/>
          <w:bCs/>
          <w:sz w:val="27"/>
          <w:szCs w:val="27"/>
        </w:rPr>
        <w:t>2.</w:t>
      </w:r>
      <w:r>
        <w:rPr>
          <w:rFonts w:ascii="標楷體" w:hAnsi="標楷體" w:cs="新細明體" w:eastAsia="標楷體"/>
          <w:b/>
          <w:bCs/>
          <w:sz w:val="27"/>
          <w:szCs w:val="27"/>
        </w:rPr>
        <w:t>軌跡模擬圖</w:t>
      </w:r>
      <w:r>
        <w:rPr>
          <w:rFonts w:eastAsia="標楷體" w:cs="新細明體" w:ascii="標楷體" w:hAnsi="標楷體"/>
          <w:b/>
          <w:bCs/>
          <w:sz w:val="27"/>
          <w:szCs w:val="27"/>
        </w:rPr>
        <w:t>(</w:t>
      </w:r>
      <w:r>
        <w:rPr>
          <w:rFonts w:ascii="標楷體" w:hAnsi="標楷體" w:cs="新細明體" w:eastAsia="標楷體"/>
          <w:b/>
          <w:bCs/>
          <w:sz w:val="27"/>
          <w:szCs w:val="27"/>
        </w:rPr>
        <w:t>轉向及直行軌跡</w:t>
      </w:r>
      <w:r>
        <w:rPr>
          <w:rFonts w:eastAsia="標楷體" w:cs="新細明體" w:ascii="標楷體" w:hAnsi="標楷體"/>
          <w:b/>
          <w:bCs/>
          <w:sz w:val="27"/>
          <w:szCs w:val="27"/>
        </w:rPr>
        <w:t>)</w:t>
      </w:r>
    </w:p>
    <w:p>
      <w:pPr>
        <w:pStyle w:val="Style20"/>
        <w:keepNext w:val="true"/>
        <w:spacing w:before="72" w:after="0"/>
        <w:jc w:val="left"/>
        <w:rPr/>
      </w:pPr>
      <w:r>
        <w:rPr/>
        <mc:AlternateContent>
          <mc:Choice Requires="wps">
            <w:drawing>
              <wp:anchor behindDoc="1" distT="0" distB="36830" distL="0" distR="0" simplePos="0" locked="0" layoutInCell="0" allowOverlap="1" relativeHeight="66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5577840" cy="4563745"/>
                <wp:effectExtent l="0" t="0" r="0" b="0"/>
                <wp:wrapTopAndBottom/>
                <wp:docPr id="103" name="圖5-1 底圖(設計圖)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4" name="圖5-1 底圖(設計圖)" descr=""/>
                        <pic:cNvPicPr/>
                      </pic:nvPicPr>
                      <pic:blipFill>
                        <a:blip r:embed="rId78"/>
                        <a:stretch/>
                      </pic:blipFill>
                      <pic:spPr>
                        <a:xfrm>
                          <a:off x="0" y="0"/>
                          <a:ext cx="5577840" cy="4563720"/>
                        </a:xfrm>
                        <a:prstGeom prst="rect">
                          <a:avLst/>
                        </a:prstGeom>
                        <a:ln w="1260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圖5-1 底圖(設計圖)" stroked="f" o:allowincell="f" style="position:absolute;margin-left:0pt;margin-top:0pt;width:439.15pt;height:359.3pt;mso-wrap-style:none;v-text-anchor:middle" type="_x0000_t75">
                <v:imagedata r:id="rId79" o:detectmouseclick="t"/>
                <v:stroke color="#41719c" weight="12600" joinstyle="miter" endcap="flat"/>
                <w10:wrap type="topAndBottom"/>
              </v:shap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67">
                <wp:simplePos x="0" y="0"/>
                <wp:positionH relativeFrom="column">
                  <wp:posOffset>1997710</wp:posOffset>
                </wp:positionH>
                <wp:positionV relativeFrom="paragraph">
                  <wp:posOffset>635</wp:posOffset>
                </wp:positionV>
                <wp:extent cx="3579495" cy="2163445"/>
                <wp:effectExtent l="0" t="0" r="0" b="0"/>
                <wp:wrapNone/>
                <wp:docPr id="105" name="圖5-1 軌跡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6" name="圖5-1 軌跡1" descr=""/>
                        <pic:cNvPicPr/>
                      </pic:nvPicPr>
                      <pic:blipFill>
                        <a:blip r:embed="rId80"/>
                        <a:stretch/>
                      </pic:blipFill>
                      <pic:spPr>
                        <a:xfrm>
                          <a:off x="0" y="0"/>
                          <a:ext cx="3579480" cy="2163600"/>
                        </a:xfrm>
                        <a:prstGeom prst="rect">
                          <a:avLst/>
                        </a:prstGeom>
                        <a:ln w="1260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圖5-1 軌跡1" stroked="f" o:allowincell="f" style="position:absolute;margin-left:157.3pt;margin-top:0pt;width:281.8pt;height:170.3pt;mso-wrap-style:none;v-text-anchor:middle" type="_x0000_t75">
                <v:imagedata r:id="rId81" o:detectmouseclick="t"/>
                <v:stroke color="#41719c" weight="12600" joinstyle="miter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68">
                <wp:simplePos x="0" y="0"/>
                <wp:positionH relativeFrom="column">
                  <wp:posOffset>2119630</wp:posOffset>
                </wp:positionH>
                <wp:positionV relativeFrom="paragraph">
                  <wp:posOffset>2633345</wp:posOffset>
                </wp:positionV>
                <wp:extent cx="3457575" cy="1929765"/>
                <wp:effectExtent l="0" t="0" r="0" b="0"/>
                <wp:wrapNone/>
                <wp:docPr id="107" name="圖5-1 軌跡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8" name="圖5-1 軌跡2" descr=""/>
                        <pic:cNvPicPr/>
                      </pic:nvPicPr>
                      <pic:blipFill>
                        <a:blip r:embed="rId82"/>
                        <a:stretch/>
                      </pic:blipFill>
                      <pic:spPr>
                        <a:xfrm>
                          <a:off x="0" y="0"/>
                          <a:ext cx="3457440" cy="1929600"/>
                        </a:xfrm>
                        <a:prstGeom prst="rect">
                          <a:avLst/>
                        </a:prstGeom>
                        <a:ln w="1260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圖5-1 軌跡2" stroked="f" o:allowincell="f" style="position:absolute;margin-left:166.9pt;margin-top:207.35pt;width:272.2pt;height:151.9pt;mso-wrap-style:none;v-text-anchor:middle" type="_x0000_t75">
                <v:imagedata r:id="rId83" o:detectmouseclick="t"/>
                <v:stroke color="#41719c" weight="12600" joinstyle="miter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69">
                <wp:simplePos x="0" y="0"/>
                <wp:positionH relativeFrom="column">
                  <wp:posOffset>45720</wp:posOffset>
                </wp:positionH>
                <wp:positionV relativeFrom="paragraph">
                  <wp:posOffset>45720</wp:posOffset>
                </wp:positionV>
                <wp:extent cx="3017520" cy="294005"/>
                <wp:effectExtent l="4445" t="4445" r="4445" b="4445"/>
                <wp:wrapNone/>
                <wp:docPr id="109" name="圖5-1 圖例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7520" cy="294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000">
                          <a:solidFill>
                            <a:srgbClr val="000000"/>
                          </a:solidFill>
                          <a:miter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Rule="auto" w:line="276"/>
                              <w:rPr/>
                            </w:pPr>
                            <w:r>
                              <w:rPr>
                                <w:sz w:val="15"/>
                                <w:szCs w:val="15"/>
                                <w:rFonts w:ascii="標楷體" w:hAnsi="標楷體" w:eastAsia="標楷體" w:cs="新細明體"/>
                                <w:color w:val="DC1E1E"/>
                              </w:rPr>
                              <w:t>■</w:t>
                            </w:r>
                            <w:r>
                              <w:rPr>
                                <w:sz w:val="15"/>
                                <w:szCs w:val="15"/>
                                <w:rFonts w:ascii="標楷體" w:hAnsi="標楷體" w:eastAsia="標楷體" w:cs="新細明體"/>
                              </w:rPr>
                              <w:t xml:space="preserve"> 1. 崁頂二路右轉新市五路三段　最小淨距 0.82 m</w:t>
                            </w:r>
                          </w:p>
                          <w:p>
                            <w:pPr>
                              <w:spacing w:before="0" w:after="0" w:lineRule="auto" w:line="276"/>
                              <w:rPr/>
                            </w:pPr>
                            <w:r>
                              <w:rPr>
                                <w:sz w:val="15"/>
                                <w:szCs w:val="15"/>
                                <w:rFonts w:ascii="標楷體" w:hAnsi="標楷體" w:eastAsia="標楷體" w:cs="新細明體"/>
                                <w:color w:val="145AE6"/>
                              </w:rPr>
                              <w:t>■</w:t>
                            </w:r>
                            <w:r>
                              <w:rPr>
                                <w:sz w:val="15"/>
                                <w:szCs w:val="15"/>
                                <w:rFonts w:ascii="標楷體" w:hAnsi="標楷體" w:eastAsia="標楷體" w:cs="新細明體"/>
                              </w:rPr>
                              <w:t xml:space="preserve"> 2. 新市五路三段右轉崁頂二路　最小淨距 0.84 m</w:t>
                            </w:r>
                          </w:p>
                        </w:txbxContent>
                      </wps:txbx>
                      <wps:bodyPr wrap="square" lIns="-1800" rIns="-1800" tIns="-1800" bIns="-180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圖5-1 圖例" fillcolor="white" stroked="t" o:allowincell="f" style="position:absolute;margin-left:3.6pt;margin-top:3.6pt;width:237.55pt;height:23.1pt;mso-wrap-style:square;v-text-anchor:top" type="_x0000_t202">
                <v:textbox>
                  <w:txbxContent>
                    <w:p>
                      <w:pPr>
                        <w:spacing w:before="0" w:after="0" w:lineRule="auto" w:line="276"/>
                        <w:rPr/>
                      </w:pPr>
                      <w:r>
                        <w:rPr>
                          <w:sz w:val="15"/>
                          <w:szCs w:val="15"/>
                          <w:rFonts w:ascii="標楷體" w:hAnsi="標楷體" w:eastAsia="標楷體" w:cs="新細明體"/>
                          <w:color w:val="DC1E1E"/>
                        </w:rPr>
                        <w:t>■</w:t>
                      </w:r>
                      <w:r>
                        <w:rPr>
                          <w:sz w:val="15"/>
                          <w:szCs w:val="15"/>
                          <w:rFonts w:ascii="標楷體" w:hAnsi="標楷體" w:eastAsia="標楷體" w:cs="新細明體"/>
                        </w:rPr>
                        <w:t xml:space="preserve"> 1. 崁頂二路右轉新市五路三段　最小淨距 0.82 m</w:t>
                      </w:r>
                    </w:p>
                    <w:p>
                      <w:pPr>
                        <w:spacing w:before="0" w:after="0" w:lineRule="auto" w:line="276"/>
                        <w:rPr/>
                      </w:pPr>
                      <w:r>
                        <w:rPr>
                          <w:sz w:val="15"/>
                          <w:szCs w:val="15"/>
                          <w:rFonts w:ascii="標楷體" w:hAnsi="標楷體" w:eastAsia="標楷體" w:cs="新細明體"/>
                          <w:color w:val="145AE6"/>
                        </w:rPr>
                        <w:t>■</w:t>
                      </w:r>
                      <w:r>
                        <w:rPr>
                          <w:sz w:val="15"/>
                          <w:szCs w:val="15"/>
                          <w:rFonts w:ascii="標楷體" w:hAnsi="標楷體" w:eastAsia="標楷體" w:cs="新細明體"/>
                        </w:rPr>
                        <w:t xml:space="preserve"> 2. 新市五路三段右轉崁頂二路　最小淨距 0.84 m</w:t>
                      </w:r>
                    </w:p>
                  </w:txbxContent>
                </v:textbox>
                <v:fill o:detectmouseclick="t" type="solid" color2="black"/>
                <v:stroke color="black" weight="9000" joinstyle="miter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70">
                <wp:simplePos x="0" y="0"/>
                <wp:positionH relativeFrom="column">
                  <wp:posOffset>3931920</wp:posOffset>
                </wp:positionH>
                <wp:positionV relativeFrom="paragraph">
                  <wp:posOffset>3740785</wp:posOffset>
                </wp:positionV>
                <wp:extent cx="1600200" cy="1036955"/>
                <wp:effectExtent l="4445" t="4445" r="4445" b="4445"/>
                <wp:wrapNone/>
                <wp:docPr id="110" name="圖5-1 車種規格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0200" cy="1036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000">
                          <a:solidFill>
                            <a:srgbClr val="000000"/>
                          </a:solidFill>
                          <a:miter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Rule="auto" w:line="276"/>
                              <w:rPr/>
                            </w:pPr>
                            <w:r>
                              <w:rPr>
                                <w:sz w:val="15"/>
                                <w:szCs w:val="15"/>
                                <w:rFonts w:ascii="標楷體" w:hAnsi="標楷體" w:eastAsia="標楷體" w:cs="新細明體"/>
                              </w:rPr>
                              <w:t>設計車種：大客車</w:t>
                            </w:r>
                          </w:p>
                          <w:p>
                            <w:pPr>
                              <w:spacing w:before="0" w:after="0" w:lineRule="auto" w:line="276"/>
                              <w:rPr/>
                            </w:pPr>
                            <w:r>
                              <w:rPr>
                                <w:sz w:val="15"/>
                                <w:szCs w:val="15"/>
                                <w:rFonts w:ascii="標楷體" w:hAnsi="標楷體" w:eastAsia="標楷體" w:cs="新細明體"/>
                              </w:rPr>
                              <w:t>全長12.20m　車寬2.50m</w:t>
                            </w:r>
                          </w:p>
                          <w:p>
                            <w:pPr>
                              <w:spacing w:before="0" w:after="0" w:lineRule="auto" w:line="276"/>
                              <w:rPr/>
                            </w:pPr>
                            <w:r>
                              <w:rPr>
                                <w:sz w:val="15"/>
                                <w:szCs w:val="15"/>
                                <w:rFonts w:ascii="標楷體" w:hAnsi="標楷體" w:eastAsia="標楷體" w:cs="新細明體"/>
                              </w:rPr>
                              <w:t>軸距7.60m　輪距2.10m</w:t>
                            </w:r>
                          </w:p>
                          <w:p>
                            <w:pPr>
                              <w:spacing w:before="0" w:after="0" w:lineRule="auto" w:line="276"/>
                              <w:rPr/>
                            </w:pPr>
                            <w:r>
                              <w:rPr>
                                <w:sz w:val="15"/>
                                <w:szCs w:val="15"/>
                                <w:rFonts w:ascii="標楷體" w:hAnsi="標楷體" w:eastAsia="標楷體" w:cs="新細明體"/>
                              </w:rPr>
                              <w:t>前懸2.10m　後懸2.50m</w:t>
                            </w:r>
                          </w:p>
                          <w:p>
                            <w:pPr>
                              <w:spacing w:before="0" w:after="0" w:lineRule="auto" w:line="276"/>
                              <w:rPr/>
                            </w:pPr>
                            <w:r>
                              <w:rPr>
                                <w:sz w:val="15"/>
                                <w:szCs w:val="15"/>
                                <w:rFonts w:ascii="標楷體" w:hAnsi="標楷體" w:eastAsia="標楷體" w:cs="新細明體"/>
                              </w:rPr>
                              <w:t>最小轉向半徑13.00m</w:t>
                            </w:r>
                          </w:p>
                          <w:p>
                            <w:pPr>
                              <w:spacing w:before="0" w:after="0" w:lineRule="auto" w:line="276"/>
                              <w:rPr/>
                            </w:pPr>
                            <w:r>
                              <w:rPr>
                                <w:sz w:val="15"/>
                                <w:szCs w:val="15"/>
                                <w:rFonts w:ascii="標楷體" w:hAnsi="標楷體" w:eastAsia="標楷體" w:cs="新細明體"/>
                              </w:rPr>
                              <w:t>色帶：車身掃掠範圍　細線：輪跡</w:t>
                            </w:r>
                          </w:p>
                          <w:p>
                            <w:pPr>
                              <w:spacing w:before="0" w:after="0" w:lineRule="auto" w:line="276"/>
                              <w:rPr/>
                            </w:pPr>
                            <w:r>
                              <w:rPr>
                                <w:sz w:val="15"/>
                                <w:szCs w:val="15"/>
                                <w:rFonts w:ascii="標楷體" w:hAnsi="標楷體" w:eastAsia="標楷體" w:cs="新細明體"/>
                              </w:rPr>
                              <w:t>黑框：車輛位置　○：最小淨距處</w:t>
                            </w:r>
                          </w:p>
                        </w:txbxContent>
                      </wps:txbx>
                      <wps:bodyPr wrap="square" lIns="-1800" rIns="-1800" tIns="-1800" bIns="-180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圖5-1 車種規格" fillcolor="white" stroked="t" o:allowincell="f" style="position:absolute;margin-left:309.6pt;margin-top:294.55pt;width:125.95pt;height:81.6pt;mso-wrap-style:square;v-text-anchor:top" type="_x0000_t202">
                <v:textbox>
                  <w:txbxContent>
                    <w:p>
                      <w:pPr>
                        <w:spacing w:before="0" w:after="0" w:lineRule="auto" w:line="276"/>
                        <w:rPr/>
                      </w:pPr>
                      <w:r>
                        <w:rPr>
                          <w:sz w:val="15"/>
                          <w:szCs w:val="15"/>
                          <w:rFonts w:ascii="標楷體" w:hAnsi="標楷體" w:eastAsia="標楷體" w:cs="新細明體"/>
                        </w:rPr>
                        <w:t>設計車種：大客車</w:t>
                      </w:r>
                    </w:p>
                    <w:p>
                      <w:pPr>
                        <w:spacing w:before="0" w:after="0" w:lineRule="auto" w:line="276"/>
                        <w:rPr/>
                      </w:pPr>
                      <w:r>
                        <w:rPr>
                          <w:sz w:val="15"/>
                          <w:szCs w:val="15"/>
                          <w:rFonts w:ascii="標楷體" w:hAnsi="標楷體" w:eastAsia="標楷體" w:cs="新細明體"/>
                        </w:rPr>
                        <w:t>全長12.20m　車寬2.50m</w:t>
                      </w:r>
                    </w:p>
                    <w:p>
                      <w:pPr>
                        <w:spacing w:before="0" w:after="0" w:lineRule="auto" w:line="276"/>
                        <w:rPr/>
                      </w:pPr>
                      <w:r>
                        <w:rPr>
                          <w:sz w:val="15"/>
                          <w:szCs w:val="15"/>
                          <w:rFonts w:ascii="標楷體" w:hAnsi="標楷體" w:eastAsia="標楷體" w:cs="新細明體"/>
                        </w:rPr>
                        <w:t>軸距7.60m　輪距2.10m</w:t>
                      </w:r>
                    </w:p>
                    <w:p>
                      <w:pPr>
                        <w:spacing w:before="0" w:after="0" w:lineRule="auto" w:line="276"/>
                        <w:rPr/>
                      </w:pPr>
                      <w:r>
                        <w:rPr>
                          <w:sz w:val="15"/>
                          <w:szCs w:val="15"/>
                          <w:rFonts w:ascii="標楷體" w:hAnsi="標楷體" w:eastAsia="標楷體" w:cs="新細明體"/>
                        </w:rPr>
                        <w:t>前懸2.10m　後懸2.50m</w:t>
                      </w:r>
                    </w:p>
                    <w:p>
                      <w:pPr>
                        <w:spacing w:before="0" w:after="0" w:lineRule="auto" w:line="276"/>
                        <w:rPr/>
                      </w:pPr>
                      <w:r>
                        <w:rPr>
                          <w:sz w:val="15"/>
                          <w:szCs w:val="15"/>
                          <w:rFonts w:ascii="標楷體" w:hAnsi="標楷體" w:eastAsia="標楷體" w:cs="新細明體"/>
                        </w:rPr>
                        <w:t>最小轉向半徑13.00m</w:t>
                      </w:r>
                    </w:p>
                    <w:p>
                      <w:pPr>
                        <w:spacing w:before="0" w:after="0" w:lineRule="auto" w:line="276"/>
                        <w:rPr/>
                      </w:pPr>
                      <w:r>
                        <w:rPr>
                          <w:sz w:val="15"/>
                          <w:szCs w:val="15"/>
                          <w:rFonts w:ascii="標楷體" w:hAnsi="標楷體" w:eastAsia="標楷體" w:cs="新細明體"/>
                        </w:rPr>
                        <w:t>色帶：車身掃掠範圍　細線：輪跡</w:t>
                      </w:r>
                    </w:p>
                    <w:p>
                      <w:pPr>
                        <w:spacing w:before="0" w:after="0" w:lineRule="auto" w:line="276"/>
                        <w:rPr/>
                      </w:pPr>
                      <w:r>
                        <w:rPr>
                          <w:sz w:val="15"/>
                          <w:szCs w:val="15"/>
                          <w:rFonts w:ascii="標楷體" w:hAnsi="標楷體" w:eastAsia="標楷體" w:cs="新細明體"/>
                        </w:rPr>
                        <w:t>黑框：車輛位置　○：最小淨距處</w:t>
                      </w:r>
                    </w:p>
                  </w:txbxContent>
                </v:textbox>
                <v:fill o:detectmouseclick="t" type="solid" color2="black"/>
                <v:stroke color="black" weight="9000" joinstyle="miter" endcap="flat"/>
                <w10:wrap type="none"/>
              </v:shape>
            </w:pict>
          </mc:Fallback>
        </mc:AlternateContent>
      </w:r>
    </w:p>
    <w:p>
      <w:pPr>
        <w:pStyle w:val="Style20"/>
        <w:spacing w:before="0" w:after="173"/>
        <w:jc w:val="center"/>
        <w:rPr>
          <w:rFonts w:ascii="標楷體" w:hAnsi="標楷體" w:eastAsia="標楷體" w:cs="新細明體"/>
          <w:sz w:val="22"/>
        </w:rPr>
      </w:pPr>
      <w:r>
        <w:rPr>
          <w:rFonts w:ascii="標楷體" w:hAnsi="標楷體" w:cs="新細明體" w:eastAsia="標楷體"/>
          <w:sz w:val="22"/>
        </w:rPr>
        <w:t>圖</w:t>
      </w:r>
      <w:r>
        <w:rPr>
          <w:rFonts w:eastAsia="標楷體" w:cs="新細明體" w:ascii="標楷體" w:hAnsi="標楷體"/>
          <w:sz w:val="22"/>
        </w:rPr>
        <w:t>5-1</w:t>
      </w:r>
      <w:r>
        <w:rPr>
          <w:rFonts w:ascii="標楷體" w:hAnsi="標楷體" w:cs="新細明體" w:eastAsia="標楷體"/>
          <w:sz w:val="22"/>
        </w:rPr>
        <w:t>　路口</w:t>
      </w:r>
      <w:r>
        <w:rPr>
          <w:rFonts w:eastAsia="標楷體" w:cs="新細明體" w:ascii="標楷體" w:hAnsi="標楷體"/>
          <w:sz w:val="22"/>
        </w:rPr>
        <w:t xml:space="preserve">5 </w:t>
      </w:r>
      <w:r>
        <w:rPr>
          <w:rFonts w:ascii="標楷體" w:hAnsi="標楷體" w:cs="新細明體" w:eastAsia="標楷體"/>
          <w:sz w:val="22"/>
        </w:rPr>
        <w:t>崁頂二路</w:t>
      </w:r>
      <w:r>
        <w:rPr>
          <w:rFonts w:eastAsia="標楷體" w:cs="新細明體" w:ascii="標楷體" w:hAnsi="標楷體"/>
          <w:sz w:val="22"/>
        </w:rPr>
        <w:t>/</w:t>
      </w:r>
      <w:r>
        <w:rPr>
          <w:rFonts w:ascii="標楷體" w:hAnsi="標楷體" w:cs="新細明體" w:eastAsia="標楷體"/>
          <w:sz w:val="22"/>
        </w:rPr>
        <w:t>新市五路三段路口　大客車右轉軌跡模擬圖</w:t>
      </w:r>
    </w:p>
    <w:p>
      <w:pPr>
        <w:pStyle w:val="Style20"/>
        <w:keepNext w:val="true"/>
        <w:spacing w:before="72" w:after="0"/>
        <w:jc w:val="left"/>
        <w:rPr/>
      </w:pPr>
      <w:r>
        <w:rPr/>
        <mc:AlternateContent>
          <mc:Choice Requires="wps">
            <w:drawing>
              <wp:anchor behindDoc="1" distT="0" distB="36830" distL="0" distR="0" simplePos="0" locked="0" layoutInCell="0" allowOverlap="1" relativeHeight="71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5577840" cy="4563745"/>
                <wp:effectExtent l="0" t="0" r="0" b="0"/>
                <wp:wrapTopAndBottom/>
                <wp:docPr id="111" name="圖5-2 底圖(設計圖)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2" name="圖5-2 底圖(設計圖)" descr=""/>
                        <pic:cNvPicPr/>
                      </pic:nvPicPr>
                      <pic:blipFill>
                        <a:blip r:embed="rId84"/>
                        <a:stretch/>
                      </pic:blipFill>
                      <pic:spPr>
                        <a:xfrm>
                          <a:off x="0" y="0"/>
                          <a:ext cx="5577840" cy="4563720"/>
                        </a:xfrm>
                        <a:prstGeom prst="rect">
                          <a:avLst/>
                        </a:prstGeom>
                        <a:ln w="1260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圖5-2 底圖(設計圖)" stroked="f" o:allowincell="f" style="position:absolute;margin-left:0pt;margin-top:0pt;width:439.15pt;height:359.3pt;mso-wrap-style:none;v-text-anchor:middle" type="_x0000_t75">
                <v:imagedata r:id="rId85" o:detectmouseclick="t"/>
                <v:stroke color="#41719c" weight="12600" joinstyle="miter" endcap="flat"/>
                <w10:wrap type="topAndBottom"/>
              </v:shap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72">
                <wp:simplePos x="0" y="0"/>
                <wp:positionH relativeFrom="column">
                  <wp:posOffset>946150</wp:posOffset>
                </wp:positionH>
                <wp:positionV relativeFrom="paragraph">
                  <wp:posOffset>2204085</wp:posOffset>
                </wp:positionV>
                <wp:extent cx="4631055" cy="2359025"/>
                <wp:effectExtent l="0" t="0" r="0" b="0"/>
                <wp:wrapNone/>
                <wp:docPr id="113" name="圖5-2 軌跡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4" name="圖5-2 軌跡1" descr=""/>
                        <pic:cNvPicPr/>
                      </pic:nvPicPr>
                      <pic:blipFill>
                        <a:blip r:embed="rId86"/>
                        <a:stretch/>
                      </pic:blipFill>
                      <pic:spPr>
                        <a:xfrm>
                          <a:off x="0" y="0"/>
                          <a:ext cx="4631040" cy="2359080"/>
                        </a:xfrm>
                        <a:prstGeom prst="rect">
                          <a:avLst/>
                        </a:prstGeom>
                        <a:ln w="1260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圖5-2 軌跡1" stroked="f" o:allowincell="f" style="position:absolute;margin-left:74.5pt;margin-top:173.55pt;width:364.6pt;height:185.7pt;mso-wrap-style:none;v-text-anchor:middle" type="_x0000_t75">
                <v:imagedata r:id="rId87" o:detectmouseclick="t"/>
                <v:stroke color="#41719c" weight="12600" joinstyle="miter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73">
                <wp:simplePos x="0" y="0"/>
                <wp:positionH relativeFrom="column">
                  <wp:posOffset>1423035</wp:posOffset>
                </wp:positionH>
                <wp:positionV relativeFrom="paragraph">
                  <wp:posOffset>635</wp:posOffset>
                </wp:positionV>
                <wp:extent cx="4154170" cy="3045460"/>
                <wp:effectExtent l="0" t="0" r="0" b="0"/>
                <wp:wrapNone/>
                <wp:docPr id="115" name="圖5-2 軌跡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6" name="圖5-2 軌跡2" descr=""/>
                        <pic:cNvPicPr/>
                      </pic:nvPicPr>
                      <pic:blipFill>
                        <a:blip r:embed="rId88"/>
                        <a:stretch/>
                      </pic:blipFill>
                      <pic:spPr>
                        <a:xfrm>
                          <a:off x="0" y="0"/>
                          <a:ext cx="4154040" cy="3045600"/>
                        </a:xfrm>
                        <a:prstGeom prst="rect">
                          <a:avLst/>
                        </a:prstGeom>
                        <a:ln w="1260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圖5-2 軌跡2" stroked="f" o:allowincell="f" style="position:absolute;margin-left:112.05pt;margin-top:0pt;width:327.05pt;height:239.75pt;mso-wrap-style:none;v-text-anchor:middle" type="_x0000_t75">
                <v:imagedata r:id="rId89" o:detectmouseclick="t"/>
                <v:stroke color="#41719c" weight="12600" joinstyle="miter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74">
                <wp:simplePos x="0" y="0"/>
                <wp:positionH relativeFrom="column">
                  <wp:posOffset>45720</wp:posOffset>
                </wp:positionH>
                <wp:positionV relativeFrom="paragraph">
                  <wp:posOffset>45720</wp:posOffset>
                </wp:positionV>
                <wp:extent cx="3017520" cy="294005"/>
                <wp:effectExtent l="4445" t="4445" r="4445" b="4445"/>
                <wp:wrapNone/>
                <wp:docPr id="117" name="圖5-2 圖例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7520" cy="294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000">
                          <a:solidFill>
                            <a:srgbClr val="000000"/>
                          </a:solidFill>
                          <a:miter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Rule="auto" w:line="276"/>
                              <w:rPr/>
                            </w:pPr>
                            <w:r>
                              <w:rPr>
                                <w:sz w:val="15"/>
                                <w:szCs w:val="15"/>
                                <w:rFonts w:ascii="標楷體" w:hAnsi="標楷體" w:eastAsia="標楷體" w:cs="新細明體"/>
                                <w:color w:val="DC1E1E"/>
                              </w:rPr>
                              <w:t>■</w:t>
                            </w:r>
                            <w:r>
                              <w:rPr>
                                <w:sz w:val="15"/>
                                <w:szCs w:val="15"/>
                                <w:rFonts w:ascii="標楷體" w:hAnsi="標楷體" w:eastAsia="標楷體" w:cs="新細明體"/>
                              </w:rPr>
                              <w:t xml:space="preserve"> 1. 崁頂二路左轉新市五路三段　最小淨距 0.41 m</w:t>
                            </w:r>
                          </w:p>
                          <w:p>
                            <w:pPr>
                              <w:spacing w:before="0" w:after="0" w:lineRule="auto" w:line="276"/>
                              <w:rPr/>
                            </w:pPr>
                            <w:r>
                              <w:rPr>
                                <w:sz w:val="15"/>
                                <w:szCs w:val="15"/>
                                <w:rFonts w:ascii="標楷體" w:hAnsi="標楷體" w:eastAsia="標楷體" w:cs="新細明體"/>
                                <w:color w:val="145AE6"/>
                              </w:rPr>
                              <w:t>■</w:t>
                            </w:r>
                            <w:r>
                              <w:rPr>
                                <w:sz w:val="15"/>
                                <w:szCs w:val="15"/>
                                <w:rFonts w:ascii="標楷體" w:hAnsi="標楷體" w:eastAsia="標楷體" w:cs="新細明體"/>
                              </w:rPr>
                              <w:t xml:space="preserve"> 2. 新市五路三段左轉崁頂二路　最小淨距 0.41 m</w:t>
                            </w:r>
                          </w:p>
                        </w:txbxContent>
                      </wps:txbx>
                      <wps:bodyPr wrap="square" lIns="-1800" rIns="-1800" tIns="-1800" bIns="-180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圖5-2 圖例" fillcolor="white" stroked="t" o:allowincell="f" style="position:absolute;margin-left:3.6pt;margin-top:3.6pt;width:237.55pt;height:23.1pt;mso-wrap-style:square;v-text-anchor:top" type="_x0000_t202">
                <v:textbox>
                  <w:txbxContent>
                    <w:p>
                      <w:pPr>
                        <w:spacing w:before="0" w:after="0" w:lineRule="auto" w:line="276"/>
                        <w:rPr/>
                      </w:pPr>
                      <w:r>
                        <w:rPr>
                          <w:sz w:val="15"/>
                          <w:szCs w:val="15"/>
                          <w:rFonts w:ascii="標楷體" w:hAnsi="標楷體" w:eastAsia="標楷體" w:cs="新細明體"/>
                          <w:color w:val="DC1E1E"/>
                        </w:rPr>
                        <w:t>■</w:t>
                      </w:r>
                      <w:r>
                        <w:rPr>
                          <w:sz w:val="15"/>
                          <w:szCs w:val="15"/>
                          <w:rFonts w:ascii="標楷體" w:hAnsi="標楷體" w:eastAsia="標楷體" w:cs="新細明體"/>
                        </w:rPr>
                        <w:t xml:space="preserve"> 1. 崁頂二路左轉新市五路三段　最小淨距 0.41 m</w:t>
                      </w:r>
                    </w:p>
                    <w:p>
                      <w:pPr>
                        <w:spacing w:before="0" w:after="0" w:lineRule="auto" w:line="276"/>
                        <w:rPr/>
                      </w:pPr>
                      <w:r>
                        <w:rPr>
                          <w:sz w:val="15"/>
                          <w:szCs w:val="15"/>
                          <w:rFonts w:ascii="標楷體" w:hAnsi="標楷體" w:eastAsia="標楷體" w:cs="新細明體"/>
                          <w:color w:val="145AE6"/>
                        </w:rPr>
                        <w:t>■</w:t>
                      </w:r>
                      <w:r>
                        <w:rPr>
                          <w:sz w:val="15"/>
                          <w:szCs w:val="15"/>
                          <w:rFonts w:ascii="標楷體" w:hAnsi="標楷體" w:eastAsia="標楷體" w:cs="新細明體"/>
                        </w:rPr>
                        <w:t xml:space="preserve"> 2. 新市五路三段左轉崁頂二路　最小淨距 0.41 m</w:t>
                      </w:r>
                    </w:p>
                  </w:txbxContent>
                </v:textbox>
                <v:fill o:detectmouseclick="t" type="solid" color2="black"/>
                <v:stroke color="black" weight="9000" joinstyle="miter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75">
                <wp:simplePos x="0" y="0"/>
                <wp:positionH relativeFrom="column">
                  <wp:posOffset>3931920</wp:posOffset>
                </wp:positionH>
                <wp:positionV relativeFrom="paragraph">
                  <wp:posOffset>3740785</wp:posOffset>
                </wp:positionV>
                <wp:extent cx="1600200" cy="1036955"/>
                <wp:effectExtent l="4445" t="4445" r="4445" b="4445"/>
                <wp:wrapNone/>
                <wp:docPr id="118" name="圖5-2 車種規格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0200" cy="1036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000">
                          <a:solidFill>
                            <a:srgbClr val="000000"/>
                          </a:solidFill>
                          <a:miter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Rule="auto" w:line="276"/>
                              <w:rPr/>
                            </w:pPr>
                            <w:r>
                              <w:rPr>
                                <w:sz w:val="15"/>
                                <w:szCs w:val="15"/>
                                <w:rFonts w:ascii="標楷體" w:hAnsi="標楷體" w:eastAsia="標楷體" w:cs="新細明體"/>
                              </w:rPr>
                              <w:t>設計車種：大客車</w:t>
                            </w:r>
                          </w:p>
                          <w:p>
                            <w:pPr>
                              <w:spacing w:before="0" w:after="0" w:lineRule="auto" w:line="276"/>
                              <w:rPr/>
                            </w:pPr>
                            <w:r>
                              <w:rPr>
                                <w:sz w:val="15"/>
                                <w:szCs w:val="15"/>
                                <w:rFonts w:ascii="標楷體" w:hAnsi="標楷體" w:eastAsia="標楷體" w:cs="新細明體"/>
                              </w:rPr>
                              <w:t>全長12.20m　車寬2.50m</w:t>
                            </w:r>
                          </w:p>
                          <w:p>
                            <w:pPr>
                              <w:spacing w:before="0" w:after="0" w:lineRule="auto" w:line="276"/>
                              <w:rPr/>
                            </w:pPr>
                            <w:r>
                              <w:rPr>
                                <w:sz w:val="15"/>
                                <w:szCs w:val="15"/>
                                <w:rFonts w:ascii="標楷體" w:hAnsi="標楷體" w:eastAsia="標楷體" w:cs="新細明體"/>
                              </w:rPr>
                              <w:t>軸距7.60m　輪距2.10m</w:t>
                            </w:r>
                          </w:p>
                          <w:p>
                            <w:pPr>
                              <w:spacing w:before="0" w:after="0" w:lineRule="auto" w:line="276"/>
                              <w:rPr/>
                            </w:pPr>
                            <w:r>
                              <w:rPr>
                                <w:sz w:val="15"/>
                                <w:szCs w:val="15"/>
                                <w:rFonts w:ascii="標楷體" w:hAnsi="標楷體" w:eastAsia="標楷體" w:cs="新細明體"/>
                              </w:rPr>
                              <w:t>前懸2.10m　後懸2.50m</w:t>
                            </w:r>
                          </w:p>
                          <w:p>
                            <w:pPr>
                              <w:spacing w:before="0" w:after="0" w:lineRule="auto" w:line="276"/>
                              <w:rPr/>
                            </w:pPr>
                            <w:r>
                              <w:rPr>
                                <w:sz w:val="15"/>
                                <w:szCs w:val="15"/>
                                <w:rFonts w:ascii="標楷體" w:hAnsi="標楷體" w:eastAsia="標楷體" w:cs="新細明體"/>
                              </w:rPr>
                              <w:t>最小轉向半徑13.00m</w:t>
                            </w:r>
                          </w:p>
                          <w:p>
                            <w:pPr>
                              <w:spacing w:before="0" w:after="0" w:lineRule="auto" w:line="276"/>
                              <w:rPr/>
                            </w:pPr>
                            <w:r>
                              <w:rPr>
                                <w:sz w:val="15"/>
                                <w:szCs w:val="15"/>
                                <w:rFonts w:ascii="標楷體" w:hAnsi="標楷體" w:eastAsia="標楷體" w:cs="新細明體"/>
                              </w:rPr>
                              <w:t>色帶：車身掃掠範圍　細線：輪跡</w:t>
                            </w:r>
                          </w:p>
                          <w:p>
                            <w:pPr>
                              <w:spacing w:before="0" w:after="0" w:lineRule="auto" w:line="276"/>
                              <w:rPr/>
                            </w:pPr>
                            <w:r>
                              <w:rPr>
                                <w:sz w:val="15"/>
                                <w:szCs w:val="15"/>
                                <w:rFonts w:ascii="標楷體" w:hAnsi="標楷體" w:eastAsia="標楷體" w:cs="新細明體"/>
                              </w:rPr>
                              <w:t>黑框：車輛位置　○：最小淨距處</w:t>
                            </w:r>
                          </w:p>
                        </w:txbxContent>
                      </wps:txbx>
                      <wps:bodyPr wrap="square" lIns="-1800" rIns="-1800" tIns="-1800" bIns="-180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圖5-2 車種規格" fillcolor="white" stroked="t" o:allowincell="f" style="position:absolute;margin-left:309.6pt;margin-top:294.55pt;width:125.95pt;height:81.6pt;mso-wrap-style:square;v-text-anchor:top" type="_x0000_t202">
                <v:textbox>
                  <w:txbxContent>
                    <w:p>
                      <w:pPr>
                        <w:spacing w:before="0" w:after="0" w:lineRule="auto" w:line="276"/>
                        <w:rPr/>
                      </w:pPr>
                      <w:r>
                        <w:rPr>
                          <w:sz w:val="15"/>
                          <w:szCs w:val="15"/>
                          <w:rFonts w:ascii="標楷體" w:hAnsi="標楷體" w:eastAsia="標楷體" w:cs="新細明體"/>
                        </w:rPr>
                        <w:t>設計車種：大客車</w:t>
                      </w:r>
                    </w:p>
                    <w:p>
                      <w:pPr>
                        <w:spacing w:before="0" w:after="0" w:lineRule="auto" w:line="276"/>
                        <w:rPr/>
                      </w:pPr>
                      <w:r>
                        <w:rPr>
                          <w:sz w:val="15"/>
                          <w:szCs w:val="15"/>
                          <w:rFonts w:ascii="標楷體" w:hAnsi="標楷體" w:eastAsia="標楷體" w:cs="新細明體"/>
                        </w:rPr>
                        <w:t>全長12.20m　車寬2.50m</w:t>
                      </w:r>
                    </w:p>
                    <w:p>
                      <w:pPr>
                        <w:spacing w:before="0" w:after="0" w:lineRule="auto" w:line="276"/>
                        <w:rPr/>
                      </w:pPr>
                      <w:r>
                        <w:rPr>
                          <w:sz w:val="15"/>
                          <w:szCs w:val="15"/>
                          <w:rFonts w:ascii="標楷體" w:hAnsi="標楷體" w:eastAsia="標楷體" w:cs="新細明體"/>
                        </w:rPr>
                        <w:t>軸距7.60m　輪距2.10m</w:t>
                      </w:r>
                    </w:p>
                    <w:p>
                      <w:pPr>
                        <w:spacing w:before="0" w:after="0" w:lineRule="auto" w:line="276"/>
                        <w:rPr/>
                      </w:pPr>
                      <w:r>
                        <w:rPr>
                          <w:sz w:val="15"/>
                          <w:szCs w:val="15"/>
                          <w:rFonts w:ascii="標楷體" w:hAnsi="標楷體" w:eastAsia="標楷體" w:cs="新細明體"/>
                        </w:rPr>
                        <w:t>前懸2.10m　後懸2.50m</w:t>
                      </w:r>
                    </w:p>
                    <w:p>
                      <w:pPr>
                        <w:spacing w:before="0" w:after="0" w:lineRule="auto" w:line="276"/>
                        <w:rPr/>
                      </w:pPr>
                      <w:r>
                        <w:rPr>
                          <w:sz w:val="15"/>
                          <w:szCs w:val="15"/>
                          <w:rFonts w:ascii="標楷體" w:hAnsi="標楷體" w:eastAsia="標楷體" w:cs="新細明體"/>
                        </w:rPr>
                        <w:t>最小轉向半徑13.00m</w:t>
                      </w:r>
                    </w:p>
                    <w:p>
                      <w:pPr>
                        <w:spacing w:before="0" w:after="0" w:lineRule="auto" w:line="276"/>
                        <w:rPr/>
                      </w:pPr>
                      <w:r>
                        <w:rPr>
                          <w:sz w:val="15"/>
                          <w:szCs w:val="15"/>
                          <w:rFonts w:ascii="標楷體" w:hAnsi="標楷體" w:eastAsia="標楷體" w:cs="新細明體"/>
                        </w:rPr>
                        <w:t>色帶：車身掃掠範圍　細線：輪跡</w:t>
                      </w:r>
                    </w:p>
                    <w:p>
                      <w:pPr>
                        <w:spacing w:before="0" w:after="0" w:lineRule="auto" w:line="276"/>
                        <w:rPr/>
                      </w:pPr>
                      <w:r>
                        <w:rPr>
                          <w:sz w:val="15"/>
                          <w:szCs w:val="15"/>
                          <w:rFonts w:ascii="標楷體" w:hAnsi="標楷體" w:eastAsia="標楷體" w:cs="新細明體"/>
                        </w:rPr>
                        <w:t>黑框：車輛位置　○：最小淨距處</w:t>
                      </w:r>
                    </w:p>
                  </w:txbxContent>
                </v:textbox>
                <v:fill o:detectmouseclick="t" type="solid" color2="black"/>
                <v:stroke color="black" weight="9000" joinstyle="miter" endcap="flat"/>
                <w10:wrap type="none"/>
              </v:shape>
            </w:pict>
          </mc:Fallback>
        </mc:AlternateContent>
      </w:r>
    </w:p>
    <w:p>
      <w:pPr>
        <w:pStyle w:val="Style20"/>
        <w:spacing w:before="0" w:after="173"/>
        <w:jc w:val="center"/>
        <w:rPr>
          <w:rFonts w:ascii="標楷體" w:hAnsi="標楷體" w:eastAsia="標楷體" w:cs="新細明體"/>
          <w:sz w:val="22"/>
        </w:rPr>
      </w:pPr>
      <w:r>
        <w:rPr>
          <w:rFonts w:ascii="標楷體" w:hAnsi="標楷體" w:cs="新細明體" w:eastAsia="標楷體"/>
          <w:sz w:val="22"/>
        </w:rPr>
        <w:t>圖</w:t>
      </w:r>
      <w:r>
        <w:rPr>
          <w:rFonts w:eastAsia="標楷體" w:cs="新細明體" w:ascii="標楷體" w:hAnsi="標楷體"/>
          <w:sz w:val="22"/>
        </w:rPr>
        <w:t>5-2</w:t>
      </w:r>
      <w:r>
        <w:rPr>
          <w:rFonts w:ascii="標楷體" w:hAnsi="標楷體" w:cs="新細明體" w:eastAsia="標楷體"/>
          <w:sz w:val="22"/>
        </w:rPr>
        <w:t>　路口</w:t>
      </w:r>
      <w:r>
        <w:rPr>
          <w:rFonts w:eastAsia="標楷體" w:cs="新細明體" w:ascii="標楷體" w:hAnsi="標楷體"/>
          <w:sz w:val="22"/>
        </w:rPr>
        <w:t xml:space="preserve">5 </w:t>
      </w:r>
      <w:r>
        <w:rPr>
          <w:rFonts w:ascii="標楷體" w:hAnsi="標楷體" w:cs="新細明體" w:eastAsia="標楷體"/>
          <w:sz w:val="22"/>
        </w:rPr>
        <w:t>崁頂二路</w:t>
      </w:r>
      <w:r>
        <w:rPr>
          <w:rFonts w:eastAsia="標楷體" w:cs="新細明體" w:ascii="標楷體" w:hAnsi="標楷體"/>
          <w:sz w:val="22"/>
        </w:rPr>
        <w:t>/</w:t>
      </w:r>
      <w:r>
        <w:rPr>
          <w:rFonts w:ascii="標楷體" w:hAnsi="標楷體" w:cs="新細明體" w:eastAsia="標楷體"/>
          <w:sz w:val="22"/>
        </w:rPr>
        <w:t>新市五路三段路口　大客車左轉軌跡模擬圖</w:t>
      </w:r>
    </w:p>
    <w:p>
      <w:pPr>
        <w:pStyle w:val="Style20"/>
        <w:keepNext w:val="true"/>
        <w:spacing w:before="72" w:after="0"/>
        <w:jc w:val="left"/>
        <w:rPr/>
      </w:pPr>
      <w:r>
        <w:rPr/>
        <mc:AlternateContent>
          <mc:Choice Requires="wps">
            <w:drawing>
              <wp:anchor behindDoc="1" distT="0" distB="36830" distL="0" distR="0" simplePos="0" locked="0" layoutInCell="0" allowOverlap="1" relativeHeight="76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5577840" cy="4563745"/>
                <wp:effectExtent l="0" t="0" r="0" b="0"/>
                <wp:wrapTopAndBottom/>
                <wp:docPr id="119" name="圖5-3 底圖(設計圖)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0" name="圖5-3 底圖(設計圖)" descr=""/>
                        <pic:cNvPicPr/>
                      </pic:nvPicPr>
                      <pic:blipFill>
                        <a:blip r:embed="rId90"/>
                        <a:stretch/>
                      </pic:blipFill>
                      <pic:spPr>
                        <a:xfrm>
                          <a:off x="0" y="0"/>
                          <a:ext cx="5577840" cy="4563720"/>
                        </a:xfrm>
                        <a:prstGeom prst="rect">
                          <a:avLst/>
                        </a:prstGeom>
                        <a:ln w="1260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圖5-3 底圖(設計圖)" stroked="f" o:allowincell="f" style="position:absolute;margin-left:0pt;margin-top:0pt;width:439.15pt;height:359.3pt;mso-wrap-style:none;v-text-anchor:middle" type="_x0000_t75">
                <v:imagedata r:id="rId91" o:detectmouseclick="t"/>
                <v:stroke color="#41719c" weight="12600" joinstyle="miter" endcap="flat"/>
                <w10:wrap type="topAndBottom"/>
              </v:shap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77">
                <wp:simplePos x="0" y="0"/>
                <wp:positionH relativeFrom="column">
                  <wp:posOffset>831850</wp:posOffset>
                </wp:positionH>
                <wp:positionV relativeFrom="paragraph">
                  <wp:posOffset>635</wp:posOffset>
                </wp:positionV>
                <wp:extent cx="273685" cy="4563745"/>
                <wp:effectExtent l="0" t="0" r="0" b="0"/>
                <wp:wrapNone/>
                <wp:docPr id="121" name="圖5-3 軌跡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2" name="圖5-3 軌跡1" descr=""/>
                        <pic:cNvPicPr/>
                      </pic:nvPicPr>
                      <pic:blipFill>
                        <a:blip r:embed="rId92"/>
                        <a:stretch/>
                      </pic:blipFill>
                      <pic:spPr>
                        <a:xfrm>
                          <a:off x="0" y="0"/>
                          <a:ext cx="273600" cy="4563720"/>
                        </a:xfrm>
                        <a:prstGeom prst="rect">
                          <a:avLst/>
                        </a:prstGeom>
                        <a:ln w="1260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圖5-3 軌跡1" stroked="f" o:allowincell="f" style="position:absolute;margin-left:65.5pt;margin-top:0pt;width:21.5pt;height:359.3pt;mso-wrap-style:none;v-text-anchor:middle" type="_x0000_t75">
                <v:imagedata r:id="rId93" o:detectmouseclick="t"/>
                <v:stroke color="#41719c" weight="12600" joinstyle="miter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78">
                <wp:simplePos x="0" y="0"/>
                <wp:positionH relativeFrom="column">
                  <wp:posOffset>2231390</wp:posOffset>
                </wp:positionH>
                <wp:positionV relativeFrom="paragraph">
                  <wp:posOffset>635</wp:posOffset>
                </wp:positionV>
                <wp:extent cx="276860" cy="4563745"/>
                <wp:effectExtent l="0" t="0" r="0" b="0"/>
                <wp:wrapNone/>
                <wp:docPr id="123" name="圖5-3 軌跡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4" name="圖5-3 軌跡2" descr=""/>
                        <pic:cNvPicPr/>
                      </pic:nvPicPr>
                      <pic:blipFill>
                        <a:blip r:embed="rId94"/>
                        <a:stretch/>
                      </pic:blipFill>
                      <pic:spPr>
                        <a:xfrm>
                          <a:off x="0" y="0"/>
                          <a:ext cx="276840" cy="4563720"/>
                        </a:xfrm>
                        <a:prstGeom prst="rect">
                          <a:avLst/>
                        </a:prstGeom>
                        <a:ln w="1260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圖5-3 軌跡2" stroked="f" o:allowincell="f" style="position:absolute;margin-left:175.7pt;margin-top:0pt;width:21.75pt;height:359.3pt;mso-wrap-style:none;v-text-anchor:middle" type="_x0000_t75">
                <v:imagedata r:id="rId95" o:detectmouseclick="t"/>
                <v:stroke color="#41719c" weight="12600" joinstyle="miter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79">
                <wp:simplePos x="0" y="0"/>
                <wp:positionH relativeFrom="column">
                  <wp:posOffset>45720</wp:posOffset>
                </wp:positionH>
                <wp:positionV relativeFrom="paragraph">
                  <wp:posOffset>45720</wp:posOffset>
                </wp:positionV>
                <wp:extent cx="3566160" cy="294005"/>
                <wp:effectExtent l="4445" t="4445" r="4445" b="4445"/>
                <wp:wrapNone/>
                <wp:docPr id="125" name="圖5-3 圖例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6160" cy="294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000">
                          <a:solidFill>
                            <a:srgbClr val="000000"/>
                          </a:solidFill>
                          <a:miter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Rule="auto" w:line="276"/>
                              <w:rPr/>
                            </w:pPr>
                            <w:r>
                              <w:rPr>
                                <w:sz w:val="15"/>
                                <w:szCs w:val="15"/>
                                <w:rFonts w:ascii="標楷體" w:hAnsi="標楷體" w:eastAsia="標楷體" w:cs="新細明體"/>
                                <w:color w:val="DC1E1E"/>
                              </w:rPr>
                              <w:t>■</w:t>
                            </w:r>
                            <w:r>
                              <w:rPr>
                                <w:sz w:val="15"/>
                                <w:szCs w:val="15"/>
                                <w:rFonts w:ascii="標楷體" w:hAnsi="標楷體" w:eastAsia="標楷體" w:cs="新細明體"/>
                              </w:rPr>
                              <w:t xml:space="preserve"> 1. 新市五路三段直行(往圖面下方)　偏移 0.33 m／漸變長 36.8 m</w:t>
                            </w:r>
                          </w:p>
                          <w:p>
                            <w:pPr>
                              <w:spacing w:before="0" w:after="0" w:lineRule="auto" w:line="276"/>
                              <w:rPr/>
                            </w:pPr>
                            <w:r>
                              <w:rPr>
                                <w:sz w:val="15"/>
                                <w:szCs w:val="15"/>
                                <w:rFonts w:ascii="標楷體" w:hAnsi="標楷體" w:eastAsia="標楷體" w:cs="新細明體"/>
                                <w:color w:val="145AE6"/>
                              </w:rPr>
                              <w:t>■</w:t>
                            </w:r>
                            <w:r>
                              <w:rPr>
                                <w:sz w:val="15"/>
                                <w:szCs w:val="15"/>
                                <w:rFonts w:ascii="標楷體" w:hAnsi="標楷體" w:eastAsia="標楷體" w:cs="新細明體"/>
                              </w:rPr>
                              <w:t xml:space="preserve"> 2. 新市五路三段直行(往圖面上方)　偏移 0.37 m／漸變長 36.8 m</w:t>
                            </w:r>
                          </w:p>
                        </w:txbxContent>
                      </wps:txbx>
                      <wps:bodyPr wrap="square" lIns="-1800" rIns="-1800" tIns="-1800" bIns="-180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圖5-3 圖例" fillcolor="white" stroked="t" o:allowincell="f" style="position:absolute;margin-left:3.6pt;margin-top:3.6pt;width:280.75pt;height:23.1pt;mso-wrap-style:square;v-text-anchor:top" type="_x0000_t202">
                <v:textbox>
                  <w:txbxContent>
                    <w:p>
                      <w:pPr>
                        <w:spacing w:before="0" w:after="0" w:lineRule="auto" w:line="276"/>
                        <w:rPr/>
                      </w:pPr>
                      <w:r>
                        <w:rPr>
                          <w:sz w:val="15"/>
                          <w:szCs w:val="15"/>
                          <w:rFonts w:ascii="標楷體" w:hAnsi="標楷體" w:eastAsia="標楷體" w:cs="新細明體"/>
                          <w:color w:val="DC1E1E"/>
                        </w:rPr>
                        <w:t>■</w:t>
                      </w:r>
                      <w:r>
                        <w:rPr>
                          <w:sz w:val="15"/>
                          <w:szCs w:val="15"/>
                          <w:rFonts w:ascii="標楷體" w:hAnsi="標楷體" w:eastAsia="標楷體" w:cs="新細明體"/>
                        </w:rPr>
                        <w:t xml:space="preserve"> 1. 新市五路三段直行(往圖面下方)　偏移 0.33 m／漸變長 36.8 m</w:t>
                      </w:r>
                    </w:p>
                    <w:p>
                      <w:pPr>
                        <w:spacing w:before="0" w:after="0" w:lineRule="auto" w:line="276"/>
                        <w:rPr/>
                      </w:pPr>
                      <w:r>
                        <w:rPr>
                          <w:sz w:val="15"/>
                          <w:szCs w:val="15"/>
                          <w:rFonts w:ascii="標楷體" w:hAnsi="標楷體" w:eastAsia="標楷體" w:cs="新細明體"/>
                          <w:color w:val="145AE6"/>
                        </w:rPr>
                        <w:t>■</w:t>
                      </w:r>
                      <w:r>
                        <w:rPr>
                          <w:sz w:val="15"/>
                          <w:szCs w:val="15"/>
                          <w:rFonts w:ascii="標楷體" w:hAnsi="標楷體" w:eastAsia="標楷體" w:cs="新細明體"/>
                        </w:rPr>
                        <w:t xml:space="preserve"> 2. 新市五路三段直行(往圖面上方)　偏移 0.37 m／漸變長 36.8 m</w:t>
                      </w:r>
                    </w:p>
                  </w:txbxContent>
                </v:textbox>
                <v:fill o:detectmouseclick="t" type="solid" color2="black"/>
                <v:stroke color="black" weight="9000" joinstyle="miter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80">
                <wp:simplePos x="0" y="0"/>
                <wp:positionH relativeFrom="column">
                  <wp:posOffset>3931920</wp:posOffset>
                </wp:positionH>
                <wp:positionV relativeFrom="paragraph">
                  <wp:posOffset>3740785</wp:posOffset>
                </wp:positionV>
                <wp:extent cx="1600200" cy="1036955"/>
                <wp:effectExtent l="4445" t="4445" r="4445" b="4445"/>
                <wp:wrapNone/>
                <wp:docPr id="126" name="圖5-3 車種規格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0200" cy="1036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000">
                          <a:solidFill>
                            <a:srgbClr val="000000"/>
                          </a:solidFill>
                          <a:miter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Rule="auto" w:line="276"/>
                              <w:rPr/>
                            </w:pPr>
                            <w:r>
                              <w:rPr>
                                <w:sz w:val="15"/>
                                <w:szCs w:val="15"/>
                                <w:rFonts w:ascii="標楷體" w:hAnsi="標楷體" w:eastAsia="標楷體" w:cs="新細明體"/>
                              </w:rPr>
                              <w:t>設計車種：大客車</w:t>
                            </w:r>
                          </w:p>
                          <w:p>
                            <w:pPr>
                              <w:spacing w:before="0" w:after="0" w:lineRule="auto" w:line="276"/>
                              <w:rPr/>
                            </w:pPr>
                            <w:r>
                              <w:rPr>
                                <w:sz w:val="15"/>
                                <w:szCs w:val="15"/>
                                <w:rFonts w:ascii="標楷體" w:hAnsi="標楷體" w:eastAsia="標楷體" w:cs="新細明體"/>
                              </w:rPr>
                              <w:t>全長12.20m　車寬2.50m</w:t>
                            </w:r>
                          </w:p>
                          <w:p>
                            <w:pPr>
                              <w:spacing w:before="0" w:after="0" w:lineRule="auto" w:line="276"/>
                              <w:rPr/>
                            </w:pPr>
                            <w:r>
                              <w:rPr>
                                <w:sz w:val="15"/>
                                <w:szCs w:val="15"/>
                                <w:rFonts w:ascii="標楷體" w:hAnsi="標楷體" w:eastAsia="標楷體" w:cs="新細明體"/>
                              </w:rPr>
                              <w:t>軸距7.60m　輪距2.10m</w:t>
                            </w:r>
                          </w:p>
                          <w:p>
                            <w:pPr>
                              <w:spacing w:before="0" w:after="0" w:lineRule="auto" w:line="276"/>
                              <w:rPr/>
                            </w:pPr>
                            <w:r>
                              <w:rPr>
                                <w:sz w:val="15"/>
                                <w:szCs w:val="15"/>
                                <w:rFonts w:ascii="標楷體" w:hAnsi="標楷體" w:eastAsia="標楷體" w:cs="新細明體"/>
                              </w:rPr>
                              <w:t>前懸2.10m　後懸2.50m</w:t>
                            </w:r>
                          </w:p>
                          <w:p>
                            <w:pPr>
                              <w:spacing w:before="0" w:after="0" w:lineRule="auto" w:line="276"/>
                              <w:rPr/>
                            </w:pPr>
                            <w:r>
                              <w:rPr>
                                <w:sz w:val="15"/>
                                <w:szCs w:val="15"/>
                                <w:rFonts w:ascii="標楷體" w:hAnsi="標楷體" w:eastAsia="標楷體" w:cs="新細明體"/>
                              </w:rPr>
                              <w:t>最小轉向半徑13.00m</w:t>
                            </w:r>
                          </w:p>
                          <w:p>
                            <w:pPr>
                              <w:spacing w:before="0" w:after="0" w:lineRule="auto" w:line="276"/>
                              <w:rPr/>
                            </w:pPr>
                            <w:r>
                              <w:rPr>
                                <w:sz w:val="15"/>
                                <w:szCs w:val="15"/>
                                <w:rFonts w:ascii="標楷體" w:hAnsi="標楷體" w:eastAsia="標楷體" w:cs="新細明體"/>
                              </w:rPr>
                              <w:t>色帶：車身掃掠範圍　細線：輪跡</w:t>
                            </w:r>
                          </w:p>
                          <w:p>
                            <w:pPr>
                              <w:spacing w:before="0" w:after="0" w:lineRule="auto" w:line="276"/>
                              <w:rPr/>
                            </w:pPr>
                            <w:r>
                              <w:rPr>
                                <w:sz w:val="15"/>
                                <w:szCs w:val="15"/>
                                <w:rFonts w:ascii="標楷體" w:hAnsi="標楷體" w:eastAsia="標楷體" w:cs="新細明體"/>
                              </w:rPr>
                              <w:t>黑框：車輛位置　○：最小淨距處</w:t>
                            </w:r>
                          </w:p>
                        </w:txbxContent>
                      </wps:txbx>
                      <wps:bodyPr wrap="square" lIns="-1800" rIns="-1800" tIns="-1800" bIns="-180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圖5-3 車種規格" fillcolor="white" stroked="t" o:allowincell="f" style="position:absolute;margin-left:309.6pt;margin-top:294.55pt;width:125.95pt;height:81.6pt;mso-wrap-style:square;v-text-anchor:top" type="_x0000_t202">
                <v:textbox>
                  <w:txbxContent>
                    <w:p>
                      <w:pPr>
                        <w:spacing w:before="0" w:after="0" w:lineRule="auto" w:line="276"/>
                        <w:rPr/>
                      </w:pPr>
                      <w:r>
                        <w:rPr>
                          <w:sz w:val="15"/>
                          <w:szCs w:val="15"/>
                          <w:rFonts w:ascii="標楷體" w:hAnsi="標楷體" w:eastAsia="標楷體" w:cs="新細明體"/>
                        </w:rPr>
                        <w:t>設計車種：大客車</w:t>
                      </w:r>
                    </w:p>
                    <w:p>
                      <w:pPr>
                        <w:spacing w:before="0" w:after="0" w:lineRule="auto" w:line="276"/>
                        <w:rPr/>
                      </w:pPr>
                      <w:r>
                        <w:rPr>
                          <w:sz w:val="15"/>
                          <w:szCs w:val="15"/>
                          <w:rFonts w:ascii="標楷體" w:hAnsi="標楷體" w:eastAsia="標楷體" w:cs="新細明體"/>
                        </w:rPr>
                        <w:t>全長12.20m　車寬2.50m</w:t>
                      </w:r>
                    </w:p>
                    <w:p>
                      <w:pPr>
                        <w:spacing w:before="0" w:after="0" w:lineRule="auto" w:line="276"/>
                        <w:rPr/>
                      </w:pPr>
                      <w:r>
                        <w:rPr>
                          <w:sz w:val="15"/>
                          <w:szCs w:val="15"/>
                          <w:rFonts w:ascii="標楷體" w:hAnsi="標楷體" w:eastAsia="標楷體" w:cs="新細明體"/>
                        </w:rPr>
                        <w:t>軸距7.60m　輪距2.10m</w:t>
                      </w:r>
                    </w:p>
                    <w:p>
                      <w:pPr>
                        <w:spacing w:before="0" w:after="0" w:lineRule="auto" w:line="276"/>
                        <w:rPr/>
                      </w:pPr>
                      <w:r>
                        <w:rPr>
                          <w:sz w:val="15"/>
                          <w:szCs w:val="15"/>
                          <w:rFonts w:ascii="標楷體" w:hAnsi="標楷體" w:eastAsia="標楷體" w:cs="新細明體"/>
                        </w:rPr>
                        <w:t>前懸2.10m　後懸2.50m</w:t>
                      </w:r>
                    </w:p>
                    <w:p>
                      <w:pPr>
                        <w:spacing w:before="0" w:after="0" w:lineRule="auto" w:line="276"/>
                        <w:rPr/>
                      </w:pPr>
                      <w:r>
                        <w:rPr>
                          <w:sz w:val="15"/>
                          <w:szCs w:val="15"/>
                          <w:rFonts w:ascii="標楷體" w:hAnsi="標楷體" w:eastAsia="標楷體" w:cs="新細明體"/>
                        </w:rPr>
                        <w:t>最小轉向半徑13.00m</w:t>
                      </w:r>
                    </w:p>
                    <w:p>
                      <w:pPr>
                        <w:spacing w:before="0" w:after="0" w:lineRule="auto" w:line="276"/>
                        <w:rPr/>
                      </w:pPr>
                      <w:r>
                        <w:rPr>
                          <w:sz w:val="15"/>
                          <w:szCs w:val="15"/>
                          <w:rFonts w:ascii="標楷體" w:hAnsi="標楷體" w:eastAsia="標楷體" w:cs="新細明體"/>
                        </w:rPr>
                        <w:t>色帶：車身掃掠範圍　細線：輪跡</w:t>
                      </w:r>
                    </w:p>
                    <w:p>
                      <w:pPr>
                        <w:spacing w:before="0" w:after="0" w:lineRule="auto" w:line="276"/>
                        <w:rPr/>
                      </w:pPr>
                      <w:r>
                        <w:rPr>
                          <w:sz w:val="15"/>
                          <w:szCs w:val="15"/>
                          <w:rFonts w:ascii="標楷體" w:hAnsi="標楷體" w:eastAsia="標楷體" w:cs="新細明體"/>
                        </w:rPr>
                        <w:t>黑框：車輛位置　○：最小淨距處</w:t>
                      </w:r>
                    </w:p>
                  </w:txbxContent>
                </v:textbox>
                <v:fill o:detectmouseclick="t" type="solid" color2="black"/>
                <v:stroke color="black" weight="9000" joinstyle="miter" endcap="flat"/>
                <w10:wrap type="none"/>
              </v:shape>
            </w:pict>
          </mc:Fallback>
        </mc:AlternateContent>
      </w:r>
    </w:p>
    <w:p>
      <w:pPr>
        <w:pStyle w:val="Style20"/>
        <w:spacing w:before="0" w:after="173"/>
        <w:jc w:val="center"/>
        <w:rPr>
          <w:rFonts w:ascii="標楷體" w:hAnsi="標楷體" w:eastAsia="標楷體" w:cs="新細明體"/>
          <w:sz w:val="22"/>
        </w:rPr>
      </w:pPr>
      <w:r>
        <w:rPr>
          <w:rFonts w:ascii="標楷體" w:hAnsi="標楷體" w:cs="新細明體" w:eastAsia="標楷體"/>
          <w:sz w:val="22"/>
        </w:rPr>
        <w:t>圖</w:t>
      </w:r>
      <w:r>
        <w:rPr>
          <w:rFonts w:eastAsia="標楷體" w:cs="新細明體" w:ascii="標楷體" w:hAnsi="標楷體"/>
          <w:sz w:val="22"/>
        </w:rPr>
        <w:t>5-3</w:t>
      </w:r>
      <w:r>
        <w:rPr>
          <w:rFonts w:ascii="標楷體" w:hAnsi="標楷體" w:cs="新細明體" w:eastAsia="標楷體"/>
          <w:sz w:val="22"/>
        </w:rPr>
        <w:t>　路口</w:t>
      </w:r>
      <w:r>
        <w:rPr>
          <w:rFonts w:eastAsia="標楷體" w:cs="新細明體" w:ascii="標楷體" w:hAnsi="標楷體"/>
          <w:sz w:val="22"/>
        </w:rPr>
        <w:t xml:space="preserve">5 </w:t>
      </w:r>
      <w:r>
        <w:rPr>
          <w:rFonts w:ascii="標楷體" w:hAnsi="標楷體" w:cs="新細明體" w:eastAsia="標楷體"/>
          <w:sz w:val="22"/>
        </w:rPr>
        <w:t>崁頂二路</w:t>
      </w:r>
      <w:r>
        <w:rPr>
          <w:rFonts w:eastAsia="標楷體" w:cs="新細明體" w:ascii="標楷體" w:hAnsi="標楷體"/>
          <w:sz w:val="22"/>
        </w:rPr>
        <w:t>/</w:t>
      </w:r>
      <w:r>
        <w:rPr>
          <w:rFonts w:ascii="標楷體" w:hAnsi="標楷體" w:cs="新細明體" w:eastAsia="標楷體"/>
          <w:sz w:val="22"/>
        </w:rPr>
        <w:t>新市五路三段路口　大客車直行軌跡模擬圖</w:t>
      </w:r>
      <w:r>
        <w:br w:type="page"/>
      </w:r>
    </w:p>
    <w:p>
      <w:pPr>
        <w:pStyle w:val="Style20"/>
        <w:widowControl/>
        <w:numPr>
          <w:ilvl w:val="2"/>
          <w:numId w:val="1"/>
        </w:numPr>
        <w:tabs>
          <w:tab w:val="clear" w:pos="480"/>
          <w:tab w:val="left" w:pos="0" w:leader="none"/>
        </w:tabs>
        <w:spacing w:lineRule="exact" w:line="420"/>
        <w:ind w:hanging="0" w:left="0"/>
        <w:outlineLvl w:val="2"/>
        <w:rPr/>
      </w:pPr>
      <w:r>
        <w:rPr>
          <w:rStyle w:val="Style14"/>
          <w:rFonts w:ascii="標楷體" w:hAnsi="標楷體" w:cs="新細明體" w:eastAsia="標楷體"/>
          <w:b/>
          <w:bCs/>
          <w:sz w:val="27"/>
          <w:szCs w:val="27"/>
        </w:rPr>
        <w:t>【四、綜合說明】</w:t>
      </w:r>
    </w:p>
    <w:p>
      <w:pPr>
        <w:pStyle w:val="Style20"/>
        <w:widowControl/>
        <w:spacing w:lineRule="auto" w:line="336" w:before="58" w:after="58"/>
        <w:ind w:left="720"/>
        <w:jc w:val="both"/>
        <w:rPr>
          <w:rFonts w:ascii="標楷體" w:hAnsi="標楷體" w:eastAsia="標楷體" w:cs="新細明體"/>
          <w:sz w:val="24"/>
        </w:rPr>
      </w:pPr>
      <w:r>
        <w:rPr>
          <w:rFonts w:eastAsia="標楷體" w:cs="新細明體" w:ascii="標楷體" w:hAnsi="標楷體"/>
          <w:sz w:val="24"/>
        </w:rPr>
        <w:t xml:space="preserve">1. </w:t>
      </w:r>
      <w:r>
        <w:rPr>
          <w:rFonts w:ascii="標楷體" w:hAnsi="標楷體" w:cs="新細明體" w:eastAsia="標楷體"/>
          <w:sz w:val="24"/>
        </w:rPr>
        <w:t>五處路口之左轉、右轉軌跡經模擬，大客車車身掃掠範圍與緣石、轉角綠帶、島頭等結構物之最小淨距為</w:t>
      </w:r>
      <w:r>
        <w:rPr>
          <w:rFonts w:eastAsia="標楷體" w:cs="新細明體" w:ascii="標楷體" w:hAnsi="標楷體"/>
          <w:sz w:val="24"/>
        </w:rPr>
        <w:t>0.37 m</w:t>
      </w:r>
      <w:r>
        <w:rPr>
          <w:rFonts w:ascii="標楷體" w:hAnsi="標楷體" w:cs="新細明體" w:eastAsia="標楷體"/>
          <w:sz w:val="24"/>
        </w:rPr>
        <w:t>，均保持</w:t>
      </w:r>
      <w:r>
        <w:rPr>
          <w:rFonts w:eastAsia="標楷體" w:cs="新細明體" w:ascii="標楷體" w:hAnsi="標楷體"/>
          <w:sz w:val="24"/>
        </w:rPr>
        <w:t>25</w:t>
      </w:r>
      <w:r>
        <w:rPr>
          <w:rFonts w:ascii="標楷體" w:hAnsi="標楷體" w:cs="新細明體" w:eastAsia="標楷體"/>
          <w:sz w:val="24"/>
        </w:rPr>
        <w:t>公分以上。</w:t>
      </w:r>
    </w:p>
    <w:p>
      <w:pPr>
        <w:pStyle w:val="Style20"/>
        <w:widowControl/>
        <w:spacing w:lineRule="auto" w:line="336" w:before="58" w:after="58"/>
        <w:ind w:left="720"/>
        <w:jc w:val="both"/>
        <w:rPr>
          <w:rFonts w:ascii="標楷體" w:hAnsi="標楷體" w:eastAsia="標楷體" w:cs="新細明體"/>
          <w:sz w:val="24"/>
        </w:rPr>
      </w:pPr>
      <w:r>
        <w:rPr>
          <w:rFonts w:eastAsia="標楷體" w:cs="新細明體" w:ascii="標楷體" w:hAnsi="標楷體"/>
          <w:sz w:val="24"/>
        </w:rPr>
        <w:t xml:space="preserve">2. </w:t>
      </w:r>
      <w:r>
        <w:rPr>
          <w:rFonts w:ascii="標楷體" w:hAnsi="標楷體" w:cs="新細明體" w:eastAsia="標楷體"/>
          <w:sz w:val="24"/>
        </w:rPr>
        <w:t>標示「＊」者表示大客車轉向時須跨用相鄰同向車道（含跨越車道線行駛），建議停止線位置及轉向車道配置維持現行設計，以利大型車轉向。</w:t>
      </w:r>
    </w:p>
    <w:p>
      <w:pPr>
        <w:pStyle w:val="Style20"/>
        <w:widowControl/>
        <w:spacing w:lineRule="auto" w:line="336" w:before="58" w:after="58"/>
        <w:ind w:left="720"/>
        <w:jc w:val="both"/>
        <w:rPr>
          <w:rFonts w:ascii="標楷體" w:hAnsi="標楷體" w:eastAsia="標楷體" w:cs="新細明體"/>
          <w:sz w:val="24"/>
        </w:rPr>
      </w:pPr>
      <w:r>
        <w:rPr>
          <w:rFonts w:eastAsia="標楷體" w:cs="新細明體" w:ascii="標楷體" w:hAnsi="標楷體"/>
          <w:sz w:val="24"/>
        </w:rPr>
        <w:t xml:space="preserve">3. </w:t>
      </w:r>
      <w:r>
        <w:rPr>
          <w:rFonts w:ascii="標楷體" w:hAnsi="標楷體" w:cs="新細明體" w:eastAsia="標楷體"/>
          <w:sz w:val="24"/>
        </w:rPr>
        <w:t>直行軌跡：路口</w:t>
      </w:r>
      <w:r>
        <w:rPr>
          <w:rFonts w:eastAsia="標楷體" w:cs="新細明體" w:ascii="標楷體" w:hAnsi="標楷體"/>
          <w:sz w:val="24"/>
        </w:rPr>
        <w:t>4</w:t>
      </w:r>
      <w:r>
        <w:rPr>
          <w:rFonts w:ascii="標楷體" w:hAnsi="標楷體" w:cs="新細明體" w:eastAsia="標楷體"/>
          <w:sz w:val="24"/>
        </w:rPr>
        <w:t>崁頂二路直行</w:t>
      </w:r>
      <w:r>
        <w:rPr>
          <w:rFonts w:eastAsia="標楷體" w:cs="新細明體" w:ascii="標楷體" w:hAnsi="標楷體"/>
          <w:sz w:val="24"/>
        </w:rPr>
        <w:t>(</w:t>
      </w:r>
      <w:r>
        <w:rPr>
          <w:rFonts w:ascii="標楷體" w:hAnsi="標楷體" w:cs="新細明體" w:eastAsia="標楷體"/>
          <w:sz w:val="24"/>
        </w:rPr>
        <w:t>往西側道路</w:t>
      </w:r>
      <w:r>
        <w:rPr>
          <w:rFonts w:eastAsia="標楷體" w:cs="新細明體" w:ascii="標楷體" w:hAnsi="標楷體"/>
          <w:sz w:val="24"/>
        </w:rPr>
        <w:t>)</w:t>
      </w:r>
      <w:r>
        <w:rPr>
          <w:rFonts w:ascii="標楷體" w:hAnsi="標楷體" w:cs="新細明體" w:eastAsia="標楷體"/>
          <w:sz w:val="24"/>
        </w:rPr>
        <w:t>，上下游偏移</w:t>
      </w:r>
      <w:r>
        <w:rPr>
          <w:rFonts w:eastAsia="標楷體" w:cs="新細明體" w:ascii="標楷體" w:hAnsi="標楷體"/>
          <w:sz w:val="24"/>
        </w:rPr>
        <w:t>4.94 m</w:t>
      </w:r>
      <w:r>
        <w:rPr>
          <w:rFonts w:ascii="標楷體" w:hAnsi="標楷體" w:cs="新細明體" w:eastAsia="標楷體"/>
          <w:sz w:val="24"/>
        </w:rPr>
        <w:t>，路口內可用漸變長度</w:t>
      </w:r>
      <w:r>
        <w:rPr>
          <w:rFonts w:eastAsia="標楷體" w:cs="新細明體" w:ascii="標楷體" w:hAnsi="標楷體"/>
          <w:sz w:val="24"/>
        </w:rPr>
        <w:t>32.8 m</w:t>
      </w:r>
      <w:r>
        <w:rPr>
          <w:rFonts w:ascii="標楷體" w:hAnsi="標楷體" w:cs="新細明體" w:eastAsia="標楷體"/>
          <w:sz w:val="24"/>
        </w:rPr>
        <w:t>，小於</w:t>
      </w:r>
      <w:r>
        <w:rPr>
          <w:rFonts w:eastAsia="標楷體" w:cs="新細明體" w:ascii="標楷體" w:hAnsi="標楷體"/>
          <w:sz w:val="24"/>
        </w:rPr>
        <w:t>V</w:t>
      </w:r>
      <w:r>
        <w:rPr>
          <w:rFonts w:ascii="標楷體" w:hAnsi="標楷體" w:cs="新細明體" w:eastAsia="標楷體"/>
          <w:sz w:val="24"/>
        </w:rPr>
        <w:t>＝</w:t>
      </w:r>
      <w:r>
        <w:rPr>
          <w:rFonts w:eastAsia="標楷體" w:cs="新細明體" w:ascii="標楷體" w:hAnsi="標楷體"/>
          <w:sz w:val="24"/>
        </w:rPr>
        <w:t>50 km/h</w:t>
      </w:r>
      <w:r>
        <w:rPr>
          <w:rFonts w:ascii="標楷體" w:hAnsi="標楷體" w:cs="新細明體" w:eastAsia="標楷體"/>
          <w:sz w:val="24"/>
        </w:rPr>
        <w:t>所需之</w:t>
      </w:r>
      <w:r>
        <w:rPr>
          <w:rFonts w:eastAsia="標楷體" w:cs="新細明體" w:ascii="標楷體" w:hAnsi="標楷體"/>
          <w:sz w:val="24"/>
        </w:rPr>
        <w:t>79.7 m</w:t>
      </w:r>
      <w:r>
        <w:rPr>
          <w:rFonts w:ascii="標楷體" w:hAnsi="標楷體" w:cs="新細明體" w:eastAsia="標楷體"/>
          <w:sz w:val="24"/>
        </w:rPr>
        <w:t>；建議於路口內補繪導引標線（設計圖已有導引虛線者予以確認）或調整上下游車道對位，其餘直行車道偏移漸變均符合規範。</w:t>
      </w:r>
    </w:p>
    <w:p>
      <w:pPr>
        <w:pStyle w:val="Style20"/>
        <w:widowControl/>
        <w:spacing w:lineRule="auto" w:line="336" w:before="58" w:after="58"/>
        <w:ind w:left="720"/>
        <w:jc w:val="both"/>
        <w:rPr>
          <w:rFonts w:ascii="標楷體" w:hAnsi="標楷體" w:eastAsia="標楷體" w:cs="新細明體"/>
          <w:sz w:val="24"/>
        </w:rPr>
      </w:pPr>
      <w:r>
        <w:rPr>
          <w:rFonts w:eastAsia="標楷體" w:cs="新細明體" w:ascii="標楷體" w:hAnsi="標楷體"/>
          <w:sz w:val="24"/>
        </w:rPr>
        <w:t xml:space="preserve">4. </w:t>
      </w:r>
      <w:r>
        <w:rPr>
          <w:rFonts w:ascii="標楷體" w:hAnsi="標楷體" w:cs="新細明體" w:eastAsia="標楷體"/>
          <w:sz w:val="24"/>
        </w:rPr>
        <w:t>路口</w:t>
      </w:r>
      <w:r>
        <w:rPr>
          <w:rFonts w:eastAsia="標楷體" w:cs="新細明體" w:ascii="標楷體" w:hAnsi="標楷體"/>
          <w:sz w:val="24"/>
        </w:rPr>
        <w:t>1</w:t>
      </w:r>
      <w:r>
        <w:rPr>
          <w:rFonts w:ascii="標楷體" w:hAnsi="標楷體" w:cs="新細明體" w:eastAsia="標楷體"/>
          <w:sz w:val="24"/>
        </w:rPr>
        <w:t>、路口</w:t>
      </w:r>
      <w:r>
        <w:rPr>
          <w:rFonts w:eastAsia="標楷體" w:cs="新細明體" w:ascii="標楷體" w:hAnsi="標楷體"/>
          <w:sz w:val="24"/>
        </w:rPr>
        <w:t>3</w:t>
      </w:r>
      <w:r>
        <w:rPr>
          <w:rFonts w:ascii="標楷體" w:hAnsi="標楷體" w:cs="新細明體" w:eastAsia="標楷體"/>
          <w:sz w:val="24"/>
        </w:rPr>
        <w:t>為</w:t>
      </w:r>
      <w:r>
        <w:rPr>
          <w:rFonts w:eastAsia="標楷體" w:cs="新細明體" w:ascii="標楷體" w:hAnsi="標楷體"/>
          <w:sz w:val="24"/>
        </w:rPr>
        <w:t>T</w:t>
      </w:r>
      <w:r>
        <w:rPr>
          <w:rFonts w:ascii="標楷體" w:hAnsi="標楷體" w:cs="新細明體" w:eastAsia="標楷體"/>
          <w:sz w:val="24"/>
        </w:rPr>
        <w:t>字路口，直行軌跡檢核列為不適用。</w:t>
      </w:r>
    </w:p>
    <w:p>
      <w:pPr>
        <w:pStyle w:val="Style20"/>
        <w:widowControl/>
        <w:spacing w:lineRule="auto" w:line="336" w:before="58" w:after="58"/>
        <w:ind w:left="720"/>
        <w:jc w:val="both"/>
        <w:rPr>
          <w:rFonts w:ascii="標楷體" w:hAnsi="標楷體" w:eastAsia="標楷體" w:cs="新細明體"/>
          <w:sz w:val="24"/>
        </w:rPr>
      </w:pPr>
      <w:r>
        <w:rPr>
          <w:rFonts w:eastAsia="標楷體" w:cs="新細明體" w:ascii="標楷體" w:hAnsi="標楷體"/>
          <w:sz w:val="24"/>
        </w:rPr>
        <w:t xml:space="preserve">5. </w:t>
      </w:r>
      <w:r>
        <w:rPr>
          <w:rFonts w:ascii="標楷體" w:hAnsi="標楷體" w:cs="新細明體" w:eastAsia="標楷體"/>
          <w:sz w:val="24"/>
        </w:rPr>
        <w:t>本報告之車道位置，於設計圖未標繪車道線之路段（義山路二段、沙崙路二段、新市二路三段、新市五路三段）係依路面寬度或導引線假設，詳各路口說明；如審查單位要求以</w:t>
      </w:r>
      <w:r>
        <w:rPr>
          <w:rFonts w:eastAsia="標楷體" w:cs="新細明體" w:ascii="標楷體" w:hAnsi="標楷體"/>
          <w:sz w:val="24"/>
        </w:rPr>
        <w:t>AutoTURN</w:t>
      </w:r>
      <w:r>
        <w:rPr>
          <w:rFonts w:ascii="標楷體" w:hAnsi="標楷體" w:cs="新細明體" w:eastAsia="標楷體"/>
          <w:sz w:val="24"/>
        </w:rPr>
        <w:t>或</w:t>
      </w:r>
      <w:r>
        <w:rPr>
          <w:rFonts w:eastAsia="標楷體" w:cs="新細明體" w:ascii="標楷體" w:hAnsi="標楷體"/>
          <w:sz w:val="24"/>
        </w:rPr>
        <w:t>Vehicle Tracking</w:t>
      </w:r>
      <w:r>
        <w:rPr>
          <w:rFonts w:ascii="標楷體" w:hAnsi="標楷體" w:cs="新細明體" w:eastAsia="標楷體"/>
          <w:sz w:val="24"/>
        </w:rPr>
        <w:t>成果提送，建議以本報告路徑為基礎於該軟體複核。</w:t>
      </w:r>
    </w:p>
    <w:sectPr>
      <w:footerReference w:type="default" r:id="rId96"/>
      <w:type w:val="nextPage"/>
      <w:pgSz w:w="11906" w:h="16838"/>
      <w:pgMar w:left="1800" w:right="1700" w:gutter="0" w:header="0" w:top="851" w:footer="617" w:bottom="993"/>
      <w:pgNumType w:fmt="decimal"/>
      <w:formProt w:val="false"/>
      <w:titlePg/>
      <w:textDirection w:val="lrTb"/>
      <w:docGrid w:type="lines" w:linePitch="600" w:charSpace="4294938623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swiss"/>
    <w:pitch w:val="variable"/>
  </w:font>
  <w:font w:name="新細明體">
    <w:charset w:val="00"/>
    <w:family w:val="roman"/>
    <w:pitch w:val="variable"/>
  </w:font>
  <w:font w:name="細明體">
    <w:charset w:val="00"/>
    <w:family w:val="modern"/>
    <w:pitch w:val="fixed"/>
  </w:font>
  <w:font w:name="Calibri Light">
    <w:charset w:val="00"/>
    <w:family w:val="swiss"/>
    <w:pitch w:val="variable"/>
  </w:font>
  <w:font w:name="標楷體">
    <w:charset w:val="00"/>
    <w:family w:val="script"/>
    <w:pitch w:val="fixed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22"/>
      <w:jc w:val="center"/>
      <w:rPr/>
    </w:pPr>
    <w:r>
      <w:rPr>
        <w:rStyle w:val="Style14"/>
        <w:lang w:val="zh-TW"/>
      </w:rPr>
      <w:fldChar w:fldCharType="begin"/>
    </w:r>
    <w:r>
      <w:rPr>
        <w:rStyle w:val="Style14"/>
        <w:lang w:val="zh-TW"/>
      </w:rPr>
      <w:instrText xml:space="preserve"> PAGE </w:instrText>
    </w:r>
    <w:r>
      <w:rPr>
        <w:rStyle w:val="Style14"/>
        <w:lang w:val="zh-TW"/>
      </w:rPr>
      <w:fldChar w:fldCharType="separate"/>
    </w:r>
    <w:r>
      <w:rPr>
        <w:rStyle w:val="Style14"/>
        <w:lang w:val="zh-TW"/>
      </w:rPr>
      <w:t>24</w:t>
    </w:r>
    <w:r>
      <w:rPr>
        <w:rStyle w:val="Style14"/>
        <w:lang w:val="zh-TW"/>
      </w:rPr>
      <w:fldChar w:fldCharType="end"/>
    </w:r>
  </w:p>
  <w:p>
    <w:pPr>
      <w:pStyle w:val="Style22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1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pStyle w:val="21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pStyle w:val="3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pStyle w:val="5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pStyle w:val="6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【%1、"/>
      <w:lvlJc w:val="left"/>
      <w:pPr>
        <w:tabs>
          <w:tab w:val="num" w:pos="0"/>
        </w:tabs>
        <w:ind w:left="855" w:hanging="855"/>
      </w:pPr>
    </w:lvl>
    <w:lvl w:ilvl="1">
      <w:start w:val="1"/>
      <w:numFmt w:val="ideographTraditional"/>
      <w:lvlText w:val="%2、"/>
      <w:lvlJc w:val="left"/>
      <w:pPr>
        <w:tabs>
          <w:tab w:val="num" w:pos="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4320" w:hanging="480"/>
      </w:pPr>
    </w:lvl>
  </w:abstractNum>
  <w:abstractNum w:abstractNumId="3">
    <w:lvl w:ilvl="0">
      <w:start w:val="1"/>
      <w:numFmt w:val="decimal"/>
      <w:lvlText w:val="(%1)"/>
      <w:lvlJc w:val="left"/>
      <w:pPr>
        <w:tabs>
          <w:tab w:val="num" w:pos="0"/>
        </w:tabs>
        <w:ind w:left="390" w:hanging="390"/>
      </w:pPr>
    </w:lvl>
    <w:lvl w:ilvl="1">
      <w:start w:val="1"/>
      <w:numFmt w:val="ideographTraditional"/>
      <w:lvlText w:val="%2、"/>
      <w:lvlJc w:val="left"/>
      <w:pPr>
        <w:tabs>
          <w:tab w:val="num" w:pos="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4320" w:hanging="48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480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新細明體" w:cs="Times New Roman"/>
        <w:kern w:val="2"/>
        <w:sz w:val="24"/>
        <w:szCs w:val="22"/>
        <w:lang w:val="en-US" w:eastAsia="zh-TW" w:bidi="ar-SA"/>
      </w:rPr>
    </w:rPrDefault>
    <w:pPrDefault>
      <w:pPr>
        <w:widowControl/>
        <w:suppressAutoHyphens w:val="false"/>
        <w:textAlignment w:val="baseline"/>
      </w:pPr>
    </w:pPrDefault>
  </w:docDefaults>
  <w:style w:type="paragraph" w:styleId="Normal">
    <w:name w:val="Normal"/>
    <w:qFormat/>
    <w:pPr>
      <w:keepNext w:val="false"/>
      <w:keepLines w:val="false"/>
      <w:pageBreakBefore w:val="false"/>
      <w:widowControl/>
      <w:pBdr/>
      <w:shd w:fill="auto" w:val="clear"/>
      <w:kinsoku w:val="true"/>
      <w:overflowPunct w:val="true"/>
      <w:autoSpaceDE w:val="true"/>
      <w:bidi w:val="0"/>
      <w:snapToGrid w:val="true"/>
      <w:spacing w:lineRule="auto" w:line="240"/>
      <w:jc w:val="left"/>
      <w:textAlignment w:val="baseline"/>
    </w:pPr>
    <w:rPr>
      <w:rFonts w:ascii="Calibri" w:hAnsi="Calibri" w:eastAsia="新細明體" w:cs="Times New Roman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color w:val="auto"/>
      <w:spacing w:val="0"/>
      <w:w w:val="100"/>
      <w:kern w:val="2"/>
      <w:position w:val="0"/>
      <w:sz w:val="24"/>
      <w:sz w:val="24"/>
      <w:szCs w:val="22"/>
      <w:u w:val="none"/>
      <w:shd w:fill="auto" w:val="clear"/>
      <w:vertAlign w:val="baseline"/>
      <w:em w:val="none"/>
      <w:lang w:val="en-US" w:eastAsia="zh-TW" w:bidi="ar-SA"/>
    </w:rPr>
  </w:style>
  <w:style w:type="character" w:styleId="Style14">
    <w:name w:val="預設段落字型"/>
    <w:qFormat/>
    <w:rPr/>
  </w:style>
  <w:style w:type="character" w:styleId="Style15">
    <w:name w:val="頁首 字元"/>
    <w:basedOn w:val="Style14"/>
    <w:qFormat/>
    <w:rPr>
      <w:sz w:val="20"/>
      <w:szCs w:val="20"/>
    </w:rPr>
  </w:style>
  <w:style w:type="character" w:styleId="Style16">
    <w:name w:val="頁尾 字元"/>
    <w:basedOn w:val="Style14"/>
    <w:qFormat/>
    <w:rPr>
      <w:sz w:val="20"/>
      <w:szCs w:val="20"/>
    </w:rPr>
  </w:style>
  <w:style w:type="character" w:styleId="Style17">
    <w:name w:val="預留位置文字"/>
    <w:basedOn w:val="Style14"/>
    <w:qFormat/>
    <w:rPr>
      <w:color w:val="808080"/>
    </w:rPr>
  </w:style>
  <w:style w:type="character" w:styleId="1">
    <w:name w:val="標題 1 字元"/>
    <w:basedOn w:val="Style14"/>
    <w:qFormat/>
    <w:rPr>
      <w:rFonts w:ascii="新細明體" w:hAnsi="新細明體" w:eastAsia="新細明體" w:cs="新細明體"/>
      <w:b/>
      <w:bCs/>
      <w:kern w:val="2"/>
      <w:sz w:val="48"/>
      <w:szCs w:val="48"/>
    </w:rPr>
  </w:style>
  <w:style w:type="character" w:styleId="2">
    <w:name w:val="標題 2 字元"/>
    <w:basedOn w:val="Style14"/>
    <w:qFormat/>
    <w:rPr>
      <w:rFonts w:ascii="新細明體" w:hAnsi="新細明體" w:eastAsia="新細明體" w:cs="新細明體"/>
      <w:b/>
      <w:bCs/>
      <w:kern w:val="0"/>
      <w:sz w:val="36"/>
      <w:szCs w:val="36"/>
    </w:rPr>
  </w:style>
  <w:style w:type="character" w:styleId="3">
    <w:name w:val="標題 3 字元"/>
    <w:basedOn w:val="Style14"/>
    <w:qFormat/>
    <w:rPr>
      <w:rFonts w:ascii="新細明體" w:hAnsi="新細明體" w:eastAsia="新細明體" w:cs="新細明體"/>
      <w:b/>
      <w:bCs/>
      <w:kern w:val="0"/>
      <w:sz w:val="27"/>
      <w:szCs w:val="27"/>
    </w:rPr>
  </w:style>
  <w:style w:type="character" w:styleId="5">
    <w:name w:val="標題 5 字元"/>
    <w:basedOn w:val="Style14"/>
    <w:qFormat/>
    <w:rPr>
      <w:rFonts w:ascii="新細明體" w:hAnsi="新細明體" w:eastAsia="新細明體" w:cs="新細明體"/>
      <w:b/>
      <w:bCs/>
      <w:kern w:val="0"/>
      <w:sz w:val="20"/>
      <w:szCs w:val="20"/>
    </w:rPr>
  </w:style>
  <w:style w:type="character" w:styleId="6">
    <w:name w:val="標題 6 字元"/>
    <w:basedOn w:val="Style14"/>
    <w:qFormat/>
    <w:rPr>
      <w:rFonts w:ascii="新細明體" w:hAnsi="新細明體" w:eastAsia="新細明體" w:cs="新細明體"/>
      <w:b/>
      <w:bCs/>
      <w:kern w:val="0"/>
      <w:sz w:val="15"/>
      <w:szCs w:val="15"/>
    </w:rPr>
  </w:style>
  <w:style w:type="character" w:styleId="Style18">
    <w:name w:val="強調粗體"/>
    <w:basedOn w:val="Style14"/>
    <w:qFormat/>
    <w:rPr>
      <w:b/>
      <w:bCs/>
    </w:rPr>
  </w:style>
  <w:style w:type="character" w:styleId="HTML">
    <w:name w:val="HTML 程式碼"/>
    <w:basedOn w:val="Style14"/>
    <w:qFormat/>
    <w:rPr>
      <w:rFonts w:ascii="細明體" w:hAnsi="細明體" w:eastAsia="細明體" w:cs="細明體"/>
      <w:sz w:val="24"/>
      <w:szCs w:val="24"/>
    </w:rPr>
  </w:style>
  <w:style w:type="character" w:styleId="Style19">
    <w:name w:val="註解方塊文字 字元"/>
    <w:basedOn w:val="Style14"/>
    <w:qFormat/>
    <w:rPr>
      <w:rFonts w:ascii="Calibri Light" w:hAnsi="Calibri Light" w:eastAsia="新細明體" w:cs="Times New Roman"/>
      <w:kern w:val="0"/>
      <w:sz w:val="18"/>
      <w:szCs w:val="18"/>
    </w:rPr>
  </w:style>
  <w:style w:type="paragraph" w:styleId="11">
    <w:name w:val="標題 1"/>
    <w:basedOn w:val="Style20"/>
    <w:qFormat/>
    <w:pPr>
      <w:widowControl/>
      <w:numPr>
        <w:ilvl w:val="0"/>
        <w:numId w:val="1"/>
      </w:numPr>
      <w:suppressAutoHyphens w:val="true"/>
      <w:spacing w:before="100" w:after="100"/>
      <w:outlineLvl w:val="0"/>
    </w:pPr>
    <w:rPr>
      <w:rFonts w:ascii="新細明體" w:hAnsi="新細明體" w:eastAsia="新細明體" w:cs="新細明體"/>
      <w:b/>
      <w:bCs/>
      <w:kern w:val="2"/>
      <w:sz w:val="48"/>
      <w:szCs w:val="48"/>
    </w:rPr>
  </w:style>
  <w:style w:type="paragraph" w:styleId="21">
    <w:name w:val="標題 2"/>
    <w:basedOn w:val="Style20"/>
    <w:qFormat/>
    <w:pPr>
      <w:widowControl/>
      <w:numPr>
        <w:ilvl w:val="1"/>
        <w:numId w:val="1"/>
      </w:numPr>
      <w:suppressAutoHyphens w:val="true"/>
      <w:spacing w:before="100" w:after="100"/>
      <w:outlineLvl w:val="1"/>
    </w:pPr>
    <w:rPr>
      <w:rFonts w:ascii="新細明體" w:hAnsi="新細明體" w:eastAsia="新細明體" w:cs="新細明體"/>
      <w:b/>
      <w:bCs/>
      <w:sz w:val="36"/>
      <w:szCs w:val="36"/>
    </w:rPr>
  </w:style>
  <w:style w:type="paragraph" w:styleId="31">
    <w:name w:val="標題 3"/>
    <w:basedOn w:val="Style20"/>
    <w:qFormat/>
    <w:pPr>
      <w:widowControl/>
      <w:numPr>
        <w:ilvl w:val="2"/>
        <w:numId w:val="1"/>
      </w:numPr>
      <w:suppressAutoHyphens w:val="true"/>
      <w:spacing w:before="100" w:after="100"/>
      <w:outlineLvl w:val="2"/>
    </w:pPr>
    <w:rPr>
      <w:rFonts w:ascii="新細明體" w:hAnsi="新細明體" w:eastAsia="新細明體" w:cs="新細明體"/>
      <w:b/>
      <w:bCs/>
      <w:sz w:val="27"/>
      <w:szCs w:val="27"/>
    </w:rPr>
  </w:style>
  <w:style w:type="paragraph" w:styleId="51">
    <w:name w:val="標題 5"/>
    <w:basedOn w:val="Style20"/>
    <w:qFormat/>
    <w:pPr>
      <w:widowControl/>
      <w:numPr>
        <w:ilvl w:val="4"/>
        <w:numId w:val="1"/>
      </w:numPr>
      <w:suppressAutoHyphens w:val="true"/>
      <w:spacing w:before="100" w:after="100"/>
      <w:outlineLvl w:val="4"/>
    </w:pPr>
    <w:rPr>
      <w:rFonts w:ascii="新細明體" w:hAnsi="新細明體" w:eastAsia="新細明體" w:cs="新細明體"/>
      <w:b/>
      <w:bCs/>
      <w:sz w:val="20"/>
    </w:rPr>
  </w:style>
  <w:style w:type="paragraph" w:styleId="61">
    <w:name w:val="標題 6"/>
    <w:basedOn w:val="Style20"/>
    <w:qFormat/>
    <w:pPr>
      <w:widowControl/>
      <w:numPr>
        <w:ilvl w:val="5"/>
        <w:numId w:val="1"/>
      </w:numPr>
      <w:suppressAutoHyphens w:val="true"/>
      <w:spacing w:before="100" w:after="100"/>
      <w:outlineLvl w:val="5"/>
    </w:pPr>
    <w:rPr>
      <w:rFonts w:ascii="新細明體" w:hAnsi="新細明體" w:eastAsia="新細明體" w:cs="新細明體"/>
      <w:b/>
      <w:bCs/>
      <w:sz w:val="15"/>
      <w:szCs w:val="15"/>
    </w:rPr>
  </w:style>
  <w:style w:type="paragraph" w:styleId="Style20">
    <w:name w:val="內文"/>
    <w:qFormat/>
    <w:pPr>
      <w:keepNext w:val="false"/>
      <w:keepLines w:val="false"/>
      <w:pageBreakBefore w:val="false"/>
      <w:widowControl w:val="false"/>
      <w:pBdr/>
      <w:shd w:fill="auto" w:val="clear"/>
      <w:suppressAutoHyphens w:val="true"/>
      <w:kinsoku w:val="true"/>
      <w:overflowPunct w:val="true"/>
      <w:autoSpaceDE w:val="true"/>
      <w:bidi w:val="0"/>
      <w:snapToGrid w:val="true"/>
      <w:spacing w:lineRule="auto" w:line="240"/>
      <w:jc w:val="left"/>
      <w:textAlignment w:val="baseline"/>
    </w:pPr>
    <w:rPr>
      <w:rFonts w:ascii="Times New Roman" w:hAnsi="Times New Roman" w:eastAsia="細明體" w:cs="Times New Roman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color w:val="auto"/>
      <w:spacing w:val="0"/>
      <w:w w:val="100"/>
      <w:kern w:val="0"/>
      <w:position w:val="0"/>
      <w:sz w:val="24"/>
      <w:sz w:val="24"/>
      <w:szCs w:val="20"/>
      <w:u w:val="none"/>
      <w:shd w:fill="auto" w:val="clear"/>
      <w:vertAlign w:val="baseline"/>
      <w:em w:val="none"/>
      <w:lang w:val="en-US" w:eastAsia="zh-TW" w:bidi="ar-SA"/>
    </w:rPr>
  </w:style>
  <w:style w:type="paragraph" w:styleId="Style21">
    <w:name w:val="頁首"/>
    <w:basedOn w:val="Style20"/>
    <w:qFormat/>
    <w:pPr>
      <w:tabs>
        <w:tab w:val="clear" w:pos="480"/>
        <w:tab w:val="center" w:pos="4153" w:leader="none"/>
        <w:tab w:val="right" w:pos="8306" w:leader="none"/>
      </w:tabs>
      <w:suppressAutoHyphens w:val="true"/>
      <w:snapToGrid w:val="false"/>
    </w:pPr>
    <w:rPr>
      <w:rFonts w:ascii="Calibri" w:hAnsi="Calibri" w:eastAsia="新細明體"/>
      <w:kern w:val="2"/>
      <w:sz w:val="20"/>
    </w:rPr>
  </w:style>
  <w:style w:type="paragraph" w:styleId="Style22">
    <w:name w:val="頁尾"/>
    <w:basedOn w:val="Style20"/>
    <w:qFormat/>
    <w:pPr>
      <w:tabs>
        <w:tab w:val="clear" w:pos="480"/>
        <w:tab w:val="center" w:pos="4153" w:leader="none"/>
        <w:tab w:val="right" w:pos="8306" w:leader="none"/>
      </w:tabs>
      <w:suppressAutoHyphens w:val="true"/>
      <w:snapToGrid w:val="false"/>
    </w:pPr>
    <w:rPr>
      <w:rFonts w:ascii="Calibri" w:hAnsi="Calibri" w:eastAsia="新細明體"/>
      <w:kern w:val="2"/>
      <w:sz w:val="20"/>
    </w:rPr>
  </w:style>
  <w:style w:type="paragraph" w:styleId="Style23">
    <w:name w:val="清單段落"/>
    <w:basedOn w:val="Style20"/>
    <w:qFormat/>
    <w:pPr>
      <w:tabs>
        <w:tab w:val="clear" w:pos="480"/>
      </w:tabs>
      <w:suppressAutoHyphens w:val="true"/>
      <w:ind w:left="480"/>
    </w:pPr>
    <w:rPr/>
  </w:style>
  <w:style w:type="paragraph" w:styleId="Web">
    <w:name w:val="內文 (Web)"/>
    <w:basedOn w:val="Style20"/>
    <w:qFormat/>
    <w:pPr>
      <w:widowControl/>
      <w:suppressAutoHyphens w:val="true"/>
      <w:spacing w:before="100" w:after="100"/>
    </w:pPr>
    <w:rPr>
      <w:rFonts w:ascii="新細明體" w:hAnsi="新細明體" w:eastAsia="新細明體" w:cs="新細明體"/>
      <w:szCs w:val="24"/>
    </w:rPr>
  </w:style>
  <w:style w:type="paragraph" w:styleId="Style24">
    <w:name w:val="註解方塊文字"/>
    <w:basedOn w:val="Style20"/>
    <w:qFormat/>
    <w:pPr>
      <w:suppressAutoHyphens w:val="true"/>
    </w:pPr>
    <w:rPr>
      <w:rFonts w:ascii="Calibri Light" w:hAnsi="Calibri Light" w:eastAsia="新細明體"/>
      <w:sz w:val="18"/>
      <w:szCs w:val="18"/>
    </w:rPr>
  </w:style>
  <w:style w:type="paragraph" w:styleId="HeaderandFooter">
    <w:name w:val="Header and Footer"/>
    <w:basedOn w:val="Normal"/>
    <w:qFormat/>
    <w:pPr>
      <w:suppressLineNumbers/>
      <w:tabs>
        <w:tab w:val="clear" w:pos="48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1.jpeg"/><Relationship Id="rId4" Type="http://schemas.openxmlformats.org/officeDocument/2006/relationships/image" Target="media/image2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3.png"/><Relationship Id="rId8" Type="http://schemas.openxmlformats.org/officeDocument/2006/relationships/image" Target="media/image1.jpeg"/><Relationship Id="rId9" Type="http://schemas.openxmlformats.org/officeDocument/2006/relationships/image" Target="media/image1.jpeg"/><Relationship Id="rId10" Type="http://schemas.openxmlformats.org/officeDocument/2006/relationships/image" Target="media/image4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5.png"/><Relationship Id="rId14" Type="http://schemas.openxmlformats.org/officeDocument/2006/relationships/image" Target="media/image6.jpeg"/><Relationship Id="rId15" Type="http://schemas.openxmlformats.org/officeDocument/2006/relationships/image" Target="media/image6.jpeg"/><Relationship Id="rId16" Type="http://schemas.openxmlformats.org/officeDocument/2006/relationships/image" Target="media/image7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8.png"/><Relationship Id="rId20" Type="http://schemas.openxmlformats.org/officeDocument/2006/relationships/image" Target="media/image9.png"/><Relationship Id="rId21" Type="http://schemas.openxmlformats.org/officeDocument/2006/relationships/image" Target="media/image9.png"/><Relationship Id="rId22" Type="http://schemas.openxmlformats.org/officeDocument/2006/relationships/image" Target="media/image10.png"/><Relationship Id="rId23" Type="http://schemas.openxmlformats.org/officeDocument/2006/relationships/image" Target="media/image10.png"/><Relationship Id="rId24" Type="http://schemas.openxmlformats.org/officeDocument/2006/relationships/image" Target="media/image6.jpeg"/><Relationship Id="rId25" Type="http://schemas.openxmlformats.org/officeDocument/2006/relationships/image" Target="media/image6.jpeg"/><Relationship Id="rId26" Type="http://schemas.openxmlformats.org/officeDocument/2006/relationships/image" Target="media/image11.png"/><Relationship Id="rId27" Type="http://schemas.openxmlformats.org/officeDocument/2006/relationships/image" Target="media/image11.png"/><Relationship Id="rId28" Type="http://schemas.openxmlformats.org/officeDocument/2006/relationships/image" Target="media/image12.png"/><Relationship Id="rId29" Type="http://schemas.openxmlformats.org/officeDocument/2006/relationships/image" Target="media/image12.png"/><Relationship Id="rId30" Type="http://schemas.openxmlformats.org/officeDocument/2006/relationships/image" Target="media/image13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image" Target="media/image14.png"/><Relationship Id="rId34" Type="http://schemas.openxmlformats.org/officeDocument/2006/relationships/image" Target="media/image6.jpeg"/><Relationship Id="rId35" Type="http://schemas.openxmlformats.org/officeDocument/2006/relationships/image" Target="media/image6.jpeg"/><Relationship Id="rId36" Type="http://schemas.openxmlformats.org/officeDocument/2006/relationships/image" Target="media/image15.png"/><Relationship Id="rId37" Type="http://schemas.openxmlformats.org/officeDocument/2006/relationships/image" Target="media/image15.png"/><Relationship Id="rId38" Type="http://schemas.openxmlformats.org/officeDocument/2006/relationships/image" Target="media/image16.png"/><Relationship Id="rId39" Type="http://schemas.openxmlformats.org/officeDocument/2006/relationships/image" Target="media/image16.png"/><Relationship Id="rId40" Type="http://schemas.openxmlformats.org/officeDocument/2006/relationships/image" Target="media/image17.png"/><Relationship Id="rId41" Type="http://schemas.openxmlformats.org/officeDocument/2006/relationships/image" Target="media/image17.png"/><Relationship Id="rId42" Type="http://schemas.openxmlformats.org/officeDocument/2006/relationships/image" Target="media/image18.png"/><Relationship Id="rId43" Type="http://schemas.openxmlformats.org/officeDocument/2006/relationships/image" Target="media/image18.png"/><Relationship Id="rId44" Type="http://schemas.openxmlformats.org/officeDocument/2006/relationships/image" Target="media/image19.jpeg"/><Relationship Id="rId45" Type="http://schemas.openxmlformats.org/officeDocument/2006/relationships/image" Target="media/image19.jpeg"/><Relationship Id="rId46" Type="http://schemas.openxmlformats.org/officeDocument/2006/relationships/image" Target="media/image20.png"/><Relationship Id="rId47" Type="http://schemas.openxmlformats.org/officeDocument/2006/relationships/image" Target="media/image20.png"/><Relationship Id="rId48" Type="http://schemas.openxmlformats.org/officeDocument/2006/relationships/image" Target="media/image21.png"/><Relationship Id="rId49" Type="http://schemas.openxmlformats.org/officeDocument/2006/relationships/image" Target="media/image21.png"/><Relationship Id="rId50" Type="http://schemas.openxmlformats.org/officeDocument/2006/relationships/image" Target="media/image19.jpeg"/><Relationship Id="rId51" Type="http://schemas.openxmlformats.org/officeDocument/2006/relationships/image" Target="media/image19.jpeg"/><Relationship Id="rId52" Type="http://schemas.openxmlformats.org/officeDocument/2006/relationships/image" Target="media/image22.png"/><Relationship Id="rId53" Type="http://schemas.openxmlformats.org/officeDocument/2006/relationships/image" Target="media/image22.png"/><Relationship Id="rId54" Type="http://schemas.openxmlformats.org/officeDocument/2006/relationships/image" Target="media/image23.png"/><Relationship Id="rId55" Type="http://schemas.openxmlformats.org/officeDocument/2006/relationships/image" Target="media/image23.png"/><Relationship Id="rId56" Type="http://schemas.openxmlformats.org/officeDocument/2006/relationships/image" Target="media/image24.jpeg"/><Relationship Id="rId57" Type="http://schemas.openxmlformats.org/officeDocument/2006/relationships/image" Target="media/image24.jpeg"/><Relationship Id="rId58" Type="http://schemas.openxmlformats.org/officeDocument/2006/relationships/image" Target="media/image25.png"/><Relationship Id="rId59" Type="http://schemas.openxmlformats.org/officeDocument/2006/relationships/image" Target="media/image25.png"/><Relationship Id="rId60" Type="http://schemas.openxmlformats.org/officeDocument/2006/relationships/image" Target="media/image26.png"/><Relationship Id="rId61" Type="http://schemas.openxmlformats.org/officeDocument/2006/relationships/image" Target="media/image26.png"/><Relationship Id="rId62" Type="http://schemas.openxmlformats.org/officeDocument/2006/relationships/image" Target="media/image24.jpeg"/><Relationship Id="rId63" Type="http://schemas.openxmlformats.org/officeDocument/2006/relationships/image" Target="media/image24.jpeg"/><Relationship Id="rId64" Type="http://schemas.openxmlformats.org/officeDocument/2006/relationships/image" Target="media/image27.png"/><Relationship Id="rId65" Type="http://schemas.openxmlformats.org/officeDocument/2006/relationships/image" Target="media/image27.png"/><Relationship Id="rId66" Type="http://schemas.openxmlformats.org/officeDocument/2006/relationships/image" Target="media/image28.png"/><Relationship Id="rId67" Type="http://schemas.openxmlformats.org/officeDocument/2006/relationships/image" Target="media/image28.png"/><Relationship Id="rId68" Type="http://schemas.openxmlformats.org/officeDocument/2006/relationships/image" Target="media/image24.jpeg"/><Relationship Id="rId69" Type="http://schemas.openxmlformats.org/officeDocument/2006/relationships/image" Target="media/image24.jpeg"/><Relationship Id="rId70" Type="http://schemas.openxmlformats.org/officeDocument/2006/relationships/image" Target="media/image29.png"/><Relationship Id="rId71" Type="http://schemas.openxmlformats.org/officeDocument/2006/relationships/image" Target="media/image29.png"/><Relationship Id="rId72" Type="http://schemas.openxmlformats.org/officeDocument/2006/relationships/image" Target="media/image30.png"/><Relationship Id="rId73" Type="http://schemas.openxmlformats.org/officeDocument/2006/relationships/image" Target="media/image30.png"/><Relationship Id="rId74" Type="http://schemas.openxmlformats.org/officeDocument/2006/relationships/image" Target="media/image31.png"/><Relationship Id="rId75" Type="http://schemas.openxmlformats.org/officeDocument/2006/relationships/image" Target="media/image31.png"/><Relationship Id="rId76" Type="http://schemas.openxmlformats.org/officeDocument/2006/relationships/image" Target="media/image32.png"/><Relationship Id="rId77" Type="http://schemas.openxmlformats.org/officeDocument/2006/relationships/image" Target="media/image32.png"/><Relationship Id="rId78" Type="http://schemas.openxmlformats.org/officeDocument/2006/relationships/image" Target="media/image33.jpeg"/><Relationship Id="rId79" Type="http://schemas.openxmlformats.org/officeDocument/2006/relationships/image" Target="media/image33.jpeg"/><Relationship Id="rId80" Type="http://schemas.openxmlformats.org/officeDocument/2006/relationships/image" Target="media/image34.png"/><Relationship Id="rId81" Type="http://schemas.openxmlformats.org/officeDocument/2006/relationships/image" Target="media/image34.png"/><Relationship Id="rId82" Type="http://schemas.openxmlformats.org/officeDocument/2006/relationships/image" Target="media/image35.png"/><Relationship Id="rId83" Type="http://schemas.openxmlformats.org/officeDocument/2006/relationships/image" Target="media/image35.png"/><Relationship Id="rId84" Type="http://schemas.openxmlformats.org/officeDocument/2006/relationships/image" Target="media/image33.jpeg"/><Relationship Id="rId85" Type="http://schemas.openxmlformats.org/officeDocument/2006/relationships/image" Target="media/image33.jpeg"/><Relationship Id="rId86" Type="http://schemas.openxmlformats.org/officeDocument/2006/relationships/image" Target="media/image36.png"/><Relationship Id="rId87" Type="http://schemas.openxmlformats.org/officeDocument/2006/relationships/image" Target="media/image36.png"/><Relationship Id="rId88" Type="http://schemas.openxmlformats.org/officeDocument/2006/relationships/image" Target="media/image37.png"/><Relationship Id="rId89" Type="http://schemas.openxmlformats.org/officeDocument/2006/relationships/image" Target="media/image37.png"/><Relationship Id="rId90" Type="http://schemas.openxmlformats.org/officeDocument/2006/relationships/image" Target="media/image33.jpeg"/><Relationship Id="rId91" Type="http://schemas.openxmlformats.org/officeDocument/2006/relationships/image" Target="media/image33.jpeg"/><Relationship Id="rId92" Type="http://schemas.openxmlformats.org/officeDocument/2006/relationships/image" Target="media/image38.png"/><Relationship Id="rId93" Type="http://schemas.openxmlformats.org/officeDocument/2006/relationships/image" Target="media/image38.png"/><Relationship Id="rId94" Type="http://schemas.openxmlformats.org/officeDocument/2006/relationships/image" Target="media/image39.png"/><Relationship Id="rId95" Type="http://schemas.openxmlformats.org/officeDocument/2006/relationships/image" Target="media/image39.png"/><Relationship Id="rId96" Type="http://schemas.openxmlformats.org/officeDocument/2006/relationships/footer" Target="footer1.xml"/><Relationship Id="rId97" Type="http://schemas.openxmlformats.org/officeDocument/2006/relationships/numbering" Target="numbering.xml"/><Relationship Id="rId98" Type="http://schemas.openxmlformats.org/officeDocument/2006/relationships/fontTable" Target="fontTable.xml"/><Relationship Id="rId99" Type="http://schemas.openxmlformats.org/officeDocument/2006/relationships/settings" Target="settings.xml"/><Relationship Id="rId10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LibreOffice/24.2.7.2$Linux_X86_64 LibreOffice_project/420$Build-2</Application>
  <AppVersion>15.0000</AppVersion>
  <Pages>3</Pages>
  <Words>83</Words>
  <Characters>475</Characters>
  <CharactersWithSpaces>557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2026-02-09T09:16:00Z</dcterms:created>
  <dc:creator>110047</dc:creator>
  <dc:description/>
  <dc:language>en-US</dc:language>
  <cp:lastModifiedBy>105016</cp:lastModifiedBy>
  <cp:lastPrinted>2025-12-01T00:55:00Z</cp:lastPrinted>
  <dcterms:modified xsi:type="dcterms:W3CDTF">2026-02-10T01:53:00Z</dcterms:modified>
  <cp:revision>3</cp:revision>
  <dc:subject/>
  <dc:title/>
</cp:coreProperties>
</file>