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6589" w14:textId="77777777" w:rsidR="00C62A55" w:rsidRDefault="00BA5857">
      <w:pPr>
        <w:jc w:val="center"/>
        <w:rPr>
          <w:rFonts w:ascii="Arial" w:hAnsi="Arial" w:cs="Arial"/>
          <w:b/>
          <w:bCs/>
          <w:sz w:val="28"/>
          <w:szCs w:val="28"/>
          <w:lang w:bidi="bg-BG"/>
        </w:rPr>
      </w:pPr>
      <w:bookmarkStart w:id="0" w:name="bookmark48"/>
      <w:proofErr w:type="spellStart"/>
      <w:r>
        <w:rPr>
          <w:rFonts w:ascii="Arial" w:hAnsi="Arial" w:cs="Arial"/>
          <w:b/>
          <w:bCs/>
          <w:sz w:val="28"/>
          <w:szCs w:val="28"/>
          <w:lang w:bidi="bg-BG"/>
        </w:rPr>
        <w:t>Междутекстовост</w:t>
      </w:r>
      <w:proofErr w:type="spellEnd"/>
      <w:r>
        <w:rPr>
          <w:rFonts w:ascii="Arial" w:hAnsi="Arial" w:cs="Arial"/>
          <w:b/>
          <w:bCs/>
          <w:sz w:val="28"/>
          <w:szCs w:val="28"/>
          <w:lang w:bidi="bg-BG"/>
        </w:rPr>
        <w:t xml:space="preserve"> (Интертекстуалност)</w:t>
      </w:r>
      <w:bookmarkEnd w:id="0"/>
    </w:p>
    <w:p w14:paraId="321610BD" w14:textId="77777777" w:rsidR="00C62A55" w:rsidRDefault="00BA5857">
      <w:p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>СЪЩНОСТ</w:t>
      </w:r>
      <w:r>
        <w:rPr>
          <w:rFonts w:ascii="Arial" w:hAnsi="Arial" w:cs="Arial"/>
          <w:lang w:bidi="bg-BG"/>
        </w:rPr>
        <w:t>:</w:t>
      </w:r>
      <w:r>
        <w:rPr>
          <w:rFonts w:ascii="Arial" w:hAnsi="Arial" w:cs="Arial"/>
          <w:lang w:bidi="bg-BG"/>
        </w:rPr>
        <w:tab/>
        <w:t>Връзките - смислови, жанрови, сюжетно-композиционни и др. - на един литературен текст с други текстове. Диалогичният принцип на сложни взаимоотношения между различни творби, които не са изолирани една от друга. Взаимодействието на отделните произведения на ниво проблеми, мотиви, идеи, начини на изразяване и въздействие.</w:t>
      </w:r>
    </w:p>
    <w:p w14:paraId="138CDF94" w14:textId="77777777" w:rsidR="00C62A55" w:rsidRDefault="00BA5857">
      <w:p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lang w:bidi="bg-BG"/>
        </w:rPr>
        <w:t>Юлия Кръстева: „Текстът се гради като мозайка от цитати, той е пог</w:t>
      </w:r>
      <w:r>
        <w:rPr>
          <w:rFonts w:ascii="Arial" w:hAnsi="Arial" w:cs="Arial"/>
          <w:lang w:bidi="bg-BG"/>
        </w:rPr>
        <w:softHyphen/>
        <w:t>лъщане и преобразуване на друг текст".</w:t>
      </w:r>
    </w:p>
    <w:p w14:paraId="1E69FE18" w14:textId="77777777" w:rsidR="00C62A55" w:rsidRDefault="00BA5857">
      <w:p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lang w:bidi="bg-BG"/>
        </w:rPr>
        <w:t xml:space="preserve">Ролан Барт: „Текстът е тъкан от цитати, </w:t>
      </w:r>
      <w:proofErr w:type="spellStart"/>
      <w:r>
        <w:rPr>
          <w:rFonts w:ascii="Arial" w:hAnsi="Arial" w:cs="Arial"/>
          <w:lang w:bidi="bg-BG"/>
        </w:rPr>
        <w:t>почерпани</w:t>
      </w:r>
      <w:proofErr w:type="spellEnd"/>
      <w:r>
        <w:rPr>
          <w:rFonts w:ascii="Arial" w:hAnsi="Arial" w:cs="Arial"/>
          <w:lang w:bidi="bg-BG"/>
        </w:rPr>
        <w:t xml:space="preserve"> от безбройните центрове на културата".</w:t>
      </w:r>
    </w:p>
    <w:p w14:paraId="6345A393" w14:textId="77777777" w:rsidR="00C62A55" w:rsidRDefault="00BA5857">
      <w:p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lang w:bidi="bg-BG"/>
        </w:rPr>
        <w:t xml:space="preserve">Добрин Добрев: „Това състояние на постоянно припомняне на други текстове чрез Възприемания текст се нарича интертекстуалност". </w:t>
      </w:r>
    </w:p>
    <w:p w14:paraId="01A13BD6" w14:textId="77777777" w:rsidR="00C62A55" w:rsidRDefault="00BA5857">
      <w:p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lang w:bidi="bg-BG"/>
        </w:rPr>
        <w:t xml:space="preserve">Клео </w:t>
      </w:r>
      <w:proofErr w:type="spellStart"/>
      <w:r>
        <w:rPr>
          <w:rFonts w:ascii="Arial" w:hAnsi="Arial" w:cs="Arial"/>
          <w:lang w:bidi="bg-BG"/>
        </w:rPr>
        <w:t>Протохристова</w:t>
      </w:r>
      <w:proofErr w:type="spellEnd"/>
      <w:r>
        <w:rPr>
          <w:rFonts w:ascii="Arial" w:hAnsi="Arial" w:cs="Arial"/>
          <w:lang w:bidi="bg-BG"/>
        </w:rPr>
        <w:t>: “</w:t>
      </w:r>
      <w:proofErr w:type="spellStart"/>
      <w:r>
        <w:rPr>
          <w:rFonts w:ascii="Arial" w:hAnsi="Arial" w:cs="Arial"/>
          <w:lang w:bidi="bg-BG"/>
        </w:rPr>
        <w:t>Междутекстовостта</w:t>
      </w:r>
      <w:proofErr w:type="spellEnd"/>
      <w:r>
        <w:rPr>
          <w:rFonts w:ascii="Arial" w:hAnsi="Arial" w:cs="Arial"/>
          <w:lang w:bidi="bg-BG"/>
        </w:rPr>
        <w:t xml:space="preserve"> - „възможност или алтер</w:t>
      </w:r>
      <w:r>
        <w:rPr>
          <w:rFonts w:ascii="Arial" w:hAnsi="Arial" w:cs="Arial"/>
          <w:lang w:bidi="bg-BG"/>
        </w:rPr>
        <w:softHyphen/>
        <w:t>нативен способ за изграждане на значения в художествения текст и съ</w:t>
      </w:r>
      <w:r>
        <w:rPr>
          <w:rFonts w:ascii="Arial" w:hAnsi="Arial" w:cs="Arial"/>
          <w:lang w:bidi="bg-BG"/>
        </w:rPr>
        <w:softHyphen/>
        <w:t>ответно при неговото възприемане".</w:t>
      </w:r>
    </w:p>
    <w:p w14:paraId="218136C5" w14:textId="77777777" w:rsidR="00C62A55" w:rsidRDefault="00BA5857">
      <w:pPr>
        <w:jc w:val="both"/>
        <w:rPr>
          <w:rFonts w:ascii="Arial" w:hAnsi="Arial" w:cs="Arial"/>
          <w:b/>
          <w:bCs/>
          <w:lang w:bidi="bg-BG"/>
        </w:rPr>
      </w:pPr>
      <w:r>
        <w:rPr>
          <w:rFonts w:ascii="Arial" w:hAnsi="Arial" w:cs="Arial"/>
          <w:b/>
          <w:bCs/>
          <w:lang w:bidi="bg-BG"/>
        </w:rPr>
        <w:t xml:space="preserve">ВИДОВЕ: </w:t>
      </w:r>
    </w:p>
    <w:p w14:paraId="751ED59E" w14:textId="77777777" w:rsidR="00C62A55" w:rsidRDefault="00BA5857">
      <w:pPr>
        <w:pStyle w:val="a7"/>
        <w:numPr>
          <w:ilvl w:val="0"/>
          <w:numId w:val="2"/>
        </w:numPr>
        <w:jc w:val="both"/>
        <w:rPr>
          <w:rFonts w:ascii="Arial" w:hAnsi="Arial" w:cs="Arial"/>
          <w:b/>
          <w:bCs/>
          <w:lang w:bidi="bg-BG"/>
        </w:rPr>
      </w:pPr>
      <w:r>
        <w:rPr>
          <w:rFonts w:ascii="Arial" w:hAnsi="Arial" w:cs="Arial"/>
          <w:lang w:bidi="bg-BG"/>
        </w:rPr>
        <w:t xml:space="preserve">Открито </w:t>
      </w:r>
      <w:r>
        <w:rPr>
          <w:rFonts w:ascii="Arial" w:hAnsi="Arial" w:cs="Arial"/>
          <w:b/>
          <w:bCs/>
          <w:lang w:bidi="bg-BG"/>
        </w:rPr>
        <w:t xml:space="preserve">назовани от твореца междутекстови връзки </w:t>
      </w:r>
      <w:r>
        <w:rPr>
          <w:rFonts w:ascii="Arial" w:hAnsi="Arial" w:cs="Arial"/>
          <w:lang w:bidi="bg-BG"/>
        </w:rPr>
        <w:t>(експлицитни):</w:t>
      </w:r>
    </w:p>
    <w:p w14:paraId="3AF600A1" w14:textId="77777777" w:rsidR="00C62A55" w:rsidRDefault="00BA5857">
      <w:pPr>
        <w:numPr>
          <w:ilvl w:val="0"/>
          <w:numId w:val="4"/>
        </w:num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 xml:space="preserve">Заглавието на текста, </w:t>
      </w:r>
      <w:r>
        <w:rPr>
          <w:rFonts w:ascii="Arial" w:hAnsi="Arial" w:cs="Arial"/>
          <w:lang w:bidi="bg-BG"/>
        </w:rPr>
        <w:t>насочващо към друга творба или към твор</w:t>
      </w:r>
      <w:r>
        <w:rPr>
          <w:rFonts w:ascii="Arial" w:hAnsi="Arial" w:cs="Arial"/>
          <w:lang w:bidi="bg-BG"/>
        </w:rPr>
        <w:softHyphen/>
        <w:t>чеството на даден автор - например заглавието на стихотворението „Ботев" на Никола Вапцаров.</w:t>
      </w:r>
    </w:p>
    <w:p w14:paraId="0A82E3DA" w14:textId="77777777" w:rsidR="00C62A55" w:rsidRDefault="00BA5857">
      <w:pPr>
        <w:numPr>
          <w:ilvl w:val="0"/>
          <w:numId w:val="4"/>
        </w:num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>Мото</w:t>
      </w:r>
      <w:r>
        <w:rPr>
          <w:rFonts w:ascii="Arial" w:hAnsi="Arial" w:cs="Arial"/>
          <w:lang w:bidi="bg-BG"/>
        </w:rPr>
        <w:t>, което поставя акцент върху съпоставката с друг текст - например мотото на Вазовата ода „Паисий", взето от „История сла</w:t>
      </w:r>
      <w:r>
        <w:rPr>
          <w:rFonts w:ascii="Arial" w:hAnsi="Arial" w:cs="Arial"/>
          <w:lang w:bidi="bg-BG"/>
        </w:rPr>
        <w:softHyphen/>
        <w:t>вянобългарска".</w:t>
      </w:r>
    </w:p>
    <w:p w14:paraId="5A6BE0FC" w14:textId="77777777" w:rsidR="00C62A55" w:rsidRDefault="00BA5857">
      <w:pPr>
        <w:numPr>
          <w:ilvl w:val="0"/>
          <w:numId w:val="4"/>
        </w:num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 xml:space="preserve">Цитат </w:t>
      </w:r>
      <w:r>
        <w:rPr>
          <w:rFonts w:ascii="Arial" w:hAnsi="Arial" w:cs="Arial"/>
          <w:lang w:bidi="bg-BG"/>
        </w:rPr>
        <w:t>в произведението, който директно посочва паралел с определена творба - например в „Септември" на Гео Милев е направена между- текстова връзка с „Илиада" и старогръцката митология: „Музо, възпей оня пагубен гняв на Ахила...".</w:t>
      </w:r>
    </w:p>
    <w:p w14:paraId="77A305A0" w14:textId="77777777" w:rsidR="00C62A55" w:rsidRDefault="00BA5857">
      <w:pPr>
        <w:numPr>
          <w:ilvl w:val="0"/>
          <w:numId w:val="4"/>
        </w:num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>Предговори, авторови бележки</w:t>
      </w:r>
      <w:r>
        <w:rPr>
          <w:rFonts w:ascii="Arial" w:hAnsi="Arial" w:cs="Arial"/>
          <w:lang w:bidi="bg-BG"/>
        </w:rPr>
        <w:t>, открояващи обвързаността на текста със съответния литературен и социален контекст - например бележката на Иван Вазов към одата „Българският език": „Написано в ответ на единодушните почти тогава твърдения за грубост и немузикалност на нашия език".</w:t>
      </w:r>
    </w:p>
    <w:p w14:paraId="441BC269" w14:textId="77777777" w:rsidR="00C62A55" w:rsidRDefault="00BA5857">
      <w:pPr>
        <w:pStyle w:val="a7"/>
        <w:numPr>
          <w:ilvl w:val="0"/>
          <w:numId w:val="2"/>
        </w:num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 xml:space="preserve">Неназовани междутекстови връзки </w:t>
      </w:r>
      <w:r>
        <w:rPr>
          <w:rFonts w:ascii="Arial" w:hAnsi="Arial" w:cs="Arial"/>
          <w:lang w:bidi="bg-BG"/>
        </w:rPr>
        <w:t>(имплицитни) - „мълчаливи диалози", (Никола Георгиев):</w:t>
      </w:r>
    </w:p>
    <w:p w14:paraId="77FE1693" w14:textId="77777777" w:rsidR="00C62A55" w:rsidRDefault="00BA5857">
      <w:pPr>
        <w:numPr>
          <w:ilvl w:val="0"/>
          <w:numId w:val="4"/>
        </w:num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lang w:bidi="bg-BG"/>
        </w:rPr>
        <w:t xml:space="preserve">Връзки между </w:t>
      </w:r>
      <w:r>
        <w:rPr>
          <w:rFonts w:ascii="Arial" w:hAnsi="Arial" w:cs="Arial"/>
          <w:b/>
          <w:bCs/>
          <w:lang w:bidi="bg-BG"/>
        </w:rPr>
        <w:t xml:space="preserve">текстове на един и същ автор </w:t>
      </w:r>
      <w:r>
        <w:rPr>
          <w:rFonts w:ascii="Arial" w:hAnsi="Arial" w:cs="Arial"/>
          <w:lang w:bidi="bg-BG"/>
        </w:rPr>
        <w:t>- автоцитиране, автореминисценция.</w:t>
      </w:r>
    </w:p>
    <w:p w14:paraId="69B4FCD6" w14:textId="77777777" w:rsidR="00C62A55" w:rsidRDefault="00BA5857">
      <w:pPr>
        <w:numPr>
          <w:ilvl w:val="0"/>
          <w:numId w:val="4"/>
        </w:num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lang w:bidi="bg-BG"/>
        </w:rPr>
        <w:t xml:space="preserve">Връзки между </w:t>
      </w:r>
      <w:r>
        <w:rPr>
          <w:rFonts w:ascii="Arial" w:hAnsi="Arial" w:cs="Arial"/>
          <w:b/>
          <w:bCs/>
          <w:lang w:bidi="bg-BG"/>
        </w:rPr>
        <w:t xml:space="preserve">текстове на различни автори </w:t>
      </w:r>
      <w:r>
        <w:rPr>
          <w:rFonts w:ascii="Arial" w:hAnsi="Arial" w:cs="Arial"/>
          <w:lang w:bidi="bg-BG"/>
        </w:rPr>
        <w:t>- от една и съща епоха или литературно направление; от различни литературни периоди; търсене на близост с текста модел или разграничаване.</w:t>
      </w:r>
    </w:p>
    <w:p w14:paraId="5F548C43" w14:textId="77777777" w:rsidR="00C62A55" w:rsidRDefault="00BA5857">
      <w:pPr>
        <w:numPr>
          <w:ilvl w:val="0"/>
          <w:numId w:val="4"/>
        </w:numPr>
        <w:jc w:val="both"/>
        <w:rPr>
          <w:rFonts w:ascii="Arial" w:hAnsi="Arial" w:cs="Arial"/>
          <w:b/>
          <w:bCs/>
          <w:lang w:bidi="bg-BG"/>
        </w:rPr>
      </w:pPr>
      <w:r>
        <w:rPr>
          <w:rFonts w:ascii="Arial" w:hAnsi="Arial" w:cs="Arial"/>
          <w:lang w:bidi="bg-BG"/>
        </w:rPr>
        <w:t xml:space="preserve">Връзка на литературна творба с </w:t>
      </w:r>
      <w:r>
        <w:rPr>
          <w:rFonts w:ascii="Arial" w:hAnsi="Arial" w:cs="Arial"/>
          <w:b/>
          <w:bCs/>
          <w:lang w:bidi="bg-BG"/>
        </w:rPr>
        <w:t>фолклорни, митологични, философски текстове.</w:t>
      </w:r>
    </w:p>
    <w:p w14:paraId="4995BD1B" w14:textId="77777777" w:rsidR="00C62A55" w:rsidRDefault="00BA5857">
      <w:pPr>
        <w:pStyle w:val="a7"/>
        <w:numPr>
          <w:ilvl w:val="0"/>
          <w:numId w:val="6"/>
        </w:numPr>
        <w:ind w:left="0" w:firstLine="207"/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>Цитат</w:t>
      </w:r>
      <w:r>
        <w:rPr>
          <w:rFonts w:ascii="Arial" w:hAnsi="Arial" w:cs="Arial"/>
          <w:lang w:bidi="bg-BG"/>
        </w:rPr>
        <w:t xml:space="preserve"> от една творба, присъстващ в друго литературно произведение -лирическата поанта на одата „Каблешков" от „Епопея на забравените" е включена в главата „Пиянство на един народ" от романа „Под игото": „И в няколко деня, тайно и полека, / народът порасте на няколко века“.</w:t>
      </w:r>
    </w:p>
    <w:p w14:paraId="10849BB0" w14:textId="77777777" w:rsidR="00C62A55" w:rsidRDefault="00BA5857">
      <w:pPr>
        <w:pStyle w:val="a7"/>
        <w:numPr>
          <w:ilvl w:val="0"/>
          <w:numId w:val="6"/>
        </w:numPr>
        <w:ind w:left="0" w:firstLine="360"/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>Парафраза</w:t>
      </w:r>
      <w:r>
        <w:rPr>
          <w:rFonts w:ascii="Arial" w:hAnsi="Arial" w:cs="Arial"/>
          <w:lang w:bidi="bg-BG"/>
        </w:rPr>
        <w:t xml:space="preserve"> - предаване на чужда мисъл, израз, част от текст със свои думи в друг текст: „че страх от бога било начало / на </w:t>
      </w:r>
      <w:proofErr w:type="spellStart"/>
      <w:r>
        <w:rPr>
          <w:rFonts w:ascii="Arial" w:hAnsi="Arial" w:cs="Arial"/>
          <w:lang w:bidi="bg-BG"/>
        </w:rPr>
        <w:t>сяка</w:t>
      </w:r>
      <w:proofErr w:type="spellEnd"/>
      <w:r>
        <w:rPr>
          <w:rFonts w:ascii="Arial" w:hAnsi="Arial" w:cs="Arial"/>
          <w:lang w:bidi="bg-BG"/>
        </w:rPr>
        <w:t xml:space="preserve"> мъд</w:t>
      </w:r>
      <w:r>
        <w:rPr>
          <w:rFonts w:ascii="Arial" w:hAnsi="Arial" w:cs="Arial"/>
          <w:lang w:bidi="bg-BG"/>
        </w:rPr>
        <w:softHyphen/>
        <w:t>рост.»" (Христо Ботев, „Борба" - парафраза на Соломоновата притча „Начало на мъдростта е страхът господен").</w:t>
      </w:r>
    </w:p>
    <w:p w14:paraId="4A557179" w14:textId="77777777" w:rsidR="00C62A55" w:rsidRDefault="00BA5857">
      <w:pPr>
        <w:pStyle w:val="a7"/>
        <w:numPr>
          <w:ilvl w:val="0"/>
          <w:numId w:val="6"/>
        </w:numPr>
        <w:ind w:left="0" w:firstLine="360"/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>Алюзия</w:t>
      </w:r>
      <w:r>
        <w:rPr>
          <w:rFonts w:ascii="Arial" w:hAnsi="Arial" w:cs="Arial"/>
          <w:lang w:bidi="bg-BG"/>
        </w:rPr>
        <w:t xml:space="preserve"> - един художествен образ по асоциативен път загатва за друг в различна творба; дадена картина в литературен текст препраща към библейски мотиви, например кулминационната част на поемата „Градушка" напомня за Апокалипсиса, обрисуван в последната книга на Библията; стиховете „Но помниш ли, едно дете умря / в Париж на барикада" от „Двубой" на Никола Вапцаров пораждат алюзия с подвига на Гаврош - герой от романа „Клетниците" на Виктор Юго.</w:t>
      </w:r>
    </w:p>
    <w:p w14:paraId="4AEF142F" w14:textId="77777777" w:rsidR="00C62A55" w:rsidRDefault="00BA5857">
      <w:pPr>
        <w:pStyle w:val="a7"/>
        <w:numPr>
          <w:ilvl w:val="0"/>
          <w:numId w:val="6"/>
        </w:numPr>
        <w:ind w:left="0" w:firstLine="349"/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>Полемика</w:t>
      </w:r>
      <w:r>
        <w:rPr>
          <w:rFonts w:ascii="Arial" w:hAnsi="Arial" w:cs="Arial"/>
          <w:lang w:bidi="bg-BG"/>
        </w:rPr>
        <w:t xml:space="preserve"> - авторът на произведението изразява несъгласието си с  определени послания и ценности, характерни за друга творба; например в стихотворението „Не бойте се, деца" Никола Вапцаров полемизира с песимистичните внушения на „В часа на синята мъгла" на Пейо Яворов; смислово са противопоставени стиховете „Деца, боя се зарад вас" (Яворов) и „Ала / не бойте се, деца, / за утрешния / ден!" (Вапца</w:t>
      </w:r>
      <w:r>
        <w:rPr>
          <w:rFonts w:ascii="Arial" w:hAnsi="Arial" w:cs="Arial"/>
          <w:lang w:bidi="bg-BG"/>
        </w:rPr>
        <w:softHyphen/>
        <w:t>ров).</w:t>
      </w:r>
    </w:p>
    <w:p w14:paraId="50E6381F" w14:textId="77777777" w:rsidR="00C62A55" w:rsidRDefault="00BA5857">
      <w:pPr>
        <w:pStyle w:val="a7"/>
        <w:numPr>
          <w:ilvl w:val="0"/>
          <w:numId w:val="6"/>
        </w:numPr>
        <w:ind w:left="0" w:firstLine="360"/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>Пародия</w:t>
      </w:r>
      <w:r>
        <w:rPr>
          <w:rFonts w:ascii="Arial" w:hAnsi="Arial" w:cs="Arial"/>
          <w:lang w:bidi="bg-BG"/>
        </w:rPr>
        <w:t xml:space="preserve"> - хумористично подражание на литературен текст, пред</w:t>
      </w:r>
      <w:r>
        <w:rPr>
          <w:rFonts w:ascii="Arial" w:hAnsi="Arial" w:cs="Arial"/>
          <w:lang w:bidi="bg-BG"/>
        </w:rPr>
        <w:softHyphen/>
        <w:t>ставен в комичен план; творба, която имитира със сатирична или полемична цел познато произведение; междутекстови връзки между пародиращ и пародиран текст; например стихотворението „На тър</w:t>
      </w:r>
      <w:r>
        <w:rPr>
          <w:rFonts w:ascii="Arial" w:hAnsi="Arial" w:cs="Arial"/>
          <w:lang w:bidi="bg-BG"/>
        </w:rPr>
        <w:softHyphen/>
        <w:t xml:space="preserve">говците скубачи" на Христо Смирненски е пародия на </w:t>
      </w:r>
      <w:r>
        <w:rPr>
          <w:rFonts w:ascii="Arial" w:hAnsi="Arial" w:cs="Arial"/>
          <w:lang w:bidi="bg-BG"/>
        </w:rPr>
        <w:lastRenderedPageBreak/>
        <w:t>Вазовата елегия „Новото гробище над Сливница", а стихотворението „Отечество любезно" на Елин Пелин пародира едноименната ода на Иван Вазов.</w:t>
      </w:r>
    </w:p>
    <w:p w14:paraId="2B03F06E" w14:textId="77777777" w:rsidR="00C62A55" w:rsidRDefault="00BA5857">
      <w:p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lang w:bidi="bg-BG"/>
        </w:rPr>
        <w:t>Отечество любезно, уроки да не са ти,</w:t>
      </w:r>
    </w:p>
    <w:p w14:paraId="512B6667" w14:textId="77777777" w:rsidR="00C62A55" w:rsidRDefault="00BA5857">
      <w:p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lang w:bidi="bg-BG"/>
        </w:rPr>
        <w:t xml:space="preserve"> ама си много мило и </w:t>
      </w:r>
      <w:proofErr w:type="spellStart"/>
      <w:r>
        <w:rPr>
          <w:rFonts w:ascii="Arial" w:hAnsi="Arial" w:cs="Arial"/>
          <w:lang w:bidi="bg-BG"/>
        </w:rPr>
        <w:t>убаво</w:t>
      </w:r>
      <w:proofErr w:type="spellEnd"/>
      <w:r>
        <w:rPr>
          <w:rFonts w:ascii="Arial" w:hAnsi="Arial" w:cs="Arial"/>
          <w:lang w:bidi="bg-BG"/>
        </w:rPr>
        <w:t xml:space="preserve"> си много! </w:t>
      </w:r>
    </w:p>
    <w:p w14:paraId="09047156" w14:textId="77777777" w:rsidR="00C62A55" w:rsidRDefault="00BA5857">
      <w:p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lang w:bidi="bg-BG"/>
        </w:rPr>
        <w:t xml:space="preserve">Земята ти - земя, небото ти небо! </w:t>
      </w:r>
      <w:proofErr w:type="spellStart"/>
      <w:r>
        <w:rPr>
          <w:rFonts w:ascii="Arial" w:hAnsi="Arial" w:cs="Arial"/>
          <w:lang w:bidi="bg-BG"/>
        </w:rPr>
        <w:t>Ете</w:t>
      </w:r>
      <w:proofErr w:type="spellEnd"/>
      <w:r>
        <w:rPr>
          <w:rFonts w:ascii="Arial" w:hAnsi="Arial" w:cs="Arial"/>
          <w:lang w:bidi="bg-BG"/>
        </w:rPr>
        <w:t xml:space="preserve">, </w:t>
      </w:r>
    </w:p>
    <w:p w14:paraId="0A7CA3A6" w14:textId="77777777" w:rsidR="00C62A55" w:rsidRDefault="00BA5857">
      <w:p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lang w:bidi="bg-BG"/>
        </w:rPr>
        <w:t xml:space="preserve">бая със зор </w:t>
      </w:r>
      <w:proofErr w:type="spellStart"/>
      <w:r>
        <w:rPr>
          <w:rFonts w:ascii="Arial" w:hAnsi="Arial" w:cs="Arial"/>
          <w:lang w:bidi="bg-BG"/>
        </w:rPr>
        <w:t>изкаруваме</w:t>
      </w:r>
      <w:proofErr w:type="spellEnd"/>
      <w:r>
        <w:rPr>
          <w:rFonts w:ascii="Arial" w:hAnsi="Arial" w:cs="Arial"/>
          <w:lang w:bidi="bg-BG"/>
        </w:rPr>
        <w:t xml:space="preserve"> </w:t>
      </w:r>
      <w:proofErr w:type="spellStart"/>
      <w:r>
        <w:rPr>
          <w:rFonts w:ascii="Arial" w:hAnsi="Arial" w:cs="Arial"/>
          <w:lang w:bidi="bg-BG"/>
        </w:rPr>
        <w:t>лебо</w:t>
      </w:r>
      <w:proofErr w:type="spellEnd"/>
      <w:r>
        <w:rPr>
          <w:rFonts w:ascii="Arial" w:hAnsi="Arial" w:cs="Arial"/>
          <w:lang w:bidi="bg-BG"/>
        </w:rPr>
        <w:t xml:space="preserve"> и малко на </w:t>
      </w:r>
    </w:p>
    <w:p w14:paraId="6A9EBBA5" w14:textId="77777777" w:rsidR="00C62A55" w:rsidRDefault="00BA5857">
      <w:pPr>
        <w:jc w:val="both"/>
        <w:rPr>
          <w:rFonts w:ascii="Arial" w:hAnsi="Arial" w:cs="Arial"/>
          <w:lang w:bidi="bg-BG"/>
        </w:rPr>
      </w:pPr>
      <w:proofErr w:type="spellStart"/>
      <w:r>
        <w:rPr>
          <w:rFonts w:ascii="Arial" w:hAnsi="Arial" w:cs="Arial"/>
          <w:lang w:bidi="bg-BG"/>
        </w:rPr>
        <w:t>законо</w:t>
      </w:r>
      <w:proofErr w:type="spellEnd"/>
      <w:r>
        <w:rPr>
          <w:rFonts w:ascii="Arial" w:hAnsi="Arial" w:cs="Arial"/>
          <w:lang w:bidi="bg-BG"/>
        </w:rPr>
        <w:t xml:space="preserve"> дъската му клопа, ама инат </w:t>
      </w:r>
    </w:p>
    <w:p w14:paraId="66918673" w14:textId="77777777" w:rsidR="00C62A55" w:rsidRDefault="00BA5857">
      <w:p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lang w:bidi="bg-BG"/>
        </w:rPr>
        <w:t xml:space="preserve">чиним на </w:t>
      </w:r>
      <w:proofErr w:type="spellStart"/>
      <w:r>
        <w:rPr>
          <w:rFonts w:ascii="Arial" w:hAnsi="Arial" w:cs="Arial"/>
          <w:lang w:bidi="bg-BG"/>
        </w:rPr>
        <w:t>цела</w:t>
      </w:r>
      <w:proofErr w:type="spellEnd"/>
      <w:r>
        <w:rPr>
          <w:rFonts w:ascii="Arial" w:hAnsi="Arial" w:cs="Arial"/>
          <w:lang w:bidi="bg-BG"/>
        </w:rPr>
        <w:t xml:space="preserve"> Европа, със тебе се </w:t>
      </w:r>
    </w:p>
    <w:p w14:paraId="77DFDDFD" w14:textId="77777777" w:rsidR="00C62A55" w:rsidRDefault="00BA5857">
      <w:pPr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lang w:bidi="bg-BG"/>
        </w:rPr>
        <w:t>хвалим дек бива и не бива...</w:t>
      </w:r>
    </w:p>
    <w:p w14:paraId="6254288C" w14:textId="77777777" w:rsidR="00C62A55" w:rsidRDefault="00C62A55">
      <w:pPr>
        <w:jc w:val="both"/>
        <w:rPr>
          <w:rFonts w:ascii="Arial" w:hAnsi="Arial" w:cs="Arial"/>
          <w:lang w:bidi="bg-BG"/>
        </w:rPr>
      </w:pPr>
    </w:p>
    <w:p w14:paraId="51A46397" w14:textId="77777777" w:rsidR="00C62A55" w:rsidRDefault="00BA5857" w:rsidP="00915192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lang w:bidi="bg-BG"/>
        </w:rPr>
      </w:pPr>
      <w:bookmarkStart w:id="1" w:name="bookmark49"/>
      <w:r>
        <w:rPr>
          <w:rFonts w:ascii="Arial" w:hAnsi="Arial" w:cs="Arial"/>
          <w:b/>
          <w:bCs/>
          <w:sz w:val="32"/>
          <w:szCs w:val="32"/>
          <w:lang w:bidi="bg-BG"/>
        </w:rPr>
        <w:t>Междутекстови връзки между „Бай Ганьо журналист", „Железният светилник" и „Балкански синдром"</w:t>
      </w:r>
      <w:bookmarkEnd w:id="1"/>
    </w:p>
    <w:p w14:paraId="2A8D84CE" w14:textId="77777777" w:rsidR="00C62A55" w:rsidRDefault="00BA5857" w:rsidP="0091519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lang w:bidi="bg-BG"/>
        </w:rPr>
      </w:pPr>
      <w:r>
        <w:rPr>
          <w:rFonts w:ascii="Arial" w:hAnsi="Arial" w:cs="Arial"/>
          <w:b/>
          <w:bCs/>
          <w:sz w:val="28"/>
          <w:szCs w:val="28"/>
          <w:lang w:bidi="bg-BG"/>
        </w:rPr>
        <w:t>Теми и идейни послания</w:t>
      </w:r>
    </w:p>
    <w:p w14:paraId="122C8A5C" w14:textId="77777777" w:rsidR="00C62A55" w:rsidRDefault="00C62A55" w:rsidP="00915192">
      <w:pPr>
        <w:spacing w:line="276" w:lineRule="auto"/>
        <w:jc w:val="both"/>
        <w:rPr>
          <w:rFonts w:ascii="Arial" w:hAnsi="Arial" w:cs="Arial"/>
          <w:b/>
          <w:bCs/>
          <w:lang w:bidi="bg-BG"/>
        </w:rPr>
      </w:pPr>
    </w:p>
    <w:p w14:paraId="51C4B5C0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>„БАЙ ГАНЬО ЖУРНАЛИСТ" (1895 г.) Покварата</w:t>
      </w:r>
      <w:r>
        <w:rPr>
          <w:rFonts w:ascii="Arial" w:hAnsi="Arial" w:cs="Arial"/>
          <w:lang w:bidi="bg-BG"/>
        </w:rPr>
        <w:t xml:space="preserve"> в обществената действителност - </w:t>
      </w:r>
      <w:r>
        <w:rPr>
          <w:rFonts w:ascii="Arial" w:hAnsi="Arial" w:cs="Arial"/>
          <w:b/>
          <w:bCs/>
          <w:lang w:bidi="bg-BG"/>
        </w:rPr>
        <w:t>демагогията, псевдопатриотизмът, грубият прагматизъм, користолюбието, егоизмът</w:t>
      </w:r>
      <w:r>
        <w:rPr>
          <w:rFonts w:ascii="Arial" w:hAnsi="Arial" w:cs="Arial"/>
          <w:lang w:bidi="bg-BG"/>
        </w:rPr>
        <w:t>. Из</w:t>
      </w:r>
      <w:r>
        <w:rPr>
          <w:rFonts w:ascii="Arial" w:hAnsi="Arial" w:cs="Arial"/>
          <w:lang w:bidi="bg-BG"/>
        </w:rPr>
        <w:softHyphen/>
        <w:t xml:space="preserve">кривената, цинична представа на Бай Ганьо за </w:t>
      </w:r>
      <w:r>
        <w:rPr>
          <w:rFonts w:ascii="Arial" w:hAnsi="Arial" w:cs="Arial"/>
          <w:b/>
          <w:bCs/>
          <w:lang w:bidi="bg-BG"/>
        </w:rPr>
        <w:t>ролята на журналис</w:t>
      </w:r>
      <w:r>
        <w:rPr>
          <w:rFonts w:ascii="Arial" w:hAnsi="Arial" w:cs="Arial"/>
          <w:b/>
          <w:bCs/>
          <w:lang w:bidi="bg-BG"/>
        </w:rPr>
        <w:softHyphen/>
        <w:t>тиката - като средство за извличане на материална облага и за обругаване на честните идеалисти, път към властта и влиянието в об</w:t>
      </w:r>
      <w:r>
        <w:rPr>
          <w:rFonts w:ascii="Arial" w:hAnsi="Arial" w:cs="Arial"/>
          <w:b/>
          <w:bCs/>
          <w:lang w:bidi="bg-BG"/>
        </w:rPr>
        <w:softHyphen/>
        <w:t>ществото, начин за изразяване на раболепие пред управляващите</w:t>
      </w:r>
      <w:r>
        <w:rPr>
          <w:rFonts w:ascii="Arial" w:hAnsi="Arial" w:cs="Arial"/>
          <w:lang w:bidi="bg-BG"/>
        </w:rPr>
        <w:t xml:space="preserve">. </w:t>
      </w:r>
      <w:r>
        <w:rPr>
          <w:rFonts w:ascii="Arial" w:hAnsi="Arial" w:cs="Arial"/>
          <w:b/>
          <w:bCs/>
          <w:lang w:bidi="bg-BG"/>
        </w:rPr>
        <w:t>Родното и чуждото - негативният образ на родното</w:t>
      </w:r>
      <w:r>
        <w:rPr>
          <w:rFonts w:ascii="Arial" w:hAnsi="Arial" w:cs="Arial"/>
          <w:lang w:bidi="bg-BG"/>
        </w:rPr>
        <w:t>, представено като антипод на европейската цивилизация; внушението за застой и деградация.</w:t>
      </w:r>
    </w:p>
    <w:p w14:paraId="027D67C9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b/>
          <w:bCs/>
          <w:lang w:bidi="bg-BG"/>
        </w:rPr>
      </w:pPr>
      <w:r>
        <w:rPr>
          <w:rFonts w:ascii="Arial" w:hAnsi="Arial" w:cs="Arial"/>
          <w:b/>
          <w:bCs/>
          <w:lang w:bidi="bg-BG"/>
        </w:rPr>
        <w:t xml:space="preserve">„ЖЕЛЕЗНИЯТ СВЕТИЛНИК" (1952 г.)  </w:t>
      </w:r>
      <w:r>
        <w:rPr>
          <w:rFonts w:ascii="Arial" w:hAnsi="Arial" w:cs="Arial"/>
          <w:lang w:bidi="bg-BG"/>
        </w:rPr>
        <w:t xml:space="preserve">Драматичната </w:t>
      </w:r>
      <w:r>
        <w:rPr>
          <w:rFonts w:ascii="Arial" w:hAnsi="Arial" w:cs="Arial"/>
          <w:b/>
          <w:bCs/>
          <w:lang w:bidi="bg-BG"/>
        </w:rPr>
        <w:t>историческа съдба на българите в Македония</w:t>
      </w:r>
      <w:r>
        <w:rPr>
          <w:rFonts w:ascii="Arial" w:hAnsi="Arial" w:cs="Arial"/>
          <w:lang w:bidi="bg-BG"/>
        </w:rPr>
        <w:t xml:space="preserve"> през епохата на робството - </w:t>
      </w:r>
      <w:r>
        <w:rPr>
          <w:rFonts w:ascii="Arial" w:hAnsi="Arial" w:cs="Arial"/>
          <w:b/>
          <w:bCs/>
          <w:lang w:bidi="bg-BG"/>
        </w:rPr>
        <w:t>картината на родното</w:t>
      </w:r>
      <w:r>
        <w:rPr>
          <w:rFonts w:ascii="Arial" w:hAnsi="Arial" w:cs="Arial"/>
          <w:lang w:bidi="bg-BG"/>
        </w:rPr>
        <w:t xml:space="preserve">, за което повествователят говори с </w:t>
      </w:r>
      <w:r>
        <w:rPr>
          <w:rFonts w:ascii="Arial" w:hAnsi="Arial" w:cs="Arial"/>
          <w:b/>
          <w:bCs/>
          <w:lang w:bidi="bg-BG"/>
        </w:rPr>
        <w:t>обич, носталгия и болка</w:t>
      </w:r>
      <w:r>
        <w:rPr>
          <w:rFonts w:ascii="Arial" w:hAnsi="Arial" w:cs="Arial"/>
          <w:lang w:bidi="bg-BG"/>
        </w:rPr>
        <w:t xml:space="preserve"> (</w:t>
      </w:r>
      <w:r>
        <w:rPr>
          <w:rFonts w:ascii="Arial" w:hAnsi="Arial" w:cs="Arial"/>
          <w:u w:val="single"/>
          <w:lang w:bidi="bg-BG"/>
        </w:rPr>
        <w:t>контрастната позиция на лъ</w:t>
      </w:r>
      <w:r>
        <w:rPr>
          <w:rFonts w:ascii="Arial" w:hAnsi="Arial" w:cs="Arial"/>
          <w:u w:val="single"/>
          <w:lang w:bidi="bg-BG"/>
        </w:rPr>
        <w:softHyphen/>
        <w:t>жепатриота Бай Ганьо</w:t>
      </w:r>
      <w:r>
        <w:rPr>
          <w:rFonts w:ascii="Arial" w:hAnsi="Arial" w:cs="Arial"/>
          <w:lang w:bidi="bg-BG"/>
        </w:rPr>
        <w:t xml:space="preserve">: „За Македония ще се поумълчаваме; </w:t>
      </w:r>
      <w:proofErr w:type="spellStart"/>
      <w:r>
        <w:rPr>
          <w:rFonts w:ascii="Arial" w:hAnsi="Arial" w:cs="Arial"/>
          <w:lang w:bidi="bg-BG"/>
        </w:rPr>
        <w:t>знайш</w:t>
      </w:r>
      <w:proofErr w:type="spellEnd"/>
      <w:r>
        <w:rPr>
          <w:rFonts w:ascii="Arial" w:hAnsi="Arial" w:cs="Arial"/>
          <w:lang w:bidi="bg-BG"/>
        </w:rPr>
        <w:t xml:space="preserve">, не иде някак си"); </w:t>
      </w:r>
      <w:r>
        <w:rPr>
          <w:rFonts w:ascii="Arial" w:hAnsi="Arial" w:cs="Arial"/>
          <w:b/>
          <w:bCs/>
          <w:lang w:bidi="bg-BG"/>
        </w:rPr>
        <w:t>родово-патриархалният свят с неговата традиционна ценностна система</w:t>
      </w:r>
      <w:r>
        <w:rPr>
          <w:rFonts w:ascii="Arial" w:hAnsi="Arial" w:cs="Arial"/>
          <w:lang w:bidi="bg-BG"/>
        </w:rPr>
        <w:t xml:space="preserve">, </w:t>
      </w:r>
      <w:r>
        <w:rPr>
          <w:rFonts w:ascii="Arial" w:hAnsi="Arial" w:cs="Arial"/>
          <w:b/>
          <w:bCs/>
          <w:lang w:bidi="bg-BG"/>
        </w:rPr>
        <w:t>общественият живот с промените в светоусеща</w:t>
      </w:r>
      <w:r>
        <w:rPr>
          <w:rFonts w:ascii="Arial" w:hAnsi="Arial" w:cs="Arial"/>
          <w:b/>
          <w:bCs/>
          <w:lang w:bidi="bg-BG"/>
        </w:rPr>
        <w:softHyphen/>
        <w:t>нето, с пробуждането на националното самосъзнание; посланието за развитие</w:t>
      </w:r>
      <w:r>
        <w:rPr>
          <w:rFonts w:ascii="Arial" w:hAnsi="Arial" w:cs="Arial"/>
          <w:lang w:bidi="bg-BG"/>
        </w:rPr>
        <w:t xml:space="preserve">. </w:t>
      </w:r>
      <w:r>
        <w:rPr>
          <w:rFonts w:ascii="Arial" w:hAnsi="Arial" w:cs="Arial"/>
          <w:b/>
          <w:bCs/>
          <w:lang w:bidi="bg-BG"/>
        </w:rPr>
        <w:t>Чуждият свят</w:t>
      </w:r>
      <w:r>
        <w:rPr>
          <w:rFonts w:ascii="Arial" w:hAnsi="Arial" w:cs="Arial"/>
          <w:lang w:bidi="bg-BG"/>
        </w:rPr>
        <w:t xml:space="preserve"> не е свързан с модерната цивилизация като ценностен модел, както в „Бай Ганьо", а </w:t>
      </w:r>
      <w:r>
        <w:rPr>
          <w:rFonts w:ascii="Arial" w:hAnsi="Arial" w:cs="Arial"/>
          <w:b/>
          <w:bCs/>
          <w:lang w:bidi="bg-BG"/>
        </w:rPr>
        <w:t>с действията на фанариотите и отродилите се чуждопоклонници</w:t>
      </w:r>
      <w:r>
        <w:rPr>
          <w:rFonts w:ascii="Arial" w:hAnsi="Arial" w:cs="Arial"/>
          <w:lang w:bidi="bg-BG"/>
        </w:rPr>
        <w:t xml:space="preserve"> или </w:t>
      </w:r>
      <w:r>
        <w:rPr>
          <w:rFonts w:ascii="Arial" w:hAnsi="Arial" w:cs="Arial"/>
          <w:b/>
          <w:bCs/>
          <w:lang w:bidi="bg-BG"/>
        </w:rPr>
        <w:t>с житейската философия на не</w:t>
      </w:r>
      <w:r>
        <w:rPr>
          <w:rFonts w:ascii="Arial" w:hAnsi="Arial" w:cs="Arial"/>
          <w:b/>
          <w:bCs/>
          <w:lang w:bidi="bg-BG"/>
        </w:rPr>
        <w:softHyphen/>
        <w:t>разбрания от другите самотен творец.</w:t>
      </w:r>
    </w:p>
    <w:p w14:paraId="2003461D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b/>
          <w:bCs/>
          <w:lang w:bidi="bg-BG"/>
        </w:rPr>
      </w:pPr>
      <w:r>
        <w:rPr>
          <w:rFonts w:ascii="Arial" w:hAnsi="Arial" w:cs="Arial"/>
          <w:b/>
          <w:bCs/>
          <w:lang w:bidi="bg-BG"/>
        </w:rPr>
        <w:t xml:space="preserve">„БАЛКАНСКИ СИНДРОМ" (1987 г.)  </w:t>
      </w:r>
      <w:r>
        <w:rPr>
          <w:rFonts w:ascii="Arial" w:hAnsi="Arial" w:cs="Arial"/>
          <w:lang w:bidi="bg-BG"/>
        </w:rPr>
        <w:t xml:space="preserve">Сходни моменти в изображението на родното, на балканските нрави в „Балкански синдром" и „Бай Ганьо журналист" - акцент върху негативните обществени явления: </w:t>
      </w:r>
      <w:r>
        <w:rPr>
          <w:rFonts w:ascii="Arial" w:hAnsi="Arial" w:cs="Arial"/>
          <w:b/>
          <w:bCs/>
          <w:lang w:bidi="bg-BG"/>
        </w:rPr>
        <w:t>подкупност, ласкателство, лицемерие, властолюбие, алчност, подмяна на истината в пресата</w:t>
      </w:r>
      <w:r>
        <w:rPr>
          <w:rFonts w:ascii="Arial" w:hAnsi="Arial" w:cs="Arial"/>
          <w:lang w:bidi="bg-BG"/>
        </w:rPr>
        <w:t xml:space="preserve"> (сватанакът: „</w:t>
      </w:r>
      <w:proofErr w:type="spellStart"/>
      <w:r>
        <w:rPr>
          <w:rFonts w:ascii="Arial" w:hAnsi="Arial" w:cs="Arial"/>
          <w:lang w:bidi="bg-BG"/>
        </w:rPr>
        <w:t>Ти</w:t>
      </w:r>
      <w:proofErr w:type="spellEnd"/>
      <w:r>
        <w:rPr>
          <w:rFonts w:ascii="Arial" w:hAnsi="Arial" w:cs="Arial"/>
          <w:lang w:bidi="bg-BG"/>
        </w:rPr>
        <w:t xml:space="preserve"> им кажеш да не създават паника, те пишат, че наводнение въобще няма. А водата им е стигнала до гушата!..."). Близост в интерпретацията на мотива за чуждото в „Балкански синдром" и „Бай Ганьо журналист" - </w:t>
      </w:r>
      <w:r>
        <w:rPr>
          <w:rFonts w:ascii="Arial" w:hAnsi="Arial" w:cs="Arial"/>
          <w:b/>
          <w:bCs/>
          <w:lang w:bidi="bg-BG"/>
        </w:rPr>
        <w:t>чуждият свят е символ на динамично развитие, висок морал, различна ценностна система.</w:t>
      </w:r>
    </w:p>
    <w:p w14:paraId="38A593F0" w14:textId="77777777" w:rsidR="00C62A55" w:rsidRDefault="00BA5857" w:rsidP="00915192">
      <w:pPr>
        <w:spacing w:line="276" w:lineRule="auto"/>
        <w:jc w:val="center"/>
        <w:rPr>
          <w:rFonts w:ascii="Arial" w:hAnsi="Arial" w:cs="Arial"/>
          <w:sz w:val="28"/>
          <w:szCs w:val="28"/>
          <w:lang w:bidi="bg-BG"/>
        </w:rPr>
      </w:pPr>
      <w:r>
        <w:rPr>
          <w:rFonts w:ascii="Arial" w:hAnsi="Arial" w:cs="Arial"/>
          <w:b/>
          <w:bCs/>
          <w:sz w:val="28"/>
          <w:szCs w:val="28"/>
          <w:lang w:bidi="bg-BG"/>
        </w:rPr>
        <w:t>Жанрово-стилови особености</w:t>
      </w:r>
    </w:p>
    <w:p w14:paraId="43294105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>„БАЙ ГАНЬО ЖУРНАЛИСТ"</w:t>
      </w:r>
      <w:r>
        <w:rPr>
          <w:rFonts w:ascii="Arial" w:hAnsi="Arial" w:cs="Arial"/>
          <w:lang w:bidi="bg-BG"/>
        </w:rPr>
        <w:t xml:space="preserve">  Художествено-публицистичен текст - </w:t>
      </w:r>
      <w:r>
        <w:rPr>
          <w:rFonts w:ascii="Arial" w:hAnsi="Arial" w:cs="Arial"/>
          <w:b/>
          <w:bCs/>
          <w:lang w:bidi="bg-BG"/>
        </w:rPr>
        <w:t>фейлетон (очерк),</w:t>
      </w:r>
      <w:r>
        <w:rPr>
          <w:rFonts w:ascii="Arial" w:hAnsi="Arial" w:cs="Arial"/>
          <w:lang w:bidi="bg-BG"/>
        </w:rPr>
        <w:t xml:space="preserve"> част от книгата „Бай Ганьо". Връзка със злободневния в края на XIX век политически контекст и същевременно поставяне на универсални проблеми. Форми на сатиричното - </w:t>
      </w:r>
      <w:r>
        <w:rPr>
          <w:rFonts w:ascii="Arial" w:hAnsi="Arial" w:cs="Arial"/>
          <w:u w:val="single"/>
          <w:lang w:bidi="bg-BG"/>
        </w:rPr>
        <w:t>ирония, сарказъм, гротеска</w:t>
      </w:r>
      <w:r>
        <w:rPr>
          <w:rFonts w:ascii="Arial" w:hAnsi="Arial" w:cs="Arial"/>
          <w:lang w:bidi="bg-BG"/>
        </w:rPr>
        <w:t>.</w:t>
      </w:r>
    </w:p>
    <w:p w14:paraId="20B026B3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>„ЖЕЛЕЗНИЯТ СВЕТИЛНИК"</w:t>
      </w:r>
      <w:r>
        <w:rPr>
          <w:rFonts w:ascii="Arial" w:hAnsi="Arial" w:cs="Arial"/>
          <w:lang w:bidi="bg-BG"/>
        </w:rPr>
        <w:t xml:space="preserve">  Повествователен жанр - </w:t>
      </w:r>
      <w:r>
        <w:rPr>
          <w:rFonts w:ascii="Arial" w:hAnsi="Arial" w:cs="Arial"/>
          <w:b/>
          <w:bCs/>
          <w:lang w:bidi="bg-BG"/>
        </w:rPr>
        <w:t>исторически (епически) роман, семеен роман хроника</w:t>
      </w:r>
      <w:r>
        <w:rPr>
          <w:rFonts w:ascii="Arial" w:hAnsi="Arial" w:cs="Arial"/>
          <w:lang w:bidi="bg-BG"/>
        </w:rPr>
        <w:t>. За разлика от присъствието на комичното в „Бай Ганьо журна</w:t>
      </w:r>
      <w:r>
        <w:rPr>
          <w:rFonts w:ascii="Arial" w:hAnsi="Arial" w:cs="Arial"/>
          <w:lang w:bidi="bg-BG"/>
        </w:rPr>
        <w:softHyphen/>
        <w:t xml:space="preserve">лист", в „Железният светилник" се открояват </w:t>
      </w:r>
      <w:r>
        <w:rPr>
          <w:rFonts w:ascii="Arial" w:hAnsi="Arial" w:cs="Arial"/>
          <w:u w:val="single"/>
          <w:lang w:bidi="bg-BG"/>
        </w:rPr>
        <w:t>проявленията на тра</w:t>
      </w:r>
      <w:r>
        <w:rPr>
          <w:rFonts w:ascii="Arial" w:hAnsi="Arial" w:cs="Arial"/>
          <w:u w:val="single"/>
          <w:lang w:bidi="bg-BG"/>
        </w:rPr>
        <w:softHyphen/>
        <w:t>гичното</w:t>
      </w:r>
      <w:r>
        <w:rPr>
          <w:rFonts w:ascii="Arial" w:hAnsi="Arial" w:cs="Arial"/>
          <w:lang w:bidi="bg-BG"/>
        </w:rPr>
        <w:t xml:space="preserve"> (драмата на Катерина и Султана) </w:t>
      </w:r>
      <w:r>
        <w:rPr>
          <w:rFonts w:ascii="Arial" w:hAnsi="Arial" w:cs="Arial"/>
          <w:u w:val="single"/>
          <w:lang w:bidi="bg-BG"/>
        </w:rPr>
        <w:t>и възвишеното</w:t>
      </w:r>
      <w:r>
        <w:rPr>
          <w:rFonts w:ascii="Arial" w:hAnsi="Arial" w:cs="Arial"/>
          <w:lang w:bidi="bg-BG"/>
        </w:rPr>
        <w:t xml:space="preserve"> (словата и поведението на Лазар Глаушев).</w:t>
      </w:r>
    </w:p>
    <w:p w14:paraId="20C95840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lastRenderedPageBreak/>
        <w:t xml:space="preserve">„БАЛКАНСКИ СИНДРОМ"     </w:t>
      </w:r>
      <w:r>
        <w:rPr>
          <w:rFonts w:ascii="Arial" w:hAnsi="Arial" w:cs="Arial"/>
          <w:lang w:bidi="bg-BG"/>
        </w:rPr>
        <w:t xml:space="preserve">Драматургичен жанр - </w:t>
      </w:r>
      <w:r>
        <w:rPr>
          <w:rFonts w:ascii="Arial" w:hAnsi="Arial" w:cs="Arial"/>
          <w:b/>
          <w:bCs/>
          <w:lang w:bidi="bg-BG"/>
        </w:rPr>
        <w:t>сатирична комедия</w:t>
      </w:r>
      <w:r>
        <w:rPr>
          <w:rFonts w:ascii="Arial" w:hAnsi="Arial" w:cs="Arial"/>
          <w:lang w:bidi="bg-BG"/>
        </w:rPr>
        <w:t xml:space="preserve">, принадлежаща към </w:t>
      </w:r>
      <w:r>
        <w:rPr>
          <w:rFonts w:ascii="Arial" w:hAnsi="Arial" w:cs="Arial"/>
          <w:b/>
          <w:bCs/>
          <w:lang w:bidi="bg-BG"/>
        </w:rPr>
        <w:t>театъра на абсурда</w:t>
      </w:r>
      <w:r>
        <w:rPr>
          <w:rFonts w:ascii="Arial" w:hAnsi="Arial" w:cs="Arial"/>
          <w:lang w:bidi="bg-BG"/>
        </w:rPr>
        <w:t xml:space="preserve">. Подобно на „Бай Ганьо журналист" основната композиционна форма е </w:t>
      </w:r>
      <w:r>
        <w:rPr>
          <w:rFonts w:ascii="Arial" w:hAnsi="Arial" w:cs="Arial"/>
          <w:b/>
          <w:bCs/>
          <w:lang w:bidi="bg-BG"/>
        </w:rPr>
        <w:t>диалогът</w:t>
      </w:r>
      <w:r>
        <w:rPr>
          <w:rFonts w:ascii="Arial" w:hAnsi="Arial" w:cs="Arial"/>
          <w:lang w:bidi="bg-BG"/>
        </w:rPr>
        <w:t xml:space="preserve">, чрез който са представени </w:t>
      </w:r>
      <w:proofErr w:type="spellStart"/>
      <w:r>
        <w:rPr>
          <w:rFonts w:ascii="Arial" w:hAnsi="Arial" w:cs="Arial"/>
          <w:lang w:bidi="bg-BG"/>
        </w:rPr>
        <w:t>гротескни</w:t>
      </w:r>
      <w:proofErr w:type="spellEnd"/>
      <w:r>
        <w:rPr>
          <w:rFonts w:ascii="Arial" w:hAnsi="Arial" w:cs="Arial"/>
          <w:lang w:bidi="bg-BG"/>
        </w:rPr>
        <w:t xml:space="preserve"> сцени и пародийни ситуации.</w:t>
      </w:r>
    </w:p>
    <w:p w14:paraId="674B6411" w14:textId="77777777" w:rsidR="00C62A55" w:rsidRDefault="00BA5857" w:rsidP="0091519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lang w:bidi="bg-BG"/>
        </w:rPr>
      </w:pPr>
      <w:r>
        <w:rPr>
          <w:rFonts w:ascii="Arial" w:hAnsi="Arial" w:cs="Arial"/>
          <w:b/>
          <w:bCs/>
          <w:sz w:val="28"/>
          <w:szCs w:val="28"/>
          <w:lang w:bidi="bg-BG"/>
        </w:rPr>
        <w:t>Време и място на действието (</w:t>
      </w:r>
      <w:proofErr w:type="spellStart"/>
      <w:r>
        <w:rPr>
          <w:rFonts w:ascii="Arial" w:hAnsi="Arial" w:cs="Arial"/>
          <w:b/>
          <w:bCs/>
          <w:sz w:val="28"/>
          <w:szCs w:val="28"/>
          <w:lang w:bidi="bg-BG"/>
        </w:rPr>
        <w:t>хронотоп</w:t>
      </w:r>
      <w:proofErr w:type="spellEnd"/>
      <w:r>
        <w:rPr>
          <w:rFonts w:ascii="Arial" w:hAnsi="Arial" w:cs="Arial"/>
          <w:b/>
          <w:bCs/>
          <w:sz w:val="28"/>
          <w:szCs w:val="28"/>
          <w:lang w:bidi="bg-BG"/>
        </w:rPr>
        <w:t>)</w:t>
      </w:r>
    </w:p>
    <w:p w14:paraId="524AD1B1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u w:val="single"/>
          <w:lang w:bidi="bg-BG"/>
        </w:rPr>
      </w:pPr>
      <w:r>
        <w:rPr>
          <w:rFonts w:ascii="Arial" w:hAnsi="Arial" w:cs="Arial"/>
          <w:b/>
          <w:bCs/>
          <w:lang w:bidi="bg-BG"/>
        </w:rPr>
        <w:t>„БАЙ ГАНЬО ЖУРНАЛИСТ"  90-те години на XIX</w:t>
      </w:r>
      <w:r>
        <w:rPr>
          <w:rFonts w:ascii="Arial" w:hAnsi="Arial" w:cs="Arial"/>
          <w:lang w:bidi="bg-BG"/>
        </w:rPr>
        <w:t xml:space="preserve"> век; заведение, в което се е събрала приятелската компания „Весела България", чийто член е и Алеко; чрез историята на разказвача действието се пренася в друга обстановка - в дома на Бай Ганьо; смяната на </w:t>
      </w:r>
      <w:proofErr w:type="spellStart"/>
      <w:r>
        <w:rPr>
          <w:rFonts w:ascii="Arial" w:hAnsi="Arial" w:cs="Arial"/>
          <w:lang w:bidi="bg-BG"/>
        </w:rPr>
        <w:t>топоса</w:t>
      </w:r>
      <w:proofErr w:type="spellEnd"/>
      <w:r>
        <w:rPr>
          <w:rFonts w:ascii="Arial" w:hAnsi="Arial" w:cs="Arial"/>
          <w:lang w:bidi="bg-BG"/>
        </w:rPr>
        <w:t xml:space="preserve"> откроява </w:t>
      </w:r>
      <w:r>
        <w:rPr>
          <w:rFonts w:ascii="Arial" w:hAnsi="Arial" w:cs="Arial"/>
          <w:u w:val="single"/>
          <w:lang w:bidi="bg-BG"/>
        </w:rPr>
        <w:t>контраста между герои с несъвместими житейски позиции.</w:t>
      </w:r>
      <w:r>
        <w:rPr>
          <w:rFonts w:ascii="Arial" w:hAnsi="Arial" w:cs="Arial"/>
          <w:u w:val="single"/>
          <w:lang w:bidi="bg-BG"/>
        </w:rPr>
        <w:tab/>
      </w:r>
    </w:p>
    <w:p w14:paraId="1B5B5443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u w:val="single"/>
          <w:lang w:bidi="bg-BG"/>
        </w:rPr>
      </w:pPr>
      <w:r>
        <w:rPr>
          <w:rFonts w:ascii="Arial" w:hAnsi="Arial" w:cs="Arial"/>
          <w:b/>
          <w:bCs/>
          <w:lang w:bidi="bg-BG"/>
        </w:rPr>
        <w:t xml:space="preserve">„ЖЕЛЕЗНИЯТ СВЕТИЛНИК"  </w:t>
      </w:r>
      <w:r>
        <w:rPr>
          <w:rFonts w:ascii="Arial" w:hAnsi="Arial" w:cs="Arial"/>
          <w:lang w:bidi="bg-BG"/>
        </w:rPr>
        <w:t xml:space="preserve">От </w:t>
      </w:r>
      <w:r>
        <w:rPr>
          <w:rFonts w:ascii="Arial" w:hAnsi="Arial" w:cs="Arial"/>
          <w:b/>
          <w:bCs/>
          <w:lang w:bidi="bg-BG"/>
        </w:rPr>
        <w:t>1833</w:t>
      </w:r>
      <w:r>
        <w:rPr>
          <w:rFonts w:ascii="Arial" w:hAnsi="Arial" w:cs="Arial"/>
          <w:lang w:bidi="bg-BG"/>
        </w:rPr>
        <w:t xml:space="preserve"> до </w:t>
      </w:r>
      <w:r>
        <w:rPr>
          <w:rFonts w:ascii="Arial" w:hAnsi="Arial" w:cs="Arial"/>
          <w:b/>
          <w:bCs/>
          <w:lang w:bidi="bg-BG"/>
        </w:rPr>
        <w:t xml:space="preserve">1864 </w:t>
      </w:r>
      <w:r>
        <w:rPr>
          <w:rFonts w:ascii="Arial" w:hAnsi="Arial" w:cs="Arial"/>
          <w:lang w:bidi="bg-BG"/>
        </w:rPr>
        <w:t xml:space="preserve">г., </w:t>
      </w:r>
      <w:r>
        <w:rPr>
          <w:rFonts w:ascii="Arial" w:hAnsi="Arial" w:cs="Arial"/>
          <w:b/>
          <w:bCs/>
          <w:lang w:bidi="bg-BG"/>
        </w:rPr>
        <w:t>македонският град Преспа</w:t>
      </w:r>
      <w:r>
        <w:rPr>
          <w:rFonts w:ascii="Arial" w:hAnsi="Arial" w:cs="Arial"/>
          <w:lang w:bidi="bg-BG"/>
        </w:rPr>
        <w:t xml:space="preserve"> - </w:t>
      </w:r>
      <w:r>
        <w:rPr>
          <w:rFonts w:ascii="Arial" w:hAnsi="Arial" w:cs="Arial"/>
          <w:b/>
          <w:bCs/>
          <w:lang w:bidi="bg-BG"/>
        </w:rPr>
        <w:t>възрожденската епоха</w:t>
      </w:r>
      <w:r>
        <w:rPr>
          <w:rFonts w:ascii="Arial" w:hAnsi="Arial" w:cs="Arial"/>
          <w:lang w:bidi="bg-BG"/>
        </w:rPr>
        <w:t xml:space="preserve">, в която настъпват </w:t>
      </w:r>
      <w:r>
        <w:rPr>
          <w:rFonts w:ascii="Arial" w:hAnsi="Arial" w:cs="Arial"/>
          <w:u w:val="single"/>
          <w:lang w:bidi="bg-BG"/>
        </w:rPr>
        <w:t>съществени промени в общественото съзнание на българите</w:t>
      </w:r>
      <w:r>
        <w:rPr>
          <w:rFonts w:ascii="Arial" w:hAnsi="Arial" w:cs="Arial"/>
          <w:lang w:bidi="bg-BG"/>
        </w:rPr>
        <w:t xml:space="preserve">; за разлика от проявите на фалшиво родолюбие в „Бай Ганьо журналист", в Талевия роман изпъква </w:t>
      </w:r>
      <w:r>
        <w:rPr>
          <w:rFonts w:ascii="Arial" w:hAnsi="Arial" w:cs="Arial"/>
          <w:u w:val="single"/>
          <w:lang w:bidi="bg-BG"/>
        </w:rPr>
        <w:t>безкористното посвещаване на националната кауза.</w:t>
      </w:r>
    </w:p>
    <w:p w14:paraId="19BC4377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b/>
          <w:bCs/>
          <w:u w:val="single"/>
          <w:lang w:bidi="bg-BG"/>
        </w:rPr>
      </w:pPr>
      <w:r>
        <w:rPr>
          <w:rFonts w:ascii="Arial" w:hAnsi="Arial" w:cs="Arial"/>
          <w:b/>
          <w:bCs/>
          <w:lang w:bidi="bg-BG"/>
        </w:rPr>
        <w:t>„БАЛКАНСКИ СИНДРОМ"  80-те години на XX век</w:t>
      </w:r>
      <w:r>
        <w:rPr>
          <w:rFonts w:ascii="Arial" w:hAnsi="Arial" w:cs="Arial"/>
          <w:lang w:bidi="bg-BG"/>
        </w:rPr>
        <w:t xml:space="preserve"> - времето на т.нар. </w:t>
      </w:r>
      <w:r>
        <w:rPr>
          <w:rFonts w:ascii="Arial" w:hAnsi="Arial" w:cs="Arial"/>
          <w:u w:val="single"/>
          <w:lang w:bidi="bg-BG"/>
        </w:rPr>
        <w:t>гласност и преустройство в страните от социалистическия блок</w:t>
      </w:r>
      <w:r>
        <w:rPr>
          <w:rFonts w:ascii="Arial" w:hAnsi="Arial" w:cs="Arial"/>
          <w:lang w:bidi="bg-BG"/>
        </w:rPr>
        <w:t xml:space="preserve">; </w:t>
      </w:r>
      <w:r>
        <w:rPr>
          <w:rFonts w:ascii="Arial" w:hAnsi="Arial" w:cs="Arial"/>
          <w:b/>
          <w:bCs/>
          <w:lang w:bidi="bg-BG"/>
        </w:rPr>
        <w:t>театралната зала</w:t>
      </w:r>
      <w:r>
        <w:rPr>
          <w:rFonts w:ascii="Arial" w:hAnsi="Arial" w:cs="Arial"/>
          <w:lang w:bidi="bg-BG"/>
        </w:rPr>
        <w:t xml:space="preserve"> представя алегорично </w:t>
      </w:r>
      <w:r>
        <w:rPr>
          <w:rFonts w:ascii="Arial" w:hAnsi="Arial" w:cs="Arial"/>
          <w:u w:val="single"/>
          <w:lang w:bidi="bg-BG"/>
        </w:rPr>
        <w:t>абсурдите в българската обществена действителност.</w:t>
      </w:r>
    </w:p>
    <w:p w14:paraId="6674FDC0" w14:textId="77777777" w:rsidR="00C62A55" w:rsidRDefault="00BA5857" w:rsidP="0091519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lang w:bidi="bg-BG"/>
        </w:rPr>
      </w:pPr>
      <w:r>
        <w:rPr>
          <w:rFonts w:ascii="Arial" w:hAnsi="Arial" w:cs="Arial"/>
          <w:b/>
          <w:bCs/>
          <w:sz w:val="28"/>
          <w:szCs w:val="28"/>
          <w:lang w:bidi="bg-BG"/>
        </w:rPr>
        <w:t>Образна система</w:t>
      </w:r>
    </w:p>
    <w:p w14:paraId="3137A091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u w:val="single"/>
          <w:lang w:bidi="bg-BG"/>
        </w:rPr>
      </w:pPr>
      <w:r>
        <w:rPr>
          <w:rFonts w:ascii="Arial" w:hAnsi="Arial" w:cs="Arial"/>
          <w:b/>
          <w:bCs/>
          <w:lang w:bidi="bg-BG"/>
        </w:rPr>
        <w:t>„БАЙ ГАНЬО  ЖУРНАЛИСТ" Различни типове персонажи</w:t>
      </w:r>
      <w:r>
        <w:rPr>
          <w:rFonts w:ascii="Arial" w:hAnsi="Arial" w:cs="Arial"/>
          <w:lang w:bidi="bg-BG"/>
        </w:rPr>
        <w:t xml:space="preserve"> - </w:t>
      </w:r>
      <w:r>
        <w:rPr>
          <w:rFonts w:ascii="Arial" w:hAnsi="Arial" w:cs="Arial"/>
          <w:u w:val="single"/>
          <w:lang w:bidi="bg-BG"/>
        </w:rPr>
        <w:t>от Алековия и от Бай-</w:t>
      </w:r>
      <w:proofErr w:type="spellStart"/>
      <w:r>
        <w:rPr>
          <w:rFonts w:ascii="Arial" w:hAnsi="Arial" w:cs="Arial"/>
          <w:u w:val="single"/>
          <w:lang w:bidi="bg-BG"/>
        </w:rPr>
        <w:t>Ганьовия</w:t>
      </w:r>
      <w:proofErr w:type="spellEnd"/>
      <w:r>
        <w:rPr>
          <w:rFonts w:ascii="Arial" w:hAnsi="Arial" w:cs="Arial"/>
          <w:u w:val="single"/>
          <w:lang w:bidi="bg-BG"/>
        </w:rPr>
        <w:t xml:space="preserve"> кръг</w:t>
      </w:r>
      <w:r>
        <w:rPr>
          <w:rFonts w:ascii="Arial" w:hAnsi="Arial" w:cs="Arial"/>
          <w:lang w:bidi="bg-BG"/>
        </w:rPr>
        <w:t xml:space="preserve">. Антиподите на Бай Ганьо са </w:t>
      </w:r>
      <w:r>
        <w:rPr>
          <w:rFonts w:ascii="Arial" w:hAnsi="Arial" w:cs="Arial"/>
          <w:u w:val="single"/>
          <w:lang w:bidi="bg-BG"/>
        </w:rPr>
        <w:t>образовани, с интерес към изкуството, оли</w:t>
      </w:r>
      <w:r>
        <w:rPr>
          <w:rFonts w:ascii="Arial" w:hAnsi="Arial" w:cs="Arial"/>
          <w:u w:val="single"/>
          <w:lang w:bidi="bg-BG"/>
        </w:rPr>
        <w:softHyphen/>
        <w:t>цетворение на честността, европейци по дух.</w:t>
      </w:r>
      <w:r>
        <w:rPr>
          <w:rFonts w:ascii="Arial" w:hAnsi="Arial" w:cs="Arial"/>
          <w:lang w:bidi="bg-BG"/>
        </w:rPr>
        <w:t xml:space="preserve"> Двойниците на Бай Ганьо са въплъщение на </w:t>
      </w:r>
      <w:r>
        <w:rPr>
          <w:rFonts w:ascii="Arial" w:hAnsi="Arial" w:cs="Arial"/>
          <w:u w:val="single"/>
          <w:lang w:bidi="bg-BG"/>
        </w:rPr>
        <w:t>грубостта, меркантилността, двуличието, агресията, духовната ограниченост и пустота.</w:t>
      </w:r>
    </w:p>
    <w:p w14:paraId="3E17B125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 xml:space="preserve">,ЖЕЛЕЗНИЯТ СВЕТИЛНИК" </w:t>
      </w:r>
      <w:r>
        <w:rPr>
          <w:rFonts w:ascii="Arial" w:hAnsi="Arial" w:cs="Arial"/>
          <w:lang w:bidi="bg-BG"/>
        </w:rPr>
        <w:t xml:space="preserve">Основното деление на героите е </w:t>
      </w:r>
      <w:r>
        <w:rPr>
          <w:rFonts w:ascii="Arial" w:hAnsi="Arial" w:cs="Arial"/>
          <w:u w:val="single"/>
          <w:lang w:bidi="bg-BG"/>
        </w:rPr>
        <w:t>според отношението им към родното</w:t>
      </w:r>
      <w:r>
        <w:rPr>
          <w:rFonts w:ascii="Arial" w:hAnsi="Arial" w:cs="Arial"/>
          <w:lang w:bidi="bg-BG"/>
        </w:rPr>
        <w:t xml:space="preserve">: </w:t>
      </w:r>
      <w:r>
        <w:rPr>
          <w:rFonts w:ascii="Arial" w:hAnsi="Arial" w:cs="Arial"/>
          <w:b/>
          <w:bCs/>
          <w:lang w:bidi="bg-BG"/>
        </w:rPr>
        <w:t>патриотите, духовните водачи, готови на жертви в името на общата цел - независима Българска църква</w:t>
      </w:r>
      <w:r>
        <w:rPr>
          <w:rFonts w:ascii="Arial" w:hAnsi="Arial" w:cs="Arial"/>
          <w:lang w:bidi="bg-BG"/>
        </w:rPr>
        <w:t xml:space="preserve"> (</w:t>
      </w:r>
      <w:r>
        <w:rPr>
          <w:rFonts w:ascii="Arial" w:hAnsi="Arial" w:cs="Arial"/>
          <w:u w:val="single"/>
          <w:lang w:bidi="bg-BG"/>
        </w:rPr>
        <w:t>Лазар, Климент Бенков</w:t>
      </w:r>
      <w:r>
        <w:rPr>
          <w:rFonts w:ascii="Arial" w:hAnsi="Arial" w:cs="Arial"/>
          <w:lang w:bidi="bg-BG"/>
        </w:rPr>
        <w:t xml:space="preserve">), </w:t>
      </w:r>
      <w:r>
        <w:rPr>
          <w:rFonts w:ascii="Arial" w:hAnsi="Arial" w:cs="Arial"/>
          <w:b/>
          <w:bCs/>
          <w:lang w:bidi="bg-BG"/>
        </w:rPr>
        <w:t>родоотстъпниците</w:t>
      </w:r>
      <w:r>
        <w:rPr>
          <w:rFonts w:ascii="Arial" w:hAnsi="Arial" w:cs="Arial"/>
          <w:lang w:bidi="bg-BG"/>
        </w:rPr>
        <w:t xml:space="preserve"> (</w:t>
      </w:r>
      <w:r>
        <w:rPr>
          <w:rFonts w:ascii="Arial" w:hAnsi="Arial" w:cs="Arial"/>
          <w:u w:val="single"/>
          <w:lang w:bidi="bg-BG"/>
        </w:rPr>
        <w:t xml:space="preserve">Аврам </w:t>
      </w:r>
      <w:proofErr w:type="spellStart"/>
      <w:r>
        <w:rPr>
          <w:rFonts w:ascii="Arial" w:hAnsi="Arial" w:cs="Arial"/>
          <w:u w:val="single"/>
          <w:lang w:bidi="bg-BG"/>
        </w:rPr>
        <w:t>Немтур</w:t>
      </w:r>
      <w:proofErr w:type="spellEnd"/>
      <w:r>
        <w:rPr>
          <w:rFonts w:ascii="Arial" w:hAnsi="Arial" w:cs="Arial"/>
          <w:lang w:bidi="bg-BG"/>
        </w:rPr>
        <w:t xml:space="preserve">) и </w:t>
      </w:r>
      <w:r>
        <w:rPr>
          <w:rFonts w:ascii="Arial" w:hAnsi="Arial" w:cs="Arial"/>
          <w:b/>
          <w:bCs/>
          <w:lang w:bidi="bg-BG"/>
        </w:rPr>
        <w:t>гръцките духовници</w:t>
      </w:r>
      <w:r>
        <w:rPr>
          <w:rFonts w:ascii="Arial" w:hAnsi="Arial" w:cs="Arial"/>
          <w:lang w:bidi="bg-BG"/>
        </w:rPr>
        <w:t xml:space="preserve">. Друго разграничение прави Султана </w:t>
      </w:r>
      <w:r>
        <w:rPr>
          <w:rFonts w:ascii="Arial" w:hAnsi="Arial" w:cs="Arial"/>
          <w:u w:val="single"/>
          <w:lang w:bidi="bg-BG"/>
        </w:rPr>
        <w:t>от позицията на родовия морал</w:t>
      </w:r>
      <w:r>
        <w:rPr>
          <w:rFonts w:ascii="Arial" w:hAnsi="Arial" w:cs="Arial"/>
          <w:lang w:bidi="bg-BG"/>
        </w:rPr>
        <w:t xml:space="preserve"> - </w:t>
      </w:r>
      <w:r>
        <w:rPr>
          <w:rFonts w:ascii="Arial" w:hAnsi="Arial" w:cs="Arial"/>
          <w:b/>
          <w:bCs/>
          <w:lang w:bidi="bg-BG"/>
        </w:rPr>
        <w:t>„редовен човек",</w:t>
      </w:r>
      <w:r>
        <w:rPr>
          <w:rFonts w:ascii="Arial" w:hAnsi="Arial" w:cs="Arial"/>
          <w:lang w:bidi="bg-BG"/>
        </w:rPr>
        <w:t xml:space="preserve"> спазващ нормите на патриархалната нравственост, </w:t>
      </w:r>
      <w:r>
        <w:rPr>
          <w:rFonts w:ascii="Arial" w:hAnsi="Arial" w:cs="Arial"/>
          <w:b/>
          <w:bCs/>
          <w:lang w:bidi="bg-BG"/>
        </w:rPr>
        <w:t>и „нередовен",</w:t>
      </w:r>
      <w:r>
        <w:rPr>
          <w:rFonts w:ascii="Arial" w:hAnsi="Arial" w:cs="Arial"/>
          <w:lang w:bidi="bg-BG"/>
        </w:rPr>
        <w:t xml:space="preserve"> който ги нарушава и не се вписва в утвърдения модел на поведение (Рафе Клинче).</w:t>
      </w:r>
    </w:p>
    <w:p w14:paraId="2DF3A372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b/>
          <w:bCs/>
          <w:lang w:bidi="bg-BG"/>
        </w:rPr>
      </w:pPr>
      <w:r>
        <w:rPr>
          <w:rFonts w:ascii="Arial" w:hAnsi="Arial" w:cs="Arial"/>
          <w:b/>
          <w:bCs/>
          <w:lang w:bidi="bg-BG"/>
        </w:rPr>
        <w:t xml:space="preserve">„БАЛКАНСКИ СИНДРОМ"  </w:t>
      </w:r>
      <w:r>
        <w:rPr>
          <w:rFonts w:ascii="Arial" w:hAnsi="Arial" w:cs="Arial"/>
          <w:lang w:bidi="bg-BG"/>
        </w:rPr>
        <w:t xml:space="preserve">Много са делитбените линии в </w:t>
      </w:r>
      <w:proofErr w:type="spellStart"/>
      <w:r>
        <w:rPr>
          <w:rFonts w:ascii="Arial" w:hAnsi="Arial" w:cs="Arial"/>
          <w:lang w:bidi="bg-BG"/>
        </w:rPr>
        <w:t>персонажната</w:t>
      </w:r>
      <w:proofErr w:type="spellEnd"/>
      <w:r>
        <w:rPr>
          <w:rFonts w:ascii="Arial" w:hAnsi="Arial" w:cs="Arial"/>
          <w:lang w:bidi="bg-BG"/>
        </w:rPr>
        <w:t xml:space="preserve"> система, което е свидетелство за </w:t>
      </w:r>
      <w:r>
        <w:rPr>
          <w:rFonts w:ascii="Arial" w:hAnsi="Arial" w:cs="Arial"/>
          <w:u w:val="single"/>
          <w:lang w:bidi="bg-BG"/>
        </w:rPr>
        <w:t>липсата на единство в обществото</w:t>
      </w:r>
      <w:r>
        <w:rPr>
          <w:rFonts w:ascii="Arial" w:hAnsi="Arial" w:cs="Arial"/>
          <w:lang w:bidi="bg-BG"/>
        </w:rPr>
        <w:t xml:space="preserve">: </w:t>
      </w:r>
      <w:r>
        <w:rPr>
          <w:rFonts w:ascii="Arial" w:hAnsi="Arial" w:cs="Arial"/>
          <w:b/>
          <w:bCs/>
          <w:lang w:bidi="bg-BG"/>
        </w:rPr>
        <w:t>селяни и граждани „консуматори" и „хора на духа"; „малкият човек" и театралният директор, изпълняващ волята на властимащите; представители на балканските нрави и пришълец от друга планета.</w:t>
      </w:r>
    </w:p>
    <w:p w14:paraId="76D21F6E" w14:textId="77777777" w:rsidR="00C62A55" w:rsidRDefault="00BA5857" w:rsidP="0091519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lang w:bidi="bg-BG"/>
        </w:rPr>
      </w:pPr>
      <w:r>
        <w:rPr>
          <w:rFonts w:ascii="Arial" w:hAnsi="Arial" w:cs="Arial"/>
          <w:b/>
          <w:bCs/>
          <w:sz w:val="28"/>
          <w:szCs w:val="28"/>
          <w:lang w:bidi="bg-BG"/>
        </w:rPr>
        <w:t>Ценности</w:t>
      </w:r>
    </w:p>
    <w:p w14:paraId="760CC90D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b/>
          <w:bCs/>
          <w:lang w:bidi="bg-BG"/>
        </w:rPr>
      </w:pPr>
      <w:r>
        <w:rPr>
          <w:rFonts w:ascii="Arial" w:hAnsi="Arial" w:cs="Arial"/>
          <w:b/>
          <w:bCs/>
          <w:lang w:bidi="bg-BG"/>
        </w:rPr>
        <w:t>„БАЙ ГАНЬО ЖУРНАЛИСТ</w:t>
      </w:r>
      <w:r>
        <w:rPr>
          <w:rFonts w:ascii="Arial" w:hAnsi="Arial" w:cs="Arial"/>
          <w:lang w:bidi="bg-BG"/>
        </w:rPr>
        <w:t xml:space="preserve">"  Както Алеко е „опакото" на Бай Ганьо, по думите на професор Иван Шишманов, така и хуманистичните ценности - </w:t>
      </w:r>
      <w:r>
        <w:rPr>
          <w:rFonts w:ascii="Arial" w:hAnsi="Arial" w:cs="Arial"/>
          <w:b/>
          <w:bCs/>
          <w:lang w:bidi="bg-BG"/>
        </w:rPr>
        <w:t>духовна свобода, честност, вяра, надежда и любов</w:t>
      </w:r>
      <w:r>
        <w:rPr>
          <w:rFonts w:ascii="Arial" w:hAnsi="Arial" w:cs="Arial"/>
          <w:lang w:bidi="bg-BG"/>
        </w:rPr>
        <w:t xml:space="preserve"> - са противоположност на Бай-</w:t>
      </w:r>
      <w:proofErr w:type="spellStart"/>
      <w:r>
        <w:rPr>
          <w:rFonts w:ascii="Arial" w:hAnsi="Arial" w:cs="Arial"/>
          <w:lang w:bidi="bg-BG"/>
        </w:rPr>
        <w:t>Ганьовата</w:t>
      </w:r>
      <w:proofErr w:type="spellEnd"/>
      <w:r>
        <w:rPr>
          <w:rFonts w:ascii="Arial" w:hAnsi="Arial" w:cs="Arial"/>
          <w:lang w:bidi="bg-BG"/>
        </w:rPr>
        <w:t xml:space="preserve"> аморалност, финалната поанта на книгата: „Европейци сме, ама все не  сме дотам!...", загатва за </w:t>
      </w:r>
      <w:r>
        <w:rPr>
          <w:rFonts w:ascii="Arial" w:hAnsi="Arial" w:cs="Arial"/>
          <w:b/>
          <w:bCs/>
          <w:lang w:bidi="bg-BG"/>
        </w:rPr>
        <w:t>невъзможността напълно да се осъществи европейският ценностен модел в балканската действителност.</w:t>
      </w:r>
    </w:p>
    <w:p w14:paraId="6389EEEF" w14:textId="77777777" w:rsidR="00C62A55" w:rsidRDefault="00BA5857" w:rsidP="00915192">
      <w:pPr>
        <w:spacing w:line="276" w:lineRule="auto"/>
        <w:jc w:val="both"/>
        <w:rPr>
          <w:rFonts w:ascii="Arial" w:hAnsi="Arial" w:cs="Arial"/>
          <w:lang w:bidi="bg-BG"/>
        </w:rPr>
      </w:pPr>
      <w:r>
        <w:rPr>
          <w:rFonts w:ascii="Arial" w:hAnsi="Arial" w:cs="Arial"/>
          <w:b/>
          <w:bCs/>
          <w:lang w:bidi="bg-BG"/>
        </w:rPr>
        <w:t>,ЖЕЛЕЗНИЯТ СВЕТИЛНИК"  Родовите ценности</w:t>
      </w:r>
      <w:r>
        <w:rPr>
          <w:rFonts w:ascii="Arial" w:hAnsi="Arial" w:cs="Arial"/>
          <w:lang w:bidi="bg-BG"/>
        </w:rPr>
        <w:t xml:space="preserve">, които съхранява Султана, са </w:t>
      </w:r>
      <w:r>
        <w:rPr>
          <w:rFonts w:ascii="Arial" w:hAnsi="Arial" w:cs="Arial"/>
          <w:b/>
          <w:bCs/>
          <w:lang w:bidi="bg-BG"/>
        </w:rPr>
        <w:t>сплотеността на семейството, фамилната чест, строгият ред.</w:t>
      </w:r>
      <w:r>
        <w:rPr>
          <w:rFonts w:ascii="Arial" w:hAnsi="Arial" w:cs="Arial"/>
          <w:lang w:bidi="bg-BG"/>
        </w:rPr>
        <w:t xml:space="preserve"> </w:t>
      </w:r>
      <w:r>
        <w:rPr>
          <w:rFonts w:ascii="Arial" w:hAnsi="Arial" w:cs="Arial"/>
          <w:b/>
          <w:bCs/>
          <w:lang w:bidi="bg-BG"/>
        </w:rPr>
        <w:t>Ценностите на народностната общност</w:t>
      </w:r>
      <w:r>
        <w:rPr>
          <w:rFonts w:ascii="Arial" w:hAnsi="Arial" w:cs="Arial"/>
          <w:lang w:bidi="bg-BG"/>
        </w:rPr>
        <w:t xml:space="preserve">, утвърдени от Лазар, са </w:t>
      </w:r>
      <w:r>
        <w:rPr>
          <w:rFonts w:ascii="Arial" w:hAnsi="Arial" w:cs="Arial"/>
          <w:b/>
          <w:bCs/>
          <w:lang w:bidi="bg-BG"/>
        </w:rPr>
        <w:t>родолюбието и дългът към братята по съдба</w:t>
      </w:r>
      <w:r>
        <w:rPr>
          <w:rFonts w:ascii="Arial" w:hAnsi="Arial" w:cs="Arial"/>
          <w:lang w:bidi="bg-BG"/>
        </w:rPr>
        <w:t xml:space="preserve">. </w:t>
      </w:r>
      <w:r>
        <w:rPr>
          <w:rFonts w:ascii="Arial" w:hAnsi="Arial" w:cs="Arial"/>
          <w:b/>
          <w:bCs/>
          <w:lang w:bidi="bg-BG"/>
        </w:rPr>
        <w:t>Ценностите на индивидуалности</w:t>
      </w:r>
      <w:r>
        <w:rPr>
          <w:rFonts w:ascii="Arial" w:hAnsi="Arial" w:cs="Arial"/>
          <w:lang w:bidi="bg-BG"/>
        </w:rPr>
        <w:t xml:space="preserve"> като Рафе и Катерина са </w:t>
      </w:r>
      <w:r>
        <w:rPr>
          <w:rFonts w:ascii="Arial" w:hAnsi="Arial" w:cs="Arial"/>
          <w:b/>
          <w:bCs/>
          <w:lang w:bidi="bg-BG"/>
        </w:rPr>
        <w:t>любовта, свободният избор и изкуството</w:t>
      </w:r>
      <w:r>
        <w:rPr>
          <w:rFonts w:ascii="Arial" w:hAnsi="Arial" w:cs="Arial"/>
          <w:lang w:bidi="bg-BG"/>
        </w:rPr>
        <w:t>.</w:t>
      </w:r>
    </w:p>
    <w:p w14:paraId="3DA0205D" w14:textId="77777777" w:rsidR="00BA5857" w:rsidRDefault="00BA5857" w:rsidP="00915192">
      <w:pPr>
        <w:spacing w:line="276" w:lineRule="auto"/>
        <w:jc w:val="both"/>
        <w:rPr>
          <w:rFonts w:ascii="Arial" w:hAnsi="Arial" w:cs="Arial"/>
          <w:u w:val="single"/>
          <w:lang w:bidi="bg-BG"/>
        </w:rPr>
      </w:pPr>
      <w:r>
        <w:rPr>
          <w:rFonts w:ascii="Arial" w:hAnsi="Arial" w:cs="Arial"/>
          <w:b/>
          <w:bCs/>
          <w:lang w:bidi="bg-BG"/>
        </w:rPr>
        <w:t xml:space="preserve">„БАЛКАНСКИ СИНДРОМ"  </w:t>
      </w:r>
      <w:r>
        <w:rPr>
          <w:rFonts w:ascii="Arial" w:hAnsi="Arial" w:cs="Arial"/>
          <w:lang w:bidi="bg-BG"/>
        </w:rPr>
        <w:t xml:space="preserve">Както в „Бай Ганьо журналист", в комедията на преден план е </w:t>
      </w:r>
      <w:r>
        <w:rPr>
          <w:rFonts w:ascii="Arial" w:hAnsi="Arial" w:cs="Arial"/>
          <w:b/>
          <w:bCs/>
          <w:lang w:bidi="bg-BG"/>
        </w:rPr>
        <w:t>духовната криза в обществото, свързана с отсъствието на стабилни нравствени опори.</w:t>
      </w:r>
      <w:r>
        <w:rPr>
          <w:rFonts w:ascii="Arial" w:hAnsi="Arial" w:cs="Arial"/>
          <w:lang w:bidi="bg-BG"/>
        </w:rPr>
        <w:t xml:space="preserve"> Надеждата на драматурга е в </w:t>
      </w:r>
      <w:r>
        <w:rPr>
          <w:rFonts w:ascii="Arial" w:hAnsi="Arial" w:cs="Arial"/>
          <w:u w:val="single"/>
          <w:lang w:bidi="bg-BG"/>
        </w:rPr>
        <w:t>изкуството, което със своята непримиримост към застоя може да ускори процеса на промяна.</w:t>
      </w:r>
    </w:p>
    <w:sectPr w:rsidR="00BA5857">
      <w:footerReference w:type="default" r:id="rId7"/>
      <w:pgSz w:w="11906" w:h="16838"/>
      <w:pgMar w:top="568" w:right="282" w:bottom="709" w:left="426" w:header="708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29CEB" w14:textId="77777777" w:rsidR="007F5253" w:rsidRDefault="007F5253">
      <w:pPr>
        <w:spacing w:after="0" w:line="240" w:lineRule="auto"/>
      </w:pPr>
      <w:r>
        <w:separator/>
      </w:r>
    </w:p>
  </w:endnote>
  <w:endnote w:type="continuationSeparator" w:id="0">
    <w:p w14:paraId="1B231A1C" w14:textId="77777777" w:rsidR="007F5253" w:rsidRDefault="007F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4247325"/>
      <w:docPartObj>
        <w:docPartGallery w:val="Page Numbers (Bottom of Page)"/>
        <w:docPartUnique/>
      </w:docPartObj>
    </w:sdtPr>
    <w:sdtEndPr/>
    <w:sdtContent>
      <w:p w14:paraId="10B2DD27" w14:textId="77777777" w:rsidR="00C62A55" w:rsidRDefault="00BA585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DAED72" w14:textId="77777777" w:rsidR="00C62A55" w:rsidRDefault="00C62A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728C6" w14:textId="77777777" w:rsidR="007F5253" w:rsidRDefault="007F5253">
      <w:pPr>
        <w:spacing w:after="0" w:line="240" w:lineRule="auto"/>
      </w:pPr>
      <w:r>
        <w:separator/>
      </w:r>
    </w:p>
  </w:footnote>
  <w:footnote w:type="continuationSeparator" w:id="0">
    <w:p w14:paraId="056CB529" w14:textId="77777777" w:rsidR="007F5253" w:rsidRDefault="007F5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6139"/>
    <w:multiLevelType w:val="hybridMultilevel"/>
    <w:tmpl w:val="E5BCDA96"/>
    <w:lvl w:ilvl="0" w:tplc="DED2B5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276BA"/>
    <w:multiLevelType w:val="hybridMultilevel"/>
    <w:tmpl w:val="D2D4B7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D0E4A"/>
    <w:multiLevelType w:val="multilevel"/>
    <w:tmpl w:val="B74A18A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bg-BG" w:eastAsia="bg-BG" w:bidi="bg-BG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24"/>
    <w:rsid w:val="00562E24"/>
    <w:rsid w:val="007F5253"/>
    <w:rsid w:val="00915192"/>
    <w:rsid w:val="00BA5857"/>
    <w:rsid w:val="00C6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A0C39F"/>
  <w15:chartTrackingRefBased/>
  <w15:docId w15:val="{A281625C-1C6A-4E7C-A739-BCB14BC3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locked/>
  </w:style>
  <w:style w:type="paragraph" w:styleId="a5">
    <w:name w:val="footer"/>
    <w:basedOn w:val="a"/>
    <w:link w:val="a6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locked/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1508</Words>
  <Characters>8598</Characters>
  <Application>Microsoft Office Word</Application>
  <DocSecurity>0</DocSecurity>
  <Lines>71</Lines>
  <Paragraphs>20</Paragraphs>
  <ScaleCrop>false</ScaleCrop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3</cp:revision>
  <dcterms:created xsi:type="dcterms:W3CDTF">2021-09-25T12:32:00Z</dcterms:created>
  <dcterms:modified xsi:type="dcterms:W3CDTF">2021-09-26T14:19:00Z</dcterms:modified>
</cp:coreProperties>
</file>