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BC8F" w14:textId="77777777" w:rsidR="00080AAB" w:rsidRPr="00E44DCD" w:rsidRDefault="00080AAB" w:rsidP="00080A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44DCD">
        <w:rPr>
          <w:rFonts w:ascii="Arial" w:hAnsi="Arial" w:cs="Arial"/>
          <w:b/>
          <w:bCs/>
          <w:sz w:val="40"/>
          <w:szCs w:val="40"/>
        </w:rPr>
        <w:t>Христо Ботев</w:t>
      </w:r>
    </w:p>
    <w:p w14:paraId="144FAD1E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Христо Ботев (1848 - 1876) твори през 60-те и 70-те години на XIX век.</w:t>
      </w:r>
    </w:p>
    <w:p w14:paraId="4FB11258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Автор е на 20 стихотворения, на статии, памфлети и фейлетони, като поезията и публицистиката му имат една и съща цел - постигането на свободата, най-високата ценност в човешкото битие, и то не как да е, а по пътя на борбата. За него словото е вид оръжие,</w:t>
      </w:r>
      <w:r>
        <w:rPr>
          <w:rFonts w:ascii="Arial" w:hAnsi="Arial" w:cs="Arial"/>
        </w:rPr>
        <w:t xml:space="preserve"> </w:t>
      </w:r>
      <w:r w:rsidRPr="00FF6279">
        <w:rPr>
          <w:rFonts w:ascii="Arial" w:hAnsi="Arial" w:cs="Arial"/>
        </w:rPr>
        <w:t>с което човек се противопоставя на робското съзнание, очертано съответно чрез безмълвието.</w:t>
      </w:r>
    </w:p>
    <w:p w14:paraId="57198785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Ботев остава в съзнанието на българина като </w:t>
      </w:r>
      <w:r w:rsidRPr="00E44DCD">
        <w:rPr>
          <w:rFonts w:ascii="Arial" w:hAnsi="Arial" w:cs="Arial"/>
          <w:b/>
          <w:bCs/>
        </w:rPr>
        <w:t>гения на българската литература</w:t>
      </w:r>
      <w:r w:rsidRPr="00FF6279">
        <w:rPr>
          <w:rFonts w:ascii="Arial" w:hAnsi="Arial" w:cs="Arial"/>
        </w:rPr>
        <w:t xml:space="preserve"> - той е творец, изпреварил времето си, човек, чиито духовни търсения стигат до прозрения, които не се побират в собственото му време. До голяма степен тази му феноменалност се дължи на различното му световъзприемане. Става въпрос за човек, различен от околните, за човек, който не приема нищо и никого от света около себе си: не приема действителността заради робството, не приема хората заради това, че безропотно понасят робството. Именно поради тази причина Ботев е неразбран от съвременниците си - българите отпреди Освобождението пеят повече песни по стихове на Стефан Стамболов (</w:t>
      </w:r>
      <w:r w:rsidRPr="00E44DCD">
        <w:rPr>
          <w:rFonts w:ascii="Arial" w:hAnsi="Arial" w:cs="Arial"/>
          <w:i/>
          <w:iCs/>
        </w:rPr>
        <w:t xml:space="preserve">Не </w:t>
      </w:r>
      <w:proofErr w:type="spellStart"/>
      <w:r w:rsidRPr="00E44DCD">
        <w:rPr>
          <w:rFonts w:ascii="Arial" w:hAnsi="Arial" w:cs="Arial"/>
          <w:i/>
          <w:iCs/>
        </w:rPr>
        <w:t>щеме</w:t>
      </w:r>
      <w:proofErr w:type="spellEnd"/>
      <w:r w:rsidRPr="00E44DCD">
        <w:rPr>
          <w:rFonts w:ascii="Arial" w:hAnsi="Arial" w:cs="Arial"/>
          <w:i/>
          <w:iCs/>
        </w:rPr>
        <w:t xml:space="preserve"> ний богатства,/ не </w:t>
      </w:r>
      <w:proofErr w:type="spellStart"/>
      <w:r w:rsidRPr="00E44DCD">
        <w:rPr>
          <w:rFonts w:ascii="Arial" w:hAnsi="Arial" w:cs="Arial"/>
          <w:i/>
          <w:iCs/>
        </w:rPr>
        <w:t>щеме</w:t>
      </w:r>
      <w:proofErr w:type="spellEnd"/>
      <w:r w:rsidRPr="00E44DCD">
        <w:rPr>
          <w:rFonts w:ascii="Arial" w:hAnsi="Arial" w:cs="Arial"/>
          <w:i/>
          <w:iCs/>
        </w:rPr>
        <w:t xml:space="preserve"> ний пари,/ а искаме свобода</w:t>
      </w:r>
      <w:r w:rsidRPr="00FF6279">
        <w:rPr>
          <w:rFonts w:ascii="Arial" w:hAnsi="Arial" w:cs="Arial"/>
        </w:rPr>
        <w:t xml:space="preserve"> например), отколкото по Ботеви стихове. </w:t>
      </w:r>
    </w:p>
    <w:p w14:paraId="0970D316" w14:textId="77777777" w:rsidR="00080AAB" w:rsidRPr="00E44DCD" w:rsidRDefault="00080AAB" w:rsidP="00080AAB">
      <w:pPr>
        <w:jc w:val="both"/>
        <w:rPr>
          <w:rFonts w:ascii="Arial" w:hAnsi="Arial" w:cs="Arial"/>
          <w:b/>
          <w:bCs/>
        </w:rPr>
      </w:pPr>
      <w:r w:rsidRPr="00FF6279">
        <w:rPr>
          <w:rFonts w:ascii="Arial" w:hAnsi="Arial" w:cs="Arial"/>
        </w:rPr>
        <w:t xml:space="preserve">Като хронология Ботевата поезия е част от възрожденската ни </w:t>
      </w:r>
      <w:proofErr w:type="spellStart"/>
      <w:r w:rsidRPr="00FF6279">
        <w:rPr>
          <w:rFonts w:ascii="Arial" w:hAnsi="Arial" w:cs="Arial"/>
        </w:rPr>
        <w:t>текстовост</w:t>
      </w:r>
      <w:proofErr w:type="spellEnd"/>
      <w:r w:rsidRPr="00FF6279">
        <w:rPr>
          <w:rFonts w:ascii="Arial" w:hAnsi="Arial" w:cs="Arial"/>
        </w:rPr>
        <w:t xml:space="preserve">, но начинът, по който тази поезия изгражда традиционните за времето образи, е нетипичен. Възрожденската ни литература има за цел да поучава и затова изгражда образ на света, който утвърждава „своето“ и отхвърля „чуждото“. Тогавашният човек има потребност да чете произведения, в които светът е осмислен и представен в бяло-черни краски. За този човек всичко, което се свързва с „родното“, с „българското“, е белязано с положителен ценностен знак, и обратно - свързващото се с „чуждото“, с поробителя е негативно означено. Поради тази причина във възрожденските ни текстове ключови образи като родина, народ, майка, любима, братя са натоварени с положителни смиели. От тази гледна точка Ботевата поезия е нетипична за времето си. Това е литература, създадена от човек, който носи у себе си романтическото светоусещане, т.е. осмисля контрастно нещата от света. Затова и </w:t>
      </w:r>
      <w:r w:rsidRPr="00E44DCD">
        <w:rPr>
          <w:rFonts w:ascii="Arial" w:hAnsi="Arial" w:cs="Arial"/>
          <w:b/>
          <w:bCs/>
        </w:rPr>
        <w:t>образите, които изгражда, са белязани със знака на двойствеността.</w:t>
      </w:r>
    </w:p>
    <w:p w14:paraId="485E9755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Противоречив е образът на родината, който Ботевите текстове градят. Ботевата родина не е идеализираната родина от възрожденските текстове. За поета родината е не толкова географско пространство, колкото място, свързващо се с хората, които го обитават. Затова и при Ботев родината е проблематична ценност. Това е мястото, където неговият герой - бунтовникът, е засукал първо мляко от майката („На прощаване“), с което пътят му е бил предопределен, но и място, в което липсват точните критерии за различаване на доброто от злото (</w:t>
      </w:r>
      <w:r w:rsidRPr="00E44DCD">
        <w:rPr>
          <w:rFonts w:ascii="Arial" w:hAnsi="Arial" w:cs="Arial"/>
          <w:i/>
          <w:iCs/>
        </w:rPr>
        <w:t>умът не види / добро ли, зло ли насреща иде...</w:t>
      </w:r>
      <w:r w:rsidRPr="00FF6279">
        <w:rPr>
          <w:rFonts w:ascii="Arial" w:hAnsi="Arial" w:cs="Arial"/>
        </w:rPr>
        <w:t xml:space="preserve"> „Борба“) и затова свестните ги считат за луди („Борба“). За Ботев родината е оплакващата мъртвия си син майка („Обесването на Васил Левски“), пространството, в което битуват юнаците от „На прощаване“ и „Хаджи Димитър“, но и мястото, където са глупецът, по</w:t>
      </w:r>
      <w:r>
        <w:rPr>
          <w:rFonts w:ascii="Arial" w:hAnsi="Arial" w:cs="Arial"/>
        </w:rPr>
        <w:t>п</w:t>
      </w:r>
      <w:r w:rsidRPr="00FF6279">
        <w:rPr>
          <w:rFonts w:ascii="Arial" w:hAnsi="Arial" w:cs="Arial"/>
        </w:rPr>
        <w:t>(</w:t>
      </w:r>
      <w:proofErr w:type="spellStart"/>
      <w:r w:rsidRPr="00FF6279">
        <w:rPr>
          <w:rFonts w:ascii="Arial" w:hAnsi="Arial" w:cs="Arial"/>
        </w:rPr>
        <w:t>ът</w:t>
      </w:r>
      <w:proofErr w:type="spellEnd"/>
      <w:r w:rsidRPr="00FF6279">
        <w:rPr>
          <w:rFonts w:ascii="Arial" w:hAnsi="Arial" w:cs="Arial"/>
        </w:rPr>
        <w:t>), дивак(</w:t>
      </w:r>
      <w:proofErr w:type="spellStart"/>
      <w:r w:rsidRPr="00FF6279">
        <w:rPr>
          <w:rFonts w:ascii="Arial" w:hAnsi="Arial" w:cs="Arial"/>
        </w:rPr>
        <w:t>ът</w:t>
      </w:r>
      <w:proofErr w:type="spellEnd"/>
      <w:r w:rsidRPr="00FF6279">
        <w:rPr>
          <w:rFonts w:ascii="Arial" w:hAnsi="Arial" w:cs="Arial"/>
        </w:rPr>
        <w:t xml:space="preserve">) учител и </w:t>
      </w:r>
      <w:proofErr w:type="spellStart"/>
      <w:r w:rsidRPr="00FF6279">
        <w:rPr>
          <w:rFonts w:ascii="Arial" w:hAnsi="Arial" w:cs="Arial"/>
        </w:rPr>
        <w:t>вестникарин</w:t>
      </w:r>
      <w:proofErr w:type="spellEnd"/>
      <w:r w:rsidRPr="00FF6279">
        <w:rPr>
          <w:rFonts w:ascii="Arial" w:hAnsi="Arial" w:cs="Arial"/>
        </w:rPr>
        <w:t>(</w:t>
      </w:r>
      <w:proofErr w:type="spellStart"/>
      <w:r w:rsidRPr="00FF6279">
        <w:rPr>
          <w:rFonts w:ascii="Arial" w:hAnsi="Arial" w:cs="Arial"/>
        </w:rPr>
        <w:t>ът</w:t>
      </w:r>
      <w:proofErr w:type="spellEnd"/>
      <w:r w:rsidRPr="00FF6279">
        <w:rPr>
          <w:rFonts w:ascii="Arial" w:hAnsi="Arial" w:cs="Arial"/>
        </w:rPr>
        <w:t>), слугуващи на обществения мъчител („Борба“).</w:t>
      </w:r>
    </w:p>
    <w:p w14:paraId="6FE07563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По същия противоречив начин е изграден и образът на народа. Неговото робско битие поражда у Ботевия герой чувството на съжаление („Елегия“), душата на този герой чува плачещите сиромаси („До моето първо либе“), сърцето му е заиграло безумно</w:t>
      </w:r>
      <w:r>
        <w:rPr>
          <w:rFonts w:ascii="Arial" w:hAnsi="Arial" w:cs="Arial"/>
        </w:rPr>
        <w:t xml:space="preserve"> </w:t>
      </w:r>
      <w:r w:rsidRPr="00FF6279">
        <w:rPr>
          <w:rFonts w:ascii="Arial" w:hAnsi="Arial" w:cs="Arial"/>
        </w:rPr>
        <w:t xml:space="preserve">... </w:t>
      </w:r>
      <w:r w:rsidRPr="00E44DCD">
        <w:rPr>
          <w:rFonts w:ascii="Arial" w:hAnsi="Arial" w:cs="Arial"/>
          <w:i/>
          <w:iCs/>
        </w:rPr>
        <w:t>в отзив на плач из народа</w:t>
      </w:r>
      <w:r w:rsidRPr="00FF6279">
        <w:rPr>
          <w:rFonts w:ascii="Arial" w:hAnsi="Arial" w:cs="Arial"/>
        </w:rPr>
        <w:t xml:space="preserve"> („Към Брата си“), поел е по пътя на борбата и </w:t>
      </w:r>
      <w:r w:rsidRPr="00E44DCD">
        <w:rPr>
          <w:rFonts w:ascii="Arial" w:hAnsi="Arial" w:cs="Arial"/>
          <w:i/>
          <w:iCs/>
        </w:rPr>
        <w:t>на глас тича народен</w:t>
      </w:r>
      <w:r w:rsidRPr="00FF6279">
        <w:rPr>
          <w:rFonts w:ascii="Arial" w:hAnsi="Arial" w:cs="Arial"/>
        </w:rPr>
        <w:t xml:space="preserve"> („На прощаване“), но същевременно този народ е и упрекван, че безропотно понася робството, че е приспан в робската люлка („Елегия“).</w:t>
      </w:r>
    </w:p>
    <w:p w14:paraId="11044B2F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Най-близкият човек на Ботевия лирически герой е майката, но и нейният образ е двойствено изграден. Майката е тази, която предопределя пътя на своя син, като го закърмва с първото си мляко („На прощаване“), но тя е и тази, която не приема неговия избор („На прощаване“, „Хайдути“) или пък се осмисля от него като евентуална причина за страданието му („Майце си“).</w:t>
      </w:r>
    </w:p>
    <w:p w14:paraId="6CC4F30F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Нетипично е изграден и образът на любимата. За Ботевия герой тя е и либе, и пречка по пътя му („До моето първо либе“).</w:t>
      </w:r>
    </w:p>
    <w:p w14:paraId="5AAD6E00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Прави впечатление, че фигурата на бащата отсъства от Ботевите текстове. Така е, защото той е напуснал поругания дом и е излязъл в Балкана да отмъщава, т.е. виждаме го и като неспособен да защити дома си, и като хайдутин в планината.</w:t>
      </w:r>
    </w:p>
    <w:p w14:paraId="4A61D10A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Знакът на двойствеността бележи и образа на братята. В „На прощаване“ ги виждаме като невръстни, т.е. като недорасли да поемат по пътя на борбата, но и като бъдещи продължители на делото на бунтовника. </w:t>
      </w:r>
      <w:r w:rsidRPr="00FF6279">
        <w:rPr>
          <w:rFonts w:ascii="Arial" w:hAnsi="Arial" w:cs="Arial"/>
        </w:rPr>
        <w:lastRenderedPageBreak/>
        <w:t>В „Към брата си“ душата на родния брат е няма за народностното страдание, а като истински брат героят на Ботев възприема съмишленика от „Делба“.</w:t>
      </w:r>
    </w:p>
    <w:p w14:paraId="259D3AB6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Тази невъзможност изгражданите от Ботевата поезия образи да бъдат вкарани във възрожденския поетически канон, да бъдат „измерени“ с възрожденския шаблон, прави Ботев модерен творец, съизмерим по своята модерност с творци като Яворов и Гео Милев, чиито текстове също трудно се вместват в определени естетически рамки. Така</w:t>
      </w:r>
      <w:r>
        <w:rPr>
          <w:rFonts w:ascii="Arial" w:hAnsi="Arial" w:cs="Arial"/>
        </w:rPr>
        <w:t xml:space="preserve"> </w:t>
      </w:r>
      <w:r w:rsidRPr="00FF6279">
        <w:rPr>
          <w:rFonts w:ascii="Arial" w:hAnsi="Arial" w:cs="Arial"/>
        </w:rPr>
        <w:t>Ботев налага в литературата ни модели на мислене, които ще бъдат действащи и при модернистите, творили няколко десетилетия по-късно. В тоя смисъл той е изпреварил времето си, в това е неговата гениалност.</w:t>
      </w:r>
    </w:p>
    <w:p w14:paraId="1BE215F0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Доказателство, че Ботевата лирика налага модели на чувстване, които са присъщи не за възрожденската, а за модернистичната ни литература, е и начинът, по който са разгърнати някои утвърдени мотиви. Типичен пример е тълкуването на мотива за завръщането. Възрожденската ни </w:t>
      </w:r>
      <w:proofErr w:type="spellStart"/>
      <w:r w:rsidRPr="00FF6279">
        <w:rPr>
          <w:rFonts w:ascii="Arial" w:hAnsi="Arial" w:cs="Arial"/>
        </w:rPr>
        <w:t>текстовост</w:t>
      </w:r>
      <w:proofErr w:type="spellEnd"/>
      <w:r w:rsidRPr="00FF6279">
        <w:rPr>
          <w:rFonts w:ascii="Arial" w:hAnsi="Arial" w:cs="Arial"/>
        </w:rPr>
        <w:t xml:space="preserve"> налага мисловни модели, които са утвърдени в съзнанието на тогавашния човек още от Библията. Затова и творци като Петко Славейков, Райко Жинзифов и Константин Миладинов представят завръщането в пределите на „своето“ като абсолютно щастие, равнозначно на възкресение, на нов живот, както е представено в библейския текст. За Ботевия герой от „Майце си“ обаче завръщането е идентично на умиране, каквото е и за Дебеляновия лирически човек от „Да се завърнеш в бащината къща“.</w:t>
      </w:r>
    </w:p>
    <w:p w14:paraId="4B70460B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Ботевите стихотворения могат да се разглеждат като един макротекст, очертаващ как неговият герой осмисля свободата като висша ценност и жертва живота си в името на тази свобода. Но до тази идея той не достига изведнъж, а извървява дълъг път, очертан в текстове като „Майце си”, „Към брата си”, „Делба”, „До моето първо либе”, „На прощаване”, „Хаджи Димитър”, „Обесването на Васил Левски”. Друга група текстове („Елегия“, „Борба“ и „Моята молитва“) представят света на антигероическото - света на робството и виновниците за него. </w:t>
      </w:r>
    </w:p>
    <w:p w14:paraId="2D3BF421" w14:textId="77777777" w:rsidR="00080AAB" w:rsidRPr="00C66B6E" w:rsidRDefault="00080AAB" w:rsidP="00080A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66B6E">
        <w:rPr>
          <w:rFonts w:ascii="Arial" w:hAnsi="Arial" w:cs="Arial"/>
          <w:b/>
          <w:bCs/>
          <w:sz w:val="40"/>
          <w:szCs w:val="40"/>
        </w:rPr>
        <w:t>„БОРБА“</w:t>
      </w:r>
    </w:p>
    <w:p w14:paraId="7011718C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Началото на стихотворението представя лирическия герой - млад човек, чиято младост обаче преминава в </w:t>
      </w:r>
      <w:proofErr w:type="spellStart"/>
      <w:r w:rsidRPr="00FF6279">
        <w:rPr>
          <w:rFonts w:ascii="Arial" w:hAnsi="Arial" w:cs="Arial"/>
        </w:rPr>
        <w:t>тъги</w:t>
      </w:r>
      <w:proofErr w:type="spellEnd"/>
      <w:r w:rsidRPr="00FF6279">
        <w:rPr>
          <w:rFonts w:ascii="Arial" w:hAnsi="Arial" w:cs="Arial"/>
        </w:rPr>
        <w:t xml:space="preserve"> и неволи, кръвта му се вълнува в жилите, погледът му е мрачен, а умът му не прави разлика между добро и зло. Това душевно състояние на героя е познато на читателя от други Ботеви текстове </w:t>
      </w:r>
      <w:r>
        <w:rPr>
          <w:rFonts w:ascii="Arial" w:hAnsi="Arial" w:cs="Arial"/>
        </w:rPr>
        <w:t>(</w:t>
      </w:r>
      <w:r w:rsidRPr="00C66B6E">
        <w:rPr>
          <w:rFonts w:ascii="Arial" w:hAnsi="Arial" w:cs="Arial"/>
          <w:i/>
          <w:iCs/>
        </w:rPr>
        <w:t xml:space="preserve">та </w:t>
      </w:r>
      <w:proofErr w:type="spellStart"/>
      <w:r w:rsidRPr="00C66B6E">
        <w:rPr>
          <w:rFonts w:ascii="Arial" w:hAnsi="Arial" w:cs="Arial"/>
          <w:i/>
          <w:iCs/>
        </w:rPr>
        <w:t>мойта</w:t>
      </w:r>
      <w:proofErr w:type="spellEnd"/>
      <w:r w:rsidRPr="00C66B6E">
        <w:rPr>
          <w:rFonts w:ascii="Arial" w:hAnsi="Arial" w:cs="Arial"/>
          <w:i/>
          <w:iCs/>
        </w:rPr>
        <w:t xml:space="preserve"> младост, мале, зелена, съхне и вехне люто язвена; </w:t>
      </w:r>
      <w:proofErr w:type="spellStart"/>
      <w:r w:rsidRPr="00C66B6E">
        <w:rPr>
          <w:rFonts w:ascii="Arial" w:hAnsi="Arial" w:cs="Arial"/>
          <w:i/>
          <w:iCs/>
        </w:rPr>
        <w:t>мойта</w:t>
      </w:r>
      <w:proofErr w:type="spellEnd"/>
      <w:r w:rsidRPr="00C66B6E">
        <w:rPr>
          <w:rFonts w:ascii="Arial" w:hAnsi="Arial" w:cs="Arial"/>
          <w:i/>
          <w:iCs/>
        </w:rPr>
        <w:t xml:space="preserve"> младост слана попари - „Майце си”; душа млада... в огън тлее - „Към брата си“; млад съм аз, но младост не помня - „До моето първо либе”</w:t>
      </w:r>
      <w:r w:rsidRPr="00FF6279">
        <w:rPr>
          <w:rFonts w:ascii="Arial" w:hAnsi="Arial" w:cs="Arial"/>
        </w:rPr>
        <w:t>). Така, припомняйки нещо случвало се и преди, говорещият в текста рисува картина на изначална и вечна безнадеждност, създава представа за свят, завладян от зло, свят на преобърнати стойности - младостта е неизживяна, доброто и злото са неразличими. Промяната на обичайните места на елементите от устойчивото словосъчетание „вяра, надежда и любов“ (</w:t>
      </w:r>
      <w:r w:rsidRPr="00C66B6E">
        <w:rPr>
          <w:rFonts w:ascii="Arial" w:hAnsi="Arial" w:cs="Arial"/>
          <w:i/>
          <w:iCs/>
        </w:rPr>
        <w:t>в гърди ни любов, ни капка вяра /нито надежда...)</w:t>
      </w:r>
      <w:r w:rsidRPr="00FF6279">
        <w:rPr>
          <w:rFonts w:ascii="Arial" w:hAnsi="Arial" w:cs="Arial"/>
        </w:rPr>
        <w:t xml:space="preserve"> говори, че в описвания свят хората са загубили опорите на съществуването, след като вярата, надеждата и любовта са изчезнали.</w:t>
      </w:r>
    </w:p>
    <w:p w14:paraId="683E06B6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Очертал негативното емоционално състояние на говорещия, текстът сочи и причините за това състояние. Първата се свързва с мъртвешкия сън, който всички са заспали, и с липсата на надежда за пробуждане от този сън </w:t>
      </w:r>
      <w:r>
        <w:rPr>
          <w:rFonts w:ascii="Arial" w:hAnsi="Arial" w:cs="Arial"/>
        </w:rPr>
        <w:t>(</w:t>
      </w:r>
      <w:r w:rsidRPr="00C66B6E">
        <w:rPr>
          <w:rFonts w:ascii="Arial" w:hAnsi="Arial" w:cs="Arial"/>
          <w:i/>
          <w:iCs/>
        </w:rPr>
        <w:t>нито надежда от сън мъртвешки / да можеш свестен човек събуди</w:t>
      </w:r>
      <w:r w:rsidRPr="00FF6279">
        <w:rPr>
          <w:rFonts w:ascii="Arial" w:hAnsi="Arial" w:cs="Arial"/>
        </w:rPr>
        <w:t xml:space="preserve">). Сънят и пробуждането са основни образи във възрожденската ни литература и още в текстовете на Чинтулов символизират съответно робството и отхвърлянето му. За Ботевия лирически човек обаче да си заспал, означава не само да бъдеш роб, да се люлееш в „робска люлка” („Елегия”), но и да не правиш разлика между човешкото и животинското </w:t>
      </w:r>
      <w:r>
        <w:rPr>
          <w:rFonts w:ascii="Arial" w:hAnsi="Arial" w:cs="Arial"/>
        </w:rPr>
        <w:t>(</w:t>
      </w:r>
      <w:r w:rsidRPr="00C66B6E">
        <w:rPr>
          <w:rFonts w:ascii="Arial" w:hAnsi="Arial" w:cs="Arial"/>
          <w:i/>
          <w:iCs/>
        </w:rPr>
        <w:t>глупецът...никога не се пита/човек ли е той, или скот!</w:t>
      </w:r>
      <w:r w:rsidRPr="00FF6279">
        <w:rPr>
          <w:rFonts w:ascii="Arial" w:hAnsi="Arial" w:cs="Arial"/>
        </w:rPr>
        <w:t xml:space="preserve"> - „Странник”).</w:t>
      </w:r>
    </w:p>
    <w:p w14:paraId="2E9461E3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Второто основание за безнадеждността е свързано с липсата на ясни и споделяни от всички критерии за оценяване на стореното от човека в обществото, за правене на разлика между свестните и глупците </w:t>
      </w:r>
      <w:r>
        <w:rPr>
          <w:rFonts w:ascii="Arial" w:hAnsi="Arial" w:cs="Arial"/>
        </w:rPr>
        <w:t>(</w:t>
      </w:r>
      <w:r w:rsidRPr="00C66B6E">
        <w:rPr>
          <w:rFonts w:ascii="Arial" w:hAnsi="Arial" w:cs="Arial"/>
          <w:i/>
          <w:iCs/>
        </w:rPr>
        <w:t>свестните у нас считат за луди,/ глупецът вредом всеки почита</w:t>
      </w:r>
      <w:r w:rsidRPr="00FF6279">
        <w:rPr>
          <w:rFonts w:ascii="Arial" w:hAnsi="Arial" w:cs="Arial"/>
        </w:rPr>
        <w:t xml:space="preserve">). А според текста е така, защото хората се оценяват не по делата, а по богатството. В представения свят богатството е водещата ценност, то отрежда мястото на човека в обществената йерархия </w:t>
      </w:r>
      <w:r>
        <w:rPr>
          <w:rFonts w:ascii="Arial" w:hAnsi="Arial" w:cs="Arial"/>
        </w:rPr>
        <w:t>(</w:t>
      </w:r>
      <w:r w:rsidRPr="00C66B6E">
        <w:rPr>
          <w:rFonts w:ascii="Arial" w:hAnsi="Arial" w:cs="Arial"/>
          <w:i/>
          <w:iCs/>
        </w:rPr>
        <w:t>богат е, казва, пък го не пита...).</w:t>
      </w:r>
    </w:p>
    <w:p w14:paraId="0D7C1F47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Според стихотворението институциите, призвани да изграждат ценностната система на човека, са църквата, училището и пресата. Духовникът, учителят и вестникарят са тези, които трябва да водят хората по пътя към доброто и истината, те трябва да изграждат ценностите им, ценности, осветени от разума. Вместо това те създават свят с преобърнати стойности, свят, в който човекът не е способен да различи доброто от злото, истината от лъжата, свят, в основата на който са страхът и глупостта, като налагат „истини” от типа на тази, че </w:t>
      </w:r>
      <w:r w:rsidRPr="00C66B6E">
        <w:rPr>
          <w:rFonts w:ascii="Arial" w:hAnsi="Arial" w:cs="Arial"/>
          <w:i/>
          <w:iCs/>
        </w:rPr>
        <w:t>страх от Бога било начало на всяка мъдрост.</w:t>
      </w:r>
      <w:r w:rsidRPr="00FF6279">
        <w:rPr>
          <w:rFonts w:ascii="Arial" w:hAnsi="Arial" w:cs="Arial"/>
        </w:rPr>
        <w:t xml:space="preserve"> Това е Ботева версия на една </w:t>
      </w:r>
      <w:r w:rsidRPr="00FF6279">
        <w:rPr>
          <w:rFonts w:ascii="Arial" w:hAnsi="Arial" w:cs="Arial"/>
        </w:rPr>
        <w:lastRenderedPageBreak/>
        <w:t xml:space="preserve">от Соломоновите притчи: „Началото на мъдростта е страхът Господен... само глупци презират мъдрост и поука“ (Притчи Соломонови, гл. 1, стих 7). Използването на </w:t>
      </w:r>
      <w:proofErr w:type="spellStart"/>
      <w:r w:rsidRPr="00FF6279">
        <w:rPr>
          <w:rFonts w:ascii="Arial" w:hAnsi="Arial" w:cs="Arial"/>
        </w:rPr>
        <w:t>преизказно</w:t>
      </w:r>
      <w:proofErr w:type="spellEnd"/>
      <w:r w:rsidRPr="00FF6279">
        <w:rPr>
          <w:rFonts w:ascii="Arial" w:hAnsi="Arial" w:cs="Arial"/>
        </w:rPr>
        <w:t xml:space="preserve"> наклонение при Ботев </w:t>
      </w:r>
      <w:r>
        <w:rPr>
          <w:rFonts w:ascii="Arial" w:hAnsi="Arial" w:cs="Arial"/>
        </w:rPr>
        <w:t>(</w:t>
      </w:r>
      <w:r w:rsidRPr="00C66B6E">
        <w:rPr>
          <w:rFonts w:ascii="Arial" w:hAnsi="Arial" w:cs="Arial"/>
          <w:i/>
          <w:iCs/>
        </w:rPr>
        <w:t>било</w:t>
      </w:r>
      <w:r w:rsidRPr="00FF6279">
        <w:rPr>
          <w:rFonts w:ascii="Arial" w:hAnsi="Arial" w:cs="Arial"/>
        </w:rPr>
        <w:t>) разколебава валидността на библейското твърдение и отхвърля страха, чрез който институциите манипулират човека. Гневът на говорещия е насочен не към християнството като религия, а към институциите, които изопачават неговите истини. В Библията под страхопочитание се разбира култът към Божеството, който превръща християнските догми във вътрешни морални убеждения. А според текста в описваната действителност страхопочитанието е сведено до примитивен животински страх, който сковава човешкия ум.</w:t>
      </w:r>
    </w:p>
    <w:p w14:paraId="6DC8AA27" w14:textId="77777777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Лирическият говорител коментира и още една библейска истина </w:t>
      </w:r>
      <w:r>
        <w:rPr>
          <w:rFonts w:ascii="Arial" w:hAnsi="Arial" w:cs="Arial"/>
        </w:rPr>
        <w:t>(</w:t>
      </w:r>
      <w:r w:rsidRPr="00C66B6E">
        <w:rPr>
          <w:rFonts w:ascii="Arial" w:hAnsi="Arial" w:cs="Arial"/>
          <w:i/>
          <w:iCs/>
        </w:rPr>
        <w:t>Бой се от Бога, почитай царя!),</w:t>
      </w:r>
      <w:r w:rsidRPr="00FF6279">
        <w:rPr>
          <w:rFonts w:ascii="Arial" w:hAnsi="Arial" w:cs="Arial"/>
        </w:rPr>
        <w:t xml:space="preserve"> принадлежаща на Соломон, и я определя като </w:t>
      </w:r>
      <w:r w:rsidRPr="00C66B6E">
        <w:rPr>
          <w:rFonts w:ascii="Arial" w:hAnsi="Arial" w:cs="Arial"/>
          <w:i/>
          <w:iCs/>
        </w:rPr>
        <w:t>свещена глупост</w:t>
      </w:r>
      <w:r w:rsidRPr="00FF6279">
        <w:rPr>
          <w:rFonts w:ascii="Arial" w:hAnsi="Arial" w:cs="Arial"/>
        </w:rPr>
        <w:t xml:space="preserve">, защото е разбрал, че също е деформирана. Тя би трябвало да утвърждава разбирането, че земните царе въплъщават у себе си съвършенството на небесния Бог, а всъщност узаконява насилието на властниците. Това си виждане </w:t>
      </w:r>
      <w:proofErr w:type="spellStart"/>
      <w:r w:rsidRPr="00FF6279">
        <w:rPr>
          <w:rFonts w:ascii="Arial" w:hAnsi="Arial" w:cs="Arial"/>
        </w:rPr>
        <w:t>Азът</w:t>
      </w:r>
      <w:proofErr w:type="spellEnd"/>
      <w:r w:rsidRPr="00FF6279">
        <w:rPr>
          <w:rFonts w:ascii="Arial" w:hAnsi="Arial" w:cs="Arial"/>
        </w:rPr>
        <w:t xml:space="preserve"> внушава, като </w:t>
      </w:r>
      <w:proofErr w:type="spellStart"/>
      <w:r w:rsidRPr="00FF6279">
        <w:rPr>
          <w:rFonts w:ascii="Arial" w:hAnsi="Arial" w:cs="Arial"/>
        </w:rPr>
        <w:t>демитологизира</w:t>
      </w:r>
      <w:proofErr w:type="spellEnd"/>
      <w:r w:rsidRPr="00FF6279">
        <w:rPr>
          <w:rFonts w:ascii="Arial" w:hAnsi="Arial" w:cs="Arial"/>
        </w:rPr>
        <w:t xml:space="preserve"> автора </w:t>
      </w:r>
      <w:r>
        <w:rPr>
          <w:rFonts w:ascii="Arial" w:hAnsi="Arial" w:cs="Arial"/>
        </w:rPr>
        <w:t>ú</w:t>
      </w:r>
      <w:r w:rsidRPr="00FF6279">
        <w:rPr>
          <w:rFonts w:ascii="Arial" w:hAnsi="Arial" w:cs="Arial"/>
        </w:rPr>
        <w:t xml:space="preserve"> Соломон. В Стария завет той се възприема като символ на мъдростта, но в текста изреченото от него е определено като </w:t>
      </w:r>
      <w:r w:rsidRPr="00C66B6E">
        <w:rPr>
          <w:rFonts w:ascii="Arial" w:hAnsi="Arial" w:cs="Arial"/>
          <w:i/>
          <w:iCs/>
        </w:rPr>
        <w:t>глупост между глупците</w:t>
      </w:r>
      <w:r w:rsidRPr="00FF6279">
        <w:rPr>
          <w:rFonts w:ascii="Arial" w:hAnsi="Arial" w:cs="Arial"/>
        </w:rPr>
        <w:t xml:space="preserve">. Така неговото име, означаващо „хармония“, е превърнато в символ на дисхармоничното - определянето му като </w:t>
      </w:r>
      <w:r w:rsidRPr="00C66B6E">
        <w:rPr>
          <w:rFonts w:ascii="Arial" w:hAnsi="Arial" w:cs="Arial"/>
          <w:i/>
          <w:iCs/>
        </w:rPr>
        <w:t>тиран развратен</w:t>
      </w:r>
      <w:r w:rsidRPr="00FF6279">
        <w:rPr>
          <w:rFonts w:ascii="Arial" w:hAnsi="Arial" w:cs="Arial"/>
        </w:rPr>
        <w:t xml:space="preserve"> говори, че той живее в дисхармония с другите. </w:t>
      </w:r>
      <w:proofErr w:type="spellStart"/>
      <w:r w:rsidRPr="00FF6279">
        <w:rPr>
          <w:rFonts w:ascii="Arial" w:hAnsi="Arial" w:cs="Arial"/>
        </w:rPr>
        <w:t>Оксиморонът</w:t>
      </w:r>
      <w:proofErr w:type="spellEnd"/>
      <w:r w:rsidRPr="00FF6279">
        <w:rPr>
          <w:rFonts w:ascii="Arial" w:hAnsi="Arial" w:cs="Arial"/>
        </w:rPr>
        <w:t xml:space="preserve"> </w:t>
      </w:r>
      <w:r w:rsidRPr="00DE5334">
        <w:rPr>
          <w:rFonts w:ascii="Arial" w:hAnsi="Arial" w:cs="Arial"/>
          <w:i/>
          <w:iCs/>
        </w:rPr>
        <w:t>свещена глупост</w:t>
      </w:r>
      <w:r w:rsidRPr="00FF6279">
        <w:rPr>
          <w:rFonts w:ascii="Arial" w:hAnsi="Arial" w:cs="Arial"/>
        </w:rPr>
        <w:t xml:space="preserve"> обобщава вековната непреодолимост на злото, което едни хора причиняват на други, карайки ги да вярват, че </w:t>
      </w:r>
      <w:r w:rsidRPr="00DE5334">
        <w:rPr>
          <w:rFonts w:ascii="Arial" w:hAnsi="Arial" w:cs="Arial"/>
          <w:i/>
          <w:iCs/>
        </w:rPr>
        <w:t>Бог не наказва, когото мрази</w:t>
      </w:r>
      <w:r w:rsidRPr="00FF6279">
        <w:rPr>
          <w:rFonts w:ascii="Arial" w:hAnsi="Arial" w:cs="Arial"/>
        </w:rPr>
        <w:t>. Езиковата трансформация на библейското слово („Бог наказва, когото обича” - из „Послание на Апостол Павел до евреите“, гл.12, ст. 6) показва историческите манипулации с неговия смисъл. В Библията този парадокс означава необходимостта от изпитания, чрез които човекът трябва да докаже съвършенството си пред Бога, а в текста на Ботев изобразява свят, в който хората са превърнати в жертва на Бога, чиято ненавист те осмислят като любов. „Любов“, караща ги да вярват на лъжата и да целуват с благодарност тежката желязна ръка, която ги бие. Така стихотворението утвърждава авторовото виждане, че именно глупостта дава възможност на лъжата да управлява света.</w:t>
      </w:r>
    </w:p>
    <w:p w14:paraId="46347F52" w14:textId="77777777" w:rsidR="00080AAB" w:rsidRPr="00DE5334" w:rsidRDefault="00080AAB" w:rsidP="00080AAB">
      <w:pPr>
        <w:jc w:val="both"/>
        <w:rPr>
          <w:rFonts w:ascii="Arial" w:hAnsi="Arial" w:cs="Arial"/>
          <w:i/>
          <w:iCs/>
        </w:rPr>
      </w:pPr>
      <w:r w:rsidRPr="00FF6279">
        <w:rPr>
          <w:rFonts w:ascii="Arial" w:hAnsi="Arial" w:cs="Arial"/>
        </w:rPr>
        <w:t xml:space="preserve">Стихотворението „Борба“ има две редакции, като в първата завършва със стиха Бог не наказва, когото мрази. Този първи финал създава усещането за невъзможност глупостта и лъжата да бъдат премахнати. През 1875 г. Ботев дописва творбата, като прибавя последните 10 стиха, които променят посланията </w:t>
      </w:r>
      <w:r>
        <w:rPr>
          <w:rFonts w:ascii="Arial" w:hAnsi="Arial" w:cs="Arial"/>
        </w:rPr>
        <w:t>ú</w:t>
      </w:r>
      <w:r w:rsidRPr="00FF6279">
        <w:rPr>
          <w:rFonts w:ascii="Arial" w:hAnsi="Arial" w:cs="Arial"/>
        </w:rPr>
        <w:t xml:space="preserve">. На пръв поглед добавените стихове сякаш задълбочават усещането за безизходица, за- щото изобразяват земята като царство кърваво, грешно, в което властва вечно зло (безконечно; ден и нощ). Но заедно с това усещане се появява и вярата, че злото върви към своя свещени конец, т.е. край. Вярата на Аза е мотивирана в заключителния стих </w:t>
      </w:r>
      <w:r w:rsidRPr="00DE5334">
        <w:rPr>
          <w:rFonts w:ascii="Arial" w:hAnsi="Arial" w:cs="Arial"/>
          <w:i/>
          <w:iCs/>
        </w:rPr>
        <w:t xml:space="preserve">Ще викнем ние: „Хляб или  свинец! “ </w:t>
      </w:r>
      <w:r w:rsidRPr="00FF6279">
        <w:rPr>
          <w:rFonts w:ascii="Arial" w:hAnsi="Arial" w:cs="Arial"/>
        </w:rPr>
        <w:t>(свинец - „куршум“). Финалът може да се осмисли по-добре, ако се направи препратка към Ботевия фейлетон „Смешен плач“, където фейлетонистът поставя знак за равенство между два израза: свобода или смърт, хляб или куршум. Следователно говорещият в стихотворението вижда спасението на човечеството в борбата. Само тя ще превърне царството на злото в царство на доброто, а саможертвата в тази борба ще даде възможност истината да победи лъжата, а разумът да тържествува над глупостта.</w:t>
      </w:r>
    </w:p>
    <w:p w14:paraId="67054F05" w14:textId="5EFBD02F" w:rsidR="00080AAB" w:rsidRPr="00FF6279" w:rsidRDefault="00080AAB" w:rsidP="00080AAB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Макар и да не „говори“ пряко за свобода, „Борба” е текст, който разкрива Ботевото разбиране за тази висша човешка ценност. За поета липсата на свобода превръща човека в слепец, </w:t>
      </w:r>
      <w:proofErr w:type="spellStart"/>
      <w:r w:rsidRPr="00FF6279">
        <w:rPr>
          <w:rFonts w:ascii="Arial" w:hAnsi="Arial" w:cs="Arial"/>
        </w:rPr>
        <w:t>неможе</w:t>
      </w:r>
      <w:r>
        <w:rPr>
          <w:rFonts w:ascii="Arial" w:hAnsi="Arial" w:cs="Arial"/>
        </w:rPr>
        <w:t>щ</w:t>
      </w:r>
      <w:proofErr w:type="spellEnd"/>
      <w:r>
        <w:rPr>
          <w:rFonts w:ascii="Arial" w:hAnsi="Arial" w:cs="Arial"/>
        </w:rPr>
        <w:t xml:space="preserve"> </w:t>
      </w:r>
      <w:r w:rsidRPr="00FF6279">
        <w:rPr>
          <w:rFonts w:ascii="Arial" w:hAnsi="Arial" w:cs="Arial"/>
        </w:rPr>
        <w:t>да различи доброто от злото. А единственият път за постигането на свободата е борбата. Свободата и борбата вървят ръка за ръка, те са цел и средство за постигане на тази цел.</w:t>
      </w:r>
    </w:p>
    <w:p w14:paraId="670AED2A" w14:textId="77777777" w:rsidR="002A5CA8" w:rsidRDefault="002A5CA8"/>
    <w:sectPr w:rsidR="002A5CA8" w:rsidSect="00080AAB">
      <w:footerReference w:type="default" r:id="rId6"/>
      <w:pgSz w:w="11906" w:h="16838"/>
      <w:pgMar w:top="426" w:right="424" w:bottom="426" w:left="426" w:header="708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A5C8" w14:textId="77777777" w:rsidR="0008219B" w:rsidRDefault="0008219B" w:rsidP="00080AAB">
      <w:pPr>
        <w:spacing w:after="0" w:line="240" w:lineRule="auto"/>
      </w:pPr>
      <w:r>
        <w:separator/>
      </w:r>
    </w:p>
  </w:endnote>
  <w:endnote w:type="continuationSeparator" w:id="0">
    <w:p w14:paraId="67BBDD3D" w14:textId="77777777" w:rsidR="0008219B" w:rsidRDefault="0008219B" w:rsidP="0008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200169"/>
      <w:docPartObj>
        <w:docPartGallery w:val="Page Numbers (Bottom of Page)"/>
        <w:docPartUnique/>
      </w:docPartObj>
    </w:sdtPr>
    <w:sdtContent>
      <w:p w14:paraId="76472843" w14:textId="185D9E8B" w:rsidR="00080AAB" w:rsidRDefault="00080A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EF74B9" w14:textId="77777777" w:rsidR="00080AAB" w:rsidRDefault="00080A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AEA2" w14:textId="77777777" w:rsidR="0008219B" w:rsidRDefault="0008219B" w:rsidP="00080AAB">
      <w:pPr>
        <w:spacing w:after="0" w:line="240" w:lineRule="auto"/>
      </w:pPr>
      <w:r>
        <w:separator/>
      </w:r>
    </w:p>
  </w:footnote>
  <w:footnote w:type="continuationSeparator" w:id="0">
    <w:p w14:paraId="0B62B84A" w14:textId="77777777" w:rsidR="0008219B" w:rsidRDefault="0008219B" w:rsidP="00080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AB"/>
    <w:rsid w:val="00080AAB"/>
    <w:rsid w:val="0008219B"/>
    <w:rsid w:val="002A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C4888"/>
  <w15:chartTrackingRefBased/>
  <w15:docId w15:val="{4DAC763D-F598-42FD-BE90-448A8EE5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80AAB"/>
  </w:style>
  <w:style w:type="paragraph" w:styleId="a5">
    <w:name w:val="footer"/>
    <w:basedOn w:val="a"/>
    <w:link w:val="a6"/>
    <w:uiPriority w:val="99"/>
    <w:unhideWhenUsed/>
    <w:rsid w:val="00080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8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1939</Words>
  <Characters>11054</Characters>
  <Application>Microsoft Office Word</Application>
  <DocSecurity>0</DocSecurity>
  <Lines>92</Lines>
  <Paragraphs>25</Paragraphs>
  <ScaleCrop>false</ScaleCrop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1</cp:revision>
  <dcterms:created xsi:type="dcterms:W3CDTF">2021-11-07T11:30:00Z</dcterms:created>
  <dcterms:modified xsi:type="dcterms:W3CDTF">2021-11-07T11:32:00Z</dcterms:modified>
</cp:coreProperties>
</file>