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r w:rsidR="00B57492">
        <w:rPr>
          <w:rFonts w:ascii="Georgia" w:eastAsia="Georgia" w:hAnsi="Georgia" w:cs="Georgia"/>
          <w:color w:val="FFFFFF"/>
          <w:sz w:val="12"/>
          <w:szCs w:val="28"/>
        </w:rPr>
        <w:t>born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abilities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trough the most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software developement methodologies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techniques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(Kanban,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DevOps, Scrum, xP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 tools</w:t>
            </w:r>
          </w:p>
        </w:tc>
        <w:tc>
          <w:tcPr>
            <w:tcW w:w="7522" w:type="dxa"/>
          </w:tcPr>
          <w:p w14:paraId="4B475C28" w14:textId="5F3FD22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Sql Server Managament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udio; Toad;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36AE0414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bookmarkStart w:id="0" w:name="_GoBack"/>
            <w:bookmarkEnd w:id="0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Core; Angular;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</w:t>
            </w:r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jQuery;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Bootstrap; Zurb Foundation; NodeJS;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AJAX; Auth0; OneSignal; Dapper;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Swagger;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Bower;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MongoDB;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PostgreSQL;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rello; Slack;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7208090C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CRIF - EURISC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Contribution to the development of 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the credit information system (CIS) EURISC CRIF: an archive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that contains data on loans requested and granted to individuals and businesses by banks and financial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005B29AF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- 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DELIVERING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Service for the digital exchange of transport documents and return documents that allows players in the logistics process to access a shared platform for documentation of trade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="00B97BB7">
              <w:rPr>
                <w:rFonts w:ascii="Arial" w:eastAsia="Arial" w:hAnsi="Arial" w:cs="Arial"/>
                <w:color w:val="58524E"/>
              </w:rPr>
              <w:t>C#, SQL Server, EntityFramework, WebServices SOAP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7B6A2785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- GEDPOST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software for delivery of 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business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mail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tracking.</w:t>
            </w:r>
          </w:p>
          <w:p w14:paraId="796A0160" w14:textId="328FDD09" w:rsidR="00B97BB7" w:rsidRPr="00F81CAF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</w:rPr>
              <w:t>C#, SQL Server, EntityFramework, ASP.NET Web API, Swagger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, HTML, CSS, jQuery, SQL Server, WebServices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Development of a software for acquiring water / gas / electricity counters data using tablet devices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intended for </w:t>
            </w:r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used by over 700 institutions throughout Italy for the reading of the databases provided by the </w:t>
            </w:r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 authorities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, SQL Server, Access, Crystal Report, WebServices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Dapper</w:t>
            </w:r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retail with full accounting management (Transport Documents, Invoices, Credit Notes, Debit Notes, Returns, coupons)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</w:t>
            </w:r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organization of transport,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</w:t>
            </w:r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portal for product management, sales, PayPal payment, shipping and billing of orders relating to products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, EntityFramework, HTML, CSS, jQuery, SQL Server, WebServices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Development of a portal for the complete management of a company of animation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e organization of party: bookin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, animators and equipment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, financial return, customer satisfaction and parties and entertainers payments</w:t>
            </w:r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, EntityFramework, HTML, CSS, jQuery, SQL Server, WebServices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web portal for the multi-center reservation of health services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, SQL Embedded, HTML, CSS, SQL Server, WebServices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the management of the Specialist Medical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the ASTM protocol (ISO/IEC8802) for interfacing with medical equipment for clinical analysis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omplete management of a warehouse (Revenue, Expenses, Lots, Stocks, Availability,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, SQL Embedded, HTML, CSS, SQL Server, WebServices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the complete management of the law office with the sharing of deadlines using mobile devices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Development of various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sites and other small projects</w:t>
            </w:r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387C6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beer enthusiasts, has a rich catalog of international beers.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 for 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EntityFramework,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jQuery,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387C6F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 and Software developer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387C6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Library for import / export of data in fixed-length files, delimited, Excel typed objects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387C6F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 of the game of checkers, game mode against computer with artificial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387C6F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 of the Tetris game with the possibility of interface customization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F1A12" w14:textId="77777777" w:rsidR="00271C23" w:rsidRDefault="00271C23" w:rsidP="008F4FE7">
      <w:pPr>
        <w:spacing w:after="0" w:line="240" w:lineRule="auto"/>
      </w:pPr>
      <w:r>
        <w:separator/>
      </w:r>
    </w:p>
  </w:endnote>
  <w:endnote w:type="continuationSeparator" w:id="0">
    <w:p w14:paraId="0F98EF9A" w14:textId="77777777" w:rsidR="00271C23" w:rsidRDefault="00271C2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6A97411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87C6F">
            <w:rPr>
              <w:noProof/>
              <w:color w:val="595959" w:themeColor="text1" w:themeTint="A6"/>
              <w:sz w:val="14"/>
            </w:rPr>
            <w:t>1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87C6F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r>
            <w:rPr>
              <w:color w:val="595959" w:themeColor="text1" w:themeTint="A6"/>
              <w:sz w:val="16"/>
            </w:rPr>
            <w:t>Contacts</w:t>
          </w:r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DD847" w14:textId="77777777" w:rsidR="00271C23" w:rsidRDefault="00271C23" w:rsidP="008F4FE7">
      <w:pPr>
        <w:spacing w:after="0" w:line="240" w:lineRule="auto"/>
      </w:pPr>
      <w:r>
        <w:separator/>
      </w:r>
    </w:p>
  </w:footnote>
  <w:footnote w:type="continuationSeparator" w:id="0">
    <w:p w14:paraId="44DEFF7D" w14:textId="77777777" w:rsidR="00271C23" w:rsidRDefault="00271C2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85D75"/>
    <w:rsid w:val="00096615"/>
    <w:rsid w:val="000B28B4"/>
    <w:rsid w:val="000B309B"/>
    <w:rsid w:val="000B77DF"/>
    <w:rsid w:val="000C4435"/>
    <w:rsid w:val="00107F17"/>
    <w:rsid w:val="00115CBE"/>
    <w:rsid w:val="00133926"/>
    <w:rsid w:val="00140EA0"/>
    <w:rsid w:val="00160A9F"/>
    <w:rsid w:val="00185495"/>
    <w:rsid w:val="001C4F17"/>
    <w:rsid w:val="001D0182"/>
    <w:rsid w:val="001D2A99"/>
    <w:rsid w:val="001D65EF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15334"/>
    <w:rsid w:val="003229A5"/>
    <w:rsid w:val="00342B47"/>
    <w:rsid w:val="003556C9"/>
    <w:rsid w:val="00360EBF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3018D"/>
    <w:rsid w:val="004533BB"/>
    <w:rsid w:val="00470965"/>
    <w:rsid w:val="00474C16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45F7"/>
    <w:rsid w:val="00C56B2C"/>
    <w:rsid w:val="00C72370"/>
    <w:rsid w:val="00C81D3D"/>
    <w:rsid w:val="00CC59D0"/>
    <w:rsid w:val="00CD30EF"/>
    <w:rsid w:val="00CE6BC2"/>
    <w:rsid w:val="00D50ED6"/>
    <w:rsid w:val="00D57F82"/>
    <w:rsid w:val="00D704E6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64E3A-0287-4F66-AFEF-1848A97E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127</cp:revision>
  <cp:lastPrinted>2016-05-18T22:45:00Z</cp:lastPrinted>
  <dcterms:created xsi:type="dcterms:W3CDTF">2013-02-20T12:48:00Z</dcterms:created>
  <dcterms:modified xsi:type="dcterms:W3CDTF">2017-03-15T19:08:00Z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