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5A13" w14:textId="26502F6E" w:rsidR="00B60380" w:rsidRPr="00813DF2" w:rsidRDefault="00CE07F1" w:rsidP="00813DF2">
      <w:pPr>
        <w:pStyle w:val="Title"/>
        <w:spacing w:before="120" w:after="20"/>
        <w:ind w:left="2070"/>
        <w:rPr>
          <w:b w:val="0"/>
          <w:smallCaps w:val="0"/>
          <w:color w:val="F07F09" w:themeColor="accent1"/>
          <w:spacing w:val="0"/>
          <w:sz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37359840"/>
      <w:bookmarkEnd w:id="0"/>
      <w:r w:rsidRPr="00813DF2">
        <w:rPr>
          <w:b w:val="0"/>
          <w:smallCaps w:val="0"/>
          <w:color w:val="F07F09" w:themeColor="accent1"/>
          <w:spacing w:val="0"/>
          <w:sz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84864" behindDoc="0" locked="0" layoutInCell="1" allowOverlap="1" wp14:anchorId="086A952C" wp14:editId="362FD602">
            <wp:simplePos x="0" y="0"/>
            <wp:positionH relativeFrom="margin">
              <wp:align>left</wp:align>
            </wp:positionH>
            <wp:positionV relativeFrom="paragraph">
              <wp:posOffset>21010</wp:posOffset>
            </wp:positionV>
            <wp:extent cx="1232452" cy="433919"/>
            <wp:effectExtent l="0" t="0" r="6350" b="44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232452" cy="433919"/>
                    </a:xfrm>
                    <a:prstGeom prst="rect">
                      <a:avLst/>
                    </a:prstGeom>
                  </pic:spPr>
                </pic:pic>
              </a:graphicData>
            </a:graphic>
            <wp14:sizeRelH relativeFrom="margin">
              <wp14:pctWidth>0</wp14:pctWidth>
            </wp14:sizeRelH>
            <wp14:sizeRelV relativeFrom="margin">
              <wp14:pctHeight>0</wp14:pctHeight>
            </wp14:sizeRelV>
          </wp:anchor>
        </w:drawing>
      </w:r>
      <w:r w:rsidRPr="00813DF2">
        <w:rPr>
          <w:b w:val="0"/>
          <w:smallCaps w:val="0"/>
          <w:color w:val="F07F09" w:themeColor="accent1"/>
          <w:spacing w:val="0"/>
          <w:sz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Resource Center Reference Guide</w:t>
      </w:r>
    </w:p>
    <w:p w14:paraId="5EE55671" w14:textId="1D905022" w:rsidR="00840595" w:rsidRPr="00B66024" w:rsidRDefault="00840595" w:rsidP="00B66024">
      <w:pPr>
        <w:pStyle w:val="Heading1"/>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66024">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Introduction</w:t>
      </w:r>
    </w:p>
    <w:p w14:paraId="09B0E895" w14:textId="3ADC2A2C" w:rsidR="00840595" w:rsidRPr="00BC638C" w:rsidRDefault="00840595" w:rsidP="00840595">
      <w:r w:rsidRPr="00BC638C">
        <w:t xml:space="preserve">The Agency Administrators Resource </w:t>
      </w:r>
      <w:proofErr w:type="spellStart"/>
      <w:r w:rsidRPr="00BC638C">
        <w:t>Center</w:t>
      </w:r>
      <w:proofErr w:type="spellEnd"/>
      <w:r w:rsidRPr="00BC638C">
        <w:t xml:space="preserve"> </w:t>
      </w:r>
      <w:r w:rsidR="000152CE">
        <w:t>i</w:t>
      </w:r>
      <w:r w:rsidRPr="00BC638C">
        <w:t>s a web application containing Information, Links and Tools designed to be utilized in conjunction with workday tasks here at Agency Administrators.  The application consists of</w:t>
      </w:r>
      <w:r w:rsidR="00052E84" w:rsidRPr="00BC638C">
        <w:t xml:space="preserve"> a header bar and several Pods with specific information and functionality</w:t>
      </w:r>
      <w:r w:rsidR="00A21793">
        <w:t>.  C</w:t>
      </w:r>
      <w:r w:rsidR="00370A6A">
        <w:t>lick on the underlined links below for more detail</w:t>
      </w:r>
      <w:r w:rsidR="00052E84" w:rsidRPr="00BC638C">
        <w:t>:</w:t>
      </w:r>
    </w:p>
    <w:p w14:paraId="7963E731" w14:textId="4ACD3ED2" w:rsidR="009159DE" w:rsidRPr="00370A6A" w:rsidRDefault="00BF68BA" w:rsidP="009159DE">
      <w:pPr>
        <w:pStyle w:val="ListParagraph"/>
        <w:numPr>
          <w:ilvl w:val="0"/>
          <w:numId w:val="7"/>
        </w:numPr>
        <w:rPr>
          <w:rFonts w:asciiTheme="majorHAnsi" w:hAnsiTheme="majorHAnsi"/>
          <w:b/>
          <w:color w:val="1B587C" w:themeColor="accent3"/>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The_Header_Bar" w:history="1">
        <w:r w:rsidR="00813DF2" w:rsidRPr="00704D3B">
          <w:rPr>
            <w:rStyle w:val="Hyperlink"/>
            <w:rFonts w:asciiTheme="majorHAnsi" w:hAnsiTheme="majorHAnsi"/>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Header Bar</w:t>
        </w:r>
      </w:hyperlink>
      <w:r w:rsidR="009159DE" w:rsidRPr="00370A6A">
        <w:rPr>
          <w:rFonts w:asciiTheme="majorHAnsi" w:hAnsiTheme="majorHAnsi"/>
          <w:b/>
          <w:color w:val="1B587C" w:themeColor="accent3"/>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33E53">
        <w:rPr>
          <w:rFonts w:asciiTheme="majorHAnsi" w:hAnsiTheme="majorHAnsi"/>
          <w:b/>
          <w:color w:val="1B587C" w:themeColor="accent3"/>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p>
    <w:p w14:paraId="6A5031B9" w14:textId="0EC63E58" w:rsidR="00813DF2" w:rsidRPr="009159DE" w:rsidRDefault="009159DE" w:rsidP="00813DF2">
      <w:pPr>
        <w:pStyle w:val="ListParagraph"/>
        <w:numPr>
          <w:ilvl w:val="1"/>
          <w:numId w:val="7"/>
        </w:numPr>
      </w:pPr>
      <w:r w:rsidRPr="009159DE">
        <w:t>T</w:t>
      </w:r>
      <w:r w:rsidR="004E072E" w:rsidRPr="009159DE">
        <w:t xml:space="preserve">he Header Bar Consists of the Agency Admins Logo and </w:t>
      </w:r>
      <w:r w:rsidR="00F11822">
        <w:t>a</w:t>
      </w:r>
      <w:r w:rsidR="004E072E" w:rsidRPr="009159DE">
        <w:t xml:space="preserve"> list of Agency links assigned to your Agency Administrator Team.</w:t>
      </w:r>
      <w:r w:rsidR="00F33E53">
        <w:br/>
      </w:r>
    </w:p>
    <w:p w14:paraId="09361307" w14:textId="15C04539" w:rsidR="004E072E" w:rsidRPr="00370A6A" w:rsidRDefault="00BF68BA" w:rsidP="004E072E">
      <w:pPr>
        <w:pStyle w:val="ListParagraph"/>
        <w:numPr>
          <w:ilvl w:val="0"/>
          <w:numId w:val="7"/>
        </w:numPr>
        <w:rPr>
          <w:rFonts w:asciiTheme="majorHAnsi" w:hAnsiTheme="majorHAnsi"/>
          <w:b/>
          <w:color w:val="1B587C" w:themeColor="accent3"/>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The_Pods" w:history="1">
        <w:r w:rsidR="004E072E" w:rsidRPr="00704D3B">
          <w:rPr>
            <w:rStyle w:val="Hyperlink"/>
            <w:rFonts w:asciiTheme="majorHAnsi" w:hAnsiTheme="majorHAnsi"/>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Pods</w:t>
        </w:r>
      </w:hyperlink>
      <w:r w:rsidR="00F33E53">
        <w:rPr>
          <w:rFonts w:asciiTheme="majorHAnsi" w:hAnsiTheme="majorHAnsi"/>
          <w:b/>
          <w:color w:val="1B587C" w:themeColor="accent3"/>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p>
    <w:p w14:paraId="5EBAAD4F" w14:textId="4EB75551" w:rsidR="004E072E" w:rsidRPr="00032BA2" w:rsidRDefault="00BF68BA" w:rsidP="00032BA2">
      <w:pPr>
        <w:pStyle w:val="ListParagraph"/>
        <w:numPr>
          <w:ilvl w:val="0"/>
          <w:numId w:val="8"/>
        </w:numPr>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The_User_Information" w:history="1">
        <w:r w:rsidR="004E072E" w:rsidRPr="00F21088">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User Information Pod</w:t>
        </w:r>
      </w:hyperlink>
      <w:r w:rsidR="004E072E" w:rsidRPr="00032BA2">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2DD3D4E8" w14:textId="77777777" w:rsidR="0028009D" w:rsidRPr="0028009D" w:rsidRDefault="004E072E" w:rsidP="004E072E">
      <w:pPr>
        <w:pStyle w:val="ListParagraph"/>
        <w:numPr>
          <w:ilvl w:val="2"/>
          <w:numId w:val="7"/>
        </w:numPr>
      </w:pPr>
      <w:r>
        <w:t xml:space="preserve">The User Information Pod is a container consisting of information relevant to you and other </w:t>
      </w:r>
      <w:proofErr w:type="gramStart"/>
      <w:r>
        <w:t>user’s</w:t>
      </w:r>
      <w:proofErr w:type="gramEnd"/>
      <w:r>
        <w:t xml:space="preserve"> in the office</w:t>
      </w:r>
      <w:r w:rsidR="0028009D">
        <w:t>, including the following:</w:t>
      </w:r>
    </w:p>
    <w:p w14:paraId="3231A173" w14:textId="77777777" w:rsidR="0028009D" w:rsidRPr="0028009D" w:rsidRDefault="0028009D" w:rsidP="0028009D">
      <w:pPr>
        <w:pStyle w:val="ListParagraph"/>
        <w:numPr>
          <w:ilvl w:val="3"/>
          <w:numId w:val="7"/>
        </w:numPr>
      </w:pPr>
      <w:r>
        <w:t>Availability</w:t>
      </w:r>
    </w:p>
    <w:p w14:paraId="3F36D9B8" w14:textId="77777777" w:rsidR="0028009D" w:rsidRPr="0028009D" w:rsidRDefault="0028009D" w:rsidP="0028009D">
      <w:pPr>
        <w:pStyle w:val="ListParagraph"/>
        <w:numPr>
          <w:ilvl w:val="3"/>
          <w:numId w:val="7"/>
        </w:numPr>
      </w:pPr>
      <w:r>
        <w:t>Team Name</w:t>
      </w:r>
    </w:p>
    <w:p w14:paraId="3EF0AA6D" w14:textId="277390AE" w:rsidR="004E072E" w:rsidRPr="0028009D" w:rsidRDefault="0028009D" w:rsidP="0028009D">
      <w:pPr>
        <w:pStyle w:val="ListParagraph"/>
        <w:numPr>
          <w:ilvl w:val="3"/>
          <w:numId w:val="7"/>
        </w:numPr>
      </w:pPr>
      <w:r>
        <w:t>Security Level</w:t>
      </w:r>
    </w:p>
    <w:p w14:paraId="17823DA7" w14:textId="669E015E" w:rsidR="0028009D" w:rsidRPr="00A74354" w:rsidRDefault="00A74354" w:rsidP="0028009D">
      <w:pPr>
        <w:pStyle w:val="ListParagraph"/>
        <w:numPr>
          <w:ilvl w:val="3"/>
          <w:numId w:val="7"/>
        </w:numPr>
      </w:pPr>
      <w:r>
        <w:t>Contact Information</w:t>
      </w:r>
    </w:p>
    <w:p w14:paraId="3AA0AC68" w14:textId="375FDE2D" w:rsidR="00701393" w:rsidRPr="009159DE" w:rsidRDefault="00A74354" w:rsidP="00701393">
      <w:pPr>
        <w:pStyle w:val="ListParagraph"/>
        <w:numPr>
          <w:ilvl w:val="3"/>
          <w:numId w:val="7"/>
        </w:numPr>
      </w:pPr>
      <w:r>
        <w:t>Producer Code Credentials</w:t>
      </w:r>
      <w:r w:rsidR="008E1FE6" w:rsidRPr="00032BA2">
        <w:t xml:space="preserve"> </w:t>
      </w:r>
      <w:r w:rsidR="00701393">
        <w:br/>
      </w:r>
    </w:p>
    <w:p w14:paraId="4102DA3D" w14:textId="5817429C" w:rsidR="00701393" w:rsidRPr="00032BA2" w:rsidRDefault="00BF68BA" w:rsidP="00701393">
      <w:pPr>
        <w:pStyle w:val="ListParagraph"/>
        <w:numPr>
          <w:ilvl w:val="0"/>
          <w:numId w:val="8"/>
        </w:numPr>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Agency_Administrators_Pod" w:history="1">
        <w:r w:rsidR="00701393" w:rsidRPr="00506E8C">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Agency Administrators Pod</w:t>
        </w:r>
      </w:hyperlink>
      <w:r w:rsidR="00701393" w:rsidRPr="00032BA2">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257B2270" w14:textId="13996B83" w:rsidR="00701393" w:rsidRPr="0028009D" w:rsidRDefault="00701393" w:rsidP="00701393">
      <w:pPr>
        <w:pStyle w:val="ListParagraph"/>
        <w:numPr>
          <w:ilvl w:val="2"/>
          <w:numId w:val="7"/>
        </w:numPr>
      </w:pPr>
      <w:r>
        <w:t>The Agency Information Pod is a container consisting of information and functionality relevant to Agency Administrators, including the following:</w:t>
      </w:r>
    </w:p>
    <w:p w14:paraId="7FE4F914" w14:textId="68B95F3C" w:rsidR="00701393" w:rsidRPr="008B395B" w:rsidRDefault="00701393" w:rsidP="00701393">
      <w:pPr>
        <w:pStyle w:val="ListParagraph"/>
        <w:numPr>
          <w:ilvl w:val="3"/>
          <w:numId w:val="7"/>
        </w:numPr>
      </w:pPr>
      <w:r>
        <w:t>Messaging</w:t>
      </w:r>
    </w:p>
    <w:p w14:paraId="0E345EAB" w14:textId="71B40835" w:rsidR="00701393" w:rsidRPr="008B395B" w:rsidRDefault="00701393" w:rsidP="00701393">
      <w:pPr>
        <w:pStyle w:val="ListParagraph"/>
        <w:numPr>
          <w:ilvl w:val="3"/>
          <w:numId w:val="7"/>
        </w:numPr>
      </w:pPr>
      <w:r>
        <w:t>Events</w:t>
      </w:r>
    </w:p>
    <w:p w14:paraId="0A2076E7" w14:textId="7470659A" w:rsidR="00701393" w:rsidRPr="008B395B" w:rsidRDefault="00701393" w:rsidP="00701393">
      <w:pPr>
        <w:pStyle w:val="ListParagraph"/>
        <w:numPr>
          <w:ilvl w:val="3"/>
          <w:numId w:val="7"/>
        </w:numPr>
      </w:pPr>
      <w:r>
        <w:t>News/Announcements</w:t>
      </w:r>
    </w:p>
    <w:p w14:paraId="775A16F0" w14:textId="49886C93" w:rsidR="00701393" w:rsidRPr="008B395B" w:rsidRDefault="00701393" w:rsidP="00701393">
      <w:pPr>
        <w:pStyle w:val="ListParagraph"/>
        <w:numPr>
          <w:ilvl w:val="3"/>
          <w:numId w:val="7"/>
        </w:numPr>
      </w:pPr>
      <w:r>
        <w:t>Contact Information</w:t>
      </w:r>
    </w:p>
    <w:p w14:paraId="5EC5DA53" w14:textId="571F3834" w:rsidR="00701393" w:rsidRPr="008B395B" w:rsidRDefault="00701393" w:rsidP="00701393">
      <w:pPr>
        <w:pStyle w:val="ListParagraph"/>
        <w:numPr>
          <w:ilvl w:val="3"/>
          <w:numId w:val="7"/>
        </w:numPr>
      </w:pPr>
      <w:r>
        <w:t>Office Closures</w:t>
      </w:r>
    </w:p>
    <w:p w14:paraId="6FB46831" w14:textId="77777777" w:rsidR="00DC6F5F" w:rsidRDefault="00701393" w:rsidP="00701393">
      <w:pPr>
        <w:pStyle w:val="ListParagraph"/>
        <w:numPr>
          <w:ilvl w:val="3"/>
          <w:numId w:val="7"/>
        </w:numPr>
      </w:pPr>
      <w:r w:rsidRPr="008B395B">
        <w:t>Business Hours</w:t>
      </w:r>
      <w:bookmarkStart w:id="1" w:name="_Hlk38909268"/>
      <w:r w:rsidRPr="00032BA2">
        <w:t xml:space="preserve"> </w:t>
      </w:r>
    </w:p>
    <w:p w14:paraId="6BEEAA47" w14:textId="3A07C9B0" w:rsidR="00F33E53" w:rsidRDefault="00DC6F5F" w:rsidP="00701393">
      <w:pPr>
        <w:pStyle w:val="ListParagraph"/>
        <w:numPr>
          <w:ilvl w:val="3"/>
          <w:numId w:val="7"/>
        </w:numPr>
      </w:pPr>
      <w:r>
        <w:t xml:space="preserve">Resource </w:t>
      </w:r>
      <w:proofErr w:type="spellStart"/>
      <w:r>
        <w:t>Center</w:t>
      </w:r>
      <w:proofErr w:type="spellEnd"/>
      <w:r>
        <w:t xml:space="preserve"> Reference Guide</w:t>
      </w:r>
      <w:bookmarkEnd w:id="1"/>
      <w:r w:rsidR="00701393">
        <w:br/>
      </w:r>
    </w:p>
    <w:p w14:paraId="7D7AF0E5" w14:textId="77777777" w:rsidR="00F33E53" w:rsidRDefault="00F33E53">
      <w:pPr>
        <w:spacing w:before="0" w:after="160" w:line="259" w:lineRule="auto"/>
      </w:pPr>
      <w:r>
        <w:br w:type="page"/>
      </w:r>
    </w:p>
    <w:p w14:paraId="3E076698" w14:textId="24946D1E" w:rsidR="008E1FE6" w:rsidRPr="00032BA2" w:rsidRDefault="00BF68BA" w:rsidP="008E1FE6">
      <w:pPr>
        <w:pStyle w:val="ListParagraph"/>
        <w:numPr>
          <w:ilvl w:val="0"/>
          <w:numId w:val="8"/>
        </w:numPr>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Agency_Information_Pod" w:history="1">
        <w:r w:rsidR="008E1FE6" w:rsidRPr="00A443DB">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Agency Information Pod</w:t>
        </w:r>
      </w:hyperlink>
      <w:r w:rsidR="008E1FE6" w:rsidRPr="00032BA2">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3CF7B859" w14:textId="77777777" w:rsidR="008E1FE6" w:rsidRPr="0028009D" w:rsidRDefault="008E1FE6" w:rsidP="008E1FE6">
      <w:pPr>
        <w:pStyle w:val="ListParagraph"/>
        <w:numPr>
          <w:ilvl w:val="2"/>
          <w:numId w:val="7"/>
        </w:numPr>
      </w:pPr>
      <w:r>
        <w:t>The Agency Information Pod is a container consisting of information relevant to the selected Agency, including the following:</w:t>
      </w:r>
    </w:p>
    <w:p w14:paraId="06681417" w14:textId="77777777" w:rsidR="008E1FE6" w:rsidRPr="008B395B" w:rsidRDefault="008E1FE6" w:rsidP="008B395B">
      <w:pPr>
        <w:pStyle w:val="ListParagraph"/>
        <w:numPr>
          <w:ilvl w:val="3"/>
          <w:numId w:val="7"/>
        </w:numPr>
      </w:pPr>
      <w:r>
        <w:t>Agency Information Document</w:t>
      </w:r>
    </w:p>
    <w:p w14:paraId="61D75D17" w14:textId="77777777" w:rsidR="008E1FE6" w:rsidRPr="008B395B" w:rsidRDefault="008E1FE6" w:rsidP="008B395B">
      <w:pPr>
        <w:pStyle w:val="ListParagraph"/>
        <w:numPr>
          <w:ilvl w:val="3"/>
          <w:numId w:val="7"/>
        </w:numPr>
      </w:pPr>
      <w:r>
        <w:t>Mailing &amp; Contact Info</w:t>
      </w:r>
    </w:p>
    <w:p w14:paraId="1E1B380A" w14:textId="1986442B" w:rsidR="008E1FE6" w:rsidRPr="008B395B" w:rsidRDefault="008E1FE6" w:rsidP="008B395B">
      <w:pPr>
        <w:pStyle w:val="ListParagraph"/>
        <w:numPr>
          <w:ilvl w:val="3"/>
          <w:numId w:val="7"/>
        </w:numPr>
      </w:pPr>
      <w:r>
        <w:t>License Number</w:t>
      </w:r>
    </w:p>
    <w:p w14:paraId="4EF1D38D" w14:textId="0924B5E4" w:rsidR="008B395B" w:rsidRPr="008B395B" w:rsidRDefault="008B395B" w:rsidP="008B395B">
      <w:pPr>
        <w:pStyle w:val="ListParagraph"/>
        <w:numPr>
          <w:ilvl w:val="3"/>
          <w:numId w:val="7"/>
        </w:numPr>
      </w:pPr>
      <w:r>
        <w:t>Notes</w:t>
      </w:r>
    </w:p>
    <w:p w14:paraId="154194B4" w14:textId="77777777" w:rsidR="008E1FE6" w:rsidRPr="008B395B" w:rsidRDefault="008E1FE6" w:rsidP="008B395B">
      <w:pPr>
        <w:pStyle w:val="ListParagraph"/>
        <w:numPr>
          <w:ilvl w:val="3"/>
          <w:numId w:val="7"/>
        </w:numPr>
      </w:pPr>
      <w:r>
        <w:t>Contacts &amp; Information</w:t>
      </w:r>
    </w:p>
    <w:p w14:paraId="0FF2724B" w14:textId="4E9C2257" w:rsidR="008E1FE6" w:rsidRPr="008B395B" w:rsidRDefault="008E1FE6" w:rsidP="008B395B">
      <w:pPr>
        <w:pStyle w:val="ListParagraph"/>
        <w:numPr>
          <w:ilvl w:val="3"/>
          <w:numId w:val="7"/>
        </w:numPr>
      </w:pPr>
      <w:bookmarkStart w:id="2" w:name="_Hlk95055070"/>
      <w:r>
        <w:t>Associated Carriers</w:t>
      </w:r>
      <w:r w:rsidR="000E4BBD">
        <w:t>,</w:t>
      </w:r>
      <w:r>
        <w:t xml:space="preserve"> their Producer Codes</w:t>
      </w:r>
      <w:r w:rsidR="000E4BBD">
        <w:t xml:space="preserve"> &amp; Credentials</w:t>
      </w:r>
    </w:p>
    <w:bookmarkEnd w:id="2"/>
    <w:p w14:paraId="631763DC" w14:textId="77777777" w:rsidR="008E1FE6" w:rsidRPr="008B395B" w:rsidRDefault="008E1FE6" w:rsidP="008B395B">
      <w:pPr>
        <w:pStyle w:val="ListParagraph"/>
        <w:numPr>
          <w:ilvl w:val="3"/>
          <w:numId w:val="7"/>
        </w:numPr>
      </w:pPr>
      <w:r>
        <w:t>Office Closures</w:t>
      </w:r>
    </w:p>
    <w:p w14:paraId="202C71C1" w14:textId="0937B95D" w:rsidR="008E1FE6" w:rsidRPr="009159DE" w:rsidRDefault="008E1FE6" w:rsidP="008B395B">
      <w:pPr>
        <w:pStyle w:val="ListParagraph"/>
        <w:numPr>
          <w:ilvl w:val="3"/>
          <w:numId w:val="7"/>
        </w:numPr>
      </w:pPr>
      <w:r w:rsidRPr="008B395B">
        <w:t>Business Hours</w:t>
      </w:r>
      <w:r w:rsidRPr="00032BA2">
        <w:t xml:space="preserve"> </w:t>
      </w:r>
      <w:r w:rsidR="000E4BBD">
        <w:br/>
      </w:r>
    </w:p>
    <w:p w14:paraId="6414B0DC" w14:textId="7F2556AF" w:rsidR="008E1FE6" w:rsidRPr="00032BA2" w:rsidRDefault="00BF68BA" w:rsidP="008E1FE6">
      <w:pPr>
        <w:pStyle w:val="ListParagraph"/>
        <w:numPr>
          <w:ilvl w:val="0"/>
          <w:numId w:val="8"/>
        </w:numPr>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Carrier_Information_Pod" w:history="1">
        <w:r w:rsidR="008B395B" w:rsidRPr="00DE7EE9">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Carrier</w:t>
        </w:r>
        <w:r w:rsidR="008E1FE6" w:rsidRPr="00DE7EE9">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Information Pod</w:t>
        </w:r>
      </w:hyperlink>
      <w:r w:rsidR="008E1FE6" w:rsidRPr="00032BA2">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08D1C729" w14:textId="05AB591C" w:rsidR="008E1FE6" w:rsidRPr="0028009D" w:rsidRDefault="008E1FE6" w:rsidP="008E1FE6">
      <w:pPr>
        <w:pStyle w:val="ListParagraph"/>
        <w:numPr>
          <w:ilvl w:val="2"/>
          <w:numId w:val="7"/>
        </w:numPr>
      </w:pPr>
      <w:r>
        <w:t xml:space="preserve">The </w:t>
      </w:r>
      <w:r w:rsidR="008B395B">
        <w:t>Carrier</w:t>
      </w:r>
      <w:r>
        <w:t xml:space="preserve"> Information Pod is a container consisting of information relevant to the selected </w:t>
      </w:r>
      <w:r w:rsidR="008B395B">
        <w:t>Carrier</w:t>
      </w:r>
      <w:r>
        <w:t>, including the following:</w:t>
      </w:r>
    </w:p>
    <w:p w14:paraId="01DD6E1C" w14:textId="77777777" w:rsidR="008E1FE6" w:rsidRPr="008B395B" w:rsidRDefault="008E1FE6" w:rsidP="008E1FE6">
      <w:pPr>
        <w:pStyle w:val="ListParagraph"/>
        <w:numPr>
          <w:ilvl w:val="3"/>
          <w:numId w:val="7"/>
        </w:numPr>
      </w:pPr>
      <w:r>
        <w:t>Mailing &amp; Contact Info</w:t>
      </w:r>
    </w:p>
    <w:p w14:paraId="26D5EB16" w14:textId="28EADA65" w:rsidR="008E1FE6" w:rsidRPr="008B395B" w:rsidRDefault="008B395B" w:rsidP="008E1FE6">
      <w:pPr>
        <w:pStyle w:val="ListParagraph"/>
        <w:numPr>
          <w:ilvl w:val="3"/>
          <w:numId w:val="7"/>
        </w:numPr>
      </w:pPr>
      <w:r>
        <w:t>Notes</w:t>
      </w:r>
    </w:p>
    <w:p w14:paraId="747A2217" w14:textId="77777777" w:rsidR="00701393" w:rsidRDefault="008E1FE6" w:rsidP="00701393">
      <w:pPr>
        <w:pStyle w:val="ListParagraph"/>
        <w:numPr>
          <w:ilvl w:val="3"/>
          <w:numId w:val="7"/>
        </w:numPr>
      </w:pPr>
      <w:r>
        <w:t>Contacts &amp; Information</w:t>
      </w:r>
    </w:p>
    <w:p w14:paraId="194293E0" w14:textId="3EEB3DB4" w:rsidR="00701393" w:rsidRPr="009159DE" w:rsidRDefault="00701393" w:rsidP="00701393">
      <w:pPr>
        <w:pStyle w:val="ListParagraph"/>
        <w:numPr>
          <w:ilvl w:val="3"/>
          <w:numId w:val="7"/>
        </w:numPr>
      </w:pPr>
      <w:r w:rsidRPr="008B395B">
        <w:t>Business Hours</w:t>
      </w:r>
      <w:r w:rsidRPr="00032BA2">
        <w:t xml:space="preserve"> </w:t>
      </w:r>
      <w:r w:rsidR="00F33E53">
        <w:br/>
      </w:r>
    </w:p>
    <w:p w14:paraId="2A2FB106" w14:textId="6D7BC10A" w:rsidR="00701393" w:rsidRPr="00032BA2" w:rsidRDefault="00BF68BA" w:rsidP="00701393">
      <w:pPr>
        <w:pStyle w:val="ListParagraph"/>
        <w:numPr>
          <w:ilvl w:val="0"/>
          <w:numId w:val="8"/>
        </w:numPr>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AARC_Documents_Pod" w:history="1">
        <w:r w:rsidR="00610C1B" w:rsidRPr="009A6C2B">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AARC Documents</w:t>
        </w:r>
        <w:r w:rsidR="00701393" w:rsidRPr="009A6C2B">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Pod</w:t>
        </w:r>
      </w:hyperlink>
      <w:r w:rsidR="00701393" w:rsidRPr="00032BA2">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02A6F2F3" w14:textId="621597B9" w:rsidR="00701393" w:rsidRPr="0028009D" w:rsidRDefault="00701393" w:rsidP="00701393">
      <w:pPr>
        <w:pStyle w:val="ListParagraph"/>
        <w:numPr>
          <w:ilvl w:val="2"/>
          <w:numId w:val="7"/>
        </w:numPr>
      </w:pPr>
      <w:r>
        <w:t xml:space="preserve">The </w:t>
      </w:r>
      <w:r w:rsidR="00610C1B">
        <w:t>AARC Documents</w:t>
      </w:r>
      <w:r>
        <w:t xml:space="preserve"> Pod is </w:t>
      </w:r>
      <w:r w:rsidR="00F33E53">
        <w:t>a filter-able</w:t>
      </w:r>
      <w:r>
        <w:t xml:space="preserve"> container consisting of </w:t>
      </w:r>
      <w:r w:rsidR="00610C1B">
        <w:t>PDF Document links divided into the following Sections</w:t>
      </w:r>
      <w:r>
        <w:t>:</w:t>
      </w:r>
    </w:p>
    <w:p w14:paraId="59C2F77E" w14:textId="3B778474" w:rsidR="00701393" w:rsidRPr="008B395B" w:rsidRDefault="00610C1B" w:rsidP="00701393">
      <w:pPr>
        <w:pStyle w:val="ListParagraph"/>
        <w:numPr>
          <w:ilvl w:val="3"/>
          <w:numId w:val="7"/>
        </w:numPr>
      </w:pPr>
      <w:r>
        <w:t>Acord Forms</w:t>
      </w:r>
    </w:p>
    <w:p w14:paraId="279D84DA" w14:textId="2A57C451" w:rsidR="00701393" w:rsidRPr="008B395B" w:rsidRDefault="00610C1B" w:rsidP="00701393">
      <w:pPr>
        <w:pStyle w:val="ListParagraph"/>
        <w:numPr>
          <w:ilvl w:val="3"/>
          <w:numId w:val="7"/>
        </w:numPr>
      </w:pPr>
      <w:r>
        <w:t>Billing</w:t>
      </w:r>
    </w:p>
    <w:p w14:paraId="77A86656" w14:textId="2F30BAFC" w:rsidR="008E1FE6" w:rsidRDefault="00610C1B" w:rsidP="00701393">
      <w:pPr>
        <w:pStyle w:val="ListParagraph"/>
        <w:numPr>
          <w:ilvl w:val="3"/>
          <w:numId w:val="7"/>
        </w:numPr>
      </w:pPr>
      <w:r>
        <w:t>Quote Sheets</w:t>
      </w:r>
    </w:p>
    <w:p w14:paraId="7B822DCF" w14:textId="0D7D8875" w:rsidR="00610C1B" w:rsidRDefault="00610C1B" w:rsidP="00701393">
      <w:pPr>
        <w:pStyle w:val="ListParagraph"/>
        <w:numPr>
          <w:ilvl w:val="3"/>
          <w:numId w:val="7"/>
        </w:numPr>
      </w:pPr>
      <w:r>
        <w:t>Supplemental Forms</w:t>
      </w:r>
    </w:p>
    <w:p w14:paraId="23E8A87A" w14:textId="3CD82F00" w:rsidR="00610C1B" w:rsidRDefault="00610C1B" w:rsidP="00701393">
      <w:pPr>
        <w:pStyle w:val="ListParagraph"/>
        <w:numPr>
          <w:ilvl w:val="3"/>
          <w:numId w:val="7"/>
        </w:numPr>
      </w:pPr>
      <w:r>
        <w:t>Underwriting Guidelines</w:t>
      </w:r>
    </w:p>
    <w:p w14:paraId="3E82F4FB" w14:textId="2E5CF336" w:rsidR="00610C1B" w:rsidRPr="009159DE" w:rsidRDefault="00610C1B" w:rsidP="00610C1B">
      <w:pPr>
        <w:pStyle w:val="ListParagraph"/>
        <w:numPr>
          <w:ilvl w:val="3"/>
          <w:numId w:val="7"/>
        </w:numPr>
      </w:pPr>
      <w:r>
        <w:t>Miscellaneous</w:t>
      </w:r>
      <w:r w:rsidRPr="00032BA2">
        <w:t xml:space="preserve"> </w:t>
      </w:r>
      <w:r w:rsidR="00F33E53">
        <w:br/>
      </w:r>
    </w:p>
    <w:p w14:paraId="40FD1E65" w14:textId="540B49BD" w:rsidR="00610C1B" w:rsidRPr="00032BA2" w:rsidRDefault="00BF68BA" w:rsidP="00610C1B">
      <w:pPr>
        <w:pStyle w:val="ListParagraph"/>
        <w:numPr>
          <w:ilvl w:val="0"/>
          <w:numId w:val="8"/>
        </w:numPr>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AARC_Links_Pod" w:history="1">
        <w:r w:rsidR="00610C1B" w:rsidRPr="00BF0062">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AARC Links Pod</w:t>
        </w:r>
      </w:hyperlink>
      <w:r w:rsidR="00610C1B" w:rsidRPr="00032BA2">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4983E108" w14:textId="3E0CBD64" w:rsidR="00610C1B" w:rsidRPr="0028009D" w:rsidRDefault="00610C1B" w:rsidP="00610C1B">
      <w:pPr>
        <w:pStyle w:val="ListParagraph"/>
        <w:numPr>
          <w:ilvl w:val="2"/>
          <w:numId w:val="7"/>
        </w:numPr>
      </w:pPr>
      <w:r>
        <w:t>The AARC Documents Pod is a</w:t>
      </w:r>
      <w:r w:rsidR="00F33E53">
        <w:t xml:space="preserve"> filter-able</w:t>
      </w:r>
      <w:r>
        <w:t xml:space="preserve"> container consisting of </w:t>
      </w:r>
      <w:r w:rsidR="00F33E53">
        <w:t>system links</w:t>
      </w:r>
      <w:r>
        <w:t xml:space="preserve"> divided into the following Sections:</w:t>
      </w:r>
    </w:p>
    <w:p w14:paraId="635CCFAA" w14:textId="48D9D2F6" w:rsidR="00610C1B" w:rsidRPr="008B395B" w:rsidRDefault="00F33E53" w:rsidP="00610C1B">
      <w:pPr>
        <w:pStyle w:val="ListParagraph"/>
        <w:numPr>
          <w:ilvl w:val="3"/>
          <w:numId w:val="7"/>
        </w:numPr>
      </w:pPr>
      <w:r>
        <w:t>Phone</w:t>
      </w:r>
    </w:p>
    <w:p w14:paraId="4C8FDBD4" w14:textId="4930F94B" w:rsidR="00610C1B" w:rsidRDefault="00F33E53" w:rsidP="00610C1B">
      <w:pPr>
        <w:pStyle w:val="ListParagraph"/>
        <w:numPr>
          <w:ilvl w:val="3"/>
          <w:numId w:val="7"/>
        </w:numPr>
      </w:pPr>
      <w:r>
        <w:t>Email</w:t>
      </w:r>
    </w:p>
    <w:p w14:paraId="76D882A4" w14:textId="2214660A" w:rsidR="00F33E53" w:rsidRDefault="00F33E53" w:rsidP="00610C1B">
      <w:pPr>
        <w:pStyle w:val="ListParagraph"/>
        <w:numPr>
          <w:ilvl w:val="3"/>
          <w:numId w:val="7"/>
        </w:numPr>
      </w:pPr>
      <w:r>
        <w:t>Web</w:t>
      </w:r>
    </w:p>
    <w:p w14:paraId="74328195" w14:textId="00769408" w:rsidR="00F33E53" w:rsidRDefault="00F33E53" w:rsidP="00F33E53">
      <w:pPr>
        <w:pStyle w:val="ListParagraph"/>
        <w:numPr>
          <w:ilvl w:val="3"/>
          <w:numId w:val="7"/>
        </w:numPr>
      </w:pPr>
      <w:r w:rsidRPr="00F33E53">
        <w:t xml:space="preserve">Property </w:t>
      </w:r>
      <w:r>
        <w:t>Cards</w:t>
      </w:r>
      <w:r>
        <w:br/>
      </w:r>
    </w:p>
    <w:p w14:paraId="6019AE5A" w14:textId="771DAB53" w:rsidR="0028230D" w:rsidRDefault="0028230D" w:rsidP="0028230D"/>
    <w:p w14:paraId="484298F2" w14:textId="3DF25741" w:rsidR="0028230D" w:rsidRDefault="0028230D">
      <w:pPr>
        <w:spacing w:before="0" w:after="160" w:line="259" w:lineRule="auto"/>
      </w:pPr>
      <w:r>
        <w:br w:type="page"/>
      </w:r>
    </w:p>
    <w:p w14:paraId="7A7A121D" w14:textId="32A3BB8A" w:rsidR="00840595" w:rsidRPr="00FB552D" w:rsidRDefault="00FB552D" w:rsidP="00DC6F5F">
      <w:pPr>
        <w:pStyle w:val="Heading1"/>
        <w:tabs>
          <w:tab w:val="right" w:pos="9360"/>
        </w:tabs>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3" w:name="_The_Header_Bar"/>
      <w:bookmarkEnd w:id="3"/>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The Header Bar</w:t>
      </w:r>
      <w:r w:rsidR="00DC6F5F">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DC6F5F"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6CC082AC" w14:textId="5B5EC145" w:rsidR="008F22EC" w:rsidRDefault="008F22EC" w:rsidP="0028230D">
      <w:pPr>
        <w:jc w:val="center"/>
      </w:pPr>
    </w:p>
    <w:p w14:paraId="1E5F370B" w14:textId="5F13E8D3" w:rsidR="00080C4F" w:rsidRDefault="00A55E74" w:rsidP="00157E7F">
      <w:r>
        <w:rPr>
          <w:noProof/>
        </w:rPr>
        <w:drawing>
          <wp:inline distT="0" distB="0" distL="0" distR="0" wp14:anchorId="1B51E5B2" wp14:editId="0563BA3F">
            <wp:extent cx="594360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6250"/>
                    </a:xfrm>
                    <a:prstGeom prst="rect">
                      <a:avLst/>
                    </a:prstGeom>
                    <a:noFill/>
                    <a:ln>
                      <a:noFill/>
                    </a:ln>
                  </pic:spPr>
                </pic:pic>
              </a:graphicData>
            </a:graphic>
          </wp:inline>
        </w:drawing>
      </w:r>
    </w:p>
    <w:p w14:paraId="3FF67FF6" w14:textId="77777777" w:rsidR="00080C4F" w:rsidRDefault="00080C4F" w:rsidP="00157E7F"/>
    <w:p w14:paraId="5480BF12" w14:textId="77777777" w:rsidR="00080C4F" w:rsidRDefault="00080C4F" w:rsidP="00157E7F"/>
    <w:p w14:paraId="5D296CA0" w14:textId="6E97E6DE" w:rsidR="00157E7F" w:rsidRPr="00FB5DD9" w:rsidRDefault="00157E7F" w:rsidP="00157E7F">
      <w:r w:rsidRPr="00FB5DD9">
        <w:t xml:space="preserve">The header bar is a static toolbar that is permanently located at the top of the Resource </w:t>
      </w:r>
      <w:proofErr w:type="spellStart"/>
      <w:r w:rsidRPr="00FB5DD9">
        <w:t>Center</w:t>
      </w:r>
      <w:proofErr w:type="spellEnd"/>
      <w:r w:rsidRPr="00FB5DD9">
        <w:t>.  It consists of the Agency Administrators logo, links to Agencies and scroll buttons to traverse through the list of Agency Links.</w:t>
      </w:r>
    </w:p>
    <w:p w14:paraId="755ACEFC" w14:textId="77777777" w:rsidR="00157E7F" w:rsidRPr="00FB5DD9" w:rsidRDefault="00157E7F" w:rsidP="00157E7F"/>
    <w:p w14:paraId="0B817040" w14:textId="6849B1DB" w:rsidR="00A55E74" w:rsidRDefault="00157E7F" w:rsidP="00157E7F">
      <w:pPr>
        <w:pStyle w:val="checklistindent"/>
        <w:numPr>
          <w:ilvl w:val="0"/>
          <w:numId w:val="9"/>
        </w:numPr>
        <w:rPr>
          <w:sz w:val="24"/>
          <w:szCs w:val="24"/>
        </w:rPr>
      </w:pPr>
      <w:r w:rsidRPr="00FB5DD9">
        <w:rPr>
          <w:b/>
          <w:bCs/>
          <w:color w:val="FF0000"/>
          <w:sz w:val="24"/>
          <w:szCs w:val="24"/>
        </w:rPr>
        <w:t>A</w:t>
      </w:r>
      <w:r w:rsidRPr="00FB5DD9">
        <w:rPr>
          <w:sz w:val="24"/>
          <w:szCs w:val="24"/>
        </w:rPr>
        <w:t>: Agency Administrators logo.</w:t>
      </w:r>
      <w:r w:rsidR="00A55E74">
        <w:rPr>
          <w:sz w:val="24"/>
          <w:szCs w:val="24"/>
        </w:rPr>
        <w:br/>
      </w:r>
    </w:p>
    <w:p w14:paraId="3D7B3C23" w14:textId="43FE6CB5" w:rsidR="00157E7F" w:rsidRPr="00FB5DD9" w:rsidRDefault="00A55E74" w:rsidP="00157E7F">
      <w:pPr>
        <w:pStyle w:val="checklistindent"/>
        <w:numPr>
          <w:ilvl w:val="0"/>
          <w:numId w:val="9"/>
        </w:numPr>
        <w:rPr>
          <w:sz w:val="24"/>
          <w:szCs w:val="24"/>
        </w:rPr>
      </w:pPr>
      <w:bookmarkStart w:id="4" w:name="_Hlk95056113"/>
      <w:r>
        <w:rPr>
          <w:b/>
          <w:bCs/>
          <w:color w:val="FF0000"/>
          <w:sz w:val="24"/>
          <w:szCs w:val="24"/>
        </w:rPr>
        <w:t>B</w:t>
      </w:r>
      <w:r w:rsidRPr="00FB5DD9">
        <w:rPr>
          <w:sz w:val="24"/>
          <w:szCs w:val="24"/>
        </w:rPr>
        <w:t>:</w:t>
      </w:r>
      <w:r>
        <w:rPr>
          <w:sz w:val="24"/>
          <w:szCs w:val="24"/>
        </w:rPr>
        <w:t xml:space="preserve"> Hide/Show Pods</w:t>
      </w:r>
      <w:r w:rsidRPr="00FB5DD9">
        <w:rPr>
          <w:sz w:val="24"/>
          <w:szCs w:val="24"/>
        </w:rPr>
        <w:t>.</w:t>
      </w:r>
      <w:bookmarkEnd w:id="4"/>
      <w:r w:rsidR="00157E7F" w:rsidRPr="00FB5DD9">
        <w:rPr>
          <w:sz w:val="24"/>
          <w:szCs w:val="24"/>
        </w:rPr>
        <w:br/>
      </w:r>
    </w:p>
    <w:p w14:paraId="1E1739E5" w14:textId="061746E8" w:rsidR="001D63DC" w:rsidRPr="00FB5DD9" w:rsidRDefault="00A55E74" w:rsidP="008F22EC">
      <w:pPr>
        <w:pStyle w:val="checklistindent"/>
        <w:numPr>
          <w:ilvl w:val="0"/>
          <w:numId w:val="9"/>
        </w:numPr>
        <w:rPr>
          <w:sz w:val="24"/>
          <w:szCs w:val="24"/>
        </w:rPr>
      </w:pPr>
      <w:r>
        <w:rPr>
          <w:b/>
          <w:bCs/>
          <w:color w:val="FF0000"/>
          <w:sz w:val="24"/>
          <w:szCs w:val="24"/>
        </w:rPr>
        <w:t>C</w:t>
      </w:r>
      <w:r w:rsidR="008F22EC" w:rsidRPr="00FB5DD9">
        <w:rPr>
          <w:sz w:val="24"/>
          <w:szCs w:val="24"/>
        </w:rPr>
        <w:t>: Scroll Agency Links to the left.</w:t>
      </w:r>
      <w:r w:rsidR="008F22EC" w:rsidRPr="00FB5DD9">
        <w:rPr>
          <w:sz w:val="24"/>
          <w:szCs w:val="24"/>
        </w:rPr>
        <w:br/>
      </w:r>
    </w:p>
    <w:p w14:paraId="5EA1D4B9" w14:textId="358AD1BB" w:rsidR="008F22EC" w:rsidRPr="00FB5DD9" w:rsidRDefault="00A55E74" w:rsidP="008F22EC">
      <w:pPr>
        <w:pStyle w:val="checklistindent"/>
        <w:numPr>
          <w:ilvl w:val="0"/>
          <w:numId w:val="9"/>
        </w:numPr>
        <w:rPr>
          <w:sz w:val="24"/>
          <w:szCs w:val="24"/>
        </w:rPr>
      </w:pPr>
      <w:r>
        <w:rPr>
          <w:b/>
          <w:bCs/>
          <w:color w:val="FF0000"/>
          <w:sz w:val="24"/>
          <w:szCs w:val="24"/>
        </w:rPr>
        <w:t>D</w:t>
      </w:r>
      <w:r w:rsidR="008F22EC" w:rsidRPr="00FB5DD9">
        <w:rPr>
          <w:sz w:val="24"/>
          <w:szCs w:val="24"/>
        </w:rPr>
        <w:t>: Agency Links.  A listing of all Agencies associated with you Agency Administrator’s Team.  Click on these links to load the Agency Pod with the selected Agency’s information.</w:t>
      </w:r>
      <w:r w:rsidR="008F22EC" w:rsidRPr="00FB5DD9">
        <w:rPr>
          <w:sz w:val="24"/>
          <w:szCs w:val="24"/>
        </w:rPr>
        <w:br/>
      </w:r>
    </w:p>
    <w:p w14:paraId="561A4172" w14:textId="7DD90B93" w:rsidR="008F22EC" w:rsidRDefault="00A55E74" w:rsidP="008F22EC">
      <w:pPr>
        <w:pStyle w:val="checklistindent"/>
        <w:numPr>
          <w:ilvl w:val="0"/>
          <w:numId w:val="9"/>
        </w:numPr>
        <w:spacing w:after="160" w:line="259" w:lineRule="auto"/>
      </w:pPr>
      <w:r>
        <w:rPr>
          <w:b/>
          <w:bCs/>
          <w:color w:val="FF0000"/>
          <w:sz w:val="24"/>
          <w:szCs w:val="24"/>
        </w:rPr>
        <w:t>E</w:t>
      </w:r>
      <w:r w:rsidR="008F22EC" w:rsidRPr="00FB5DD9">
        <w:rPr>
          <w:sz w:val="24"/>
          <w:szCs w:val="24"/>
        </w:rPr>
        <w:t>: Scroll Agency Links to the right.</w:t>
      </w:r>
      <w:r w:rsidR="008F22EC" w:rsidRPr="008F22EC">
        <w:rPr>
          <w:sz w:val="24"/>
          <w:szCs w:val="24"/>
        </w:rPr>
        <w:br/>
      </w:r>
      <w:r w:rsidR="008F22EC">
        <w:br w:type="page"/>
      </w:r>
    </w:p>
    <w:p w14:paraId="484DA1AF" w14:textId="5409F36F" w:rsidR="008F22EC" w:rsidRPr="00FB552D" w:rsidRDefault="008F22EC" w:rsidP="00DC6F5F">
      <w:pPr>
        <w:pStyle w:val="Heading1"/>
        <w:tabs>
          <w:tab w:val="right" w:pos="9360"/>
        </w:tabs>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5" w:name="_The_Pods"/>
      <w:bookmarkEnd w:id="5"/>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The </w:t>
      </w:r>
      <w:r w:rsidR="00704D3B">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Pods</w:t>
      </w:r>
      <w:r w:rsidR="00DC6F5F">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DC6F5F"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6540864C" w14:textId="41ED3785" w:rsidR="008F22EC" w:rsidRDefault="008F22EC" w:rsidP="008F22EC">
      <w:pPr>
        <w:jc w:val="center"/>
      </w:pPr>
    </w:p>
    <w:p w14:paraId="4477BD3C" w14:textId="5A83A173" w:rsidR="00AB2A48" w:rsidRDefault="00AB2A48" w:rsidP="008F22EC">
      <w:pPr>
        <w:jc w:val="center"/>
      </w:pPr>
      <w:r>
        <w:rPr>
          <w:noProof/>
        </w:rPr>
        <w:drawing>
          <wp:inline distT="0" distB="0" distL="0" distR="0" wp14:anchorId="292E5B6E" wp14:editId="6D2F40A5">
            <wp:extent cx="3497089" cy="4983589"/>
            <wp:effectExtent l="0" t="0" r="8255"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ds.PNG"/>
                    <pic:cNvPicPr/>
                  </pic:nvPicPr>
                  <pic:blipFill>
                    <a:blip r:embed="rId12">
                      <a:extLst>
                        <a:ext uri="{28A0092B-C50C-407E-A947-70E740481C1C}">
                          <a14:useLocalDpi xmlns:a14="http://schemas.microsoft.com/office/drawing/2010/main" val="0"/>
                        </a:ext>
                      </a:extLst>
                    </a:blip>
                    <a:stretch>
                      <a:fillRect/>
                    </a:stretch>
                  </pic:blipFill>
                  <pic:spPr>
                    <a:xfrm>
                      <a:off x="0" y="0"/>
                      <a:ext cx="3497089" cy="4983589"/>
                    </a:xfrm>
                    <a:prstGeom prst="rect">
                      <a:avLst/>
                    </a:prstGeom>
                  </pic:spPr>
                </pic:pic>
              </a:graphicData>
            </a:graphic>
          </wp:inline>
        </w:drawing>
      </w:r>
    </w:p>
    <w:p w14:paraId="0F14F3FF" w14:textId="1BACC8D8" w:rsidR="00FB5DD9" w:rsidRPr="00C5355D" w:rsidRDefault="00FB5DD9" w:rsidP="00FB5DD9">
      <w:r w:rsidRPr="00C5355D">
        <w:rPr>
          <w:noProof/>
        </w:rPr>
        <w:drawing>
          <wp:anchor distT="0" distB="0" distL="114300" distR="114300" simplePos="0" relativeHeight="251709440" behindDoc="0" locked="0" layoutInCell="1" allowOverlap="1" wp14:anchorId="31E133F6" wp14:editId="2793324B">
            <wp:simplePos x="0" y="0"/>
            <wp:positionH relativeFrom="column">
              <wp:posOffset>2532380</wp:posOffset>
            </wp:positionH>
            <wp:positionV relativeFrom="paragraph">
              <wp:posOffset>1499089</wp:posOffset>
            </wp:positionV>
            <wp:extent cx="190500" cy="190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zecursor.png"/>
                    <pic:cNvPicPr/>
                  </pic:nvPicPr>
                  <pic:blipFill>
                    <a:blip r:embed="rId1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anchor>
        </w:drawing>
      </w:r>
      <w:r w:rsidRPr="00C5355D">
        <w:t xml:space="preserve">The Pods are a series of windows containing specific information and tools within the Resource </w:t>
      </w:r>
      <w:proofErr w:type="spellStart"/>
      <w:r w:rsidRPr="00C5355D">
        <w:t>Center</w:t>
      </w:r>
      <w:proofErr w:type="spellEnd"/>
      <w:r w:rsidRPr="00C5355D">
        <w:t>.  These Pods can be dragged, by the Pod Header Bar (</w:t>
      </w:r>
      <w:r w:rsidRPr="00C5355D">
        <w:rPr>
          <w:b/>
          <w:bCs/>
          <w:color w:val="FF0000"/>
        </w:rPr>
        <w:t>A</w:t>
      </w:r>
      <w:r w:rsidRPr="00C5355D">
        <w:t>) or Pod Name (</w:t>
      </w:r>
      <w:r w:rsidRPr="00C5355D">
        <w:rPr>
          <w:b/>
          <w:bCs/>
          <w:color w:val="FF0000"/>
        </w:rPr>
        <w:t>C</w:t>
      </w:r>
      <w:r w:rsidRPr="00C5355D">
        <w:t>) to any position on the screen, even off screen to the right, if you desire to get it out of sight.  They can also be collapsed and expanded by clicking the Expand and Collapse Tool (</w:t>
      </w:r>
      <w:r w:rsidRPr="00C5355D">
        <w:rPr>
          <w:b/>
          <w:bCs/>
          <w:color w:val="FF0000"/>
        </w:rPr>
        <w:t>B</w:t>
      </w:r>
      <w:r w:rsidRPr="00C5355D">
        <w:t xml:space="preserve">) on the left-hand side of the Pod Header Bar.  The background </w:t>
      </w:r>
      <w:proofErr w:type="spellStart"/>
      <w:r w:rsidRPr="00C5355D">
        <w:t>colors</w:t>
      </w:r>
      <w:proofErr w:type="spellEnd"/>
      <w:r w:rsidRPr="00C5355D">
        <w:t xml:space="preserve"> of the Pods can be changed by using the Pod </w:t>
      </w:r>
      <w:proofErr w:type="spellStart"/>
      <w:r w:rsidRPr="00C5355D">
        <w:t>Color</w:t>
      </w:r>
      <w:proofErr w:type="spellEnd"/>
      <w:r w:rsidRPr="00C5355D">
        <w:t xml:space="preserve"> Tool (</w:t>
      </w:r>
      <w:r w:rsidRPr="00C5355D">
        <w:rPr>
          <w:b/>
          <w:bCs/>
          <w:color w:val="FF0000"/>
        </w:rPr>
        <w:t>D</w:t>
      </w:r>
      <w:r w:rsidRPr="00C5355D">
        <w:t>) on the right-hand side of the Pod Header Bar.  The Pods are broken into sections which can be Expanded and Collapsed by clicking on the Pod Section Header Bars (</w:t>
      </w:r>
      <w:r w:rsidRPr="00C5355D">
        <w:rPr>
          <w:b/>
          <w:bCs/>
          <w:color w:val="FF0000"/>
        </w:rPr>
        <w:t>E</w:t>
      </w:r>
      <w:r w:rsidRPr="00C5355D">
        <w:t xml:space="preserve">).  The width of these Pods can be narrowed and widened by placing the mouse on the left- or right-hand edge of the Pod body until the ‘resize’ cursor </w:t>
      </w:r>
      <w:proofErr w:type="gramStart"/>
      <w:r w:rsidRPr="00C5355D">
        <w:t xml:space="preserve">(  </w:t>
      </w:r>
      <w:proofErr w:type="gramEnd"/>
      <w:r w:rsidRPr="00C5355D">
        <w:t xml:space="preserve">    ) appears and then hold the mouse down and then narrow/widen the Pod’s width to the desired dimension.</w:t>
      </w:r>
      <w:r w:rsidR="00B24FBF">
        <w:t xml:space="preserve">  The Pods location, </w:t>
      </w:r>
      <w:proofErr w:type="spellStart"/>
      <w:r w:rsidR="00B24FBF">
        <w:t>color</w:t>
      </w:r>
      <w:proofErr w:type="spellEnd"/>
      <w:r w:rsidR="00B24FBF">
        <w:t xml:space="preserve"> and width will be saved whenever a change to its appearance is made and will appear in the same location when you start the Resource </w:t>
      </w:r>
      <w:proofErr w:type="spellStart"/>
      <w:r w:rsidR="00B24FBF">
        <w:t>Center</w:t>
      </w:r>
      <w:proofErr w:type="spellEnd"/>
      <w:r w:rsidR="00B24FBF">
        <w:t>.</w:t>
      </w:r>
    </w:p>
    <w:p w14:paraId="776CF5A3" w14:textId="49762CF7" w:rsidR="00FB5DD9" w:rsidRDefault="00FB5DD9">
      <w:pPr>
        <w:spacing w:before="0" w:after="160" w:line="259" w:lineRule="auto"/>
      </w:pPr>
      <w:r>
        <w:br w:type="page"/>
      </w:r>
    </w:p>
    <w:p w14:paraId="55A7EC9A" w14:textId="77777777" w:rsidR="008F22EC" w:rsidRPr="00FB552D" w:rsidRDefault="008F22EC" w:rsidP="008F22EC">
      <w:pPr>
        <w:jc w:val="center"/>
      </w:pPr>
    </w:p>
    <w:p w14:paraId="2A185ADD" w14:textId="06B50EA2" w:rsidR="008F22EC" w:rsidRPr="00FB5DD9" w:rsidRDefault="008F22EC" w:rsidP="008F22EC">
      <w:pPr>
        <w:pStyle w:val="checklistindent"/>
        <w:numPr>
          <w:ilvl w:val="0"/>
          <w:numId w:val="9"/>
        </w:numPr>
        <w:rPr>
          <w:sz w:val="24"/>
          <w:szCs w:val="24"/>
        </w:rPr>
      </w:pPr>
      <w:r w:rsidRPr="00FB5DD9">
        <w:rPr>
          <w:b/>
          <w:bCs/>
          <w:color w:val="FF0000"/>
          <w:sz w:val="24"/>
          <w:szCs w:val="24"/>
        </w:rPr>
        <w:t>A</w:t>
      </w:r>
      <w:r w:rsidRPr="00FB5DD9">
        <w:rPr>
          <w:sz w:val="24"/>
          <w:szCs w:val="24"/>
        </w:rPr>
        <w:t xml:space="preserve">: </w:t>
      </w:r>
      <w:r w:rsidR="00AB2A48" w:rsidRPr="00FB5DD9">
        <w:rPr>
          <w:sz w:val="24"/>
          <w:szCs w:val="24"/>
          <w:u w:val="single"/>
        </w:rPr>
        <w:t>Pod Header Bar</w:t>
      </w:r>
      <w:r w:rsidR="00AB2A48" w:rsidRPr="00FB5DD9">
        <w:rPr>
          <w:sz w:val="24"/>
          <w:szCs w:val="24"/>
        </w:rPr>
        <w:t xml:space="preserve">.  The Pod Header Bar contains the Pod Title and tools to control the Pod’s appearance.  The Pod can be positioned anywhere on the screen by clicking and dragging the Pod by </w:t>
      </w:r>
      <w:r w:rsidR="00FB5DD9" w:rsidRPr="00FB5DD9">
        <w:rPr>
          <w:sz w:val="24"/>
          <w:szCs w:val="24"/>
        </w:rPr>
        <w:t>the Pod Header Bar (</w:t>
      </w:r>
      <w:r w:rsidR="00FB5DD9" w:rsidRPr="00FB5DD9">
        <w:rPr>
          <w:b/>
          <w:bCs/>
          <w:color w:val="FF0000"/>
          <w:sz w:val="24"/>
          <w:szCs w:val="24"/>
        </w:rPr>
        <w:t>A</w:t>
      </w:r>
      <w:r w:rsidR="00FB5DD9" w:rsidRPr="00FB5DD9">
        <w:rPr>
          <w:sz w:val="24"/>
          <w:szCs w:val="24"/>
        </w:rPr>
        <w:t>) or Pod Name (</w:t>
      </w:r>
      <w:r w:rsidR="00FB5DD9" w:rsidRPr="00FB5DD9">
        <w:rPr>
          <w:b/>
          <w:bCs/>
          <w:color w:val="FF0000"/>
          <w:sz w:val="24"/>
          <w:szCs w:val="24"/>
        </w:rPr>
        <w:t>C</w:t>
      </w:r>
      <w:r w:rsidR="00FB5DD9" w:rsidRPr="00FB5DD9">
        <w:rPr>
          <w:sz w:val="24"/>
          <w:szCs w:val="24"/>
        </w:rPr>
        <w:t xml:space="preserve">) </w:t>
      </w:r>
      <w:r w:rsidR="00AB2A48" w:rsidRPr="00FB5DD9">
        <w:rPr>
          <w:sz w:val="24"/>
          <w:szCs w:val="24"/>
        </w:rPr>
        <w:t xml:space="preserve">to the desired location.  </w:t>
      </w:r>
      <w:r w:rsidR="00FB5DD9" w:rsidRPr="00FB5DD9">
        <w:rPr>
          <w:sz w:val="24"/>
          <w:szCs w:val="24"/>
        </w:rPr>
        <w:t>Avoid trying to drag the Pod by the tools on the bar (</w:t>
      </w:r>
      <w:r w:rsidR="00FB5DD9" w:rsidRPr="00FB5DD9">
        <w:rPr>
          <w:b/>
          <w:bCs/>
          <w:color w:val="FF0000"/>
          <w:sz w:val="24"/>
          <w:szCs w:val="24"/>
        </w:rPr>
        <w:t>B</w:t>
      </w:r>
      <w:r w:rsidR="00FB5DD9" w:rsidRPr="00FB5DD9">
        <w:rPr>
          <w:sz w:val="24"/>
          <w:szCs w:val="24"/>
        </w:rPr>
        <w:t xml:space="preserve"> &amp; </w:t>
      </w:r>
      <w:r w:rsidR="00FB5DD9" w:rsidRPr="00FB5DD9">
        <w:rPr>
          <w:b/>
          <w:bCs/>
          <w:color w:val="FF0000"/>
          <w:sz w:val="24"/>
          <w:szCs w:val="24"/>
        </w:rPr>
        <w:t>D</w:t>
      </w:r>
      <w:r w:rsidR="00FB5DD9" w:rsidRPr="00FB5DD9">
        <w:rPr>
          <w:sz w:val="24"/>
          <w:szCs w:val="24"/>
        </w:rPr>
        <w:t>), as they will activate the tool and ignore the drag process.</w:t>
      </w:r>
      <w:r w:rsidRPr="00FB5DD9">
        <w:rPr>
          <w:sz w:val="24"/>
          <w:szCs w:val="24"/>
        </w:rPr>
        <w:br/>
      </w:r>
    </w:p>
    <w:p w14:paraId="03629273" w14:textId="3EA44D15" w:rsidR="008F22EC" w:rsidRPr="00FB5DD9" w:rsidRDefault="008F22EC" w:rsidP="008F22EC">
      <w:pPr>
        <w:pStyle w:val="checklistindent"/>
        <w:numPr>
          <w:ilvl w:val="0"/>
          <w:numId w:val="9"/>
        </w:numPr>
        <w:rPr>
          <w:sz w:val="24"/>
          <w:szCs w:val="24"/>
        </w:rPr>
      </w:pPr>
      <w:r w:rsidRPr="00FB5DD9">
        <w:rPr>
          <w:b/>
          <w:bCs/>
          <w:color w:val="FF0000"/>
          <w:sz w:val="24"/>
          <w:szCs w:val="24"/>
        </w:rPr>
        <w:t>B</w:t>
      </w:r>
      <w:r w:rsidRPr="00FB5DD9">
        <w:rPr>
          <w:sz w:val="24"/>
          <w:szCs w:val="24"/>
        </w:rPr>
        <w:t xml:space="preserve">: </w:t>
      </w:r>
      <w:r w:rsidR="00AB2A48" w:rsidRPr="00FB5DD9">
        <w:rPr>
          <w:sz w:val="24"/>
          <w:szCs w:val="24"/>
          <w:u w:val="single"/>
        </w:rPr>
        <w:t xml:space="preserve">Expand and Collapse </w:t>
      </w:r>
      <w:r w:rsidR="00773D79" w:rsidRPr="00FB5DD9">
        <w:rPr>
          <w:sz w:val="24"/>
          <w:szCs w:val="24"/>
          <w:u w:val="single"/>
        </w:rPr>
        <w:t>Tool</w:t>
      </w:r>
      <w:r w:rsidR="00773D79" w:rsidRPr="00FB5DD9">
        <w:rPr>
          <w:sz w:val="24"/>
          <w:szCs w:val="24"/>
        </w:rPr>
        <w:t>.  The Pod can be collapsed and expanded by clicking on this tool.</w:t>
      </w:r>
      <w:r w:rsidRPr="00FB5DD9">
        <w:rPr>
          <w:sz w:val="24"/>
          <w:szCs w:val="24"/>
        </w:rPr>
        <w:br/>
      </w:r>
    </w:p>
    <w:p w14:paraId="071B76F7" w14:textId="070DF8A0" w:rsidR="00773D79" w:rsidRPr="00FB5DD9" w:rsidRDefault="008F22EC" w:rsidP="00773D79">
      <w:pPr>
        <w:pStyle w:val="checklistindent"/>
        <w:numPr>
          <w:ilvl w:val="0"/>
          <w:numId w:val="9"/>
        </w:numPr>
        <w:rPr>
          <w:sz w:val="24"/>
          <w:szCs w:val="24"/>
        </w:rPr>
      </w:pPr>
      <w:r w:rsidRPr="00FB5DD9">
        <w:rPr>
          <w:b/>
          <w:bCs/>
          <w:color w:val="FF0000"/>
          <w:sz w:val="24"/>
          <w:szCs w:val="24"/>
        </w:rPr>
        <w:t>C</w:t>
      </w:r>
      <w:r w:rsidRPr="00FB5DD9">
        <w:rPr>
          <w:sz w:val="24"/>
          <w:szCs w:val="24"/>
        </w:rPr>
        <w:t xml:space="preserve">: </w:t>
      </w:r>
      <w:r w:rsidR="00773D79" w:rsidRPr="00FB5DD9">
        <w:rPr>
          <w:sz w:val="24"/>
          <w:szCs w:val="24"/>
          <w:u w:val="single"/>
        </w:rPr>
        <w:t>Pod Title</w:t>
      </w:r>
      <w:r w:rsidRPr="00FB5DD9">
        <w:rPr>
          <w:sz w:val="24"/>
          <w:szCs w:val="24"/>
        </w:rPr>
        <w:t>.</w:t>
      </w:r>
      <w:r w:rsidR="00773D79" w:rsidRPr="00FB5DD9">
        <w:rPr>
          <w:sz w:val="24"/>
          <w:szCs w:val="24"/>
        </w:rPr>
        <w:t xml:space="preserve"> </w:t>
      </w:r>
      <w:r w:rsidR="00773D79" w:rsidRPr="00FB5DD9">
        <w:rPr>
          <w:sz w:val="24"/>
          <w:szCs w:val="24"/>
        </w:rPr>
        <w:br/>
      </w:r>
    </w:p>
    <w:p w14:paraId="43AFA517" w14:textId="0D4B275A" w:rsidR="00773D79" w:rsidRPr="00FB5DD9" w:rsidRDefault="00773D79" w:rsidP="00773D79">
      <w:pPr>
        <w:pStyle w:val="checklistindent"/>
        <w:numPr>
          <w:ilvl w:val="0"/>
          <w:numId w:val="9"/>
        </w:numPr>
        <w:rPr>
          <w:sz w:val="24"/>
          <w:szCs w:val="24"/>
        </w:rPr>
      </w:pPr>
      <w:r w:rsidRPr="00FB5DD9">
        <w:rPr>
          <w:b/>
          <w:bCs/>
          <w:color w:val="FF0000"/>
          <w:sz w:val="24"/>
          <w:szCs w:val="24"/>
        </w:rPr>
        <w:t>D</w:t>
      </w:r>
      <w:r w:rsidRPr="00FB5DD9">
        <w:rPr>
          <w:sz w:val="24"/>
          <w:szCs w:val="24"/>
        </w:rPr>
        <w:t xml:space="preserve">: </w:t>
      </w:r>
      <w:r w:rsidRPr="00FB5DD9">
        <w:rPr>
          <w:sz w:val="24"/>
          <w:szCs w:val="24"/>
          <w:u w:val="single"/>
        </w:rPr>
        <w:t xml:space="preserve">Pod </w:t>
      </w:r>
      <w:proofErr w:type="spellStart"/>
      <w:r w:rsidRPr="00FB5DD9">
        <w:rPr>
          <w:sz w:val="24"/>
          <w:szCs w:val="24"/>
          <w:u w:val="single"/>
        </w:rPr>
        <w:t>Color</w:t>
      </w:r>
      <w:proofErr w:type="spellEnd"/>
      <w:r w:rsidRPr="00FB5DD9">
        <w:rPr>
          <w:sz w:val="24"/>
          <w:szCs w:val="24"/>
          <w:u w:val="single"/>
        </w:rPr>
        <w:t xml:space="preserve"> Tool</w:t>
      </w:r>
      <w:r w:rsidRPr="00FB5DD9">
        <w:rPr>
          <w:sz w:val="24"/>
          <w:szCs w:val="24"/>
        </w:rPr>
        <w:t xml:space="preserve">.  The background </w:t>
      </w:r>
      <w:proofErr w:type="spellStart"/>
      <w:r w:rsidRPr="00FB5DD9">
        <w:rPr>
          <w:sz w:val="24"/>
          <w:szCs w:val="24"/>
        </w:rPr>
        <w:t>color</w:t>
      </w:r>
      <w:proofErr w:type="spellEnd"/>
      <w:r w:rsidRPr="00FB5DD9">
        <w:rPr>
          <w:sz w:val="24"/>
          <w:szCs w:val="24"/>
        </w:rPr>
        <w:t xml:space="preserve"> of the Pod can be changed to whatever </w:t>
      </w:r>
      <w:proofErr w:type="spellStart"/>
      <w:r w:rsidRPr="00FB5DD9">
        <w:rPr>
          <w:sz w:val="24"/>
          <w:szCs w:val="24"/>
        </w:rPr>
        <w:t>color</w:t>
      </w:r>
      <w:proofErr w:type="spellEnd"/>
      <w:r w:rsidRPr="00FB5DD9">
        <w:rPr>
          <w:sz w:val="24"/>
          <w:szCs w:val="24"/>
        </w:rPr>
        <w:t xml:space="preserve"> you desire.  </w:t>
      </w:r>
      <w:r w:rsidR="00680B1F" w:rsidRPr="00FB5DD9">
        <w:rPr>
          <w:sz w:val="24"/>
          <w:szCs w:val="24"/>
        </w:rPr>
        <w:t xml:space="preserve">Click on this tool and the following </w:t>
      </w:r>
      <w:proofErr w:type="spellStart"/>
      <w:r w:rsidR="00680B1F" w:rsidRPr="00FB5DD9">
        <w:rPr>
          <w:sz w:val="24"/>
          <w:szCs w:val="24"/>
        </w:rPr>
        <w:t>Color</w:t>
      </w:r>
      <w:proofErr w:type="spellEnd"/>
      <w:r w:rsidR="00680B1F" w:rsidRPr="00FB5DD9">
        <w:rPr>
          <w:sz w:val="24"/>
          <w:szCs w:val="24"/>
        </w:rPr>
        <w:t xml:space="preserve"> Picker appears:</w:t>
      </w:r>
      <w:r w:rsidR="00680B1F">
        <w:rPr>
          <w:sz w:val="24"/>
          <w:szCs w:val="24"/>
        </w:rPr>
        <w:br/>
      </w:r>
      <w:r w:rsidR="00680B1F">
        <w:rPr>
          <w:sz w:val="24"/>
          <w:szCs w:val="24"/>
        </w:rPr>
        <w:br/>
        <w:t xml:space="preserve">                                         </w:t>
      </w:r>
      <w:r w:rsidR="00680B1F">
        <w:rPr>
          <w:noProof/>
          <w:sz w:val="24"/>
          <w:szCs w:val="24"/>
        </w:rPr>
        <w:drawing>
          <wp:inline distT="0" distB="0" distL="0" distR="0" wp14:anchorId="6CC138E8" wp14:editId="04AB66BD">
            <wp:extent cx="1838582" cy="1781424"/>
            <wp:effectExtent l="0" t="0" r="9525" b="9525"/>
            <wp:docPr id="6" name="Picture 6" descr="A picture containing screenshot, compu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dColorPicker.PNG"/>
                    <pic:cNvPicPr/>
                  </pic:nvPicPr>
                  <pic:blipFill>
                    <a:blip r:embed="rId14">
                      <a:extLst>
                        <a:ext uri="{28A0092B-C50C-407E-A947-70E740481C1C}">
                          <a14:useLocalDpi xmlns:a14="http://schemas.microsoft.com/office/drawing/2010/main" val="0"/>
                        </a:ext>
                      </a:extLst>
                    </a:blip>
                    <a:stretch>
                      <a:fillRect/>
                    </a:stretch>
                  </pic:blipFill>
                  <pic:spPr>
                    <a:xfrm>
                      <a:off x="0" y="0"/>
                      <a:ext cx="1838582" cy="1781424"/>
                    </a:xfrm>
                    <a:prstGeom prst="rect">
                      <a:avLst/>
                    </a:prstGeom>
                  </pic:spPr>
                </pic:pic>
              </a:graphicData>
            </a:graphic>
          </wp:inline>
        </w:drawing>
      </w:r>
      <w:r w:rsidR="00680B1F">
        <w:rPr>
          <w:sz w:val="24"/>
          <w:szCs w:val="24"/>
        </w:rPr>
        <w:br/>
      </w:r>
      <w:r w:rsidR="00680B1F">
        <w:rPr>
          <w:sz w:val="24"/>
          <w:szCs w:val="24"/>
        </w:rPr>
        <w:br/>
      </w:r>
      <w:r w:rsidR="00680B1F" w:rsidRPr="00FB5DD9">
        <w:rPr>
          <w:sz w:val="24"/>
          <w:szCs w:val="24"/>
        </w:rPr>
        <w:t xml:space="preserve">Simply choose the primary </w:t>
      </w:r>
      <w:proofErr w:type="spellStart"/>
      <w:r w:rsidR="00680B1F" w:rsidRPr="00FB5DD9">
        <w:rPr>
          <w:sz w:val="24"/>
          <w:szCs w:val="24"/>
        </w:rPr>
        <w:t>color</w:t>
      </w:r>
      <w:proofErr w:type="spellEnd"/>
      <w:r w:rsidR="00680B1F" w:rsidRPr="00FB5DD9">
        <w:rPr>
          <w:sz w:val="24"/>
          <w:szCs w:val="24"/>
        </w:rPr>
        <w:t xml:space="preserve"> range from the full spectrum on the right, then click anywhere in the large box to select the exact </w:t>
      </w:r>
      <w:proofErr w:type="spellStart"/>
      <w:r w:rsidR="00680B1F" w:rsidRPr="00FB5DD9">
        <w:rPr>
          <w:sz w:val="24"/>
          <w:szCs w:val="24"/>
        </w:rPr>
        <w:t>color</w:t>
      </w:r>
      <w:proofErr w:type="spellEnd"/>
      <w:r w:rsidR="00680B1F" w:rsidRPr="00FB5DD9">
        <w:rPr>
          <w:sz w:val="24"/>
          <w:szCs w:val="24"/>
        </w:rPr>
        <w:t xml:space="preserve"> you prefer.  Then click ‘Choose’ to apply the background </w:t>
      </w:r>
      <w:proofErr w:type="spellStart"/>
      <w:r w:rsidR="00680B1F" w:rsidRPr="00FB5DD9">
        <w:rPr>
          <w:sz w:val="24"/>
          <w:szCs w:val="24"/>
        </w:rPr>
        <w:t>color</w:t>
      </w:r>
      <w:proofErr w:type="spellEnd"/>
      <w:r w:rsidR="00680B1F" w:rsidRPr="00FB5DD9">
        <w:rPr>
          <w:sz w:val="24"/>
          <w:szCs w:val="24"/>
        </w:rPr>
        <w:t xml:space="preserve"> to the Pod.</w:t>
      </w:r>
      <w:r w:rsidRPr="00FB5DD9">
        <w:rPr>
          <w:sz w:val="24"/>
          <w:szCs w:val="24"/>
        </w:rPr>
        <w:br/>
      </w:r>
    </w:p>
    <w:p w14:paraId="1F452AF3" w14:textId="24DD44AA" w:rsidR="00F03CD2" w:rsidRPr="00FB5DD9" w:rsidRDefault="00975F2E" w:rsidP="00FB5DD9">
      <w:pPr>
        <w:pStyle w:val="checklistindent"/>
        <w:numPr>
          <w:ilvl w:val="0"/>
          <w:numId w:val="9"/>
        </w:numPr>
        <w:rPr>
          <w:sz w:val="24"/>
          <w:szCs w:val="24"/>
        </w:rPr>
      </w:pPr>
      <w:r w:rsidRPr="00FB5DD9">
        <w:rPr>
          <w:b/>
          <w:bCs/>
          <w:color w:val="FF0000"/>
          <w:sz w:val="24"/>
          <w:szCs w:val="24"/>
        </w:rPr>
        <w:t>E</w:t>
      </w:r>
      <w:r w:rsidR="00680B1F" w:rsidRPr="00FB5DD9">
        <w:rPr>
          <w:sz w:val="24"/>
          <w:szCs w:val="24"/>
        </w:rPr>
        <w:t xml:space="preserve">: </w:t>
      </w:r>
      <w:r w:rsidR="00680B1F" w:rsidRPr="00FB5DD9">
        <w:rPr>
          <w:sz w:val="24"/>
          <w:szCs w:val="24"/>
          <w:u w:val="single"/>
        </w:rPr>
        <w:t xml:space="preserve">Pod </w:t>
      </w:r>
      <w:r w:rsidRPr="00FB5DD9">
        <w:rPr>
          <w:sz w:val="24"/>
          <w:szCs w:val="24"/>
          <w:u w:val="single"/>
        </w:rPr>
        <w:t>Section Headers</w:t>
      </w:r>
      <w:r w:rsidR="00680B1F" w:rsidRPr="00FB5DD9">
        <w:rPr>
          <w:sz w:val="24"/>
          <w:szCs w:val="24"/>
        </w:rPr>
        <w:t>.</w:t>
      </w:r>
      <w:r w:rsidRPr="00FB5DD9">
        <w:rPr>
          <w:sz w:val="24"/>
          <w:szCs w:val="24"/>
        </w:rPr>
        <w:t xml:space="preserve">  </w:t>
      </w:r>
      <w:r w:rsidR="00680B1F" w:rsidRPr="00FB5DD9">
        <w:rPr>
          <w:sz w:val="24"/>
          <w:szCs w:val="24"/>
        </w:rPr>
        <w:t xml:space="preserve">The </w:t>
      </w:r>
      <w:r w:rsidRPr="00FB5DD9">
        <w:rPr>
          <w:sz w:val="24"/>
          <w:szCs w:val="24"/>
        </w:rPr>
        <w:t>Pod Section Header is used to separate the Pods into logical sections.  These sections can be collapsed or expanded, to preserve screen space, by clicking on the Pod Section Header</w:t>
      </w:r>
      <w:r w:rsidR="00B24FBF">
        <w:rPr>
          <w:sz w:val="24"/>
          <w:szCs w:val="24"/>
        </w:rPr>
        <w:t xml:space="preserve"> Bars (</w:t>
      </w:r>
      <w:r w:rsidR="00B24FBF" w:rsidRPr="00B24FBF">
        <w:rPr>
          <w:b/>
          <w:bCs/>
          <w:color w:val="FF0000"/>
          <w:sz w:val="24"/>
          <w:szCs w:val="24"/>
        </w:rPr>
        <w:t>E</w:t>
      </w:r>
      <w:r w:rsidR="00B24FBF">
        <w:rPr>
          <w:sz w:val="24"/>
          <w:szCs w:val="24"/>
        </w:rPr>
        <w:t>)</w:t>
      </w:r>
      <w:r w:rsidRPr="00FB5DD9">
        <w:rPr>
          <w:sz w:val="24"/>
          <w:szCs w:val="24"/>
        </w:rPr>
        <w:t>.</w:t>
      </w:r>
      <w:r w:rsidR="008F22EC">
        <w:rPr>
          <w:sz w:val="24"/>
          <w:szCs w:val="24"/>
        </w:rPr>
        <w:br/>
      </w:r>
      <w:r w:rsidR="00F03CD2" w:rsidRPr="00FB5DD9">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ype="page"/>
      </w:r>
    </w:p>
    <w:p w14:paraId="1261BD46" w14:textId="0159DA00" w:rsidR="00F03CD2" w:rsidRDefault="00F03CD2" w:rsidP="00DC6F5F">
      <w:pPr>
        <w:pStyle w:val="Heading1"/>
        <w:tabs>
          <w:tab w:val="right" w:pos="9360"/>
        </w:tabs>
      </w:pPr>
      <w:bookmarkStart w:id="6" w:name="_The_User_Information"/>
      <w:bookmarkEnd w:id="6"/>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The </w:t>
      </w:r>
      <w:r>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User Information Pod</w:t>
      </w:r>
      <w:r w:rsidR="00DC6F5F">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DC6F5F"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4AA6E3DF" w14:textId="2A552CA9" w:rsidR="00F03CD2" w:rsidRDefault="000D4ABB" w:rsidP="001176D0">
      <w:pPr>
        <w:jc w:val="center"/>
      </w:pPr>
      <w:r>
        <w:rPr>
          <w:noProof/>
        </w:rPr>
        <w:drawing>
          <wp:inline distT="0" distB="0" distL="0" distR="0" wp14:anchorId="378842A0" wp14:editId="201A41A5">
            <wp:extent cx="4480560" cy="5669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560" cy="5669280"/>
                    </a:xfrm>
                    <a:prstGeom prst="rect">
                      <a:avLst/>
                    </a:prstGeom>
                    <a:noFill/>
                    <a:ln>
                      <a:noFill/>
                    </a:ln>
                  </pic:spPr>
                </pic:pic>
              </a:graphicData>
            </a:graphic>
          </wp:inline>
        </w:drawing>
      </w:r>
    </w:p>
    <w:p w14:paraId="3617FB40" w14:textId="31545DE8" w:rsidR="00C90010" w:rsidRPr="00A92A3D" w:rsidRDefault="00F03CD2" w:rsidP="00C90010">
      <w:r w:rsidRPr="00A92A3D">
        <w:t xml:space="preserve">The </w:t>
      </w:r>
      <w:r w:rsidR="00A51C6A" w:rsidRPr="00A92A3D">
        <w:t>User Information Pod contains all information pertaining to you and other</w:t>
      </w:r>
      <w:r w:rsidRPr="00A92A3D">
        <w:t xml:space="preserve"> Resource </w:t>
      </w:r>
      <w:proofErr w:type="spellStart"/>
      <w:r w:rsidRPr="00A92A3D">
        <w:t>Center</w:t>
      </w:r>
      <w:proofErr w:type="spellEnd"/>
      <w:r w:rsidR="00A51C6A" w:rsidRPr="00A92A3D">
        <w:t xml:space="preserve"> Users</w:t>
      </w:r>
      <w:r w:rsidRPr="00A92A3D">
        <w:t>.</w:t>
      </w:r>
      <w:r w:rsidR="00A51C6A" w:rsidRPr="00A92A3D">
        <w:t xml:space="preserve">  By default, the username of the person logged into Windows is the account that the application runs under.  </w:t>
      </w:r>
      <w:r w:rsidR="00C90010" w:rsidRPr="00A92A3D">
        <w:t xml:space="preserve">The Pod consists of the following segments: </w:t>
      </w:r>
    </w:p>
    <w:p w14:paraId="510E8CAF" w14:textId="77777777" w:rsidR="00C90010" w:rsidRPr="00A92A3D" w:rsidRDefault="00C90010" w:rsidP="00C90010">
      <w:pPr>
        <w:jc w:val="center"/>
      </w:pPr>
    </w:p>
    <w:p w14:paraId="3637E586" w14:textId="2A6D22DB" w:rsidR="00C90010" w:rsidRPr="00A92A3D" w:rsidRDefault="00C90010" w:rsidP="00C90010">
      <w:pPr>
        <w:pStyle w:val="checklistindent"/>
        <w:numPr>
          <w:ilvl w:val="0"/>
          <w:numId w:val="9"/>
        </w:numPr>
        <w:rPr>
          <w:sz w:val="24"/>
          <w:szCs w:val="24"/>
        </w:rPr>
      </w:pPr>
      <w:r w:rsidRPr="00A92A3D">
        <w:rPr>
          <w:b/>
          <w:bCs/>
          <w:color w:val="FF0000"/>
          <w:sz w:val="24"/>
          <w:szCs w:val="24"/>
        </w:rPr>
        <w:t>A</w:t>
      </w:r>
      <w:r w:rsidRPr="00A92A3D">
        <w:rPr>
          <w:sz w:val="24"/>
          <w:szCs w:val="24"/>
        </w:rPr>
        <w:t xml:space="preserve">: </w:t>
      </w:r>
      <w:r w:rsidRPr="00A92A3D">
        <w:rPr>
          <w:sz w:val="24"/>
          <w:szCs w:val="24"/>
          <w:u w:val="single"/>
        </w:rPr>
        <w:t>User’s Name</w:t>
      </w:r>
      <w:r w:rsidRPr="00A92A3D">
        <w:rPr>
          <w:sz w:val="24"/>
          <w:szCs w:val="24"/>
        </w:rPr>
        <w:t xml:space="preserve">.  The User’s name is located at the top of the Pod.  When the name is clicked, a list of Resource </w:t>
      </w:r>
      <w:proofErr w:type="spellStart"/>
      <w:r w:rsidRPr="00A92A3D">
        <w:rPr>
          <w:sz w:val="24"/>
          <w:szCs w:val="24"/>
        </w:rPr>
        <w:t>Center</w:t>
      </w:r>
      <w:proofErr w:type="spellEnd"/>
      <w:r w:rsidRPr="00A92A3D">
        <w:rPr>
          <w:sz w:val="24"/>
          <w:szCs w:val="24"/>
        </w:rPr>
        <w:t xml:space="preserve"> Users is presented. You can choose any of those users to view all their information listed below except for Producer Code Credentials.  Only the logged in user’s Producer Code credentials will be accessible.</w:t>
      </w:r>
      <w:r w:rsidRPr="00A92A3D">
        <w:rPr>
          <w:sz w:val="24"/>
          <w:szCs w:val="24"/>
        </w:rPr>
        <w:br/>
      </w:r>
    </w:p>
    <w:p w14:paraId="5351B285" w14:textId="77777777" w:rsidR="006011E7" w:rsidRPr="00A92A3D" w:rsidRDefault="006011E7">
      <w:pPr>
        <w:spacing w:before="0" w:after="160" w:line="259" w:lineRule="auto"/>
        <w:rPr>
          <w:b/>
          <w:bCs/>
          <w:color w:val="FF0000"/>
        </w:rPr>
      </w:pPr>
      <w:r w:rsidRPr="00A92A3D">
        <w:rPr>
          <w:b/>
          <w:bCs/>
          <w:color w:val="FF0000"/>
        </w:rPr>
        <w:br w:type="page"/>
      </w:r>
    </w:p>
    <w:p w14:paraId="7B6BFA8A" w14:textId="7950F02B" w:rsidR="006011E7" w:rsidRDefault="009F6553" w:rsidP="00C90010">
      <w:pPr>
        <w:pStyle w:val="checklistindent"/>
        <w:numPr>
          <w:ilvl w:val="0"/>
          <w:numId w:val="9"/>
        </w:numPr>
        <w:rPr>
          <w:sz w:val="24"/>
          <w:szCs w:val="24"/>
        </w:rPr>
      </w:pPr>
      <w:r w:rsidRPr="00A92A3D">
        <w:rPr>
          <w:noProof/>
          <w:sz w:val="24"/>
          <w:szCs w:val="24"/>
        </w:rPr>
        <w:lastRenderedPageBreak/>
        <w:drawing>
          <wp:anchor distT="0" distB="0" distL="114300" distR="114300" simplePos="0" relativeHeight="251687936" behindDoc="0" locked="0" layoutInCell="1" allowOverlap="1" wp14:anchorId="1E6C2EDE" wp14:editId="4DC515A3">
            <wp:simplePos x="0" y="0"/>
            <wp:positionH relativeFrom="column">
              <wp:posOffset>3401793</wp:posOffset>
            </wp:positionH>
            <wp:positionV relativeFrom="page">
              <wp:posOffset>1793240</wp:posOffset>
            </wp:positionV>
            <wp:extent cx="485775" cy="4667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usIndicatorNotAvailable.PNG"/>
                    <pic:cNvPicPr/>
                  </pic:nvPicPr>
                  <pic:blipFill>
                    <a:blip r:embed="rId16">
                      <a:extLst>
                        <a:ext uri="{28A0092B-C50C-407E-A947-70E740481C1C}">
                          <a14:useLocalDpi xmlns:a14="http://schemas.microsoft.com/office/drawing/2010/main" val="0"/>
                        </a:ext>
                      </a:extLst>
                    </a:blip>
                    <a:stretch>
                      <a:fillRect/>
                    </a:stretch>
                  </pic:blipFill>
                  <pic:spPr>
                    <a:xfrm>
                      <a:off x="0" y="0"/>
                      <a:ext cx="485775" cy="466725"/>
                    </a:xfrm>
                    <a:prstGeom prst="rect">
                      <a:avLst/>
                    </a:prstGeom>
                  </pic:spPr>
                </pic:pic>
              </a:graphicData>
            </a:graphic>
          </wp:anchor>
        </w:drawing>
      </w:r>
      <w:r w:rsidRPr="00A92A3D">
        <w:rPr>
          <w:noProof/>
          <w:sz w:val="24"/>
          <w:szCs w:val="24"/>
        </w:rPr>
        <w:drawing>
          <wp:anchor distT="0" distB="0" distL="114300" distR="114300" simplePos="0" relativeHeight="251686912" behindDoc="1" locked="0" layoutInCell="1" allowOverlap="1" wp14:anchorId="06873F5B" wp14:editId="7DB238A0">
            <wp:simplePos x="0" y="0"/>
            <wp:positionH relativeFrom="column">
              <wp:posOffset>1389185</wp:posOffset>
            </wp:positionH>
            <wp:positionV relativeFrom="page">
              <wp:posOffset>1811215</wp:posOffset>
            </wp:positionV>
            <wp:extent cx="485775" cy="4667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usIndicatorAvailable.PNG"/>
                    <pic:cNvPicPr/>
                  </pic:nvPicPr>
                  <pic:blipFill>
                    <a:blip r:embed="rId17">
                      <a:extLst>
                        <a:ext uri="{28A0092B-C50C-407E-A947-70E740481C1C}">
                          <a14:useLocalDpi xmlns:a14="http://schemas.microsoft.com/office/drawing/2010/main" val="0"/>
                        </a:ext>
                      </a:extLst>
                    </a:blip>
                    <a:stretch>
                      <a:fillRect/>
                    </a:stretch>
                  </pic:blipFill>
                  <pic:spPr>
                    <a:xfrm>
                      <a:off x="0" y="0"/>
                      <a:ext cx="485775" cy="466725"/>
                    </a:xfrm>
                    <a:prstGeom prst="rect">
                      <a:avLst/>
                    </a:prstGeom>
                  </pic:spPr>
                </pic:pic>
              </a:graphicData>
            </a:graphic>
          </wp:anchor>
        </w:drawing>
      </w:r>
      <w:r w:rsidR="00C90010" w:rsidRPr="00A92A3D">
        <w:rPr>
          <w:b/>
          <w:bCs/>
          <w:color w:val="FF0000"/>
          <w:sz w:val="24"/>
          <w:szCs w:val="24"/>
        </w:rPr>
        <w:t>B</w:t>
      </w:r>
      <w:r w:rsidR="00C90010" w:rsidRPr="00A92A3D">
        <w:rPr>
          <w:sz w:val="24"/>
          <w:szCs w:val="24"/>
        </w:rPr>
        <w:t xml:space="preserve">: </w:t>
      </w:r>
      <w:r w:rsidR="00C90010" w:rsidRPr="00A92A3D">
        <w:rPr>
          <w:sz w:val="24"/>
          <w:szCs w:val="24"/>
          <w:u w:val="single"/>
        </w:rPr>
        <w:t>Status Indicator</w:t>
      </w:r>
      <w:r w:rsidR="00C90010" w:rsidRPr="00A92A3D">
        <w:rPr>
          <w:sz w:val="24"/>
          <w:szCs w:val="24"/>
        </w:rPr>
        <w:t xml:space="preserve">.  </w:t>
      </w:r>
      <w:r w:rsidR="006011E7" w:rsidRPr="00A92A3D">
        <w:rPr>
          <w:sz w:val="24"/>
          <w:szCs w:val="24"/>
        </w:rPr>
        <w:t xml:space="preserve">The Status Indicator changes </w:t>
      </w:r>
      <w:proofErr w:type="spellStart"/>
      <w:r w:rsidR="006011E7" w:rsidRPr="00A92A3D">
        <w:rPr>
          <w:sz w:val="24"/>
          <w:szCs w:val="24"/>
        </w:rPr>
        <w:t>color</w:t>
      </w:r>
      <w:proofErr w:type="spellEnd"/>
      <w:r w:rsidR="006011E7" w:rsidRPr="00A92A3D">
        <w:rPr>
          <w:sz w:val="24"/>
          <w:szCs w:val="24"/>
        </w:rPr>
        <w:t xml:space="preserve"> based on the selected </w:t>
      </w:r>
      <w:r w:rsidR="007E7BA5" w:rsidRPr="00A92A3D">
        <w:rPr>
          <w:sz w:val="24"/>
          <w:szCs w:val="24"/>
        </w:rPr>
        <w:t>U</w:t>
      </w:r>
      <w:r w:rsidR="006011E7" w:rsidRPr="00A92A3D">
        <w:rPr>
          <w:sz w:val="24"/>
          <w:szCs w:val="24"/>
        </w:rPr>
        <w:t>ser’s availability</w:t>
      </w:r>
      <w:r w:rsidR="00C90010" w:rsidRPr="00A92A3D">
        <w:rPr>
          <w:sz w:val="24"/>
          <w:szCs w:val="24"/>
        </w:rPr>
        <w:t>.</w:t>
      </w:r>
      <w:r w:rsidR="006011E7" w:rsidRPr="00A92A3D">
        <w:rPr>
          <w:sz w:val="24"/>
          <w:szCs w:val="24"/>
        </w:rPr>
        <w:t xml:space="preserve">  It will be generally duplicated by </w:t>
      </w:r>
      <w:r w:rsidR="007E7BA5" w:rsidRPr="00A92A3D">
        <w:rPr>
          <w:sz w:val="24"/>
          <w:szCs w:val="24"/>
        </w:rPr>
        <w:t>the User’s status</w:t>
      </w:r>
      <w:r w:rsidR="006011E7" w:rsidRPr="00A92A3D">
        <w:rPr>
          <w:sz w:val="24"/>
          <w:szCs w:val="24"/>
        </w:rPr>
        <w:t xml:space="preserve"> in the Mitel Contact Client </w:t>
      </w:r>
      <w:proofErr w:type="spellStart"/>
      <w:r w:rsidR="006011E7" w:rsidRPr="00A92A3D">
        <w:rPr>
          <w:sz w:val="24"/>
          <w:szCs w:val="24"/>
        </w:rPr>
        <w:t>Center</w:t>
      </w:r>
      <w:proofErr w:type="spellEnd"/>
      <w:r w:rsidR="006011E7" w:rsidRPr="00A92A3D">
        <w:rPr>
          <w:sz w:val="24"/>
          <w:szCs w:val="24"/>
        </w:rPr>
        <w:t xml:space="preserve"> with the following status</w:t>
      </w:r>
      <w:r w:rsidRPr="00A92A3D">
        <w:rPr>
          <w:sz w:val="24"/>
          <w:szCs w:val="24"/>
        </w:rPr>
        <w:t>es</w:t>
      </w:r>
      <w:r w:rsidR="006011E7" w:rsidRPr="00A92A3D">
        <w:rPr>
          <w:sz w:val="24"/>
          <w:szCs w:val="24"/>
        </w:rPr>
        <w:t>:</w:t>
      </w:r>
      <w:r w:rsidR="006011E7">
        <w:rPr>
          <w:sz w:val="24"/>
          <w:szCs w:val="24"/>
        </w:rPr>
        <w:br/>
      </w:r>
    </w:p>
    <w:p w14:paraId="39EF6371" w14:textId="5F585B2F" w:rsidR="009F6553" w:rsidRDefault="006011E7" w:rsidP="009F6553">
      <w:pPr>
        <w:pStyle w:val="checklistindent"/>
        <w:ind w:left="1800" w:firstLine="360"/>
        <w:rPr>
          <w:sz w:val="24"/>
          <w:szCs w:val="24"/>
        </w:rPr>
      </w:pPr>
      <w:r>
        <w:rPr>
          <w:sz w:val="24"/>
          <w:szCs w:val="24"/>
        </w:rPr>
        <w:t>Available</w:t>
      </w:r>
      <w:r w:rsidR="009F6553">
        <w:rPr>
          <w:sz w:val="24"/>
          <w:szCs w:val="24"/>
        </w:rPr>
        <w:tab/>
      </w:r>
      <w:r w:rsidR="009F6553">
        <w:rPr>
          <w:sz w:val="24"/>
          <w:szCs w:val="24"/>
        </w:rPr>
        <w:tab/>
      </w:r>
      <w:r w:rsidR="009F6553">
        <w:rPr>
          <w:sz w:val="24"/>
          <w:szCs w:val="24"/>
        </w:rPr>
        <w:tab/>
      </w:r>
      <w:r>
        <w:rPr>
          <w:sz w:val="24"/>
          <w:szCs w:val="24"/>
        </w:rPr>
        <w:t>Not Available</w:t>
      </w:r>
    </w:p>
    <w:p w14:paraId="5BAEFD6E" w14:textId="633D3941" w:rsidR="009F6553" w:rsidRDefault="009F6553" w:rsidP="009F6553">
      <w:pPr>
        <w:pStyle w:val="checklistindent"/>
        <w:ind w:left="1800" w:firstLine="360"/>
        <w:rPr>
          <w:sz w:val="24"/>
          <w:szCs w:val="24"/>
        </w:rPr>
      </w:pPr>
    </w:p>
    <w:p w14:paraId="34B02F5F" w14:textId="77777777" w:rsidR="007E7BA5" w:rsidRPr="00A92A3D" w:rsidRDefault="00C90010" w:rsidP="009F6553">
      <w:pPr>
        <w:pStyle w:val="ListParagraph"/>
        <w:numPr>
          <w:ilvl w:val="0"/>
          <w:numId w:val="11"/>
        </w:numPr>
      </w:pPr>
      <w:r w:rsidRPr="00A92A3D">
        <w:rPr>
          <w:b/>
          <w:bCs/>
          <w:color w:val="FF0000"/>
        </w:rPr>
        <w:t>C</w:t>
      </w:r>
      <w:r w:rsidRPr="00A92A3D">
        <w:t xml:space="preserve">: </w:t>
      </w:r>
      <w:r w:rsidR="009F6553" w:rsidRPr="00A92A3D">
        <w:rPr>
          <w:u w:val="single"/>
        </w:rPr>
        <w:t>Teams &amp; Security Level</w:t>
      </w:r>
      <w:r w:rsidRPr="00A92A3D">
        <w:t>.</w:t>
      </w:r>
      <w:r w:rsidR="009F6553" w:rsidRPr="00A92A3D">
        <w:t xml:space="preserve">  The list</w:t>
      </w:r>
      <w:r w:rsidR="007E7BA5" w:rsidRPr="00A92A3D">
        <w:t>ing of the User’s Teams followed by their Security Level appear below the Status Indicator.</w:t>
      </w:r>
      <w:r w:rsidR="007E7BA5" w:rsidRPr="00A92A3D">
        <w:br/>
      </w:r>
    </w:p>
    <w:p w14:paraId="5FB4C37E" w14:textId="77777777" w:rsidR="007E7BA5" w:rsidRPr="00A92A3D" w:rsidRDefault="007E7BA5" w:rsidP="009F6553">
      <w:pPr>
        <w:pStyle w:val="ListParagraph"/>
        <w:numPr>
          <w:ilvl w:val="0"/>
          <w:numId w:val="11"/>
        </w:numPr>
      </w:pPr>
      <w:r w:rsidRPr="00A92A3D">
        <w:rPr>
          <w:b/>
          <w:bCs/>
          <w:color w:val="FF0000"/>
        </w:rPr>
        <w:t>D</w:t>
      </w:r>
      <w:r w:rsidRPr="00A92A3D">
        <w:t xml:space="preserve">: </w:t>
      </w:r>
      <w:r w:rsidRPr="00A92A3D">
        <w:rPr>
          <w:u w:val="single"/>
        </w:rPr>
        <w:t>Contact Information Section</w:t>
      </w:r>
      <w:r w:rsidRPr="00A92A3D">
        <w:t xml:space="preserve">. </w:t>
      </w:r>
      <w:r w:rsidR="00C90010" w:rsidRPr="00A92A3D">
        <w:t xml:space="preserve"> </w:t>
      </w:r>
      <w:r w:rsidRPr="00A92A3D">
        <w:t>This section displays the User’s work phone number, cell phone number and E-mail address.  The section can be collapsed by clicking on the Contact Information header bar.</w:t>
      </w:r>
      <w:r w:rsidRPr="00A92A3D">
        <w:br/>
      </w:r>
    </w:p>
    <w:p w14:paraId="78B2B1B1" w14:textId="77777777" w:rsidR="006631FE" w:rsidRPr="00A92A3D" w:rsidRDefault="007E7BA5" w:rsidP="007E7BA5">
      <w:pPr>
        <w:pStyle w:val="ListParagraph"/>
        <w:numPr>
          <w:ilvl w:val="0"/>
          <w:numId w:val="11"/>
        </w:numPr>
      </w:pPr>
      <w:r w:rsidRPr="00A92A3D">
        <w:rPr>
          <w:b/>
          <w:bCs/>
          <w:color w:val="FF0000"/>
        </w:rPr>
        <w:t>E</w:t>
      </w:r>
      <w:r w:rsidRPr="00A92A3D">
        <w:t xml:space="preserve">: </w:t>
      </w:r>
      <w:r w:rsidRPr="00A92A3D">
        <w:rPr>
          <w:u w:val="single"/>
        </w:rPr>
        <w:t>Producer Code Credentials</w:t>
      </w:r>
      <w:r w:rsidRPr="00A92A3D">
        <w:t>. Only the logged-in User’s Producer Credentials will appear here.</w:t>
      </w:r>
    </w:p>
    <w:p w14:paraId="150FB929" w14:textId="77777777" w:rsidR="006631FE" w:rsidRPr="00A92A3D" w:rsidRDefault="007E7BA5" w:rsidP="006631FE">
      <w:pPr>
        <w:pStyle w:val="ListParagraph"/>
        <w:numPr>
          <w:ilvl w:val="1"/>
          <w:numId w:val="11"/>
        </w:numPr>
      </w:pPr>
      <w:r w:rsidRPr="00A92A3D">
        <w:t xml:space="preserve">Choose the Agency and Carrier to display the associated Producer Code, User </w:t>
      </w:r>
      <w:proofErr w:type="gramStart"/>
      <w:r w:rsidRPr="00A92A3D">
        <w:t>ID</w:t>
      </w:r>
      <w:proofErr w:type="gramEnd"/>
      <w:r w:rsidRPr="00A92A3D">
        <w:t xml:space="preserve"> and Password.</w:t>
      </w:r>
    </w:p>
    <w:p w14:paraId="12A2C9A9" w14:textId="049734BD" w:rsidR="00A51C6A" w:rsidRDefault="007E7BA5" w:rsidP="006631FE">
      <w:pPr>
        <w:pStyle w:val="ListParagraph"/>
        <w:numPr>
          <w:ilvl w:val="1"/>
          <w:numId w:val="11"/>
        </w:numPr>
      </w:pPr>
      <w:r w:rsidRPr="00A92A3D">
        <w:t xml:space="preserve">Upon choosing the Agency and Carrier, their respective Pods will be populated by the chosen </w:t>
      </w:r>
      <w:r w:rsidR="006631FE" w:rsidRPr="00A92A3D">
        <w:t>Agency and Carrier.</w:t>
      </w:r>
    </w:p>
    <w:p w14:paraId="37CEE74A" w14:textId="6A5E2972" w:rsidR="009754C6" w:rsidRPr="00A92A3D" w:rsidRDefault="009754C6" w:rsidP="006631FE">
      <w:pPr>
        <w:pStyle w:val="ListParagraph"/>
        <w:numPr>
          <w:ilvl w:val="1"/>
          <w:numId w:val="11"/>
        </w:numPr>
      </w:pPr>
      <w:bookmarkStart w:id="7" w:name="_Hlk95057516"/>
      <w:r>
        <w:t xml:space="preserve">The Producer Code, Username &amp; Password can be copied to the clipboard by clicking on the “Copy” icon next to each. </w:t>
      </w:r>
      <w:r>
        <w:br/>
      </w:r>
      <w:r>
        <w:rPr>
          <w:noProof/>
        </w:rPr>
        <w:drawing>
          <wp:inline distT="0" distB="0" distL="0" distR="0" wp14:anchorId="1CD29CAD" wp14:editId="56D16726">
            <wp:extent cx="200025" cy="200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5" cy="200025"/>
                    </a:xfrm>
                    <a:prstGeom prst="rect">
                      <a:avLst/>
                    </a:prstGeom>
                  </pic:spPr>
                </pic:pic>
              </a:graphicData>
            </a:graphic>
          </wp:inline>
        </w:drawing>
      </w:r>
    </w:p>
    <w:bookmarkEnd w:id="7"/>
    <w:p w14:paraId="4E071BF2" w14:textId="26B95BF1" w:rsidR="00506E8C" w:rsidRDefault="00506E8C" w:rsidP="00506E8C">
      <w:pPr>
        <w:pStyle w:val="ListParagraph"/>
        <w:numPr>
          <w:ilvl w:val="1"/>
          <w:numId w:val="11"/>
        </w:numPr>
        <w:spacing w:before="0" w:after="160" w:line="259" w:lineRule="auto"/>
      </w:pPr>
      <w:r w:rsidRPr="00506E8C">
        <w:t xml:space="preserve">The section can be collapsed by clicking on the Contact Information header bar. </w:t>
      </w:r>
      <w:r>
        <w:br w:type="page"/>
      </w:r>
    </w:p>
    <w:p w14:paraId="01C7FF44" w14:textId="06CB8039" w:rsidR="00506E8C" w:rsidRPr="00FB552D" w:rsidRDefault="00506E8C" w:rsidP="00DC6F5F">
      <w:pPr>
        <w:pStyle w:val="Heading1"/>
        <w:tabs>
          <w:tab w:val="right" w:pos="9360"/>
        </w:tabs>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8" w:name="_Agency_Administrators_Pod"/>
      <w:bookmarkEnd w:id="8"/>
      <w:r>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Agency</w:t>
      </w:r>
      <w:r w:rsidRPr="00032BA2">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Administrators </w:t>
      </w:r>
      <w:r w:rsidRPr="00032BA2">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Pod</w:t>
      </w:r>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C6F5F">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DC6F5F"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709879D7" w14:textId="77777777" w:rsidR="00506E8C" w:rsidRDefault="00506E8C" w:rsidP="00506E8C">
      <w:pPr>
        <w:jc w:val="center"/>
      </w:pPr>
    </w:p>
    <w:p w14:paraId="24871868" w14:textId="3BFE3521" w:rsidR="00506E8C" w:rsidRDefault="00524AB9" w:rsidP="00CA2E67">
      <w:pPr>
        <w:jc w:val="center"/>
      </w:pPr>
      <w:r>
        <w:rPr>
          <w:noProof/>
        </w:rPr>
        <w:drawing>
          <wp:inline distT="0" distB="0" distL="0" distR="0" wp14:anchorId="22490DE1" wp14:editId="34FD541E">
            <wp:extent cx="3439005" cy="2876951"/>
            <wp:effectExtent l="0" t="0" r="9525"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gencyAdminsPod.PNG"/>
                    <pic:cNvPicPr/>
                  </pic:nvPicPr>
                  <pic:blipFill>
                    <a:blip r:embed="rId19">
                      <a:extLst>
                        <a:ext uri="{28A0092B-C50C-407E-A947-70E740481C1C}">
                          <a14:useLocalDpi xmlns:a14="http://schemas.microsoft.com/office/drawing/2010/main" val="0"/>
                        </a:ext>
                      </a:extLst>
                    </a:blip>
                    <a:stretch>
                      <a:fillRect/>
                    </a:stretch>
                  </pic:blipFill>
                  <pic:spPr>
                    <a:xfrm>
                      <a:off x="0" y="0"/>
                      <a:ext cx="3439005" cy="2876951"/>
                    </a:xfrm>
                    <a:prstGeom prst="rect">
                      <a:avLst/>
                    </a:prstGeom>
                  </pic:spPr>
                </pic:pic>
              </a:graphicData>
            </a:graphic>
          </wp:inline>
        </w:drawing>
      </w:r>
    </w:p>
    <w:p w14:paraId="6DC01C87" w14:textId="77777777" w:rsidR="00506E8C" w:rsidRDefault="00506E8C" w:rsidP="00506E8C"/>
    <w:p w14:paraId="73F90F9C" w14:textId="42946ECF" w:rsidR="00CA2E67" w:rsidRPr="00A92A3D" w:rsidRDefault="00CA2E67" w:rsidP="00CA2E67">
      <w:r w:rsidRPr="00A92A3D">
        <w:t xml:space="preserve">The Agency Administrators Pod contains information and functionality strictly related to Agency Administrators.  The following is a listing of the sections and their purpose: </w:t>
      </w:r>
    </w:p>
    <w:p w14:paraId="34D8D2D4" w14:textId="77777777" w:rsidR="00CA2E67" w:rsidRPr="00A92A3D" w:rsidRDefault="00CA2E67" w:rsidP="00CA2E67">
      <w:pPr>
        <w:jc w:val="center"/>
      </w:pPr>
    </w:p>
    <w:p w14:paraId="39AAC1DF" w14:textId="765065EF" w:rsidR="00A20AB1" w:rsidRDefault="00CA2E67" w:rsidP="00CA2E67">
      <w:pPr>
        <w:pStyle w:val="checklistindent"/>
        <w:numPr>
          <w:ilvl w:val="0"/>
          <w:numId w:val="9"/>
        </w:numPr>
        <w:rPr>
          <w:sz w:val="24"/>
          <w:szCs w:val="24"/>
        </w:rPr>
      </w:pPr>
      <w:r w:rsidRPr="00A92A3D">
        <w:rPr>
          <w:sz w:val="24"/>
          <w:szCs w:val="24"/>
          <w:u w:val="single"/>
        </w:rPr>
        <w:t>Messaging</w:t>
      </w:r>
      <w:r w:rsidRPr="00A92A3D">
        <w:rPr>
          <w:sz w:val="24"/>
          <w:szCs w:val="24"/>
        </w:rPr>
        <w:t xml:space="preserve">.  Here the user can choose to </w:t>
      </w:r>
      <w:r w:rsidR="00FC0DFC" w:rsidRPr="00A92A3D">
        <w:rPr>
          <w:sz w:val="24"/>
          <w:szCs w:val="24"/>
        </w:rPr>
        <w:t>send,</w:t>
      </w:r>
      <w:r w:rsidRPr="00A92A3D">
        <w:rPr>
          <w:sz w:val="24"/>
          <w:szCs w:val="24"/>
        </w:rPr>
        <w:t xml:space="preserve"> or view messages sent within the Resource </w:t>
      </w:r>
      <w:proofErr w:type="spellStart"/>
      <w:r w:rsidRPr="00A92A3D">
        <w:rPr>
          <w:sz w:val="24"/>
          <w:szCs w:val="24"/>
        </w:rPr>
        <w:t>Center</w:t>
      </w:r>
      <w:proofErr w:type="spellEnd"/>
      <w:r w:rsidRPr="00A92A3D">
        <w:rPr>
          <w:sz w:val="24"/>
          <w:szCs w:val="24"/>
        </w:rPr>
        <w:t xml:space="preserve"> application.  The sending and the viewing of messages are contained within the same dialog window</w:t>
      </w:r>
      <w:r w:rsidR="00282B36" w:rsidRPr="00A92A3D">
        <w:rPr>
          <w:sz w:val="24"/>
          <w:szCs w:val="24"/>
        </w:rPr>
        <w:t xml:space="preserve">.  Depending on which option you choose, the selected section is </w:t>
      </w:r>
      <w:r w:rsidR="00FC0DFC" w:rsidRPr="00A92A3D">
        <w:rPr>
          <w:sz w:val="24"/>
          <w:szCs w:val="24"/>
        </w:rPr>
        <w:t>expanded,</w:t>
      </w:r>
      <w:r w:rsidR="00282B36" w:rsidRPr="00A92A3D">
        <w:rPr>
          <w:sz w:val="24"/>
          <w:szCs w:val="24"/>
        </w:rPr>
        <w:t xml:space="preserve"> and the other section is collapsed.</w:t>
      </w:r>
      <w:r w:rsidRPr="00A92A3D">
        <w:rPr>
          <w:sz w:val="24"/>
          <w:szCs w:val="24"/>
        </w:rPr>
        <w:t xml:space="preserve"> </w:t>
      </w:r>
      <w:r w:rsidR="00282B36" w:rsidRPr="00A92A3D">
        <w:rPr>
          <w:sz w:val="24"/>
          <w:szCs w:val="24"/>
        </w:rPr>
        <w:t xml:space="preserve"> T</w:t>
      </w:r>
      <w:r w:rsidRPr="00A92A3D">
        <w:rPr>
          <w:sz w:val="24"/>
          <w:szCs w:val="24"/>
        </w:rPr>
        <w:t xml:space="preserve">heir display can be toggled by clicking on the </w:t>
      </w:r>
      <w:proofErr w:type="gramStart"/>
      <w:r w:rsidRPr="00A92A3D">
        <w:rPr>
          <w:sz w:val="24"/>
          <w:szCs w:val="24"/>
        </w:rPr>
        <w:t>either the</w:t>
      </w:r>
      <w:proofErr w:type="gramEnd"/>
      <w:r w:rsidRPr="00A92A3D">
        <w:rPr>
          <w:sz w:val="24"/>
          <w:szCs w:val="24"/>
        </w:rPr>
        <w:t xml:space="preserve"> </w:t>
      </w:r>
      <w:r w:rsidR="00282B36" w:rsidRPr="00A92A3D">
        <w:rPr>
          <w:sz w:val="24"/>
          <w:szCs w:val="24"/>
        </w:rPr>
        <w:t xml:space="preserve">section </w:t>
      </w:r>
      <w:r w:rsidR="00FC0DFC" w:rsidRPr="00A92A3D">
        <w:rPr>
          <w:sz w:val="24"/>
          <w:szCs w:val="24"/>
        </w:rPr>
        <w:t>headers (</w:t>
      </w:r>
      <w:r w:rsidR="00800085" w:rsidRPr="00A92A3D">
        <w:rPr>
          <w:b/>
          <w:bCs/>
          <w:color w:val="FF0000"/>
          <w:sz w:val="24"/>
          <w:szCs w:val="24"/>
        </w:rPr>
        <w:t xml:space="preserve">A </w:t>
      </w:r>
      <w:r w:rsidR="00800085" w:rsidRPr="00A92A3D">
        <w:rPr>
          <w:sz w:val="24"/>
          <w:szCs w:val="24"/>
        </w:rPr>
        <w:t>in image below)</w:t>
      </w:r>
      <w:r w:rsidR="00282B36" w:rsidRPr="00A92A3D">
        <w:rPr>
          <w:sz w:val="24"/>
          <w:szCs w:val="24"/>
        </w:rPr>
        <w:t>.</w:t>
      </w:r>
    </w:p>
    <w:p w14:paraId="05636D33" w14:textId="77777777" w:rsidR="00A20AB1" w:rsidRDefault="00A20AB1">
      <w:pPr>
        <w:spacing w:before="0" w:after="160" w:line="259" w:lineRule="auto"/>
      </w:pPr>
      <w:r>
        <w:br w:type="page"/>
      </w:r>
    </w:p>
    <w:p w14:paraId="52524470" w14:textId="18CF2947" w:rsidR="00B45160" w:rsidRPr="00B45160" w:rsidRDefault="00282B36" w:rsidP="00282B36">
      <w:pPr>
        <w:pStyle w:val="checklistindent"/>
        <w:numPr>
          <w:ilvl w:val="1"/>
          <w:numId w:val="9"/>
        </w:numPr>
        <w:rPr>
          <w:sz w:val="24"/>
          <w:szCs w:val="24"/>
        </w:rPr>
      </w:pPr>
      <w:r>
        <w:rPr>
          <w:sz w:val="24"/>
          <w:szCs w:val="24"/>
          <w:u w:val="single"/>
        </w:rPr>
        <w:lastRenderedPageBreak/>
        <w:t>Send a Message</w:t>
      </w:r>
      <w:r w:rsidR="00B45160">
        <w:rPr>
          <w:sz w:val="24"/>
          <w:szCs w:val="24"/>
          <w:u w:val="single"/>
        </w:rPr>
        <w:t>.</w:t>
      </w:r>
    </w:p>
    <w:p w14:paraId="3077DBAD" w14:textId="56EDBB21" w:rsidR="00FC0DFC" w:rsidRDefault="00A20AB1" w:rsidP="00FC0DFC">
      <w:pPr>
        <w:pStyle w:val="checklistindent"/>
        <w:numPr>
          <w:ilvl w:val="2"/>
          <w:numId w:val="9"/>
        </w:numPr>
        <w:rPr>
          <w:sz w:val="24"/>
          <w:szCs w:val="24"/>
        </w:rPr>
      </w:pPr>
      <w:r>
        <w:rPr>
          <w:noProof/>
        </w:rPr>
        <w:drawing>
          <wp:anchor distT="0" distB="0" distL="114300" distR="114300" simplePos="0" relativeHeight="251693056" behindDoc="0" locked="0" layoutInCell="1" allowOverlap="1" wp14:anchorId="47F13EE5" wp14:editId="036BD610">
            <wp:simplePos x="0" y="0"/>
            <wp:positionH relativeFrom="column">
              <wp:posOffset>5186045</wp:posOffset>
            </wp:positionH>
            <wp:positionV relativeFrom="page">
              <wp:posOffset>1790700</wp:posOffset>
            </wp:positionV>
            <wp:extent cx="130175" cy="158115"/>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175" cy="158115"/>
                    </a:xfrm>
                    <a:prstGeom prst="rect">
                      <a:avLst/>
                    </a:prstGeom>
                    <a:noFill/>
                    <a:ln>
                      <a:noFill/>
                    </a:ln>
                  </pic:spPr>
                </pic:pic>
              </a:graphicData>
            </a:graphic>
          </wp:anchor>
        </w:drawing>
      </w:r>
      <w:r w:rsidR="00800085">
        <w:rPr>
          <w:sz w:val="24"/>
          <w:szCs w:val="24"/>
        </w:rPr>
        <w:t xml:space="preserve">Choose your message recipients by dragging them from the </w:t>
      </w:r>
      <w:r w:rsidR="00B45160">
        <w:rPr>
          <w:sz w:val="24"/>
          <w:szCs w:val="24"/>
        </w:rPr>
        <w:t xml:space="preserve">list of Agency Administrator Resource </w:t>
      </w:r>
      <w:proofErr w:type="spellStart"/>
      <w:r w:rsidR="00B45160">
        <w:rPr>
          <w:sz w:val="24"/>
          <w:szCs w:val="24"/>
        </w:rPr>
        <w:t>Center</w:t>
      </w:r>
      <w:proofErr w:type="spellEnd"/>
      <w:r w:rsidR="00B45160">
        <w:rPr>
          <w:sz w:val="24"/>
          <w:szCs w:val="24"/>
        </w:rPr>
        <w:t xml:space="preserve"> (AARC) Users (</w:t>
      </w:r>
      <w:r w:rsidR="00B45160" w:rsidRPr="00B45160">
        <w:rPr>
          <w:b/>
          <w:bCs/>
          <w:color w:val="FF0000"/>
          <w:sz w:val="24"/>
          <w:szCs w:val="24"/>
        </w:rPr>
        <w:t>C</w:t>
      </w:r>
      <w:r w:rsidR="00B45160">
        <w:rPr>
          <w:sz w:val="24"/>
          <w:szCs w:val="24"/>
        </w:rPr>
        <w:t>) on the left and dropping them to the list of Message Recipients (</w:t>
      </w:r>
      <w:r w:rsidR="00B45160" w:rsidRPr="00B45160">
        <w:rPr>
          <w:b/>
          <w:bCs/>
          <w:color w:val="FF0000"/>
          <w:sz w:val="24"/>
          <w:szCs w:val="24"/>
        </w:rPr>
        <w:t>D</w:t>
      </w:r>
      <w:r w:rsidR="00B45160">
        <w:rPr>
          <w:sz w:val="24"/>
          <w:szCs w:val="24"/>
        </w:rPr>
        <w:t xml:space="preserve">) on the right.  If you </w:t>
      </w:r>
      <w:r w:rsidR="00FC0DFC">
        <w:rPr>
          <w:sz w:val="24"/>
          <w:szCs w:val="24"/>
        </w:rPr>
        <w:t>drag and</w:t>
      </w:r>
      <w:r w:rsidR="00B45160">
        <w:rPr>
          <w:sz w:val="24"/>
          <w:szCs w:val="24"/>
        </w:rPr>
        <w:t xml:space="preserve"> drop any of the ‘group’ items (signified by   </w:t>
      </w:r>
      <w:proofErr w:type="gramStart"/>
      <w:r w:rsidR="00B45160">
        <w:rPr>
          <w:sz w:val="24"/>
          <w:szCs w:val="24"/>
        </w:rPr>
        <w:t xml:space="preserve">  )</w:t>
      </w:r>
      <w:proofErr w:type="gramEnd"/>
      <w:r w:rsidR="00B45160">
        <w:rPr>
          <w:sz w:val="24"/>
          <w:szCs w:val="24"/>
        </w:rPr>
        <w:t>, the user’s represented by that group will be added to the Message Recipient (</w:t>
      </w:r>
      <w:r w:rsidR="00B45160" w:rsidRPr="00B45160">
        <w:rPr>
          <w:b/>
          <w:bCs/>
          <w:color w:val="FF0000"/>
          <w:sz w:val="24"/>
          <w:szCs w:val="24"/>
        </w:rPr>
        <w:t>D</w:t>
      </w:r>
      <w:r w:rsidR="00B45160">
        <w:rPr>
          <w:sz w:val="24"/>
          <w:szCs w:val="24"/>
        </w:rPr>
        <w:t>) list.</w:t>
      </w:r>
    </w:p>
    <w:p w14:paraId="26AAD24C" w14:textId="77777777" w:rsidR="00FC0DFC" w:rsidRDefault="00B45160" w:rsidP="00FC0DFC">
      <w:pPr>
        <w:pStyle w:val="checklistindent"/>
        <w:numPr>
          <w:ilvl w:val="2"/>
          <w:numId w:val="9"/>
        </w:numPr>
        <w:rPr>
          <w:sz w:val="24"/>
          <w:szCs w:val="24"/>
        </w:rPr>
      </w:pPr>
      <w:r>
        <w:rPr>
          <w:sz w:val="24"/>
          <w:szCs w:val="24"/>
        </w:rPr>
        <w:t>Message Recipients can be removed, by dragging and dropping them back to the AARC Users (</w:t>
      </w:r>
      <w:r w:rsidRPr="00B45160">
        <w:rPr>
          <w:b/>
          <w:bCs/>
          <w:color w:val="FF0000"/>
          <w:sz w:val="24"/>
          <w:szCs w:val="24"/>
        </w:rPr>
        <w:t>C</w:t>
      </w:r>
      <w:r>
        <w:rPr>
          <w:sz w:val="24"/>
          <w:szCs w:val="24"/>
        </w:rPr>
        <w:t>) list on the left.</w:t>
      </w:r>
      <w:r w:rsidR="00FC0DFC">
        <w:rPr>
          <w:sz w:val="24"/>
          <w:szCs w:val="24"/>
        </w:rPr>
        <w:t xml:space="preserve">  </w:t>
      </w:r>
    </w:p>
    <w:p w14:paraId="7D1CCBEE" w14:textId="2A3BE5DB" w:rsidR="00CA2E67" w:rsidRDefault="00FC0DFC" w:rsidP="00FC0DFC">
      <w:pPr>
        <w:pStyle w:val="checklistindent"/>
        <w:numPr>
          <w:ilvl w:val="2"/>
          <w:numId w:val="9"/>
        </w:numPr>
        <w:rPr>
          <w:sz w:val="24"/>
          <w:szCs w:val="24"/>
        </w:rPr>
      </w:pPr>
      <w:r>
        <w:rPr>
          <w:sz w:val="24"/>
          <w:szCs w:val="24"/>
        </w:rPr>
        <w:t>The AARC Users (</w:t>
      </w:r>
      <w:r w:rsidRPr="00FC0DFC">
        <w:rPr>
          <w:b/>
          <w:bCs/>
          <w:color w:val="FF0000"/>
          <w:sz w:val="24"/>
          <w:szCs w:val="24"/>
        </w:rPr>
        <w:t>C</w:t>
      </w:r>
      <w:r>
        <w:rPr>
          <w:sz w:val="24"/>
          <w:szCs w:val="24"/>
        </w:rPr>
        <w:t>) list can be filtered by typing any part of the User’s name in the filter text box (</w:t>
      </w:r>
      <w:r w:rsidRPr="00FC0DFC">
        <w:rPr>
          <w:b/>
          <w:bCs/>
          <w:color w:val="FF0000"/>
          <w:sz w:val="24"/>
          <w:szCs w:val="24"/>
        </w:rPr>
        <w:t>B</w:t>
      </w:r>
      <w:r>
        <w:rPr>
          <w:sz w:val="24"/>
          <w:szCs w:val="24"/>
        </w:rPr>
        <w:t>)</w:t>
      </w:r>
    </w:p>
    <w:p w14:paraId="2F26B1DD" w14:textId="53ACC7E6" w:rsidR="00FC0DFC" w:rsidRDefault="00FC0DFC" w:rsidP="00FC0DFC">
      <w:pPr>
        <w:pStyle w:val="checklistindent"/>
        <w:numPr>
          <w:ilvl w:val="2"/>
          <w:numId w:val="9"/>
        </w:numPr>
        <w:rPr>
          <w:sz w:val="24"/>
          <w:szCs w:val="24"/>
        </w:rPr>
      </w:pPr>
      <w:r>
        <w:rPr>
          <w:sz w:val="24"/>
          <w:szCs w:val="24"/>
        </w:rPr>
        <w:t>Type your message, up to 1000 characters in length, in the text area (</w:t>
      </w:r>
      <w:r w:rsidRPr="00FC0DFC">
        <w:rPr>
          <w:b/>
          <w:bCs/>
          <w:color w:val="FF0000"/>
          <w:sz w:val="24"/>
          <w:szCs w:val="24"/>
        </w:rPr>
        <w:t>E</w:t>
      </w:r>
      <w:r>
        <w:rPr>
          <w:sz w:val="24"/>
          <w:szCs w:val="24"/>
        </w:rPr>
        <w:t>).  The character count and remaining characters indicator, above the text area, will update as you type your message.</w:t>
      </w:r>
    </w:p>
    <w:p w14:paraId="46A78B8A" w14:textId="68722D3D" w:rsidR="00FC0DFC" w:rsidRDefault="00FC0DFC" w:rsidP="00FC0DFC">
      <w:pPr>
        <w:pStyle w:val="checklistindent"/>
        <w:numPr>
          <w:ilvl w:val="2"/>
          <w:numId w:val="9"/>
        </w:numPr>
        <w:rPr>
          <w:sz w:val="24"/>
          <w:szCs w:val="24"/>
        </w:rPr>
      </w:pPr>
      <w:r>
        <w:rPr>
          <w:sz w:val="24"/>
          <w:szCs w:val="24"/>
        </w:rPr>
        <w:t xml:space="preserve">When the message is ready to be sent, click the paper airplane </w:t>
      </w:r>
      <w:r w:rsidR="00DB3333">
        <w:rPr>
          <w:sz w:val="24"/>
          <w:szCs w:val="24"/>
        </w:rPr>
        <w:t xml:space="preserve">icon </w:t>
      </w:r>
      <w:r>
        <w:rPr>
          <w:sz w:val="24"/>
          <w:szCs w:val="24"/>
        </w:rPr>
        <w:t>(</w:t>
      </w:r>
      <w:r w:rsidRPr="00FC0DFC">
        <w:rPr>
          <w:b/>
          <w:bCs/>
          <w:color w:val="FF0000"/>
          <w:sz w:val="24"/>
          <w:szCs w:val="24"/>
        </w:rPr>
        <w:t>F</w:t>
      </w:r>
      <w:r>
        <w:rPr>
          <w:sz w:val="24"/>
          <w:szCs w:val="24"/>
        </w:rPr>
        <w:t>), to send the message.</w:t>
      </w:r>
    </w:p>
    <w:p w14:paraId="524494ED" w14:textId="3B35F971" w:rsidR="00A20AB1" w:rsidRDefault="00B45160" w:rsidP="00B45160">
      <w:pPr>
        <w:pStyle w:val="checklistindent"/>
        <w:rPr>
          <w:sz w:val="24"/>
          <w:szCs w:val="24"/>
        </w:rPr>
      </w:pPr>
      <w:r>
        <w:rPr>
          <w:noProof/>
          <w:sz w:val="24"/>
          <w:szCs w:val="24"/>
        </w:rPr>
        <w:drawing>
          <wp:inline distT="0" distB="0" distL="0" distR="0" wp14:anchorId="39B51DAB" wp14:editId="76813B3E">
            <wp:extent cx="5866130" cy="5041339"/>
            <wp:effectExtent l="0" t="0" r="1270" b="6985"/>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encyAdminsPod-SendMsg.PNG"/>
                    <pic:cNvPicPr/>
                  </pic:nvPicPr>
                  <pic:blipFill>
                    <a:blip r:embed="rId21">
                      <a:extLst>
                        <a:ext uri="{28A0092B-C50C-407E-A947-70E740481C1C}">
                          <a14:useLocalDpi xmlns:a14="http://schemas.microsoft.com/office/drawing/2010/main" val="0"/>
                        </a:ext>
                      </a:extLst>
                    </a:blip>
                    <a:stretch>
                      <a:fillRect/>
                    </a:stretch>
                  </pic:blipFill>
                  <pic:spPr>
                    <a:xfrm>
                      <a:off x="0" y="0"/>
                      <a:ext cx="5871788" cy="5046201"/>
                    </a:xfrm>
                    <a:prstGeom prst="rect">
                      <a:avLst/>
                    </a:prstGeom>
                  </pic:spPr>
                </pic:pic>
              </a:graphicData>
            </a:graphic>
          </wp:inline>
        </w:drawing>
      </w:r>
    </w:p>
    <w:p w14:paraId="20AF3367" w14:textId="77777777" w:rsidR="00A20AB1" w:rsidRDefault="00A20AB1">
      <w:pPr>
        <w:spacing w:before="0" w:after="160" w:line="259" w:lineRule="auto"/>
      </w:pPr>
      <w:r>
        <w:br w:type="page"/>
      </w:r>
    </w:p>
    <w:p w14:paraId="6DA165E6" w14:textId="77777777" w:rsidR="00B35C19" w:rsidRPr="00B35C19" w:rsidRDefault="00B35C19" w:rsidP="00B35C19">
      <w:pPr>
        <w:pStyle w:val="checklistindent"/>
        <w:numPr>
          <w:ilvl w:val="1"/>
          <w:numId w:val="9"/>
        </w:numPr>
        <w:rPr>
          <w:sz w:val="24"/>
          <w:szCs w:val="24"/>
        </w:rPr>
      </w:pPr>
      <w:r w:rsidRPr="00B35C19">
        <w:rPr>
          <w:sz w:val="24"/>
          <w:szCs w:val="24"/>
          <w:u w:val="single"/>
        </w:rPr>
        <w:lastRenderedPageBreak/>
        <w:t>View Messages.</w:t>
      </w:r>
    </w:p>
    <w:p w14:paraId="73952193" w14:textId="69224FB6" w:rsidR="00B35C19" w:rsidRPr="005F199F" w:rsidRDefault="00B35C19" w:rsidP="00B35C19">
      <w:pPr>
        <w:pStyle w:val="checklistindent"/>
        <w:numPr>
          <w:ilvl w:val="2"/>
          <w:numId w:val="9"/>
        </w:numPr>
      </w:pPr>
      <w:r>
        <w:rPr>
          <w:sz w:val="24"/>
          <w:szCs w:val="24"/>
        </w:rPr>
        <w:t xml:space="preserve">By default, the last two weeks messages are displayed.  </w:t>
      </w:r>
      <w:r w:rsidR="001539B5">
        <w:rPr>
          <w:sz w:val="24"/>
          <w:szCs w:val="24"/>
        </w:rPr>
        <w:t>All</w:t>
      </w:r>
      <w:r>
        <w:rPr>
          <w:sz w:val="24"/>
          <w:szCs w:val="24"/>
        </w:rPr>
        <w:t xml:space="preserve"> your messages are saved and can be retrieved by altering the </w:t>
      </w:r>
      <w:r w:rsidR="00A443DB">
        <w:rPr>
          <w:sz w:val="24"/>
          <w:szCs w:val="24"/>
        </w:rPr>
        <w:t>messages</w:t>
      </w:r>
      <w:r>
        <w:rPr>
          <w:sz w:val="24"/>
          <w:szCs w:val="24"/>
        </w:rPr>
        <w:t xml:space="preserve"> filter (</w:t>
      </w:r>
      <w:r w:rsidRPr="00B35C19">
        <w:rPr>
          <w:b/>
          <w:bCs/>
          <w:color w:val="FF0000"/>
          <w:sz w:val="24"/>
          <w:szCs w:val="24"/>
        </w:rPr>
        <w:t>A</w:t>
      </w:r>
      <w:r>
        <w:rPr>
          <w:sz w:val="24"/>
          <w:szCs w:val="24"/>
        </w:rPr>
        <w:t xml:space="preserve">).  The filter consists of a date range the message was sent/received and a </w:t>
      </w:r>
      <w:r w:rsidR="00A443DB">
        <w:rPr>
          <w:sz w:val="24"/>
          <w:szCs w:val="24"/>
        </w:rPr>
        <w:t>wildcard</w:t>
      </w:r>
      <w:r>
        <w:rPr>
          <w:sz w:val="24"/>
          <w:szCs w:val="24"/>
        </w:rPr>
        <w:t xml:space="preserve"> filter, which will filter on the sender, all </w:t>
      </w:r>
      <w:proofErr w:type="gramStart"/>
      <w:r>
        <w:rPr>
          <w:sz w:val="24"/>
          <w:szCs w:val="24"/>
        </w:rPr>
        <w:t>recipients</w:t>
      </w:r>
      <w:proofErr w:type="gramEnd"/>
      <w:r>
        <w:rPr>
          <w:sz w:val="24"/>
          <w:szCs w:val="24"/>
        </w:rPr>
        <w:t xml:space="preserve"> and the message body. </w:t>
      </w:r>
    </w:p>
    <w:p w14:paraId="7452F214" w14:textId="47D1354B" w:rsidR="008A1565" w:rsidRPr="008A1565" w:rsidRDefault="001539B5" w:rsidP="008A1565">
      <w:pPr>
        <w:pStyle w:val="checklistindent"/>
        <w:numPr>
          <w:ilvl w:val="2"/>
          <w:numId w:val="9"/>
        </w:numPr>
      </w:pPr>
      <w:r>
        <w:rPr>
          <w:sz w:val="24"/>
          <w:szCs w:val="24"/>
        </w:rPr>
        <w:t>All</w:t>
      </w:r>
      <w:r w:rsidR="005F199F">
        <w:rPr>
          <w:sz w:val="24"/>
          <w:szCs w:val="24"/>
        </w:rPr>
        <w:t xml:space="preserve"> your sent messages will appear on the left side of the messages window</w:t>
      </w:r>
      <w:r w:rsidR="008A1565">
        <w:rPr>
          <w:sz w:val="24"/>
          <w:szCs w:val="24"/>
        </w:rPr>
        <w:t>, in blue bubble.  It will list:</w:t>
      </w:r>
    </w:p>
    <w:p w14:paraId="693BA9D9" w14:textId="031F2205" w:rsidR="008A1565" w:rsidRPr="008A1565" w:rsidRDefault="008A1565" w:rsidP="008A1565">
      <w:pPr>
        <w:pStyle w:val="checklistindent"/>
        <w:numPr>
          <w:ilvl w:val="3"/>
          <w:numId w:val="9"/>
        </w:numPr>
      </w:pPr>
      <w:r>
        <w:rPr>
          <w:sz w:val="24"/>
          <w:szCs w:val="24"/>
        </w:rPr>
        <w:t>The time message was sent</w:t>
      </w:r>
    </w:p>
    <w:p w14:paraId="69FC085C" w14:textId="3BB4CDC4" w:rsidR="008A1565" w:rsidRPr="008A1565" w:rsidRDefault="001539B5" w:rsidP="008A1565">
      <w:pPr>
        <w:pStyle w:val="checklistindent"/>
        <w:numPr>
          <w:ilvl w:val="3"/>
          <w:numId w:val="9"/>
        </w:numPr>
      </w:pPr>
      <w:r>
        <w:rPr>
          <w:sz w:val="24"/>
          <w:szCs w:val="24"/>
        </w:rPr>
        <w:t xml:space="preserve">All </w:t>
      </w:r>
      <w:r w:rsidR="008A1565">
        <w:rPr>
          <w:sz w:val="24"/>
          <w:szCs w:val="24"/>
        </w:rPr>
        <w:t>recipients</w:t>
      </w:r>
    </w:p>
    <w:p w14:paraId="5AE16CEB" w14:textId="57356FC9" w:rsidR="008A1565" w:rsidRPr="008A1565" w:rsidRDefault="008A1565" w:rsidP="008A1565">
      <w:pPr>
        <w:pStyle w:val="checklistindent"/>
        <w:numPr>
          <w:ilvl w:val="3"/>
          <w:numId w:val="9"/>
        </w:numPr>
      </w:pPr>
      <w:r>
        <w:rPr>
          <w:sz w:val="24"/>
          <w:szCs w:val="24"/>
        </w:rPr>
        <w:t>The message</w:t>
      </w:r>
    </w:p>
    <w:p w14:paraId="3B8CAE6A" w14:textId="19F7301D" w:rsidR="008A1565" w:rsidRPr="005F199F" w:rsidRDefault="004F5BCD" w:rsidP="008A1565">
      <w:pPr>
        <w:pStyle w:val="checklistindent"/>
        <w:numPr>
          <w:ilvl w:val="3"/>
          <w:numId w:val="9"/>
        </w:numPr>
      </w:pPr>
      <w:r>
        <w:rPr>
          <w:noProof/>
          <w:sz w:val="24"/>
          <w:szCs w:val="24"/>
        </w:rPr>
        <w:drawing>
          <wp:anchor distT="0" distB="0" distL="114300" distR="114300" simplePos="0" relativeHeight="251701248" behindDoc="0" locked="0" layoutInCell="1" allowOverlap="1" wp14:anchorId="748F9B47" wp14:editId="0BA86B60">
            <wp:simplePos x="0" y="0"/>
            <wp:positionH relativeFrom="column">
              <wp:posOffset>4497705</wp:posOffset>
            </wp:positionH>
            <wp:positionV relativeFrom="page">
              <wp:posOffset>3106420</wp:posOffset>
            </wp:positionV>
            <wp:extent cx="152400" cy="133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gencyAdminsPod-ForwardMsg.PNG"/>
                    <pic:cNvPicPr/>
                  </pic:nvPicPr>
                  <pic:blipFill>
                    <a:blip r:embed="rId22">
                      <a:extLst>
                        <a:ext uri="{28A0092B-C50C-407E-A947-70E740481C1C}">
                          <a14:useLocalDpi xmlns:a14="http://schemas.microsoft.com/office/drawing/2010/main" val="0"/>
                        </a:ext>
                      </a:extLst>
                    </a:blip>
                    <a:stretch>
                      <a:fillRect/>
                    </a:stretch>
                  </pic:blipFill>
                  <pic:spPr>
                    <a:xfrm>
                      <a:off x="0" y="0"/>
                      <a:ext cx="152400" cy="133350"/>
                    </a:xfrm>
                    <a:prstGeom prst="rect">
                      <a:avLst/>
                    </a:prstGeom>
                  </pic:spPr>
                </pic:pic>
              </a:graphicData>
            </a:graphic>
          </wp:anchor>
        </w:drawing>
      </w:r>
      <w:r>
        <w:rPr>
          <w:noProof/>
        </w:rPr>
        <w:drawing>
          <wp:anchor distT="0" distB="0" distL="114300" distR="114300" simplePos="0" relativeHeight="251700224" behindDoc="0" locked="0" layoutInCell="1" allowOverlap="1" wp14:anchorId="0E6CB75A" wp14:editId="1CC8B098">
            <wp:simplePos x="0" y="0"/>
            <wp:positionH relativeFrom="column">
              <wp:posOffset>3362960</wp:posOffset>
            </wp:positionH>
            <wp:positionV relativeFrom="page">
              <wp:posOffset>3108960</wp:posOffset>
            </wp:positionV>
            <wp:extent cx="161925" cy="13335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gencyAdminsPod-ReplyAllMsg.PNG"/>
                    <pic:cNvPicPr/>
                  </pic:nvPicPr>
                  <pic:blipFill>
                    <a:blip r:embed="rId23">
                      <a:extLst>
                        <a:ext uri="{28A0092B-C50C-407E-A947-70E740481C1C}">
                          <a14:useLocalDpi xmlns:a14="http://schemas.microsoft.com/office/drawing/2010/main" val="0"/>
                        </a:ext>
                      </a:extLst>
                    </a:blip>
                    <a:stretch>
                      <a:fillRect/>
                    </a:stretch>
                  </pic:blipFill>
                  <pic:spPr>
                    <a:xfrm>
                      <a:off x="0" y="0"/>
                      <a:ext cx="161925" cy="133350"/>
                    </a:xfrm>
                    <a:prstGeom prst="rect">
                      <a:avLst/>
                    </a:prstGeom>
                  </pic:spPr>
                </pic:pic>
              </a:graphicData>
            </a:graphic>
          </wp:anchor>
        </w:drawing>
      </w:r>
      <w:r w:rsidR="008A1565">
        <w:rPr>
          <w:sz w:val="24"/>
          <w:szCs w:val="24"/>
        </w:rPr>
        <w:t xml:space="preserve">Icons </w:t>
      </w:r>
      <w:r w:rsidR="005F199F">
        <w:rPr>
          <w:sz w:val="24"/>
          <w:szCs w:val="24"/>
        </w:rPr>
        <w:t xml:space="preserve">to Reply to All </w:t>
      </w:r>
      <w:proofErr w:type="gramStart"/>
      <w:r w:rsidR="005F199F">
        <w:rPr>
          <w:sz w:val="24"/>
          <w:szCs w:val="24"/>
        </w:rPr>
        <w:t>(</w:t>
      </w:r>
      <w:r w:rsidR="00FA43E8">
        <w:rPr>
          <w:sz w:val="24"/>
          <w:szCs w:val="24"/>
        </w:rPr>
        <w:t xml:space="preserve">  </w:t>
      </w:r>
      <w:proofErr w:type="gramEnd"/>
      <w:r w:rsidR="00FA43E8">
        <w:rPr>
          <w:sz w:val="24"/>
          <w:szCs w:val="24"/>
        </w:rPr>
        <w:t xml:space="preserve">   ) and Forward (    </w:t>
      </w:r>
      <w:r>
        <w:rPr>
          <w:sz w:val="24"/>
          <w:szCs w:val="24"/>
        </w:rPr>
        <w:t xml:space="preserve"> </w:t>
      </w:r>
      <w:r w:rsidR="00FA43E8">
        <w:rPr>
          <w:sz w:val="24"/>
          <w:szCs w:val="24"/>
        </w:rPr>
        <w:t>)</w:t>
      </w:r>
      <w:r w:rsidR="008A1565">
        <w:rPr>
          <w:sz w:val="24"/>
          <w:szCs w:val="24"/>
        </w:rPr>
        <w:t xml:space="preserve">. </w:t>
      </w:r>
    </w:p>
    <w:p w14:paraId="49AE004C" w14:textId="0E907181" w:rsidR="008A1565" w:rsidRPr="008A1565" w:rsidRDefault="001539B5" w:rsidP="008A1565">
      <w:pPr>
        <w:pStyle w:val="checklistindent"/>
        <w:numPr>
          <w:ilvl w:val="2"/>
          <w:numId w:val="9"/>
        </w:numPr>
      </w:pPr>
      <w:r>
        <w:rPr>
          <w:sz w:val="24"/>
          <w:szCs w:val="24"/>
        </w:rPr>
        <w:t>All</w:t>
      </w:r>
      <w:r w:rsidR="008A1565">
        <w:rPr>
          <w:sz w:val="24"/>
          <w:szCs w:val="24"/>
        </w:rPr>
        <w:t xml:space="preserve"> your </w:t>
      </w:r>
      <w:r>
        <w:rPr>
          <w:sz w:val="24"/>
          <w:szCs w:val="24"/>
        </w:rPr>
        <w:t>received</w:t>
      </w:r>
      <w:r w:rsidR="008A1565">
        <w:rPr>
          <w:sz w:val="24"/>
          <w:szCs w:val="24"/>
        </w:rPr>
        <w:t xml:space="preserve"> messages will appear on the right side of the messages window, in green bubble.  It will list:</w:t>
      </w:r>
    </w:p>
    <w:p w14:paraId="334E4E75" w14:textId="1CAB1AF3" w:rsidR="008A1565" w:rsidRPr="001539B5" w:rsidRDefault="008A1565" w:rsidP="008A1565">
      <w:pPr>
        <w:pStyle w:val="checklistindent"/>
        <w:numPr>
          <w:ilvl w:val="3"/>
          <w:numId w:val="9"/>
        </w:numPr>
      </w:pPr>
      <w:r>
        <w:rPr>
          <w:sz w:val="24"/>
          <w:szCs w:val="24"/>
        </w:rPr>
        <w:t xml:space="preserve">The time message was </w:t>
      </w:r>
      <w:r w:rsidR="001539B5">
        <w:rPr>
          <w:sz w:val="24"/>
          <w:szCs w:val="24"/>
        </w:rPr>
        <w:t>received</w:t>
      </w:r>
    </w:p>
    <w:p w14:paraId="577CA5AE" w14:textId="35B44785" w:rsidR="001539B5" w:rsidRPr="008A1565" w:rsidRDefault="001539B5" w:rsidP="008A1565">
      <w:pPr>
        <w:pStyle w:val="checklistindent"/>
        <w:numPr>
          <w:ilvl w:val="3"/>
          <w:numId w:val="9"/>
        </w:numPr>
      </w:pPr>
      <w:r>
        <w:rPr>
          <w:sz w:val="24"/>
          <w:szCs w:val="24"/>
        </w:rPr>
        <w:t>The Sender</w:t>
      </w:r>
    </w:p>
    <w:p w14:paraId="5E24B917" w14:textId="1D33871C" w:rsidR="008A1565" w:rsidRPr="008A1565" w:rsidRDefault="001539B5" w:rsidP="008A1565">
      <w:pPr>
        <w:pStyle w:val="checklistindent"/>
        <w:numPr>
          <w:ilvl w:val="3"/>
          <w:numId w:val="9"/>
        </w:numPr>
      </w:pPr>
      <w:r>
        <w:rPr>
          <w:sz w:val="24"/>
          <w:szCs w:val="24"/>
        </w:rPr>
        <w:t>All r</w:t>
      </w:r>
      <w:r w:rsidR="008A1565">
        <w:rPr>
          <w:sz w:val="24"/>
          <w:szCs w:val="24"/>
        </w:rPr>
        <w:t>ecipients</w:t>
      </w:r>
    </w:p>
    <w:p w14:paraId="41DD9859" w14:textId="76D9B1F1" w:rsidR="008A1565" w:rsidRPr="008A1565" w:rsidRDefault="008A1565" w:rsidP="008A1565">
      <w:pPr>
        <w:pStyle w:val="checklistindent"/>
        <w:numPr>
          <w:ilvl w:val="3"/>
          <w:numId w:val="9"/>
        </w:numPr>
      </w:pPr>
      <w:r>
        <w:rPr>
          <w:sz w:val="24"/>
          <w:szCs w:val="24"/>
        </w:rPr>
        <w:t>The message</w:t>
      </w:r>
    </w:p>
    <w:p w14:paraId="665AEF3F" w14:textId="188C613D" w:rsidR="005F199F" w:rsidRPr="00CA2E67" w:rsidRDefault="004F5BCD" w:rsidP="001539B5">
      <w:pPr>
        <w:pStyle w:val="checklistindent"/>
        <w:numPr>
          <w:ilvl w:val="3"/>
          <w:numId w:val="9"/>
        </w:numPr>
      </w:pPr>
      <w:r>
        <w:rPr>
          <w:noProof/>
          <w:sz w:val="24"/>
          <w:szCs w:val="24"/>
        </w:rPr>
        <w:drawing>
          <wp:anchor distT="0" distB="0" distL="114300" distR="114300" simplePos="0" relativeHeight="251705344" behindDoc="0" locked="0" layoutInCell="1" allowOverlap="1" wp14:anchorId="3C699C91" wp14:editId="451096D9">
            <wp:simplePos x="0" y="0"/>
            <wp:positionH relativeFrom="column">
              <wp:posOffset>5283835</wp:posOffset>
            </wp:positionH>
            <wp:positionV relativeFrom="page">
              <wp:posOffset>4404360</wp:posOffset>
            </wp:positionV>
            <wp:extent cx="152400" cy="133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gencyAdminsPod-ForwardMsg.PNG"/>
                    <pic:cNvPicPr/>
                  </pic:nvPicPr>
                  <pic:blipFill>
                    <a:blip r:embed="rId22">
                      <a:extLst>
                        <a:ext uri="{28A0092B-C50C-407E-A947-70E740481C1C}">
                          <a14:useLocalDpi xmlns:a14="http://schemas.microsoft.com/office/drawing/2010/main" val="0"/>
                        </a:ext>
                      </a:extLst>
                    </a:blip>
                    <a:stretch>
                      <a:fillRect/>
                    </a:stretch>
                  </pic:blipFill>
                  <pic:spPr>
                    <a:xfrm>
                      <a:off x="0" y="0"/>
                      <a:ext cx="152400" cy="133350"/>
                    </a:xfrm>
                    <a:prstGeom prst="rect">
                      <a:avLst/>
                    </a:prstGeom>
                  </pic:spPr>
                </pic:pic>
              </a:graphicData>
            </a:graphic>
          </wp:anchor>
        </w:drawing>
      </w:r>
      <w:r>
        <w:rPr>
          <w:noProof/>
        </w:rPr>
        <w:drawing>
          <wp:anchor distT="0" distB="0" distL="114300" distR="114300" simplePos="0" relativeHeight="251703296" behindDoc="0" locked="0" layoutInCell="1" allowOverlap="1" wp14:anchorId="575273F2" wp14:editId="137D6278">
            <wp:simplePos x="0" y="0"/>
            <wp:positionH relativeFrom="column">
              <wp:posOffset>4140835</wp:posOffset>
            </wp:positionH>
            <wp:positionV relativeFrom="page">
              <wp:posOffset>4403725</wp:posOffset>
            </wp:positionV>
            <wp:extent cx="161925" cy="13335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gencyAdminsPod-ReplyAllMsg.PNG"/>
                    <pic:cNvPicPr/>
                  </pic:nvPicPr>
                  <pic:blipFill>
                    <a:blip r:embed="rId23">
                      <a:extLst>
                        <a:ext uri="{28A0092B-C50C-407E-A947-70E740481C1C}">
                          <a14:useLocalDpi xmlns:a14="http://schemas.microsoft.com/office/drawing/2010/main" val="0"/>
                        </a:ext>
                      </a:extLst>
                    </a:blip>
                    <a:stretch>
                      <a:fillRect/>
                    </a:stretch>
                  </pic:blipFill>
                  <pic:spPr>
                    <a:xfrm>
                      <a:off x="0" y="0"/>
                      <a:ext cx="161925" cy="133350"/>
                    </a:xfrm>
                    <a:prstGeom prst="rect">
                      <a:avLst/>
                    </a:prstGeom>
                  </pic:spPr>
                </pic:pic>
              </a:graphicData>
            </a:graphic>
          </wp:anchor>
        </w:drawing>
      </w:r>
      <w:r>
        <w:rPr>
          <w:noProof/>
          <w:sz w:val="24"/>
          <w:szCs w:val="24"/>
        </w:rPr>
        <w:drawing>
          <wp:anchor distT="0" distB="0" distL="114300" distR="114300" simplePos="0" relativeHeight="251706368" behindDoc="0" locked="0" layoutInCell="1" allowOverlap="1" wp14:anchorId="79137649" wp14:editId="067B1FA6">
            <wp:simplePos x="0" y="0"/>
            <wp:positionH relativeFrom="column">
              <wp:posOffset>3023870</wp:posOffset>
            </wp:positionH>
            <wp:positionV relativeFrom="page">
              <wp:posOffset>4401820</wp:posOffset>
            </wp:positionV>
            <wp:extent cx="161925" cy="13335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gencyAdminsPod-ReplyMsg.PNG"/>
                    <pic:cNvPicPr/>
                  </pic:nvPicPr>
                  <pic:blipFill>
                    <a:blip r:embed="rId24">
                      <a:extLst>
                        <a:ext uri="{28A0092B-C50C-407E-A947-70E740481C1C}">
                          <a14:useLocalDpi xmlns:a14="http://schemas.microsoft.com/office/drawing/2010/main" val="0"/>
                        </a:ext>
                      </a:extLst>
                    </a:blip>
                    <a:stretch>
                      <a:fillRect/>
                    </a:stretch>
                  </pic:blipFill>
                  <pic:spPr>
                    <a:xfrm>
                      <a:off x="0" y="0"/>
                      <a:ext cx="161925" cy="133350"/>
                    </a:xfrm>
                    <a:prstGeom prst="rect">
                      <a:avLst/>
                    </a:prstGeom>
                  </pic:spPr>
                </pic:pic>
              </a:graphicData>
            </a:graphic>
          </wp:anchor>
        </w:drawing>
      </w:r>
      <w:r w:rsidR="008A1565">
        <w:rPr>
          <w:sz w:val="24"/>
          <w:szCs w:val="24"/>
        </w:rPr>
        <w:t xml:space="preserve">Icons to </w:t>
      </w:r>
      <w:r w:rsidR="001539B5">
        <w:rPr>
          <w:sz w:val="24"/>
          <w:szCs w:val="24"/>
        </w:rPr>
        <w:t xml:space="preserve">Reply </w:t>
      </w:r>
      <w:proofErr w:type="gramStart"/>
      <w:r w:rsidR="001539B5">
        <w:rPr>
          <w:sz w:val="24"/>
          <w:szCs w:val="24"/>
        </w:rPr>
        <w:t xml:space="preserve">(  </w:t>
      </w:r>
      <w:proofErr w:type="gramEnd"/>
      <w:r w:rsidR="001539B5">
        <w:rPr>
          <w:sz w:val="24"/>
          <w:szCs w:val="24"/>
        </w:rPr>
        <w:t xml:space="preserve">    ), Reply to All (      ) </w:t>
      </w:r>
      <w:r w:rsidR="008A1565">
        <w:rPr>
          <w:sz w:val="24"/>
          <w:szCs w:val="24"/>
        </w:rPr>
        <w:t>and Forward (     ).</w:t>
      </w:r>
    </w:p>
    <w:p w14:paraId="107A5291" w14:textId="1F5BA195" w:rsidR="006639B0" w:rsidRDefault="008A1565" w:rsidP="006639B0">
      <w:r>
        <w:rPr>
          <w:noProof/>
        </w:rPr>
        <w:drawing>
          <wp:inline distT="0" distB="0" distL="0" distR="0" wp14:anchorId="0BE11CA1" wp14:editId="40E516C0">
            <wp:extent cx="5942830" cy="4588184"/>
            <wp:effectExtent l="0" t="0" r="1270" b="317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gencyAdminsPod-ViewMsg.PNG"/>
                    <pic:cNvPicPr/>
                  </pic:nvPicPr>
                  <pic:blipFill>
                    <a:blip r:embed="rId25">
                      <a:extLst>
                        <a:ext uri="{28A0092B-C50C-407E-A947-70E740481C1C}">
                          <a14:useLocalDpi xmlns:a14="http://schemas.microsoft.com/office/drawing/2010/main" val="0"/>
                        </a:ext>
                      </a:extLst>
                    </a:blip>
                    <a:stretch>
                      <a:fillRect/>
                    </a:stretch>
                  </pic:blipFill>
                  <pic:spPr>
                    <a:xfrm>
                      <a:off x="0" y="0"/>
                      <a:ext cx="5947867" cy="4592073"/>
                    </a:xfrm>
                    <a:prstGeom prst="rect">
                      <a:avLst/>
                    </a:prstGeom>
                  </pic:spPr>
                </pic:pic>
              </a:graphicData>
            </a:graphic>
          </wp:inline>
        </w:drawing>
      </w:r>
      <w:r w:rsidR="006639B0">
        <w:br w:type="page"/>
      </w:r>
    </w:p>
    <w:p w14:paraId="714E3663" w14:textId="4AD570E7" w:rsidR="008A1565" w:rsidRPr="00A92A3D" w:rsidRDefault="006639B0" w:rsidP="006639B0">
      <w:pPr>
        <w:pStyle w:val="ListParagraph"/>
        <w:numPr>
          <w:ilvl w:val="0"/>
          <w:numId w:val="9"/>
        </w:numPr>
      </w:pPr>
      <w:r w:rsidRPr="00A92A3D">
        <w:rPr>
          <w:u w:val="single"/>
        </w:rPr>
        <w:lastRenderedPageBreak/>
        <w:t>Office Events</w:t>
      </w:r>
      <w:r w:rsidRPr="00A92A3D">
        <w:t xml:space="preserve">.  </w:t>
      </w:r>
      <w:r w:rsidR="009D2E5F" w:rsidRPr="00A92A3D">
        <w:t xml:space="preserve">Agency Administrators’ </w:t>
      </w:r>
      <w:r w:rsidRPr="00A92A3D">
        <w:t xml:space="preserve">office events will </w:t>
      </w:r>
      <w:r w:rsidR="009D2E5F" w:rsidRPr="00A92A3D">
        <w:t>appear</w:t>
      </w:r>
      <w:r w:rsidRPr="00A92A3D">
        <w:t xml:space="preserve"> here,</w:t>
      </w:r>
      <w:r w:rsidR="009D2E5F" w:rsidRPr="00A92A3D">
        <w:br/>
      </w:r>
    </w:p>
    <w:p w14:paraId="03625255" w14:textId="6182B103" w:rsidR="009D2E5F" w:rsidRPr="00A92A3D" w:rsidRDefault="009D2E5F" w:rsidP="006639B0">
      <w:pPr>
        <w:pStyle w:val="ListParagraph"/>
        <w:numPr>
          <w:ilvl w:val="0"/>
          <w:numId w:val="9"/>
        </w:numPr>
      </w:pPr>
      <w:r w:rsidRPr="00A92A3D">
        <w:rPr>
          <w:u w:val="single"/>
        </w:rPr>
        <w:t>News</w:t>
      </w:r>
      <w:r w:rsidRPr="00A92A3D">
        <w:t>:  Agency Administrators’ news or announcements will appear here.</w:t>
      </w:r>
      <w:r w:rsidRPr="00A92A3D">
        <w:br/>
      </w:r>
    </w:p>
    <w:p w14:paraId="7934747C" w14:textId="6EE95188" w:rsidR="009D2E5F" w:rsidRPr="00A92A3D" w:rsidRDefault="009D2E5F" w:rsidP="006639B0">
      <w:pPr>
        <w:pStyle w:val="ListParagraph"/>
        <w:numPr>
          <w:ilvl w:val="0"/>
          <w:numId w:val="9"/>
        </w:numPr>
      </w:pPr>
      <w:r w:rsidRPr="00A92A3D">
        <w:rPr>
          <w:u w:val="single"/>
        </w:rPr>
        <w:t>Office Closures:</w:t>
      </w:r>
      <w:r w:rsidRPr="00A92A3D">
        <w:t xml:space="preserve">  Agency Administrators’ office closures will appear here.  With the date and reason listed in chronological order.</w:t>
      </w:r>
      <w:r w:rsidRPr="00A92A3D">
        <w:br/>
      </w:r>
    </w:p>
    <w:p w14:paraId="07E9B73C" w14:textId="6490BEC9" w:rsidR="009D2E5F" w:rsidRPr="00A92A3D" w:rsidRDefault="009D2E5F" w:rsidP="006639B0">
      <w:pPr>
        <w:pStyle w:val="ListParagraph"/>
        <w:numPr>
          <w:ilvl w:val="0"/>
          <w:numId w:val="9"/>
        </w:numPr>
      </w:pPr>
      <w:r w:rsidRPr="00A92A3D">
        <w:rPr>
          <w:u w:val="single"/>
        </w:rPr>
        <w:t>Contact Info:</w:t>
      </w:r>
      <w:r w:rsidRPr="00A92A3D">
        <w:t xml:space="preserve"> Agency Administrators’ contact info will appear here including:</w:t>
      </w:r>
    </w:p>
    <w:p w14:paraId="1FF41CC2" w14:textId="6AA5AF91" w:rsidR="009D2E5F" w:rsidRPr="00A92A3D" w:rsidRDefault="009D2E5F" w:rsidP="009D2E5F">
      <w:pPr>
        <w:pStyle w:val="ListParagraph"/>
        <w:numPr>
          <w:ilvl w:val="1"/>
          <w:numId w:val="9"/>
        </w:numPr>
      </w:pPr>
      <w:r w:rsidRPr="00A92A3D">
        <w:rPr>
          <w:u w:val="single"/>
        </w:rPr>
        <w:t>Business Address</w:t>
      </w:r>
    </w:p>
    <w:p w14:paraId="714D4509" w14:textId="05C2600D" w:rsidR="009D2E5F" w:rsidRPr="00A92A3D" w:rsidRDefault="009D2E5F" w:rsidP="009D2E5F">
      <w:pPr>
        <w:pStyle w:val="ListParagraph"/>
        <w:numPr>
          <w:ilvl w:val="1"/>
          <w:numId w:val="9"/>
        </w:numPr>
      </w:pPr>
      <w:r w:rsidRPr="00A92A3D">
        <w:rPr>
          <w:u w:val="single"/>
        </w:rPr>
        <w:t>Phone Number</w:t>
      </w:r>
    </w:p>
    <w:p w14:paraId="0CEB91F8" w14:textId="32F41B80" w:rsidR="009D2E5F" w:rsidRPr="00A92A3D" w:rsidRDefault="009D2E5F" w:rsidP="009D2E5F">
      <w:pPr>
        <w:pStyle w:val="ListParagraph"/>
        <w:numPr>
          <w:ilvl w:val="1"/>
          <w:numId w:val="9"/>
        </w:numPr>
      </w:pPr>
      <w:r w:rsidRPr="00A92A3D">
        <w:rPr>
          <w:u w:val="single"/>
        </w:rPr>
        <w:t>Email Addresses</w:t>
      </w:r>
    </w:p>
    <w:p w14:paraId="625F9F68" w14:textId="69AF2134" w:rsidR="00E767DB" w:rsidRPr="00A92A3D" w:rsidRDefault="009D2E5F" w:rsidP="00E767DB">
      <w:pPr>
        <w:pStyle w:val="ListParagraph"/>
        <w:numPr>
          <w:ilvl w:val="1"/>
          <w:numId w:val="11"/>
        </w:numPr>
      </w:pPr>
      <w:r w:rsidRPr="00A92A3D">
        <w:rPr>
          <w:u w:val="single"/>
        </w:rPr>
        <w:t>Website</w:t>
      </w:r>
    </w:p>
    <w:p w14:paraId="7E99C504" w14:textId="67CB9B9B" w:rsidR="000463AB" w:rsidRDefault="000463AB" w:rsidP="000463AB">
      <w:pPr>
        <w:pStyle w:val="ListParagraph"/>
        <w:numPr>
          <w:ilvl w:val="0"/>
          <w:numId w:val="11"/>
        </w:numPr>
      </w:pPr>
      <w:r w:rsidRPr="00A92A3D">
        <w:rPr>
          <w:u w:val="single"/>
        </w:rPr>
        <w:t>Business Hours:</w:t>
      </w:r>
      <w:r w:rsidRPr="00FB09AA">
        <w:t xml:space="preserve">  Agency Administrators standard hours of operation.</w:t>
      </w:r>
      <w:bookmarkStart w:id="9" w:name="_Hlk38909766"/>
      <w:r w:rsidR="00FB09AA">
        <w:br/>
      </w:r>
    </w:p>
    <w:p w14:paraId="091D6AA5" w14:textId="5F5DF102" w:rsidR="00FB09AA" w:rsidRPr="00FB09AA" w:rsidRDefault="00FB09AA" w:rsidP="000463AB">
      <w:pPr>
        <w:pStyle w:val="ListParagraph"/>
        <w:numPr>
          <w:ilvl w:val="0"/>
          <w:numId w:val="11"/>
        </w:numPr>
      </w:pPr>
      <w:r>
        <w:rPr>
          <w:u w:val="single"/>
        </w:rPr>
        <w:t xml:space="preserve">Resource </w:t>
      </w:r>
      <w:proofErr w:type="spellStart"/>
      <w:r>
        <w:rPr>
          <w:u w:val="single"/>
        </w:rPr>
        <w:t>Center</w:t>
      </w:r>
      <w:proofErr w:type="spellEnd"/>
      <w:r>
        <w:rPr>
          <w:u w:val="single"/>
        </w:rPr>
        <w:t xml:space="preserve"> Reference Guide:</w:t>
      </w:r>
      <w:r w:rsidRPr="00FB09AA">
        <w:t xml:space="preserve">  A link to th</w:t>
      </w:r>
      <w:r w:rsidR="00043D17">
        <w:t>is</w:t>
      </w:r>
      <w:r w:rsidRPr="00FB09AA">
        <w:t xml:space="preserve"> document.</w:t>
      </w:r>
    </w:p>
    <w:bookmarkEnd w:id="9"/>
    <w:p w14:paraId="09734A73" w14:textId="77777777" w:rsidR="00E767DB" w:rsidRDefault="00E767DB" w:rsidP="00E767DB">
      <w:pPr>
        <w:spacing w:before="0" w:after="160" w:line="259" w:lineRule="auto"/>
      </w:pPr>
      <w:r>
        <w:br w:type="page"/>
      </w:r>
    </w:p>
    <w:p w14:paraId="26FBE64F" w14:textId="69791DCB" w:rsidR="00E767DB" w:rsidRPr="00FB552D" w:rsidRDefault="00E767DB" w:rsidP="00DC6F5F">
      <w:pPr>
        <w:pStyle w:val="Heading1"/>
        <w:tabs>
          <w:tab w:val="right" w:pos="9360"/>
        </w:tabs>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0" w:name="_Agency_Information_Pod"/>
      <w:bookmarkEnd w:id="10"/>
      <w:r>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Agency</w:t>
      </w:r>
      <w:r w:rsidRPr="00032BA2">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Information </w:t>
      </w:r>
      <w:r w:rsidRPr="00032BA2">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Pod</w:t>
      </w:r>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C6F5F">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DC6F5F"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28BF37F2" w14:textId="77777777" w:rsidR="00E767DB" w:rsidRDefault="00E767DB" w:rsidP="00E767DB">
      <w:pPr>
        <w:jc w:val="center"/>
      </w:pPr>
    </w:p>
    <w:p w14:paraId="4AD2112F" w14:textId="7EC3C784" w:rsidR="00E767DB" w:rsidRDefault="009C6B13" w:rsidP="00E767DB">
      <w:pPr>
        <w:jc w:val="center"/>
      </w:pPr>
      <w:r>
        <w:rPr>
          <w:noProof/>
        </w:rPr>
        <w:drawing>
          <wp:inline distT="0" distB="0" distL="0" distR="0" wp14:anchorId="37CA1AF3" wp14:editId="67A6D8EE">
            <wp:extent cx="3925887" cy="3640021"/>
            <wp:effectExtent l="0" t="0" r="0" b="0"/>
            <wp:docPr id="27" name="Picture 27"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gencyInfoPod.PNG"/>
                    <pic:cNvPicPr/>
                  </pic:nvPicPr>
                  <pic:blipFill>
                    <a:blip r:embed="rId26">
                      <a:extLst>
                        <a:ext uri="{28A0092B-C50C-407E-A947-70E740481C1C}">
                          <a14:useLocalDpi xmlns:a14="http://schemas.microsoft.com/office/drawing/2010/main" val="0"/>
                        </a:ext>
                      </a:extLst>
                    </a:blip>
                    <a:stretch>
                      <a:fillRect/>
                    </a:stretch>
                  </pic:blipFill>
                  <pic:spPr>
                    <a:xfrm>
                      <a:off x="0" y="0"/>
                      <a:ext cx="3925887" cy="3640021"/>
                    </a:xfrm>
                    <a:prstGeom prst="rect">
                      <a:avLst/>
                    </a:prstGeom>
                  </pic:spPr>
                </pic:pic>
              </a:graphicData>
            </a:graphic>
          </wp:inline>
        </w:drawing>
      </w:r>
    </w:p>
    <w:p w14:paraId="7A6C9D4A" w14:textId="33DB06F3" w:rsidR="00E767DB" w:rsidRPr="00A92A3D" w:rsidRDefault="00E767DB" w:rsidP="00E767DB">
      <w:r w:rsidRPr="00A92A3D">
        <w:t xml:space="preserve">The Agency Information Pod contains information and functionality related to the selected Agency.  Agencies can be selected from various locations in the Resource </w:t>
      </w:r>
      <w:proofErr w:type="spellStart"/>
      <w:r w:rsidRPr="00A92A3D">
        <w:t>Center</w:t>
      </w:r>
      <w:proofErr w:type="spellEnd"/>
      <w:r w:rsidRPr="00A92A3D">
        <w:t>:</w:t>
      </w:r>
    </w:p>
    <w:p w14:paraId="17A6A904" w14:textId="77777777" w:rsidR="009C6B13" w:rsidRPr="00A92A3D" w:rsidRDefault="009C6B13" w:rsidP="009C6B13">
      <w:pPr>
        <w:pStyle w:val="ListParagraph"/>
        <w:numPr>
          <w:ilvl w:val="0"/>
          <w:numId w:val="15"/>
        </w:numPr>
      </w:pPr>
      <w:r w:rsidRPr="00A92A3D">
        <w:t xml:space="preserve">Clicking the Agency </w:t>
      </w:r>
      <w:proofErr w:type="spellStart"/>
      <w:r w:rsidRPr="00A92A3D">
        <w:t>Catalog</w:t>
      </w:r>
      <w:proofErr w:type="spellEnd"/>
      <w:r w:rsidRPr="00A92A3D">
        <w:t xml:space="preserve"> icon (</w:t>
      </w:r>
      <w:r w:rsidRPr="00A92A3D">
        <w:rPr>
          <w:b/>
          <w:bCs/>
          <w:color w:val="FF0000"/>
        </w:rPr>
        <w:t>A</w:t>
      </w:r>
      <w:r w:rsidRPr="00A92A3D">
        <w:t>)</w:t>
      </w:r>
    </w:p>
    <w:p w14:paraId="6FAEC914" w14:textId="4B947D59" w:rsidR="009C6B13" w:rsidRPr="00A92A3D" w:rsidRDefault="009C6B13" w:rsidP="009C6B13">
      <w:pPr>
        <w:pStyle w:val="ListParagraph"/>
        <w:numPr>
          <w:ilvl w:val="0"/>
          <w:numId w:val="15"/>
        </w:numPr>
      </w:pPr>
      <w:r w:rsidRPr="00A92A3D">
        <w:t>Clicking the Agency Name (</w:t>
      </w:r>
      <w:r w:rsidRPr="00A92A3D">
        <w:rPr>
          <w:b/>
          <w:bCs/>
          <w:color w:val="FF0000"/>
        </w:rPr>
        <w:t>B</w:t>
      </w:r>
      <w:r w:rsidRPr="00A92A3D">
        <w:t>)</w:t>
      </w:r>
    </w:p>
    <w:p w14:paraId="3E233B7B" w14:textId="0F59382B" w:rsidR="009C6B13" w:rsidRPr="00A92A3D" w:rsidRDefault="009C6B13" w:rsidP="00E767DB">
      <w:pPr>
        <w:pStyle w:val="ListParagraph"/>
        <w:numPr>
          <w:ilvl w:val="0"/>
          <w:numId w:val="15"/>
        </w:numPr>
      </w:pPr>
      <w:r w:rsidRPr="00A92A3D">
        <w:t>Clicking on an Agency Name in the Header Bar</w:t>
      </w:r>
    </w:p>
    <w:p w14:paraId="6CCC8304" w14:textId="6E358675" w:rsidR="009C6B13" w:rsidRPr="00A92A3D" w:rsidRDefault="009C6B13" w:rsidP="00E767DB">
      <w:pPr>
        <w:pStyle w:val="ListParagraph"/>
        <w:numPr>
          <w:ilvl w:val="0"/>
          <w:numId w:val="15"/>
        </w:numPr>
      </w:pPr>
      <w:r w:rsidRPr="00A92A3D">
        <w:t>Choose the Agency in the Producer Code Credentials section of the User Information Pod.</w:t>
      </w:r>
    </w:p>
    <w:p w14:paraId="6C47B273" w14:textId="650B66BE" w:rsidR="00E767DB" w:rsidRPr="00A92A3D" w:rsidRDefault="009C6B13" w:rsidP="009C6B13">
      <w:r w:rsidRPr="00A92A3D">
        <w:t>Along with the</w:t>
      </w:r>
      <w:r w:rsidR="00E767DB" w:rsidRPr="00A92A3D">
        <w:t xml:space="preserve"> </w:t>
      </w:r>
      <w:r w:rsidRPr="00A92A3D">
        <w:t xml:space="preserve">Agency </w:t>
      </w:r>
      <w:proofErr w:type="spellStart"/>
      <w:r w:rsidRPr="00A92A3D">
        <w:t>Catalog</w:t>
      </w:r>
      <w:proofErr w:type="spellEnd"/>
      <w:r w:rsidRPr="00A92A3D">
        <w:t xml:space="preserve"> icon (</w:t>
      </w:r>
      <w:r w:rsidRPr="00A92A3D">
        <w:rPr>
          <w:b/>
          <w:bCs/>
          <w:color w:val="FF0000"/>
        </w:rPr>
        <w:t>A</w:t>
      </w:r>
      <w:r w:rsidRPr="00A92A3D">
        <w:t>) and Agency Name (</w:t>
      </w:r>
      <w:r w:rsidRPr="00A92A3D">
        <w:rPr>
          <w:b/>
          <w:bCs/>
          <w:color w:val="FF0000"/>
        </w:rPr>
        <w:t>B</w:t>
      </w:r>
      <w:r w:rsidRPr="00A92A3D">
        <w:t>), the Pod header contains the Agency ID (</w:t>
      </w:r>
      <w:r w:rsidRPr="00A92A3D">
        <w:rPr>
          <w:b/>
          <w:bCs/>
          <w:color w:val="FF0000"/>
        </w:rPr>
        <w:t>C</w:t>
      </w:r>
      <w:r w:rsidRPr="00A92A3D">
        <w:t>) and a link to the Agency Information PDF (</w:t>
      </w:r>
      <w:r w:rsidRPr="00A92A3D">
        <w:rPr>
          <w:b/>
          <w:bCs/>
          <w:color w:val="FF0000"/>
        </w:rPr>
        <w:t>D</w:t>
      </w:r>
      <w:r w:rsidRPr="00A92A3D">
        <w:t xml:space="preserve">).  The </w:t>
      </w:r>
      <w:r w:rsidR="00E767DB" w:rsidRPr="00A92A3D">
        <w:t xml:space="preserve">following is a listing of the </w:t>
      </w:r>
      <w:r w:rsidR="009B45AF" w:rsidRPr="00A92A3D">
        <w:t xml:space="preserve">Pod </w:t>
      </w:r>
      <w:r w:rsidR="00E767DB" w:rsidRPr="00A92A3D">
        <w:t xml:space="preserve">sections and their purpose: </w:t>
      </w:r>
    </w:p>
    <w:p w14:paraId="1595DAE5" w14:textId="77777777" w:rsidR="00E767DB" w:rsidRPr="00A92A3D" w:rsidRDefault="00E767DB" w:rsidP="00E767DB">
      <w:pPr>
        <w:jc w:val="center"/>
      </w:pPr>
    </w:p>
    <w:p w14:paraId="59CFBBB0" w14:textId="137BE50B" w:rsidR="009D2E5F" w:rsidRPr="00A92A3D" w:rsidRDefault="009B45AF" w:rsidP="009C6B13">
      <w:pPr>
        <w:pStyle w:val="ListParagraph"/>
        <w:numPr>
          <w:ilvl w:val="0"/>
          <w:numId w:val="9"/>
        </w:numPr>
      </w:pPr>
      <w:r w:rsidRPr="00A92A3D">
        <w:rPr>
          <w:u w:val="single"/>
        </w:rPr>
        <w:t>Agency Info</w:t>
      </w:r>
      <w:r w:rsidR="00E767DB" w:rsidRPr="00A92A3D">
        <w:t xml:space="preserve">.  Here the user can </w:t>
      </w:r>
      <w:r w:rsidRPr="00A92A3D">
        <w:t xml:space="preserve">find information about the selected Agency </w:t>
      </w:r>
      <w:proofErr w:type="gramStart"/>
      <w:r w:rsidRPr="00A92A3D">
        <w:t>regarding;</w:t>
      </w:r>
      <w:proofErr w:type="gramEnd"/>
    </w:p>
    <w:p w14:paraId="130E8E99" w14:textId="6D93C504" w:rsidR="009B45AF" w:rsidRPr="00A92A3D" w:rsidRDefault="009B45AF" w:rsidP="009B45AF">
      <w:pPr>
        <w:pStyle w:val="ListParagraph"/>
        <w:numPr>
          <w:ilvl w:val="2"/>
          <w:numId w:val="9"/>
        </w:numPr>
      </w:pPr>
      <w:r w:rsidRPr="00A92A3D">
        <w:rPr>
          <w:u w:val="single"/>
        </w:rPr>
        <w:t>Mailing Address</w:t>
      </w:r>
    </w:p>
    <w:p w14:paraId="58FA23B0" w14:textId="749298D1" w:rsidR="009B45AF" w:rsidRPr="00A92A3D" w:rsidRDefault="009B45AF" w:rsidP="009B45AF">
      <w:pPr>
        <w:pStyle w:val="ListParagraph"/>
        <w:numPr>
          <w:ilvl w:val="2"/>
          <w:numId w:val="9"/>
        </w:numPr>
      </w:pPr>
      <w:r w:rsidRPr="00A92A3D">
        <w:rPr>
          <w:u w:val="single"/>
        </w:rPr>
        <w:t>Business Address</w:t>
      </w:r>
    </w:p>
    <w:p w14:paraId="36FD83AF" w14:textId="0DB51E68" w:rsidR="009B45AF" w:rsidRPr="00A92A3D" w:rsidRDefault="009B45AF" w:rsidP="009B45AF">
      <w:pPr>
        <w:pStyle w:val="ListParagraph"/>
        <w:numPr>
          <w:ilvl w:val="2"/>
          <w:numId w:val="9"/>
        </w:numPr>
      </w:pPr>
      <w:r w:rsidRPr="00A92A3D">
        <w:rPr>
          <w:u w:val="single"/>
        </w:rPr>
        <w:t>Phone Number</w:t>
      </w:r>
    </w:p>
    <w:p w14:paraId="785C2B6F" w14:textId="737233F1" w:rsidR="009B45AF" w:rsidRPr="00A92A3D" w:rsidRDefault="009B45AF" w:rsidP="009B45AF">
      <w:pPr>
        <w:pStyle w:val="ListParagraph"/>
        <w:numPr>
          <w:ilvl w:val="2"/>
          <w:numId w:val="9"/>
        </w:numPr>
      </w:pPr>
      <w:r w:rsidRPr="00A92A3D">
        <w:rPr>
          <w:u w:val="single"/>
        </w:rPr>
        <w:t>Texting Information</w:t>
      </w:r>
    </w:p>
    <w:p w14:paraId="7F3FAA85" w14:textId="1D935352" w:rsidR="009B45AF" w:rsidRPr="00A92A3D" w:rsidRDefault="009B45AF" w:rsidP="009B45AF">
      <w:pPr>
        <w:pStyle w:val="ListParagraph"/>
        <w:numPr>
          <w:ilvl w:val="2"/>
          <w:numId w:val="9"/>
        </w:numPr>
      </w:pPr>
      <w:r w:rsidRPr="00A92A3D">
        <w:rPr>
          <w:u w:val="single"/>
        </w:rPr>
        <w:t>Fax Number</w:t>
      </w:r>
    </w:p>
    <w:p w14:paraId="37F023F7" w14:textId="30DB5C00" w:rsidR="009B45AF" w:rsidRPr="00A92A3D" w:rsidRDefault="009B45AF" w:rsidP="009B45AF">
      <w:pPr>
        <w:pStyle w:val="ListParagraph"/>
        <w:numPr>
          <w:ilvl w:val="2"/>
          <w:numId w:val="9"/>
        </w:numPr>
      </w:pPr>
      <w:r w:rsidRPr="00A92A3D">
        <w:rPr>
          <w:u w:val="single"/>
        </w:rPr>
        <w:t>Website</w:t>
      </w:r>
    </w:p>
    <w:p w14:paraId="19AF69C9" w14:textId="63A0D430" w:rsidR="009B45AF" w:rsidRPr="00A92A3D" w:rsidRDefault="009B45AF" w:rsidP="009B45AF">
      <w:pPr>
        <w:pStyle w:val="ListParagraph"/>
        <w:numPr>
          <w:ilvl w:val="2"/>
          <w:numId w:val="9"/>
        </w:numPr>
      </w:pPr>
      <w:r w:rsidRPr="00A92A3D">
        <w:rPr>
          <w:u w:val="single"/>
        </w:rPr>
        <w:t>License Number</w:t>
      </w:r>
    </w:p>
    <w:p w14:paraId="2BF919C5" w14:textId="4D3554E1" w:rsidR="009B45AF" w:rsidRDefault="009B45AF" w:rsidP="009B45AF">
      <w:pPr>
        <w:pStyle w:val="ListParagraph"/>
        <w:numPr>
          <w:ilvl w:val="2"/>
          <w:numId w:val="9"/>
        </w:numPr>
        <w:rPr>
          <w:u w:val="single"/>
        </w:rPr>
      </w:pPr>
      <w:r w:rsidRPr="00A92A3D">
        <w:rPr>
          <w:u w:val="single"/>
        </w:rPr>
        <w:t>Notes</w:t>
      </w:r>
    </w:p>
    <w:p w14:paraId="12060B2A" w14:textId="77777777" w:rsidR="009B45AF" w:rsidRDefault="009B45AF">
      <w:pPr>
        <w:spacing w:before="0" w:after="160" w:line="259" w:lineRule="auto"/>
        <w:rPr>
          <w:u w:val="single"/>
        </w:rPr>
      </w:pPr>
      <w:r>
        <w:rPr>
          <w:u w:val="single"/>
        </w:rPr>
        <w:br w:type="page"/>
      </w:r>
    </w:p>
    <w:p w14:paraId="4E6E5281" w14:textId="7075EF36" w:rsidR="009B45AF" w:rsidRPr="009B45AF" w:rsidRDefault="009B45AF" w:rsidP="009B45AF">
      <w:pPr>
        <w:pStyle w:val="ListParagraph"/>
        <w:numPr>
          <w:ilvl w:val="0"/>
          <w:numId w:val="9"/>
        </w:numPr>
      </w:pPr>
      <w:r>
        <w:rPr>
          <w:u w:val="single"/>
        </w:rPr>
        <w:lastRenderedPageBreak/>
        <w:t>Contact Info: A listing of any Agency Contacts including:</w:t>
      </w:r>
    </w:p>
    <w:p w14:paraId="7766ED70" w14:textId="00F4A044" w:rsidR="009B45AF" w:rsidRPr="009B45AF" w:rsidRDefault="009B45AF" w:rsidP="009B45AF">
      <w:pPr>
        <w:pStyle w:val="ListParagraph"/>
        <w:numPr>
          <w:ilvl w:val="2"/>
          <w:numId w:val="9"/>
        </w:numPr>
      </w:pPr>
      <w:r>
        <w:rPr>
          <w:u w:val="single"/>
        </w:rPr>
        <w:t>Name</w:t>
      </w:r>
    </w:p>
    <w:p w14:paraId="43B4FB1D" w14:textId="40CD61F0" w:rsidR="009B45AF" w:rsidRPr="009B45AF" w:rsidRDefault="009B45AF" w:rsidP="009B45AF">
      <w:pPr>
        <w:pStyle w:val="ListParagraph"/>
        <w:numPr>
          <w:ilvl w:val="2"/>
          <w:numId w:val="9"/>
        </w:numPr>
      </w:pPr>
      <w:r>
        <w:rPr>
          <w:u w:val="single"/>
        </w:rPr>
        <w:t>Phone Number</w:t>
      </w:r>
    </w:p>
    <w:p w14:paraId="22330364" w14:textId="70C8D689" w:rsidR="009B45AF" w:rsidRPr="009B45AF" w:rsidRDefault="009B45AF" w:rsidP="009B45AF">
      <w:pPr>
        <w:pStyle w:val="ListParagraph"/>
        <w:numPr>
          <w:ilvl w:val="2"/>
          <w:numId w:val="9"/>
        </w:numPr>
      </w:pPr>
      <w:r>
        <w:rPr>
          <w:u w:val="single"/>
        </w:rPr>
        <w:t>Email Address</w:t>
      </w:r>
      <w:r w:rsidR="000463AB">
        <w:rPr>
          <w:u w:val="single"/>
        </w:rPr>
        <w:br/>
      </w:r>
    </w:p>
    <w:p w14:paraId="20D29288" w14:textId="714889EB" w:rsidR="000463AB" w:rsidRDefault="009B45AF" w:rsidP="000463AB">
      <w:pPr>
        <w:pStyle w:val="ListParagraph"/>
        <w:numPr>
          <w:ilvl w:val="0"/>
          <w:numId w:val="9"/>
        </w:numPr>
      </w:pPr>
      <w:r>
        <w:rPr>
          <w:u w:val="single"/>
        </w:rPr>
        <w:t>Carriers:  Any associated Carriers, listed alphabetically with their associated Producer Code</w:t>
      </w:r>
      <w:r w:rsidR="003D1D5A">
        <w:rPr>
          <w:u w:val="single"/>
        </w:rPr>
        <w:t>s</w:t>
      </w:r>
      <w:bookmarkStart w:id="11" w:name="_Hlk95057650"/>
      <w:r w:rsidR="003D1D5A">
        <w:rPr>
          <w:u w:val="single"/>
        </w:rPr>
        <w:t xml:space="preserve"> &amp; Credentials</w:t>
      </w:r>
      <w:bookmarkEnd w:id="11"/>
      <w:r>
        <w:rPr>
          <w:u w:val="single"/>
        </w:rPr>
        <w:t>.</w:t>
      </w:r>
      <w:r w:rsidR="000463AB">
        <w:rPr>
          <w:u w:val="single"/>
        </w:rPr>
        <w:br/>
      </w:r>
    </w:p>
    <w:p w14:paraId="5DB3646B" w14:textId="61DD5E4A" w:rsidR="000463AB" w:rsidRPr="000463AB" w:rsidRDefault="000463AB" w:rsidP="000463AB">
      <w:pPr>
        <w:pStyle w:val="ListParagraph"/>
        <w:numPr>
          <w:ilvl w:val="0"/>
          <w:numId w:val="9"/>
        </w:numPr>
      </w:pPr>
      <w:r>
        <w:rPr>
          <w:u w:val="single"/>
        </w:rPr>
        <w:t>Office Closures:</w:t>
      </w:r>
      <w:r>
        <w:t xml:space="preserve">  </w:t>
      </w:r>
      <w:r w:rsidRPr="000463AB">
        <w:rPr>
          <w:u w:val="single"/>
        </w:rPr>
        <w:t>Agency’s office closures will appear here.  With the date and reason listed in chronological order.</w:t>
      </w:r>
      <w:r>
        <w:br/>
      </w:r>
    </w:p>
    <w:p w14:paraId="7D7B559B" w14:textId="37AED716" w:rsidR="00DE7EE9" w:rsidRPr="00506E8C" w:rsidRDefault="000463AB" w:rsidP="00DE7EE9">
      <w:pPr>
        <w:pStyle w:val="ListParagraph"/>
        <w:numPr>
          <w:ilvl w:val="0"/>
          <w:numId w:val="11"/>
        </w:numPr>
      </w:pPr>
      <w:r>
        <w:rPr>
          <w:u w:val="single"/>
        </w:rPr>
        <w:t>Business Hours:  Agency’s standard hours of operation.</w:t>
      </w:r>
    </w:p>
    <w:p w14:paraId="7F900448" w14:textId="77777777" w:rsidR="00DE7EE9" w:rsidRDefault="00DE7EE9" w:rsidP="00DE7EE9">
      <w:pPr>
        <w:spacing w:before="0" w:after="160" w:line="259" w:lineRule="auto"/>
      </w:pPr>
      <w:r>
        <w:br w:type="page"/>
      </w:r>
    </w:p>
    <w:p w14:paraId="53012A6D" w14:textId="3BE0109B" w:rsidR="00DE7EE9" w:rsidRPr="00FB552D" w:rsidRDefault="00DE7EE9" w:rsidP="00DC6F5F">
      <w:pPr>
        <w:pStyle w:val="Heading1"/>
        <w:tabs>
          <w:tab w:val="right" w:pos="9360"/>
        </w:tabs>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2" w:name="_Carrier_Information_Pod"/>
      <w:bookmarkEnd w:id="12"/>
      <w:r>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Carrier</w:t>
      </w:r>
      <w:r w:rsidRPr="00032BA2">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Information </w:t>
      </w:r>
      <w:r w:rsidRPr="00032BA2">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Pod</w:t>
      </w:r>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C6F5F">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DC6F5F"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6EC58391" w14:textId="77777777" w:rsidR="00DE7EE9" w:rsidRDefault="00DE7EE9" w:rsidP="00DE7EE9">
      <w:pPr>
        <w:jc w:val="center"/>
      </w:pPr>
    </w:p>
    <w:p w14:paraId="2A554810" w14:textId="09B3E1E1" w:rsidR="00DE7EE9" w:rsidRDefault="00F53D1D" w:rsidP="00DE7EE9">
      <w:pPr>
        <w:jc w:val="center"/>
      </w:pPr>
      <w:r>
        <w:rPr>
          <w:noProof/>
        </w:rPr>
        <w:drawing>
          <wp:inline distT="0" distB="0" distL="0" distR="0" wp14:anchorId="54ED3D45" wp14:editId="720CAB49">
            <wp:extent cx="3925887" cy="4840657"/>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rrierInfoPod.PNG"/>
                    <pic:cNvPicPr/>
                  </pic:nvPicPr>
                  <pic:blipFill>
                    <a:blip r:embed="rId27">
                      <a:extLst>
                        <a:ext uri="{28A0092B-C50C-407E-A947-70E740481C1C}">
                          <a14:useLocalDpi xmlns:a14="http://schemas.microsoft.com/office/drawing/2010/main" val="0"/>
                        </a:ext>
                      </a:extLst>
                    </a:blip>
                    <a:stretch>
                      <a:fillRect/>
                    </a:stretch>
                  </pic:blipFill>
                  <pic:spPr>
                    <a:xfrm>
                      <a:off x="0" y="0"/>
                      <a:ext cx="3925887" cy="4840657"/>
                    </a:xfrm>
                    <a:prstGeom prst="rect">
                      <a:avLst/>
                    </a:prstGeom>
                  </pic:spPr>
                </pic:pic>
              </a:graphicData>
            </a:graphic>
          </wp:inline>
        </w:drawing>
      </w:r>
    </w:p>
    <w:p w14:paraId="4F1B0FE2" w14:textId="77777777" w:rsidR="009A6C2B" w:rsidRDefault="009A6C2B" w:rsidP="009A6C2B"/>
    <w:p w14:paraId="5C3D241F" w14:textId="78B9943C" w:rsidR="009A6C2B" w:rsidRPr="00A92A3D" w:rsidRDefault="009A6C2B" w:rsidP="009A6C2B">
      <w:r w:rsidRPr="00A92A3D">
        <w:t xml:space="preserve">The Carrier Information Pod contains information and functionality related to the selected Carrier.  Carriers can be selected from various locations in the Resource </w:t>
      </w:r>
      <w:proofErr w:type="spellStart"/>
      <w:r w:rsidRPr="00A92A3D">
        <w:t>Center</w:t>
      </w:r>
      <w:proofErr w:type="spellEnd"/>
      <w:r w:rsidRPr="00A92A3D">
        <w:t>:</w:t>
      </w:r>
    </w:p>
    <w:p w14:paraId="309F9CFE" w14:textId="069A1409" w:rsidR="009A6C2B" w:rsidRPr="00A92A3D" w:rsidRDefault="009A6C2B" w:rsidP="009A6C2B">
      <w:pPr>
        <w:pStyle w:val="ListParagraph"/>
        <w:numPr>
          <w:ilvl w:val="0"/>
          <w:numId w:val="15"/>
        </w:numPr>
      </w:pPr>
      <w:r w:rsidRPr="00A92A3D">
        <w:t xml:space="preserve">Clicking the Carrier </w:t>
      </w:r>
      <w:proofErr w:type="spellStart"/>
      <w:r w:rsidRPr="00A92A3D">
        <w:t>Catalog</w:t>
      </w:r>
      <w:proofErr w:type="spellEnd"/>
      <w:r w:rsidRPr="00A92A3D">
        <w:t xml:space="preserve"> icon (</w:t>
      </w:r>
      <w:r w:rsidRPr="00A92A3D">
        <w:rPr>
          <w:b/>
          <w:bCs/>
          <w:color w:val="FF0000"/>
        </w:rPr>
        <w:t>A</w:t>
      </w:r>
      <w:r w:rsidRPr="00A92A3D">
        <w:t>)</w:t>
      </w:r>
    </w:p>
    <w:p w14:paraId="76568D0B" w14:textId="3EFE9B63" w:rsidR="009A6C2B" w:rsidRPr="00A92A3D" w:rsidRDefault="009A6C2B" w:rsidP="009A6C2B">
      <w:pPr>
        <w:pStyle w:val="ListParagraph"/>
        <w:numPr>
          <w:ilvl w:val="0"/>
          <w:numId w:val="15"/>
        </w:numPr>
      </w:pPr>
      <w:r w:rsidRPr="00A92A3D">
        <w:t>Clicking the Carrier Name (</w:t>
      </w:r>
      <w:r w:rsidRPr="00A92A3D">
        <w:rPr>
          <w:b/>
          <w:bCs/>
          <w:color w:val="FF0000"/>
        </w:rPr>
        <w:t>B</w:t>
      </w:r>
      <w:r w:rsidRPr="00A92A3D">
        <w:t>)</w:t>
      </w:r>
    </w:p>
    <w:p w14:paraId="1DFEC5F3" w14:textId="3309FB3A" w:rsidR="009A6C2B" w:rsidRPr="00A92A3D" w:rsidRDefault="009A6C2B" w:rsidP="009A6C2B">
      <w:pPr>
        <w:pStyle w:val="ListParagraph"/>
        <w:numPr>
          <w:ilvl w:val="0"/>
          <w:numId w:val="15"/>
        </w:numPr>
      </w:pPr>
      <w:r w:rsidRPr="00A92A3D">
        <w:t>Choose the Carrier in the Producer Code Credentials section of the User Information Pod.</w:t>
      </w:r>
    </w:p>
    <w:p w14:paraId="725713EC" w14:textId="77777777" w:rsidR="009A6C2B" w:rsidRPr="00A92A3D" w:rsidRDefault="009A6C2B">
      <w:pPr>
        <w:spacing w:before="0" w:after="160" w:line="259" w:lineRule="auto"/>
      </w:pPr>
      <w:r>
        <w:br w:type="page"/>
      </w:r>
    </w:p>
    <w:p w14:paraId="51FCC994" w14:textId="5051EF53" w:rsidR="009A6C2B" w:rsidRPr="00A92A3D" w:rsidRDefault="009A6C2B" w:rsidP="009A6C2B">
      <w:r w:rsidRPr="00A92A3D">
        <w:lastRenderedPageBreak/>
        <w:t xml:space="preserve">The following is a listing of the Pod sections and their purpose: </w:t>
      </w:r>
    </w:p>
    <w:p w14:paraId="69CE057C" w14:textId="77777777" w:rsidR="009A6C2B" w:rsidRPr="00A92A3D" w:rsidRDefault="009A6C2B" w:rsidP="009A6C2B">
      <w:pPr>
        <w:jc w:val="center"/>
      </w:pPr>
    </w:p>
    <w:p w14:paraId="1FB55445" w14:textId="45B2E841" w:rsidR="009A6C2B" w:rsidRPr="00A92A3D" w:rsidRDefault="009A6C2B" w:rsidP="009A6C2B">
      <w:pPr>
        <w:pStyle w:val="ListParagraph"/>
        <w:numPr>
          <w:ilvl w:val="0"/>
          <w:numId w:val="9"/>
        </w:numPr>
      </w:pPr>
      <w:r w:rsidRPr="00A92A3D">
        <w:rPr>
          <w:u w:val="single"/>
        </w:rPr>
        <w:t>Carrier Info</w:t>
      </w:r>
      <w:r w:rsidRPr="00A92A3D">
        <w:t xml:space="preserve">.  Here the user can find information about the selected Carrier </w:t>
      </w:r>
      <w:proofErr w:type="gramStart"/>
      <w:r w:rsidRPr="00A92A3D">
        <w:t>regarding;</w:t>
      </w:r>
      <w:proofErr w:type="gramEnd"/>
    </w:p>
    <w:p w14:paraId="0A6E95F7" w14:textId="77777777" w:rsidR="009A6C2B" w:rsidRPr="00A92A3D" w:rsidRDefault="009A6C2B" w:rsidP="009A6C2B">
      <w:pPr>
        <w:pStyle w:val="ListParagraph"/>
        <w:numPr>
          <w:ilvl w:val="2"/>
          <w:numId w:val="9"/>
        </w:numPr>
      </w:pPr>
      <w:r w:rsidRPr="00A92A3D">
        <w:rPr>
          <w:u w:val="single"/>
        </w:rPr>
        <w:t>Mailing Address</w:t>
      </w:r>
    </w:p>
    <w:p w14:paraId="4F7BCF5D" w14:textId="7B84F028" w:rsidR="009A6C2B" w:rsidRPr="00A92A3D" w:rsidRDefault="009A6C2B" w:rsidP="009A6C2B">
      <w:pPr>
        <w:pStyle w:val="ListParagraph"/>
        <w:numPr>
          <w:ilvl w:val="2"/>
          <w:numId w:val="9"/>
        </w:numPr>
      </w:pPr>
      <w:r w:rsidRPr="00A92A3D">
        <w:rPr>
          <w:u w:val="single"/>
        </w:rPr>
        <w:t>Business Address</w:t>
      </w:r>
    </w:p>
    <w:p w14:paraId="35FE39F9" w14:textId="156208DC" w:rsidR="009A6C2B" w:rsidRPr="00A92A3D" w:rsidRDefault="009A6C2B" w:rsidP="009A6C2B">
      <w:pPr>
        <w:pStyle w:val="ListParagraph"/>
        <w:numPr>
          <w:ilvl w:val="2"/>
          <w:numId w:val="9"/>
        </w:numPr>
      </w:pPr>
      <w:r w:rsidRPr="00A92A3D">
        <w:rPr>
          <w:u w:val="single"/>
        </w:rPr>
        <w:t>Speed Dial Extension</w:t>
      </w:r>
    </w:p>
    <w:p w14:paraId="30C6A064" w14:textId="0EAE5079" w:rsidR="009A6C2B" w:rsidRPr="00A92A3D" w:rsidRDefault="009A6C2B" w:rsidP="009A6C2B">
      <w:pPr>
        <w:pStyle w:val="ListParagraph"/>
        <w:numPr>
          <w:ilvl w:val="2"/>
          <w:numId w:val="9"/>
        </w:numPr>
      </w:pPr>
      <w:r w:rsidRPr="00A92A3D">
        <w:rPr>
          <w:u w:val="single"/>
        </w:rPr>
        <w:t>Phone Number</w:t>
      </w:r>
    </w:p>
    <w:p w14:paraId="4F03E4B5" w14:textId="77777777" w:rsidR="009A6C2B" w:rsidRPr="00A92A3D" w:rsidRDefault="009A6C2B" w:rsidP="009A6C2B">
      <w:pPr>
        <w:pStyle w:val="ListParagraph"/>
        <w:numPr>
          <w:ilvl w:val="2"/>
          <w:numId w:val="9"/>
        </w:numPr>
      </w:pPr>
      <w:r w:rsidRPr="00A92A3D">
        <w:rPr>
          <w:u w:val="single"/>
        </w:rPr>
        <w:t>Fax Number</w:t>
      </w:r>
    </w:p>
    <w:p w14:paraId="6369DF6D" w14:textId="77777777" w:rsidR="009A6C2B" w:rsidRPr="00A92A3D" w:rsidRDefault="009A6C2B" w:rsidP="009A6C2B">
      <w:pPr>
        <w:pStyle w:val="ListParagraph"/>
        <w:numPr>
          <w:ilvl w:val="2"/>
          <w:numId w:val="9"/>
        </w:numPr>
      </w:pPr>
      <w:r w:rsidRPr="00A92A3D">
        <w:rPr>
          <w:u w:val="single"/>
        </w:rPr>
        <w:t>Website</w:t>
      </w:r>
    </w:p>
    <w:p w14:paraId="6FAD331C" w14:textId="77777777" w:rsidR="009A6C2B" w:rsidRPr="00A92A3D" w:rsidRDefault="009A6C2B" w:rsidP="009A6C2B">
      <w:pPr>
        <w:pStyle w:val="ListParagraph"/>
        <w:numPr>
          <w:ilvl w:val="2"/>
          <w:numId w:val="9"/>
        </w:numPr>
      </w:pPr>
      <w:r w:rsidRPr="00A92A3D">
        <w:rPr>
          <w:u w:val="single"/>
        </w:rPr>
        <w:t>License Number</w:t>
      </w:r>
    </w:p>
    <w:p w14:paraId="15178FE8" w14:textId="24C472C9" w:rsidR="009A6C2B" w:rsidRPr="00A92A3D" w:rsidRDefault="009A6C2B" w:rsidP="009A6C2B">
      <w:pPr>
        <w:pStyle w:val="ListParagraph"/>
        <w:numPr>
          <w:ilvl w:val="2"/>
          <w:numId w:val="9"/>
        </w:numPr>
        <w:rPr>
          <w:u w:val="single"/>
        </w:rPr>
      </w:pPr>
      <w:r w:rsidRPr="00A92A3D">
        <w:rPr>
          <w:u w:val="single"/>
        </w:rPr>
        <w:t>Notes</w:t>
      </w:r>
      <w:r w:rsidRPr="00A92A3D">
        <w:rPr>
          <w:u w:val="single"/>
        </w:rPr>
        <w:br/>
      </w:r>
    </w:p>
    <w:p w14:paraId="43F8697C" w14:textId="77777777" w:rsidR="009A6C2B" w:rsidRPr="00A92A3D" w:rsidRDefault="009A6C2B" w:rsidP="009A6C2B">
      <w:pPr>
        <w:pStyle w:val="ListParagraph"/>
        <w:numPr>
          <w:ilvl w:val="0"/>
          <w:numId w:val="9"/>
        </w:numPr>
      </w:pPr>
      <w:r w:rsidRPr="00A92A3D">
        <w:rPr>
          <w:u w:val="single"/>
        </w:rPr>
        <w:t>Contact Info: A listing of any Agency Contacts including:</w:t>
      </w:r>
    </w:p>
    <w:p w14:paraId="2BF38859" w14:textId="77777777" w:rsidR="009A6C2B" w:rsidRPr="00A92A3D" w:rsidRDefault="009A6C2B" w:rsidP="009A6C2B">
      <w:pPr>
        <w:pStyle w:val="ListParagraph"/>
        <w:numPr>
          <w:ilvl w:val="2"/>
          <w:numId w:val="9"/>
        </w:numPr>
      </w:pPr>
      <w:r w:rsidRPr="00A92A3D">
        <w:rPr>
          <w:u w:val="single"/>
        </w:rPr>
        <w:t>Name</w:t>
      </w:r>
    </w:p>
    <w:p w14:paraId="38C2910E" w14:textId="77777777" w:rsidR="009A6C2B" w:rsidRPr="00A92A3D" w:rsidRDefault="009A6C2B" w:rsidP="009A6C2B">
      <w:pPr>
        <w:pStyle w:val="ListParagraph"/>
        <w:numPr>
          <w:ilvl w:val="2"/>
          <w:numId w:val="9"/>
        </w:numPr>
      </w:pPr>
      <w:r w:rsidRPr="00A92A3D">
        <w:rPr>
          <w:u w:val="single"/>
        </w:rPr>
        <w:t>Phone Number</w:t>
      </w:r>
    </w:p>
    <w:p w14:paraId="2E0F951C" w14:textId="77777777" w:rsidR="009A6C2B" w:rsidRPr="00506E8C" w:rsidRDefault="009A6C2B" w:rsidP="009A6C2B">
      <w:pPr>
        <w:pStyle w:val="ListParagraph"/>
        <w:numPr>
          <w:ilvl w:val="0"/>
          <w:numId w:val="11"/>
        </w:numPr>
      </w:pPr>
      <w:r w:rsidRPr="00A92A3D">
        <w:rPr>
          <w:u w:val="single"/>
        </w:rPr>
        <w:t>Email Address</w:t>
      </w:r>
    </w:p>
    <w:p w14:paraId="26D823DF" w14:textId="77777777" w:rsidR="009A6C2B" w:rsidRDefault="009A6C2B" w:rsidP="009A6C2B">
      <w:pPr>
        <w:spacing w:before="0" w:after="160" w:line="259" w:lineRule="auto"/>
      </w:pPr>
      <w:r>
        <w:br w:type="page"/>
      </w:r>
    </w:p>
    <w:p w14:paraId="4CE4ED8A" w14:textId="10F99204" w:rsidR="009A6C2B" w:rsidRPr="00FB552D" w:rsidRDefault="009A6C2B" w:rsidP="00DC6F5F">
      <w:pPr>
        <w:pStyle w:val="Heading1"/>
        <w:tabs>
          <w:tab w:val="right" w:pos="9360"/>
        </w:tabs>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3" w:name="_AARC_Documents_Pod"/>
      <w:bookmarkEnd w:id="13"/>
      <w:r>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AARC Documents</w:t>
      </w:r>
      <w:r w:rsidRPr="00032BA2">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Pod</w:t>
      </w:r>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C6F5F">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DC6F5F"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0579A493" w14:textId="77777777" w:rsidR="009A6C2B" w:rsidRDefault="009A6C2B" w:rsidP="009A6C2B">
      <w:pPr>
        <w:jc w:val="center"/>
      </w:pPr>
    </w:p>
    <w:p w14:paraId="26AB3BEC" w14:textId="242B2B3C" w:rsidR="009A6C2B" w:rsidRDefault="009A6C2B" w:rsidP="009A6C2B">
      <w:pPr>
        <w:jc w:val="center"/>
      </w:pPr>
      <w:r>
        <w:rPr>
          <w:noProof/>
        </w:rPr>
        <w:drawing>
          <wp:inline distT="0" distB="0" distL="0" distR="0" wp14:anchorId="2726628F" wp14:editId="15D372FC">
            <wp:extent cx="4240339" cy="5393330"/>
            <wp:effectExtent l="0" t="0" r="8255"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ARCDoxPod.PNG"/>
                    <pic:cNvPicPr/>
                  </pic:nvPicPr>
                  <pic:blipFill>
                    <a:blip r:embed="rId28">
                      <a:extLst>
                        <a:ext uri="{28A0092B-C50C-407E-A947-70E740481C1C}">
                          <a14:useLocalDpi xmlns:a14="http://schemas.microsoft.com/office/drawing/2010/main" val="0"/>
                        </a:ext>
                      </a:extLst>
                    </a:blip>
                    <a:stretch>
                      <a:fillRect/>
                    </a:stretch>
                  </pic:blipFill>
                  <pic:spPr>
                    <a:xfrm>
                      <a:off x="0" y="0"/>
                      <a:ext cx="4240339" cy="5393330"/>
                    </a:xfrm>
                    <a:prstGeom prst="rect">
                      <a:avLst/>
                    </a:prstGeom>
                  </pic:spPr>
                </pic:pic>
              </a:graphicData>
            </a:graphic>
          </wp:inline>
        </w:drawing>
      </w:r>
    </w:p>
    <w:p w14:paraId="1226A022" w14:textId="77777777" w:rsidR="009A6C2B" w:rsidRDefault="009A6C2B" w:rsidP="009A6C2B"/>
    <w:p w14:paraId="540E6EE1" w14:textId="134D1CA5" w:rsidR="009A6C2B" w:rsidRPr="0072732A" w:rsidRDefault="009A6C2B" w:rsidP="00B3146E">
      <w:r w:rsidRPr="0072732A">
        <w:t xml:space="preserve">The </w:t>
      </w:r>
      <w:r w:rsidR="00B3146E" w:rsidRPr="0072732A">
        <w:t>AARC Documents</w:t>
      </w:r>
      <w:r w:rsidRPr="0072732A">
        <w:t xml:space="preserve"> Pod </w:t>
      </w:r>
      <w:r w:rsidR="00B3146E" w:rsidRPr="0072732A">
        <w:t>is a library of</w:t>
      </w:r>
      <w:r w:rsidRPr="0072732A">
        <w:t xml:space="preserve"> </w:t>
      </w:r>
      <w:r w:rsidR="00B3146E" w:rsidRPr="0072732A">
        <w:t xml:space="preserve">links to PDF documents </w:t>
      </w:r>
      <w:r w:rsidRPr="0072732A">
        <w:t xml:space="preserve">in the Resource </w:t>
      </w:r>
      <w:proofErr w:type="spellStart"/>
      <w:r w:rsidRPr="0072732A">
        <w:t>Center</w:t>
      </w:r>
      <w:proofErr w:type="spellEnd"/>
      <w:r w:rsidRPr="0072732A">
        <w:t>:</w:t>
      </w:r>
      <w:r w:rsidR="00B3146E" w:rsidRPr="0072732A">
        <w:t xml:space="preserve">  The list of documents can</w:t>
      </w:r>
      <w:r w:rsidR="00B3146E">
        <w:t xml:space="preserve"> be filtered by typing any part of the document’s name in the filter text box</w:t>
      </w:r>
      <w:r w:rsidR="00B3146E" w:rsidRPr="0072732A">
        <w:t xml:space="preserve">.  </w:t>
      </w:r>
      <w:r w:rsidRPr="00B3146E">
        <w:t>The PDF Document links divided into the following Sections:</w:t>
      </w:r>
    </w:p>
    <w:p w14:paraId="48C0972A" w14:textId="77777777" w:rsidR="009A6C2B" w:rsidRPr="008B395B" w:rsidRDefault="009A6C2B" w:rsidP="009A6C2B">
      <w:pPr>
        <w:pStyle w:val="ListParagraph"/>
        <w:numPr>
          <w:ilvl w:val="3"/>
          <w:numId w:val="9"/>
        </w:numPr>
      </w:pPr>
      <w:r>
        <w:t>Acord Forms</w:t>
      </w:r>
    </w:p>
    <w:p w14:paraId="1F73EF8A" w14:textId="77777777" w:rsidR="009A6C2B" w:rsidRPr="008B395B" w:rsidRDefault="009A6C2B" w:rsidP="009A6C2B">
      <w:pPr>
        <w:pStyle w:val="ListParagraph"/>
        <w:numPr>
          <w:ilvl w:val="3"/>
          <w:numId w:val="9"/>
        </w:numPr>
      </w:pPr>
      <w:r>
        <w:t>Billing</w:t>
      </w:r>
    </w:p>
    <w:p w14:paraId="3DB94D56" w14:textId="77777777" w:rsidR="009A6C2B" w:rsidRDefault="009A6C2B" w:rsidP="009A6C2B">
      <w:pPr>
        <w:pStyle w:val="ListParagraph"/>
        <w:numPr>
          <w:ilvl w:val="3"/>
          <w:numId w:val="9"/>
        </w:numPr>
      </w:pPr>
      <w:r>
        <w:t>Quote Sheets</w:t>
      </w:r>
    </w:p>
    <w:p w14:paraId="08D8ABAB" w14:textId="77777777" w:rsidR="009A6C2B" w:rsidRDefault="009A6C2B" w:rsidP="009A6C2B">
      <w:pPr>
        <w:pStyle w:val="ListParagraph"/>
        <w:numPr>
          <w:ilvl w:val="3"/>
          <w:numId w:val="9"/>
        </w:numPr>
      </w:pPr>
      <w:r>
        <w:t>Supplemental Forms</w:t>
      </w:r>
    </w:p>
    <w:p w14:paraId="19CCA57A" w14:textId="77777777" w:rsidR="00B3146E" w:rsidRPr="00B3146E" w:rsidRDefault="009A6C2B" w:rsidP="009A6C2B">
      <w:pPr>
        <w:pStyle w:val="ListParagraph"/>
        <w:numPr>
          <w:ilvl w:val="3"/>
          <w:numId w:val="9"/>
        </w:numPr>
      </w:pPr>
      <w:r w:rsidRPr="00B3146E">
        <w:t>Underwriting Guidelines</w:t>
      </w:r>
    </w:p>
    <w:p w14:paraId="207970E2" w14:textId="77777777" w:rsidR="00BF0062" w:rsidRPr="00506E8C" w:rsidRDefault="009A6C2B" w:rsidP="0072732A">
      <w:pPr>
        <w:pStyle w:val="ListParagraph"/>
        <w:numPr>
          <w:ilvl w:val="3"/>
          <w:numId w:val="11"/>
        </w:numPr>
      </w:pPr>
      <w:r w:rsidRPr="00B3146E">
        <w:t>Miscellaneous</w:t>
      </w:r>
    </w:p>
    <w:p w14:paraId="6DEC4433" w14:textId="77777777" w:rsidR="00BF0062" w:rsidRDefault="00BF0062" w:rsidP="00BF0062">
      <w:pPr>
        <w:spacing w:before="0" w:after="160" w:line="259" w:lineRule="auto"/>
      </w:pPr>
      <w:r>
        <w:br w:type="page"/>
      </w:r>
    </w:p>
    <w:p w14:paraId="1C0137EA" w14:textId="3E117CD9" w:rsidR="00BF0062" w:rsidRPr="00FB552D" w:rsidRDefault="00BF0062" w:rsidP="00DC6F5F">
      <w:pPr>
        <w:pStyle w:val="Heading1"/>
        <w:tabs>
          <w:tab w:val="right" w:pos="9360"/>
        </w:tabs>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4" w:name="_AARC_Links_Pod"/>
      <w:bookmarkEnd w:id="14"/>
      <w:r>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AARC Links</w:t>
      </w:r>
      <w:r w:rsidRPr="00032BA2">
        <w:rPr>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Pod</w:t>
      </w:r>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C6F5F">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DC6F5F"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75CAC852" w14:textId="77777777" w:rsidR="00BF0062" w:rsidRDefault="00BF0062" w:rsidP="00BF0062">
      <w:pPr>
        <w:jc w:val="center"/>
      </w:pPr>
    </w:p>
    <w:p w14:paraId="7F73FA74" w14:textId="2BBF38D6" w:rsidR="00BF0062" w:rsidRDefault="0072732A" w:rsidP="00BF0062">
      <w:pPr>
        <w:jc w:val="center"/>
      </w:pPr>
      <w:r>
        <w:rPr>
          <w:noProof/>
        </w:rPr>
        <w:drawing>
          <wp:inline distT="0" distB="0" distL="0" distR="0" wp14:anchorId="61F44694" wp14:editId="70A6D017">
            <wp:extent cx="4240339" cy="4783483"/>
            <wp:effectExtent l="0" t="0" r="8255"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ARCLinxPod.PNG"/>
                    <pic:cNvPicPr/>
                  </pic:nvPicPr>
                  <pic:blipFill>
                    <a:blip r:embed="rId29">
                      <a:extLst>
                        <a:ext uri="{28A0092B-C50C-407E-A947-70E740481C1C}">
                          <a14:useLocalDpi xmlns:a14="http://schemas.microsoft.com/office/drawing/2010/main" val="0"/>
                        </a:ext>
                      </a:extLst>
                    </a:blip>
                    <a:stretch>
                      <a:fillRect/>
                    </a:stretch>
                  </pic:blipFill>
                  <pic:spPr>
                    <a:xfrm>
                      <a:off x="0" y="0"/>
                      <a:ext cx="4240339" cy="4783483"/>
                    </a:xfrm>
                    <a:prstGeom prst="rect">
                      <a:avLst/>
                    </a:prstGeom>
                  </pic:spPr>
                </pic:pic>
              </a:graphicData>
            </a:graphic>
          </wp:inline>
        </w:drawing>
      </w:r>
    </w:p>
    <w:p w14:paraId="15C5F838" w14:textId="3624B888" w:rsidR="0072732A" w:rsidRPr="0072732A" w:rsidRDefault="00535B0A" w:rsidP="0072732A">
      <w:r>
        <w:rPr>
          <w:noProof/>
        </w:rPr>
        <w:drawing>
          <wp:anchor distT="0" distB="0" distL="114300" distR="114300" simplePos="0" relativeHeight="251707392" behindDoc="0" locked="0" layoutInCell="1" allowOverlap="1" wp14:anchorId="29FE67F8" wp14:editId="2D1D47C7">
            <wp:simplePos x="0" y="0"/>
            <wp:positionH relativeFrom="column">
              <wp:posOffset>333375</wp:posOffset>
            </wp:positionH>
            <wp:positionV relativeFrom="page">
              <wp:posOffset>6873875</wp:posOffset>
            </wp:positionV>
            <wp:extent cx="142875" cy="15240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eenPlus.PNG"/>
                    <pic:cNvPicPr/>
                  </pic:nvPicPr>
                  <pic:blipFill>
                    <a:blip r:embed="rId30">
                      <a:extLst>
                        <a:ext uri="{28A0092B-C50C-407E-A947-70E740481C1C}">
                          <a14:useLocalDpi xmlns:a14="http://schemas.microsoft.com/office/drawing/2010/main" val="0"/>
                        </a:ext>
                      </a:extLst>
                    </a:blip>
                    <a:stretch>
                      <a:fillRect/>
                    </a:stretch>
                  </pic:blipFill>
                  <pic:spPr>
                    <a:xfrm>
                      <a:off x="0" y="0"/>
                      <a:ext cx="142875" cy="152400"/>
                    </a:xfrm>
                    <a:prstGeom prst="rect">
                      <a:avLst/>
                    </a:prstGeom>
                  </pic:spPr>
                </pic:pic>
              </a:graphicData>
            </a:graphic>
          </wp:anchor>
        </w:drawing>
      </w:r>
      <w:r w:rsidR="00BF0062" w:rsidRPr="0072732A">
        <w:t xml:space="preserve">The AARC </w:t>
      </w:r>
      <w:r w:rsidR="0072732A" w:rsidRPr="0072732A">
        <w:t>Link</w:t>
      </w:r>
      <w:r w:rsidR="00BF0062" w:rsidRPr="0072732A">
        <w:t xml:space="preserve">s Pod is a library of links </w:t>
      </w:r>
      <w:r w:rsidR="0072732A" w:rsidRPr="0072732A">
        <w:t xml:space="preserve">to </w:t>
      </w:r>
      <w:r w:rsidR="0072732A">
        <w:t xml:space="preserve">various resources </w:t>
      </w:r>
      <w:r w:rsidR="0072732A" w:rsidRPr="0072732A">
        <w:t xml:space="preserve">in the Resource </w:t>
      </w:r>
      <w:proofErr w:type="spellStart"/>
      <w:r w:rsidR="0072732A" w:rsidRPr="0072732A">
        <w:t>Center</w:t>
      </w:r>
      <w:proofErr w:type="spellEnd"/>
      <w:r w:rsidR="0072732A" w:rsidRPr="0072732A">
        <w:t xml:space="preserve">:  The list of </w:t>
      </w:r>
      <w:r w:rsidR="0072732A">
        <w:t>links</w:t>
      </w:r>
      <w:r w:rsidR="0072732A" w:rsidRPr="0072732A">
        <w:t xml:space="preserve"> can</w:t>
      </w:r>
      <w:r w:rsidR="0072732A">
        <w:t xml:space="preserve"> be filtered by typing any part of the link’s text in the filter text box</w:t>
      </w:r>
      <w:r w:rsidR="0072732A" w:rsidRPr="0072732A">
        <w:t xml:space="preserve">.  </w:t>
      </w:r>
      <w:r>
        <w:t xml:space="preserve">The links are divided by Type Sections.  A link can be added to any of the Type Sections by clicking the green plus </w:t>
      </w:r>
      <w:proofErr w:type="gramStart"/>
      <w:r>
        <w:t xml:space="preserve">(  </w:t>
      </w:r>
      <w:proofErr w:type="gramEnd"/>
      <w:r>
        <w:t xml:space="preserve">  ), on the left side of the Type Section Headers.  L</w:t>
      </w:r>
      <w:r w:rsidR="0072732A" w:rsidRPr="00B3146E">
        <w:t xml:space="preserve">inks </w:t>
      </w:r>
      <w:r>
        <w:t xml:space="preserve">are </w:t>
      </w:r>
      <w:r w:rsidR="0072732A" w:rsidRPr="00B3146E">
        <w:t>divided into the following Sections:</w:t>
      </w:r>
    </w:p>
    <w:p w14:paraId="66D0348A" w14:textId="29E3AE9D" w:rsidR="0072732A" w:rsidRPr="008B395B" w:rsidRDefault="0072732A" w:rsidP="00A92A3D">
      <w:pPr>
        <w:pStyle w:val="ListParagraph"/>
        <w:numPr>
          <w:ilvl w:val="1"/>
          <w:numId w:val="9"/>
        </w:numPr>
      </w:pPr>
      <w:r w:rsidRPr="0072732A">
        <w:rPr>
          <w:u w:val="single"/>
        </w:rPr>
        <w:t>Phone</w:t>
      </w:r>
      <w:r>
        <w:t>.  Clicking on the link will automatically dial the number when clicked.</w:t>
      </w:r>
    </w:p>
    <w:p w14:paraId="5C7C74D0" w14:textId="2361F507" w:rsidR="0072732A" w:rsidRPr="008B395B" w:rsidRDefault="0072732A" w:rsidP="00A92A3D">
      <w:pPr>
        <w:pStyle w:val="ListParagraph"/>
        <w:numPr>
          <w:ilvl w:val="1"/>
          <w:numId w:val="9"/>
        </w:numPr>
      </w:pPr>
      <w:r w:rsidRPr="0072732A">
        <w:rPr>
          <w:u w:val="single"/>
        </w:rPr>
        <w:t>Email</w:t>
      </w:r>
      <w:r>
        <w:t>.  Will automatically generate an email to the link’s target, using Outlook.</w:t>
      </w:r>
    </w:p>
    <w:p w14:paraId="2D9A31DF" w14:textId="757B4624" w:rsidR="0072732A" w:rsidRDefault="0072732A" w:rsidP="00A92A3D">
      <w:pPr>
        <w:pStyle w:val="ListParagraph"/>
        <w:numPr>
          <w:ilvl w:val="1"/>
          <w:numId w:val="9"/>
        </w:numPr>
      </w:pPr>
      <w:r w:rsidRPr="0072732A">
        <w:rPr>
          <w:u w:val="single"/>
        </w:rPr>
        <w:t>Web</w:t>
      </w:r>
      <w:r>
        <w:t>.  Will open a tab in your default browser to the link’s website.</w:t>
      </w:r>
    </w:p>
    <w:p w14:paraId="0F77F77B" w14:textId="62E12D34" w:rsidR="0072732A" w:rsidRDefault="0072732A" w:rsidP="00A92A3D">
      <w:pPr>
        <w:pStyle w:val="ListParagraph"/>
        <w:numPr>
          <w:ilvl w:val="1"/>
          <w:numId w:val="9"/>
        </w:numPr>
      </w:pPr>
      <w:r w:rsidRPr="00781B8B">
        <w:rPr>
          <w:u w:val="single"/>
        </w:rPr>
        <w:t>Property Cards</w:t>
      </w:r>
      <w:r>
        <w:t xml:space="preserve">.  Will open a tab in your default browser to the link’s </w:t>
      </w:r>
      <w:r w:rsidR="00535B0A">
        <w:t xml:space="preserve">Property Card </w:t>
      </w:r>
      <w:r>
        <w:t>websit</w:t>
      </w:r>
      <w:r w:rsidR="00535B0A">
        <w:t>e</w:t>
      </w:r>
    </w:p>
    <w:sectPr w:rsidR="0072732A" w:rsidSect="001D63DC">
      <w:headerReference w:type="default" r:id="rId31"/>
      <w:pgSz w:w="12240" w:h="15840" w:code="1"/>
      <w:pgMar w:top="1440" w:right="1440" w:bottom="1008" w:left="1440" w:header="360" w:footer="3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A0D43" w14:textId="77777777" w:rsidR="00CE07F1" w:rsidRDefault="00CE07F1" w:rsidP="0047179A">
      <w:pPr>
        <w:spacing w:after="0"/>
      </w:pPr>
      <w:r>
        <w:separator/>
      </w:r>
    </w:p>
  </w:endnote>
  <w:endnote w:type="continuationSeparator" w:id="0">
    <w:p w14:paraId="6C76DF82" w14:textId="77777777" w:rsidR="00CE07F1" w:rsidRDefault="00CE07F1" w:rsidP="004717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23ABE" w14:textId="77777777" w:rsidR="00CE07F1" w:rsidRDefault="00CE07F1" w:rsidP="0047179A">
      <w:pPr>
        <w:spacing w:after="0"/>
      </w:pPr>
      <w:r>
        <w:separator/>
      </w:r>
    </w:p>
  </w:footnote>
  <w:footnote w:type="continuationSeparator" w:id="0">
    <w:p w14:paraId="32560BEB" w14:textId="77777777" w:rsidR="00CE07F1" w:rsidRDefault="00CE07F1" w:rsidP="004717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ED4C" w14:textId="77777777" w:rsidR="00B60380" w:rsidRDefault="00B60380">
    <w:pPr>
      <w:pStyle w:val="Header"/>
    </w:pPr>
  </w:p>
  <w:p w14:paraId="3F8C4BE2" w14:textId="77777777" w:rsidR="00B60380" w:rsidRDefault="00B60380">
    <w:pPr>
      <w:pStyle w:val="Header"/>
    </w:pPr>
  </w:p>
  <w:p w14:paraId="0447FDB0" w14:textId="77777777" w:rsidR="00B60380" w:rsidRDefault="00B60380">
    <w:pPr>
      <w:pStyle w:val="Header"/>
    </w:pPr>
  </w:p>
  <w:p w14:paraId="58DC0195" w14:textId="77777777" w:rsidR="00B60380" w:rsidRDefault="006533C1">
    <w:pPr>
      <w:pStyle w:val="Header"/>
    </w:pPr>
    <w:r>
      <w:rPr>
        <w:noProof/>
        <w:lang w:val="en-GB" w:eastAsia="en-GB"/>
      </w:rPr>
      <mc:AlternateContent>
        <mc:Choice Requires="wps">
          <w:drawing>
            <wp:anchor distT="0" distB="0" distL="114300" distR="114300" simplePos="0" relativeHeight="251657728" behindDoc="1" locked="1" layoutInCell="1" allowOverlap="1" wp14:anchorId="569B97A9" wp14:editId="433575E1">
              <wp:simplePos x="0" y="0"/>
              <wp:positionH relativeFrom="page">
                <wp:posOffset>685800</wp:posOffset>
              </wp:positionH>
              <wp:positionV relativeFrom="page">
                <wp:posOffset>685800</wp:posOffset>
              </wp:positionV>
              <wp:extent cx="6400800" cy="8686800"/>
              <wp:effectExtent l="19050" t="19050" r="34290" b="34290"/>
              <wp:wrapNone/>
              <wp:docPr id="1" name="Rectangle 1" title="Pag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8686800"/>
                      </a:xfrm>
                      <a:prstGeom prst="rect">
                        <a:avLst/>
                      </a:prstGeom>
                      <a:noFill/>
                      <a:ln w="50800">
                        <a:solidFill>
                          <a:schemeClr val="accent3"/>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82400</wp14:pctWidth>
              </wp14:sizeRelH>
              <wp14:sizeRelV relativeFrom="page">
                <wp14:pctHeight>86400</wp14:pctHeight>
              </wp14:sizeRelV>
            </wp:anchor>
          </w:drawing>
        </mc:Choice>
        <mc:Fallback>
          <w:pict>
            <v:rect w14:anchorId="3029A3F0" id="Rectangle 1" o:spid="_x0000_s1026" alt="Title: Page border" style="position:absolute;margin-left:54pt;margin-top:54pt;width:7in;height:684pt;z-index:-251658752;visibility:visible;mso-wrap-style:square;mso-width-percent:824;mso-height-percent:864;mso-wrap-distance-left:9pt;mso-wrap-distance-top:0;mso-wrap-distance-right:9pt;mso-wrap-distance-bottom:0;mso-position-horizontal:absolute;mso-position-horizontal-relative:page;mso-position-vertical:absolute;mso-position-vertical-relative:page;mso-width-percent:824;mso-height-percent:86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" filled="f" fillcolor="#9bc1ff" strokecolor="#1b587c [3206]" strokeweight="4pt">
              <v:fill color2="#3f80cd" focus="100%" type="gradient">
                <o:fill v:ext="view" type="gradientUnscaled"/>
              </v:fill>
              <v:shadow opacity="22938f" offset="0"/>
              <v:textbox inset=",7.2pt,,7.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10.5pt;visibility:visible;mso-wrap-style:square" o:bullet="t">
        <v:imagedata r:id="rId1" o:title=""/>
      </v:shape>
    </w:pict>
  </w:numPicBullet>
  <w:numPicBullet w:numPicBulletId="1">
    <w:pict>
      <v:shape id="_x0000_i1027" type="#_x0000_t75" style="width:11.25pt;height:12pt;visibility:visible;mso-wrap-style:square" o:bullet="t">
        <v:imagedata r:id="rId2" o:title=""/>
      </v:shape>
    </w:pict>
  </w:numPicBullet>
  <w:numPicBullet w:numPicBulletId="2">
    <w:pict>
      <v:shape id="Picture 15" o:spid="_x0000_i1046" type="#_x0000_t75" style="width:22.5pt;height:22.5pt;visibility:visible;mso-wrap-style:square" o:bullet="t">
        <v:imagedata r:id="rId3" o:title=""/>
      </v:shape>
    </w:pict>
  </w:numPicBullet>
  <w:abstractNum w:abstractNumId="0" w15:restartNumberingAfterBreak="0">
    <w:nsid w:val="0D8B4F50"/>
    <w:multiLevelType w:val="hybridMultilevel"/>
    <w:tmpl w:val="A24248F4"/>
    <w:lvl w:ilvl="0" w:tplc="0D68A9DE">
      <w:start w:val="1"/>
      <w:numFmt w:val="bullet"/>
      <w:lvlText w:val=""/>
      <w:lvlJc w:val="left"/>
      <w:pPr>
        <w:ind w:left="720" w:hanging="360"/>
      </w:pPr>
      <w:rPr>
        <w:rFonts w:ascii="Symbol" w:hAnsi="Symbol" w:hint="default"/>
        <w:b/>
        <w:caps w:val="0"/>
        <w:smallCaps w:val="0"/>
        <w:outline/>
        <w:color w:val="604878" w:themeColor="accent5"/>
        <w:spacing w:val="0"/>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none"/>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32A4A"/>
    <w:multiLevelType w:val="hybridMultilevel"/>
    <w:tmpl w:val="120A49D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1A5337"/>
    <w:multiLevelType w:val="hybridMultilevel"/>
    <w:tmpl w:val="9576358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A31532"/>
    <w:multiLevelType w:val="hybridMultilevel"/>
    <w:tmpl w:val="BBC8699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312D22"/>
    <w:multiLevelType w:val="hybridMultilevel"/>
    <w:tmpl w:val="460220F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9CD54FC"/>
    <w:multiLevelType w:val="hybridMultilevel"/>
    <w:tmpl w:val="41525D9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B42947"/>
    <w:multiLevelType w:val="hybridMultilevel"/>
    <w:tmpl w:val="9F7AA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82521"/>
    <w:multiLevelType w:val="hybridMultilevel"/>
    <w:tmpl w:val="52D42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4C7086"/>
    <w:multiLevelType w:val="hybridMultilevel"/>
    <w:tmpl w:val="3A08A25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52A4334"/>
    <w:multiLevelType w:val="hybridMultilevel"/>
    <w:tmpl w:val="D7D48EC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EE87C27"/>
    <w:multiLevelType w:val="hybridMultilevel"/>
    <w:tmpl w:val="68F4D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DB1A49"/>
    <w:multiLevelType w:val="hybridMultilevel"/>
    <w:tmpl w:val="364430CC"/>
    <w:lvl w:ilvl="0" w:tplc="8D126E4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3D2FCA"/>
    <w:multiLevelType w:val="hybridMultilevel"/>
    <w:tmpl w:val="4FA6E29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D46891"/>
    <w:multiLevelType w:val="hybridMultilevel"/>
    <w:tmpl w:val="BD18F7A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6BB3C3D"/>
    <w:multiLevelType w:val="hybridMultilevel"/>
    <w:tmpl w:val="5008BAE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3"/>
  </w:num>
  <w:num w:numId="5">
    <w:abstractNumId w:val="1"/>
  </w:num>
  <w:num w:numId="6">
    <w:abstractNumId w:val="13"/>
  </w:num>
  <w:num w:numId="7">
    <w:abstractNumId w:val="0"/>
  </w:num>
  <w:num w:numId="8">
    <w:abstractNumId w:val="11"/>
  </w:num>
  <w:num w:numId="9">
    <w:abstractNumId w:val="12"/>
  </w:num>
  <w:num w:numId="10">
    <w:abstractNumId w:val="7"/>
  </w:num>
  <w:num w:numId="11">
    <w:abstractNumId w:val="5"/>
  </w:num>
  <w:num w:numId="12">
    <w:abstractNumId w:val="10"/>
  </w:num>
  <w:num w:numId="13">
    <w:abstractNumId w:val="6"/>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F1"/>
    <w:rsid w:val="00005D8E"/>
    <w:rsid w:val="00011149"/>
    <w:rsid w:val="000152CE"/>
    <w:rsid w:val="00032BA2"/>
    <w:rsid w:val="00043D17"/>
    <w:rsid w:val="000463AB"/>
    <w:rsid w:val="00052E84"/>
    <w:rsid w:val="00080C4F"/>
    <w:rsid w:val="000941DF"/>
    <w:rsid w:val="000A632D"/>
    <w:rsid w:val="000B3A9D"/>
    <w:rsid w:val="000C33F7"/>
    <w:rsid w:val="000C3AD1"/>
    <w:rsid w:val="000D4ABB"/>
    <w:rsid w:val="000E4BBD"/>
    <w:rsid w:val="000E7508"/>
    <w:rsid w:val="00105226"/>
    <w:rsid w:val="001142AB"/>
    <w:rsid w:val="001176D0"/>
    <w:rsid w:val="00117E58"/>
    <w:rsid w:val="00132207"/>
    <w:rsid w:val="001348DA"/>
    <w:rsid w:val="001350D0"/>
    <w:rsid w:val="00135D08"/>
    <w:rsid w:val="001539B5"/>
    <w:rsid w:val="00157E7F"/>
    <w:rsid w:val="00171E97"/>
    <w:rsid w:val="001969DC"/>
    <w:rsid w:val="001A0B2E"/>
    <w:rsid w:val="001D63DC"/>
    <w:rsid w:val="001E3BB1"/>
    <w:rsid w:val="001F31F8"/>
    <w:rsid w:val="00212DB9"/>
    <w:rsid w:val="002135F3"/>
    <w:rsid w:val="002363C7"/>
    <w:rsid w:val="00247187"/>
    <w:rsid w:val="00264C7E"/>
    <w:rsid w:val="002753C2"/>
    <w:rsid w:val="0027594A"/>
    <w:rsid w:val="0028009D"/>
    <w:rsid w:val="0028230D"/>
    <w:rsid w:val="00282B36"/>
    <w:rsid w:val="002B6F6F"/>
    <w:rsid w:val="002E20A8"/>
    <w:rsid w:val="002E7DF5"/>
    <w:rsid w:val="002F747F"/>
    <w:rsid w:val="0032461A"/>
    <w:rsid w:val="0035025C"/>
    <w:rsid w:val="00370A6A"/>
    <w:rsid w:val="003907F3"/>
    <w:rsid w:val="003C316D"/>
    <w:rsid w:val="003D1D5A"/>
    <w:rsid w:val="0040221E"/>
    <w:rsid w:val="00425B5E"/>
    <w:rsid w:val="0044607A"/>
    <w:rsid w:val="0047179A"/>
    <w:rsid w:val="00474A60"/>
    <w:rsid w:val="00483644"/>
    <w:rsid w:val="00492175"/>
    <w:rsid w:val="004956B8"/>
    <w:rsid w:val="004A2365"/>
    <w:rsid w:val="004A5FC7"/>
    <w:rsid w:val="004C03EF"/>
    <w:rsid w:val="004E072E"/>
    <w:rsid w:val="004F5BCD"/>
    <w:rsid w:val="00503D6A"/>
    <w:rsid w:val="00506E8C"/>
    <w:rsid w:val="00524AB9"/>
    <w:rsid w:val="00531627"/>
    <w:rsid w:val="005330EF"/>
    <w:rsid w:val="00535B0A"/>
    <w:rsid w:val="00551583"/>
    <w:rsid w:val="00557115"/>
    <w:rsid w:val="005A0846"/>
    <w:rsid w:val="005A3C21"/>
    <w:rsid w:val="005D2CC4"/>
    <w:rsid w:val="005E3187"/>
    <w:rsid w:val="005F199F"/>
    <w:rsid w:val="006011E7"/>
    <w:rsid w:val="00603951"/>
    <w:rsid w:val="00610C1B"/>
    <w:rsid w:val="00626D5D"/>
    <w:rsid w:val="00635B3A"/>
    <w:rsid w:val="006533C1"/>
    <w:rsid w:val="006631FE"/>
    <w:rsid w:val="006639B0"/>
    <w:rsid w:val="00680B1F"/>
    <w:rsid w:val="00697536"/>
    <w:rsid w:val="006C3B9B"/>
    <w:rsid w:val="006C5104"/>
    <w:rsid w:val="006C763A"/>
    <w:rsid w:val="006E28E1"/>
    <w:rsid w:val="006E2C81"/>
    <w:rsid w:val="006F14D9"/>
    <w:rsid w:val="00701393"/>
    <w:rsid w:val="00702B51"/>
    <w:rsid w:val="00704D3B"/>
    <w:rsid w:val="00720A14"/>
    <w:rsid w:val="0072732A"/>
    <w:rsid w:val="00727BD6"/>
    <w:rsid w:val="007512AA"/>
    <w:rsid w:val="00751D21"/>
    <w:rsid w:val="00762843"/>
    <w:rsid w:val="00773D79"/>
    <w:rsid w:val="00781B8B"/>
    <w:rsid w:val="007A11A6"/>
    <w:rsid w:val="007C440E"/>
    <w:rsid w:val="007D2BE8"/>
    <w:rsid w:val="007E7BA5"/>
    <w:rsid w:val="007F48E3"/>
    <w:rsid w:val="00800085"/>
    <w:rsid w:val="008121AC"/>
    <w:rsid w:val="00813DF2"/>
    <w:rsid w:val="00821B4A"/>
    <w:rsid w:val="00821E58"/>
    <w:rsid w:val="00822234"/>
    <w:rsid w:val="00823003"/>
    <w:rsid w:val="00836B4C"/>
    <w:rsid w:val="00840595"/>
    <w:rsid w:val="0084550C"/>
    <w:rsid w:val="008961F4"/>
    <w:rsid w:val="008A1565"/>
    <w:rsid w:val="008A7488"/>
    <w:rsid w:val="008B20BB"/>
    <w:rsid w:val="008B395B"/>
    <w:rsid w:val="008E1FE6"/>
    <w:rsid w:val="008E3E73"/>
    <w:rsid w:val="008F22EC"/>
    <w:rsid w:val="008F5B1D"/>
    <w:rsid w:val="00912A24"/>
    <w:rsid w:val="009159DE"/>
    <w:rsid w:val="00930825"/>
    <w:rsid w:val="00935B62"/>
    <w:rsid w:val="00936FF0"/>
    <w:rsid w:val="0097195C"/>
    <w:rsid w:val="009754C6"/>
    <w:rsid w:val="00975F2E"/>
    <w:rsid w:val="009A6C2B"/>
    <w:rsid w:val="009B45AF"/>
    <w:rsid w:val="009C6B13"/>
    <w:rsid w:val="009D06F3"/>
    <w:rsid w:val="009D14B5"/>
    <w:rsid w:val="009D2E5F"/>
    <w:rsid w:val="009D3CF7"/>
    <w:rsid w:val="009E311B"/>
    <w:rsid w:val="009F51DD"/>
    <w:rsid w:val="009F6553"/>
    <w:rsid w:val="00A20AB1"/>
    <w:rsid w:val="00A21793"/>
    <w:rsid w:val="00A266A7"/>
    <w:rsid w:val="00A37F33"/>
    <w:rsid w:val="00A443DB"/>
    <w:rsid w:val="00A51C6A"/>
    <w:rsid w:val="00A55E74"/>
    <w:rsid w:val="00A70E33"/>
    <w:rsid w:val="00A74354"/>
    <w:rsid w:val="00A81A1A"/>
    <w:rsid w:val="00A863AA"/>
    <w:rsid w:val="00A92A3D"/>
    <w:rsid w:val="00A94195"/>
    <w:rsid w:val="00AA6C50"/>
    <w:rsid w:val="00AB2A48"/>
    <w:rsid w:val="00AB7051"/>
    <w:rsid w:val="00AB78E2"/>
    <w:rsid w:val="00AC6092"/>
    <w:rsid w:val="00B016C1"/>
    <w:rsid w:val="00B24FBF"/>
    <w:rsid w:val="00B3146E"/>
    <w:rsid w:val="00B35C19"/>
    <w:rsid w:val="00B45160"/>
    <w:rsid w:val="00B57438"/>
    <w:rsid w:val="00B57CAC"/>
    <w:rsid w:val="00B60380"/>
    <w:rsid w:val="00B66024"/>
    <w:rsid w:val="00B72788"/>
    <w:rsid w:val="00B914E1"/>
    <w:rsid w:val="00B93A4F"/>
    <w:rsid w:val="00B96455"/>
    <w:rsid w:val="00BB18F1"/>
    <w:rsid w:val="00BB4A34"/>
    <w:rsid w:val="00BC4B7E"/>
    <w:rsid w:val="00BC638C"/>
    <w:rsid w:val="00BC656A"/>
    <w:rsid w:val="00BD7AA9"/>
    <w:rsid w:val="00BF0062"/>
    <w:rsid w:val="00BF68BA"/>
    <w:rsid w:val="00C16F9E"/>
    <w:rsid w:val="00C46068"/>
    <w:rsid w:val="00C701EE"/>
    <w:rsid w:val="00C90010"/>
    <w:rsid w:val="00CA2E67"/>
    <w:rsid w:val="00CB67E5"/>
    <w:rsid w:val="00CC233A"/>
    <w:rsid w:val="00CE07F1"/>
    <w:rsid w:val="00D2783E"/>
    <w:rsid w:val="00D359E8"/>
    <w:rsid w:val="00D72757"/>
    <w:rsid w:val="00D90ECA"/>
    <w:rsid w:val="00D976ED"/>
    <w:rsid w:val="00DB3333"/>
    <w:rsid w:val="00DC6F5F"/>
    <w:rsid w:val="00DD148A"/>
    <w:rsid w:val="00DD602B"/>
    <w:rsid w:val="00DE7EE9"/>
    <w:rsid w:val="00E10EDB"/>
    <w:rsid w:val="00E26F69"/>
    <w:rsid w:val="00E57D81"/>
    <w:rsid w:val="00E60BA8"/>
    <w:rsid w:val="00E66FCD"/>
    <w:rsid w:val="00E767DB"/>
    <w:rsid w:val="00E94B4A"/>
    <w:rsid w:val="00EA73DF"/>
    <w:rsid w:val="00ED2444"/>
    <w:rsid w:val="00EE0C61"/>
    <w:rsid w:val="00EE723E"/>
    <w:rsid w:val="00EF36ED"/>
    <w:rsid w:val="00EF40BD"/>
    <w:rsid w:val="00EF6D3E"/>
    <w:rsid w:val="00F03CD2"/>
    <w:rsid w:val="00F06700"/>
    <w:rsid w:val="00F11822"/>
    <w:rsid w:val="00F21088"/>
    <w:rsid w:val="00F244FB"/>
    <w:rsid w:val="00F33E53"/>
    <w:rsid w:val="00F43038"/>
    <w:rsid w:val="00F53D1D"/>
    <w:rsid w:val="00F55BA5"/>
    <w:rsid w:val="00F66779"/>
    <w:rsid w:val="00F726D8"/>
    <w:rsid w:val="00F96F32"/>
    <w:rsid w:val="00FA43E8"/>
    <w:rsid w:val="00FB09AA"/>
    <w:rsid w:val="00FB552D"/>
    <w:rsid w:val="00FB5DD9"/>
    <w:rsid w:val="00FC0DFC"/>
    <w:rsid w:val="00FD2035"/>
    <w:rsid w:val="00FD698F"/>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E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4"/>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AB7051"/>
    <w:pPr>
      <w:spacing w:before="20" w:after="20" w:line="240" w:lineRule="auto"/>
    </w:pPr>
  </w:style>
  <w:style w:type="paragraph" w:styleId="Heading1">
    <w:name w:val="heading 1"/>
    <w:basedOn w:val="Normal"/>
    <w:next w:val="Normal"/>
    <w:link w:val="Heading1Char"/>
    <w:uiPriority w:val="9"/>
    <w:qFormat/>
    <w:rsid w:val="00AB7051"/>
    <w:pPr>
      <w:keepNext/>
      <w:keepLines/>
      <w:pBdr>
        <w:top w:val="single" w:sz="18" w:space="1" w:color="9F2936" w:themeColor="accent2"/>
      </w:pBdr>
      <w:spacing w:before="240" w:after="40"/>
      <w:outlineLvl w:val="0"/>
    </w:pPr>
    <w:rPr>
      <w:rFonts w:asciiTheme="majorHAnsi" w:eastAsiaTheme="majorEastAsia" w:hAnsiTheme="majorHAnsi" w:cstheme="majorBidi"/>
      <w:b/>
      <w:noProof/>
      <w:color w:val="1B587C" w:themeColor="accent3"/>
      <w:sz w:val="26"/>
      <w:szCs w:val="26"/>
    </w:rPr>
  </w:style>
  <w:style w:type="paragraph" w:styleId="Heading2">
    <w:name w:val="heading 2"/>
    <w:basedOn w:val="Normal"/>
    <w:next w:val="Normal"/>
    <w:link w:val="Heading2Char"/>
    <w:uiPriority w:val="9"/>
    <w:semiHidden/>
    <w:rsid w:val="006C763A"/>
    <w:pPr>
      <w:keepNext/>
      <w:keepLines/>
      <w:spacing w:before="40" w:after="0"/>
      <w:outlineLvl w:val="1"/>
    </w:pPr>
    <w:rPr>
      <w:rFonts w:asciiTheme="majorHAnsi" w:eastAsiaTheme="majorEastAsia" w:hAnsiTheme="majorHAnsi" w:cstheme="majorBidi"/>
      <w:color w:val="B35E0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051"/>
    <w:rPr>
      <w:rFonts w:asciiTheme="majorHAnsi" w:eastAsiaTheme="majorEastAsia" w:hAnsiTheme="majorHAnsi" w:cstheme="majorBidi"/>
      <w:b/>
      <w:noProof/>
      <w:color w:val="1B587C" w:themeColor="accent3"/>
      <w:sz w:val="26"/>
      <w:szCs w:val="26"/>
      <w:lang w:val="en-US"/>
    </w:rPr>
  </w:style>
  <w:style w:type="character" w:customStyle="1" w:styleId="Heading2Char">
    <w:name w:val="Heading 2 Char"/>
    <w:basedOn w:val="DefaultParagraphFont"/>
    <w:link w:val="Heading2"/>
    <w:uiPriority w:val="9"/>
    <w:semiHidden/>
    <w:rsid w:val="00AB7051"/>
    <w:rPr>
      <w:rFonts w:asciiTheme="majorHAnsi" w:eastAsiaTheme="majorEastAsia" w:hAnsiTheme="majorHAnsi" w:cstheme="majorBidi"/>
      <w:color w:val="B35E06" w:themeColor="accent1" w:themeShade="BF"/>
      <w:sz w:val="26"/>
      <w:szCs w:val="26"/>
      <w:lang w:val="en-US"/>
    </w:rPr>
  </w:style>
  <w:style w:type="paragraph" w:styleId="ListParagraph">
    <w:name w:val="List Paragraph"/>
    <w:basedOn w:val="Normal"/>
    <w:uiPriority w:val="34"/>
    <w:rsid w:val="006C763A"/>
    <w:pPr>
      <w:ind w:left="720"/>
      <w:contextualSpacing/>
    </w:pPr>
  </w:style>
  <w:style w:type="character" w:styleId="Hyperlink">
    <w:name w:val="Hyperlink"/>
    <w:basedOn w:val="DefaultParagraphFont"/>
    <w:uiPriority w:val="99"/>
    <w:unhideWhenUsed/>
    <w:rsid w:val="00697536"/>
    <w:rPr>
      <w:color w:val="6B9F25" w:themeColor="hyperlink"/>
      <w:u w:val="single"/>
    </w:rPr>
  </w:style>
  <w:style w:type="character" w:customStyle="1" w:styleId="UnresolvedMention1">
    <w:name w:val="Unresolved Mention1"/>
    <w:basedOn w:val="DefaultParagraphFont"/>
    <w:uiPriority w:val="99"/>
    <w:semiHidden/>
    <w:unhideWhenUsed/>
    <w:rsid w:val="00697536"/>
    <w:rPr>
      <w:color w:val="605E5C"/>
      <w:shd w:val="clear" w:color="auto" w:fill="E1DFDD"/>
    </w:rPr>
  </w:style>
  <w:style w:type="paragraph" w:styleId="Title">
    <w:name w:val="Title"/>
    <w:basedOn w:val="Normal"/>
    <w:next w:val="Normal"/>
    <w:link w:val="TitleChar"/>
    <w:uiPriority w:val="10"/>
    <w:qFormat/>
    <w:rsid w:val="00AB7051"/>
    <w:pPr>
      <w:spacing w:after="160"/>
      <w:ind w:left="2127"/>
      <w:contextualSpacing/>
    </w:pPr>
    <w:rPr>
      <w:rFonts w:asciiTheme="majorHAnsi" w:eastAsiaTheme="majorEastAsia" w:hAnsiTheme="majorHAnsi" w:cstheme="majorBidi"/>
      <w:b/>
      <w:smallCaps/>
      <w:noProof/>
      <w:color w:val="1B587C" w:themeColor="accent3"/>
      <w:spacing w:val="10"/>
      <w:kern w:val="28"/>
      <w:sz w:val="44"/>
      <w:szCs w:val="52"/>
      <w:lang w:val="en-GB" w:eastAsia="en-GB"/>
    </w:rPr>
  </w:style>
  <w:style w:type="character" w:customStyle="1" w:styleId="TitleChar">
    <w:name w:val="Title Char"/>
    <w:basedOn w:val="DefaultParagraphFont"/>
    <w:link w:val="Title"/>
    <w:uiPriority w:val="10"/>
    <w:rsid w:val="00AB7051"/>
    <w:rPr>
      <w:rFonts w:asciiTheme="majorHAnsi" w:eastAsiaTheme="majorEastAsia" w:hAnsiTheme="majorHAnsi" w:cstheme="majorBidi"/>
      <w:b/>
      <w:smallCaps/>
      <w:noProof/>
      <w:color w:val="1B587C" w:themeColor="accent3"/>
      <w:spacing w:val="10"/>
      <w:kern w:val="28"/>
      <w:sz w:val="44"/>
      <w:szCs w:val="52"/>
      <w:lang w:val="en-GB" w:eastAsia="en-GB"/>
    </w:rPr>
  </w:style>
  <w:style w:type="paragraph" w:styleId="Header">
    <w:name w:val="header"/>
    <w:basedOn w:val="Normal"/>
    <w:link w:val="HeaderChar"/>
    <w:uiPriority w:val="99"/>
    <w:semiHidden/>
    <w:rsid w:val="008F5B1D"/>
    <w:pPr>
      <w:tabs>
        <w:tab w:val="center" w:pos="4320"/>
        <w:tab w:val="right" w:pos="8640"/>
      </w:tabs>
      <w:spacing w:after="0"/>
    </w:pPr>
  </w:style>
  <w:style w:type="character" w:customStyle="1" w:styleId="HeaderChar">
    <w:name w:val="Header Char"/>
    <w:basedOn w:val="DefaultParagraphFont"/>
    <w:link w:val="Header"/>
    <w:uiPriority w:val="99"/>
    <w:semiHidden/>
    <w:rsid w:val="00AB7051"/>
    <w:rPr>
      <w:lang w:val="en-US"/>
    </w:rPr>
  </w:style>
  <w:style w:type="paragraph" w:styleId="Footer">
    <w:name w:val="footer"/>
    <w:basedOn w:val="Normal"/>
    <w:link w:val="FooterChar"/>
    <w:uiPriority w:val="99"/>
    <w:semiHidden/>
    <w:rsid w:val="008F5B1D"/>
    <w:pPr>
      <w:tabs>
        <w:tab w:val="center" w:pos="4320"/>
        <w:tab w:val="right" w:pos="8640"/>
      </w:tabs>
      <w:spacing w:after="0"/>
    </w:pPr>
  </w:style>
  <w:style w:type="character" w:customStyle="1" w:styleId="FooterChar">
    <w:name w:val="Footer Char"/>
    <w:basedOn w:val="DefaultParagraphFont"/>
    <w:link w:val="Footer"/>
    <w:uiPriority w:val="99"/>
    <w:semiHidden/>
    <w:rsid w:val="00AB7051"/>
    <w:rPr>
      <w:lang w:val="en-US"/>
    </w:rPr>
  </w:style>
  <w:style w:type="paragraph" w:styleId="Subtitle">
    <w:name w:val="Subtitle"/>
    <w:basedOn w:val="Normal"/>
    <w:next w:val="Normal"/>
    <w:link w:val="SubtitleChar"/>
    <w:uiPriority w:val="11"/>
    <w:qFormat/>
    <w:rsid w:val="00AB7051"/>
    <w:pPr>
      <w:numPr>
        <w:ilvl w:val="1"/>
      </w:numPr>
      <w:spacing w:before="0" w:after="600"/>
      <w:ind w:left="2127"/>
    </w:pPr>
    <w:rPr>
      <w:rFonts w:asciiTheme="majorHAnsi" w:eastAsiaTheme="majorEastAsia" w:hAnsiTheme="majorHAnsi" w:cstheme="majorBidi"/>
      <w:iCs/>
      <w:sz w:val="32"/>
      <w:szCs w:val="32"/>
    </w:rPr>
  </w:style>
  <w:style w:type="character" w:customStyle="1" w:styleId="SubtitleChar">
    <w:name w:val="Subtitle Char"/>
    <w:basedOn w:val="DefaultParagraphFont"/>
    <w:link w:val="Subtitle"/>
    <w:uiPriority w:val="11"/>
    <w:rsid w:val="00AB7051"/>
    <w:rPr>
      <w:rFonts w:asciiTheme="majorHAnsi" w:eastAsiaTheme="majorEastAsia" w:hAnsiTheme="majorHAnsi" w:cstheme="majorBidi"/>
      <w:iCs/>
      <w:sz w:val="32"/>
      <w:szCs w:val="32"/>
      <w:lang w:val="en-US"/>
    </w:rPr>
  </w:style>
  <w:style w:type="paragraph" w:customStyle="1" w:styleId="checklistindent">
    <w:name w:val="checklist indent"/>
    <w:basedOn w:val="Normal"/>
    <w:qFormat/>
    <w:rsid w:val="00F06700"/>
    <w:pPr>
      <w:spacing w:before="0" w:after="0"/>
      <w:ind w:left="284" w:hanging="284"/>
    </w:pPr>
    <w:rPr>
      <w:sz w:val="21"/>
      <w:szCs w:val="21"/>
    </w:rPr>
  </w:style>
  <w:style w:type="character" w:styleId="PlaceholderText">
    <w:name w:val="Placeholder Text"/>
    <w:basedOn w:val="DefaultParagraphFont"/>
    <w:uiPriority w:val="99"/>
    <w:semiHidden/>
    <w:rsid w:val="0032461A"/>
    <w:rPr>
      <w:color w:val="808080"/>
    </w:rPr>
  </w:style>
  <w:style w:type="character" w:styleId="BookTitle">
    <w:name w:val="Book Title"/>
    <w:basedOn w:val="DefaultParagraphFont"/>
    <w:uiPriority w:val="33"/>
    <w:semiHidden/>
    <w:rsid w:val="007F48E3"/>
    <w:rPr>
      <w:b/>
      <w:bCs/>
      <w:i/>
      <w:iCs/>
      <w:spacing w:val="5"/>
    </w:rPr>
  </w:style>
  <w:style w:type="character" w:styleId="UnresolvedMention">
    <w:name w:val="Unresolved Mention"/>
    <w:basedOn w:val="DefaultParagraphFont"/>
    <w:uiPriority w:val="99"/>
    <w:semiHidden/>
    <w:unhideWhenUsed/>
    <w:rsid w:val="007F48E3"/>
    <w:rPr>
      <w:color w:val="605E5C"/>
      <w:shd w:val="clear" w:color="auto" w:fill="E1DFDD"/>
    </w:rPr>
  </w:style>
  <w:style w:type="character" w:styleId="FollowedHyperlink">
    <w:name w:val="FollowedHyperlink"/>
    <w:basedOn w:val="DefaultParagraphFont"/>
    <w:uiPriority w:val="99"/>
    <w:semiHidden/>
    <w:unhideWhenUsed/>
    <w:rsid w:val="00704D3B"/>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feole\AppData\Roaming\Microsoft\Templates\Book%20club%20checklis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ustom 33">
      <a:majorFont>
        <a:latin typeface="Baskerville Old Face"/>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dc7352e55e77714fab0739bd1a2ce12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b47b806cf7e90fe7257fa1ff83c741b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0C25AFDA-7A2B-41E0-8C58-B72152381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9A093B-A384-41FC-9E4C-1C610256DE54}">
  <ds:schemaRefs>
    <ds:schemaRef ds:uri="http://schemas.microsoft.com/sharepoint/v3/contenttype/forms"/>
  </ds:schemaRefs>
</ds:datastoreItem>
</file>

<file path=customXml/itemProps3.xml><?xml version="1.0" encoding="utf-8"?>
<ds:datastoreItem xmlns:ds="http://schemas.openxmlformats.org/officeDocument/2006/customXml" ds:itemID="{92CAA032-855D-4D88-9EFB-3C0B4AB5BF01}">
  <ds:schemaRefs>
    <ds:schemaRef ds:uri="16c05727-aa75-4e4a-9b5f-8a80a1165891"/>
    <ds:schemaRef ds:uri="http://www.w3.org/XML/1998/namespace"/>
    <ds:schemaRef ds:uri="http://schemas.microsoft.com/office/2006/metadata/properties"/>
    <ds:schemaRef ds:uri="http://purl.org/dc/dcmitype/"/>
    <ds:schemaRef ds:uri="http://purl.org/dc/terms/"/>
    <ds:schemaRef ds:uri="71af3243-3dd4-4a8d-8c0d-dd76da1f02a5"/>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Book club checklist</Template>
  <TotalTime>0</TotalTime>
  <Pages>17</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2020-03-31T22:44:00Z</dcterms:created>
  <dcterms:modified xsi:type="dcterms:W3CDTF">2022-02-06T22:07:00Z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