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before="200"/>
        <w:contextualSpacing w:val="0"/>
        <w:rPr/>
      </w:pPr>
      <w:r w:rsidRPr="00000000" w:rsidR="00000000" w:rsidDel="00000000">
        <w:rPr>
          <w:rtl w:val="0"/>
        </w:rPr>
      </w:r>
    </w:p>
    <w:p w:rsidP="00000000" w:rsidRPr="00000000" w:rsidR="00000000" w:rsidDel="00000000" w:rsidRDefault="00000000">
      <w:pPr>
        <w:spacing w:lineRule="auto" w:before="200"/>
        <w:contextualSpacing w:val="0"/>
        <w:rPr/>
      </w:pPr>
      <w:r w:rsidRPr="00000000" w:rsidR="00000000" w:rsidDel="00000000">
        <w:rPr>
          <w:rtl w:val="0"/>
        </w:rPr>
      </w:r>
    </w:p>
    <w:p w:rsidP="00000000" w:rsidRPr="00000000" w:rsidR="00000000" w:rsidDel="00000000" w:rsidRDefault="00000000">
      <w:pPr>
        <w:spacing w:lineRule="auto" w:before="200"/>
        <w:contextualSpacing w:val="0"/>
        <w:rPr/>
      </w:pPr>
      <w:r w:rsidRPr="00000000" w:rsidR="00000000" w:rsidDel="00000000">
        <w:rPr>
          <w:rtl w:val="0"/>
        </w:rPr>
      </w:r>
    </w:p>
    <w:p w:rsidP="00000000" w:rsidRPr="00000000" w:rsidR="00000000" w:rsidDel="00000000" w:rsidRDefault="00000000">
      <w:pPr>
        <w:pStyle w:val="Title"/>
        <w:spacing w:lineRule="auto" w:line="360"/>
        <w:contextualSpacing w:val="0"/>
        <w:jc w:val="center"/>
        <w:rPr/>
      </w:pPr>
      <w:bookmarkStart w:id="0" w:colFirst="0" w:name="h.tyezh44uwt9x" w:colLast="0"/>
      <w:bookmarkEnd w:id="0"/>
      <w:r w:rsidRPr="00000000" w:rsidR="00000000" w:rsidDel="00000000">
        <w:rPr>
          <w:rtl w:val="0"/>
        </w:rPr>
        <w:t xml:space="preserve">Verbale esterno 2013-12-05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Informazioni sul documento</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                                                                  Versione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Redazione </w:t>
      </w:r>
      <w:r w:rsidRPr="00000000" w:rsidR="00000000" w:rsidDel="00000000">
        <w:rPr>
          <w:rtl w:val="0"/>
        </w:rPr>
        <w:t xml:space="preserve">Michele Maso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Responsabile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Lista di distribuzione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Descrizione</w:t>
      </w:r>
    </w:p>
    <w:p w:rsidP="00000000" w:rsidRPr="00000000" w:rsidR="00000000" w:rsidDel="00000000" w:rsidRDefault="00000000">
      <w:pPr>
        <w:contextualSpacing w:val="0"/>
      </w:pPr>
      <w:r w:rsidRPr="00000000" w:rsidR="00000000" w:rsidDel="00000000">
        <w:rPr>
          <w:rtl w:val="0"/>
        </w:rPr>
        <w:t xml:space="preserve">Verbale di incontro tra il gruppo Aperture Software per il progetto MaaP e il proponente CoffeeStrap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Diario delle modifiche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Stesura documento   2013-12-10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Indice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Informazioni sulla riunione                                                                             1</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Domande e risposte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1 Informazioni sulla riunione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Data:</w:t>
      </w:r>
      <w:r w:rsidRPr="00000000" w:rsidR="00000000" w:rsidDel="00000000">
        <w:rPr>
          <w:rtl w:val="0"/>
        </w:rPr>
        <w:t xml:space="preserve"> 2013-12-05:</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Luogo: </w:t>
      </w:r>
      <w:r w:rsidRPr="00000000" w:rsidR="00000000" w:rsidDel="00000000">
        <w:rPr>
          <w:rtl w:val="0"/>
        </w:rPr>
        <w:t xml:space="preserve">aula Luf1 del dipartimento di informatica;</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Ora: </w:t>
      </w:r>
      <w:r w:rsidRPr="00000000" w:rsidR="00000000" w:rsidDel="00000000">
        <w:rPr>
          <w:rtl w:val="0"/>
        </w:rPr>
        <w:t xml:space="preserve">14:30;</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Durata</w:t>
      </w:r>
      <w:r w:rsidRPr="00000000" w:rsidR="00000000" w:rsidDel="00000000">
        <w:rPr>
          <w:rtl w:val="0"/>
        </w:rPr>
        <w:t xml:space="preserve">: 1 h</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Partecipanti interni: </w:t>
      </w:r>
      <w:r w:rsidRPr="00000000" w:rsidR="00000000" w:rsidDel="00000000">
        <w:rPr>
          <w:rtl w:val="0"/>
        </w:rPr>
        <w:t xml:space="preserve">Aperture Software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Maso Michele;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Miotto Fabio;</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Garbui Alberto;</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Sorgato Mattia;</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Perin Andrea;</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Partecipanti esterni: </w:t>
      </w:r>
      <w:r w:rsidRPr="00000000" w:rsidR="00000000" w:rsidDel="00000000">
        <w:rPr>
          <w:rtl w:val="0"/>
        </w:rPr>
        <w:t xml:space="preserve">CoffeeStrap</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Alessandro Maccagnan;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Mahesh Casiraghi;</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Motivazioni riunione:</w:t>
      </w:r>
      <w:r w:rsidRPr="00000000" w:rsidR="00000000" w:rsidDel="00000000">
        <w:rPr>
          <w:rtl w:val="0"/>
        </w:rPr>
        <w:t xml:space="preserve"> delucidazioni sui requisiti;</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w:t>
      </w:r>
      <w:r w:rsidRPr="00000000" w:rsidR="00000000" w:rsidDel="00000000">
        <w:rPr>
          <w:sz w:val="28"/>
          <w:rtl w:val="0"/>
        </w:rPr>
        <w:t xml:space="preserve"> </w:t>
      </w:r>
      <w:r w:rsidRPr="00000000" w:rsidR="00000000" w:rsidDel="00000000">
        <w:rPr>
          <w:b w:val="1"/>
          <w:sz w:val="28"/>
          <w:rtl w:val="0"/>
        </w:rPr>
        <w:t xml:space="preserve">Domande e risposte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rPr>
          <w:b w:val="1"/>
          <w:rtl w:val="0"/>
        </w:rPr>
        <w:t xml:space="preserve">Quali sono i filtri applicabili alla visualizzazione dei dati nella pagina collection-index?</w:t>
      </w:r>
    </w:p>
    <w:p w:rsidP="00000000" w:rsidRPr="00000000" w:rsidR="00000000" w:rsidDel="00000000" w:rsidRDefault="00000000">
      <w:pPr>
        <w:contextualSpacing w:val="0"/>
      </w:pPr>
      <w:r w:rsidRPr="00000000" w:rsidR="00000000" w:rsidDel="00000000">
        <w:rPr>
          <w:rtl w:val="0"/>
        </w:rPr>
        <w:t xml:space="preserve">I filtri visualizzabili nella pagina web non rappresentano un requisito essenziale perche’ bisogna conoscere come fare le query in MongoDB. Di default devono poter essere definite delle query da utilizzare per creare la pagina risultante sulla base del risultato della loro estrazione.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Alla prima generazione dello scheletro del progetto, viene generato un utente admin di default?</w:t>
      </w:r>
    </w:p>
    <w:p w:rsidP="00000000" w:rsidRPr="00000000" w:rsidR="00000000" w:rsidDel="00000000" w:rsidRDefault="00000000">
      <w:pPr>
        <w:contextualSpacing w:val="0"/>
      </w:pPr>
      <w:r w:rsidRPr="00000000" w:rsidR="00000000" w:rsidDel="00000000">
        <w:rPr>
          <w:rtl w:val="0"/>
        </w:rPr>
        <w:t xml:space="preserve">Si, viene subito generato un admin con username e password di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Solo l’admin puo’ registrare un utente o sara’ presente un form di registrazione?</w:t>
      </w:r>
    </w:p>
    <w:p w:rsidP="00000000" w:rsidRPr="00000000" w:rsidR="00000000" w:rsidDel="00000000" w:rsidRDefault="00000000">
      <w:pPr>
        <w:contextualSpacing w:val="0"/>
      </w:pPr>
      <w:r w:rsidRPr="00000000" w:rsidR="00000000" w:rsidDel="00000000">
        <w:rPr>
          <w:rtl w:val="0"/>
        </w:rPr>
        <w:t xml:space="preserve">Sara’ presente di default un form di registrazione, se successivamente lo sviluppatore vorra’ non rendenderlo piu’ disponibile potra’ andare a modificare il file di configurazione della pagina web.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L’utente admin puo’ gestire gli utenti, si puo’ utilizzare un tool gia’ pronto come drywall?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va bene perche’ non ha senso andare a riscrivere cose che si possono trovare.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Delucidazione riguardo la creazione degli indici.</w:t>
      </w:r>
    </w:p>
    <w:p w:rsidP="00000000" w:rsidRPr="00000000" w:rsidR="00000000" w:rsidDel="00000000" w:rsidRDefault="00000000">
      <w:pPr>
        <w:contextualSpacing w:val="0"/>
      </w:pPr>
      <w:r w:rsidRPr="00000000" w:rsidR="00000000" w:rsidDel="00000000">
        <w:rPr>
          <w:rtl w:val="0"/>
        </w:rPr>
        <w:t xml:space="preserve">Gli indici sono documenti specifici di MongoDB utilizzati per rendere le ricerche delle query piu’ veloci, rappresentano un requisito desiderabile.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Perché l'inserimento di nuovi documenti è tanto problematico?</w:t>
      </w:r>
    </w:p>
    <w:p w:rsidP="00000000" w:rsidRPr="00000000" w:rsidR="00000000" w:rsidDel="00000000" w:rsidRDefault="00000000">
      <w:pPr>
        <w:contextualSpacing w:val="0"/>
      </w:pPr>
      <w:r w:rsidRPr="00000000" w:rsidR="00000000" w:rsidDel="00000000">
        <w:rPr>
          <w:rtl w:val="0"/>
        </w:rPr>
        <w:t xml:space="preserve">Perche’ bisogna sapere la business logic dell’applicazione e trovare il modo di portare questa informazione all’interno di MongDB.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Ci sono solo le pagine Collection-index e Document-show o possono essere presenti piu’ livelli?</w:t>
      </w:r>
    </w:p>
    <w:p w:rsidP="00000000" w:rsidRPr="00000000" w:rsidR="00000000" w:rsidDel="00000000" w:rsidRDefault="00000000">
      <w:pPr>
        <w:contextualSpacing w:val="0"/>
      </w:pPr>
      <w:r w:rsidRPr="00000000" w:rsidR="00000000" w:rsidDel="00000000">
        <w:rPr>
          <w:rtl w:val="0"/>
        </w:rPr>
        <w:t xml:space="preserve">Possono esserci piu’ livelli e questo darebbe un valore innovativo al prodotto in quanto non esiste sul mercato.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Quando vengono create le pagine web?</w:t>
      </w:r>
    </w:p>
    <w:p w:rsidP="00000000" w:rsidRPr="00000000" w:rsidR="00000000" w:rsidDel="00000000" w:rsidRDefault="00000000">
      <w:pPr>
        <w:contextualSpacing w:val="0"/>
      </w:pPr>
      <w:r w:rsidRPr="00000000" w:rsidR="00000000" w:rsidDel="00000000">
        <w:rPr>
          <w:rtl w:val="0"/>
        </w:rPr>
        <w:t xml:space="preserve">I template delle pagine web vengono generati alla creazione dello scheletro. Ovviamente queste pagine saranno vuote e andranno popolate tramite il file di descrizione.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Bisogna permettere all’utente di configurare posizione e nome della voce nel menu oppure e’ lo sviluppatore che lo decide inserendo delle regole nel file di descrizione?</w:t>
      </w:r>
    </w:p>
    <w:p w:rsidP="00000000" w:rsidRPr="00000000" w:rsidR="00000000" w:rsidDel="00000000" w:rsidRDefault="00000000">
      <w:pPr>
        <w:contextualSpacing w:val="0"/>
      </w:pPr>
      <w:r w:rsidRPr="00000000" w:rsidR="00000000" w:rsidDel="00000000">
        <w:rPr>
          <w:rtl w:val="0"/>
        </w:rPr>
        <w:t xml:space="preserve">Puo’ farlo solo lo sviluppatore.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Verbale.docx</dc:title>
</cp:coreProperties>
</file>