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APPLICATION FORM</w:t>
      </w:r>
    </w:p>
    <w:p>
      <w:pPr>
        <w:pStyle w:val="Title"/>
        <w:spacing w:after="80"/>
      </w:pPr>
      <w:r>
        <w:t>Shared Giving Catalog Profile Form, 2027 Revision 2</w:t>
      </w:r>
    </w:p>
    <w:p>
      <w:r>
        <w:rPr>
          <w:i/>
          <w:color w:val="5F6B6E"/>
          <w:sz w:val="22"/>
        </w:rPr>
        <w:t>Profiles due Friday, December 11, 2026, 5:00 p.m. MST</w:t>
      </w:r>
    </w:p>
    <w:p>
      <w:r>
        <w:rPr>
          <w:i/>
          <w:color w:val="5F6B6E"/>
          <w:sz w:val="19"/>
        </w:rPr>
        <w:t>2027 Revision 2. This revision replaces the earlier 2027 profile form. The questions and requirements are unchanged.</w:t>
      </w:r>
    </w:p>
    <w:p>
      <w:pPr>
        <w:pStyle w:val="Heading1"/>
      </w:pPr>
      <w:r>
        <w:t>Organization profile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Organization 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Website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Contact name, email, and phone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Counties served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Annual operating budget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Primary field of interest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Organizational summary for fundholders</w:t>
      </w:r>
      <w:r>
        <w:rPr>
          <w:i/>
          <w:color w:val="5F6B6E"/>
          <w:sz w:val="18"/>
        </w:rPr>
        <w:t xml:space="preserve">  (150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Funding need</w:t>
      </w:r>
    </w:p>
    <w:p>
      <w:r>
        <w:rPr>
          <w:i/>
          <w:color w:val="5F6B6E"/>
          <w:sz w:val="19"/>
        </w:rPr>
        <w:t>Describe one specific need between $1,000 and $15,000. Needs that are concrete and easy to picture, such as a van for meal delivery or a season of youth art classes, are most often funded.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Name of funding need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Amount needed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</w:pPr>
      <w:r>
        <w:rPr>
          <w:b/>
        </w:rPr>
        <w:t>What will the gift make possible?</w:t>
      </w:r>
      <w:r>
        <w:rPr>
          <w:i/>
          <w:color w:val="5F6B6E"/>
          <w:sz w:val="18"/>
        </w:rPr>
        <w:t xml:space="preserve">  (120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  <w:p/>
          <w:p/>
        </w:tc>
      </w:tr>
    </w:tbl>
    <w:p>
      <w:pPr>
        <w:spacing w:after="40"/>
      </w:pPr>
    </w:p>
    <w:p>
      <w:pPr>
        <w:keepNext/>
      </w:pPr>
      <w:r>
        <w:rPr>
          <w:b/>
        </w:rPr>
        <w:t>What would a gift of $1,000 accomplish?</w:t>
      </w:r>
      <w:r>
        <w:rPr>
          <w:i/>
          <w:color w:val="5F6B6E"/>
          <w:sz w:val="18"/>
        </w:rPr>
        <w:t xml:space="preserve">  (50 words)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9648"/>
      </w:tblGrid>
      <w:tr>
        <w:tc>
          <w:tcPr>
            <w:tcW w:type="dxa" w:w="9648"/>
          </w:tcPr>
          <w:p/>
          <w:p/>
          <w:p/>
        </w:tc>
      </w:tr>
    </w:tbl>
    <w:p>
      <w:pPr>
        <w:spacing w:after="40"/>
      </w:pPr>
    </w:p>
    <w:p>
      <w:pPr>
        <w:pStyle w:val="Heading1"/>
      </w:pPr>
      <w:r>
        <w:t>Photo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One high-resolution photo (at least 1,600 pixels wide) is attached.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We have permission from everyone pictured.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Photo credit to use:</w:t>
      </w:r>
    </w:p>
    <w:p>
      <w:pPr>
        <w:pStyle w:val="Heading1"/>
      </w:pPr>
      <w:r>
        <w:t>Acknowledgment</w:t>
      </w:r>
    </w:p>
    <w:p>
      <w:r>
        <w:rPr>
          <w:i w:val="0"/>
        </w:rPr>
        <w:t>Organizations listed in the catalog agree to send a thank-you acknowledgment to the Foundation within 30 days of receiving a fundholder grant.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Name and 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APPLICATION FORM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Shared Giving Catalog Profile Form, 2027 Revision 2</dc:title>
  <dc:subject>Application Form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