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10DC" w:rsidRDefault="0078787A" w:rsidP="0078787A">
      <w:pPr>
        <w:rPr>
          <w:rFonts w:ascii="Sakkal Majalla" w:hAnsi="Sakkal Majalla" w:cs="Sakkal Majalla"/>
          <w:sz w:val="28"/>
          <w:szCs w:val="28"/>
        </w:rPr>
      </w:pPr>
      <w:r w:rsidRPr="0078787A">
        <w:rPr>
          <w:rFonts w:ascii="Sakkal Majalla" w:hAnsi="Sakkal Majalla" w:cs="Sakkal Majalla"/>
          <w:sz w:val="28"/>
          <w:szCs w:val="28"/>
        </w:rPr>
        <w:t xml:space="preserve">From EF Core 7.0, we can use the </w:t>
      </w:r>
      <w:r w:rsidRPr="0078787A">
        <w:rPr>
          <w:rFonts w:ascii="Sakkal Majalla" w:hAnsi="Sakkal Majalla" w:cs="Sakkal Majalla"/>
          <w:b/>
          <w:bCs/>
          <w:color w:val="2F5496" w:themeColor="accent5" w:themeShade="BF"/>
          <w:sz w:val="28"/>
          <w:szCs w:val="28"/>
        </w:rPr>
        <w:t>ExecuteUpdate</w:t>
      </w:r>
      <w:r w:rsidRPr="0078787A">
        <w:rPr>
          <w:rFonts w:ascii="Sakkal Majalla" w:hAnsi="Sakkal Majalla" w:cs="Sakkal Majalla"/>
          <w:sz w:val="28"/>
          <w:szCs w:val="28"/>
        </w:rPr>
        <w:t xml:space="preserve">() and </w:t>
      </w:r>
      <w:r w:rsidRPr="0078787A">
        <w:rPr>
          <w:rFonts w:ascii="Sakkal Majalla" w:hAnsi="Sakkal Majalla" w:cs="Sakkal Majalla"/>
          <w:b/>
          <w:bCs/>
          <w:color w:val="2F5496" w:themeColor="accent5" w:themeShade="BF"/>
          <w:sz w:val="28"/>
          <w:szCs w:val="28"/>
        </w:rPr>
        <w:t>ExecuteDelete</w:t>
      </w:r>
      <w:r w:rsidRPr="0078787A">
        <w:rPr>
          <w:rFonts w:ascii="Sakkal Majalla" w:hAnsi="Sakkal Majalla" w:cs="Sakkal Majalla"/>
          <w:sz w:val="28"/>
          <w:szCs w:val="28"/>
        </w:rPr>
        <w:t xml:space="preserve">() methods to update or delete data. Note that these two methods </w:t>
      </w:r>
      <w:r w:rsidRPr="0078787A">
        <w:rPr>
          <w:rFonts w:ascii="Sakkal Majalla" w:hAnsi="Sakkal Majalla" w:cs="Sakkal Majalla"/>
          <w:b/>
          <w:bCs/>
          <w:color w:val="2F5496" w:themeColor="accent5" w:themeShade="BF"/>
          <w:sz w:val="28"/>
          <w:szCs w:val="28"/>
        </w:rPr>
        <w:t>do not involve the entity tracking feature</w:t>
      </w:r>
      <w:r w:rsidRPr="0078787A">
        <w:rPr>
          <w:rFonts w:ascii="Sakkal Majalla" w:hAnsi="Sakkal Majalla" w:cs="Sakkal Majalla"/>
          <w:sz w:val="28"/>
          <w:szCs w:val="28"/>
        </w:rPr>
        <w:t xml:space="preserve">. So, once you call these two methods, the changes will be executed immediately. There is no need to call the </w:t>
      </w:r>
      <w:r w:rsidRPr="0078787A">
        <w:rPr>
          <w:rFonts w:ascii="Sakkal Majalla" w:hAnsi="Sakkal Majalla" w:cs="Sakkal Majalla"/>
          <w:b/>
          <w:bCs/>
          <w:color w:val="2F5496" w:themeColor="accent5" w:themeShade="BF"/>
          <w:sz w:val="28"/>
          <w:szCs w:val="28"/>
        </w:rPr>
        <w:t>SaveChanges</w:t>
      </w:r>
      <w:r w:rsidRPr="0078787A">
        <w:rPr>
          <w:rFonts w:ascii="Sakkal Majalla" w:hAnsi="Sakkal Majalla" w:cs="Sakkal Majalla"/>
          <w:sz w:val="28"/>
          <w:szCs w:val="28"/>
        </w:rPr>
        <w:t>() method.</w:t>
      </w:r>
    </w:p>
    <w:p w:rsidR="0078787A" w:rsidRDefault="0078787A" w:rsidP="0078787A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</w:r>
      <w:r>
        <w:rPr>
          <w:rFonts w:ascii="Sakkal Majalla" w:hAnsi="Sakkal Majalla" w:cs="Sakkal Majalla"/>
          <w:sz w:val="28"/>
          <w:szCs w:val="28"/>
        </w:rPr>
        <w:tab/>
        <w:t>*******************************************************************</w:t>
      </w:r>
    </w:p>
    <w:p w:rsidR="0078787A" w:rsidRDefault="003D0C2E" w:rsidP="0078787A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1E7B9539" wp14:editId="78502A47">
            <wp:extent cx="5943600" cy="3129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26E" w:rsidRDefault="0072726E" w:rsidP="00F65962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</w:t>
      </w:r>
    </w:p>
    <w:p w:rsidR="00F65962" w:rsidRDefault="006A3C2C" w:rsidP="006A3C2C">
      <w:pPr>
        <w:rPr>
          <w:rFonts w:ascii="Sakkal Majalla" w:hAnsi="Sakkal Majalla" w:cs="Sakkal Majalla"/>
          <w:sz w:val="28"/>
          <w:szCs w:val="28"/>
        </w:rPr>
      </w:pPr>
      <w:r w:rsidRPr="00223D1F">
        <w:rPr>
          <w:rFonts w:ascii="Sakkal Majalla" w:hAnsi="Sakkal Majalla" w:cs="Sakkal Majalla"/>
          <w:color w:val="C00000"/>
          <w:sz w:val="28"/>
          <w:szCs w:val="28"/>
        </w:rPr>
        <w:t>This query can update multiple invoices at the same time</w:t>
      </w:r>
      <w:r w:rsidRPr="006A3C2C">
        <w:rPr>
          <w:rFonts w:ascii="Sakkal Majalla" w:hAnsi="Sakkal Majalla" w:cs="Sakkal Majalla"/>
          <w:sz w:val="28"/>
          <w:szCs w:val="28"/>
        </w:rPr>
        <w:t xml:space="preserve">. It does benefit from the strong type support but has the same efficiency as the raw SQL query. </w:t>
      </w:r>
      <w:r w:rsidRPr="00223D1F">
        <w:rPr>
          <w:rFonts w:ascii="Sakkal Majalla" w:hAnsi="Sakkal Majalla" w:cs="Sakkal Majalla"/>
          <w:color w:val="C00000"/>
          <w:sz w:val="28"/>
          <w:szCs w:val="28"/>
        </w:rPr>
        <w:t>If we need to update more than one property</w:t>
      </w:r>
      <w:r w:rsidRPr="006A3C2C">
        <w:rPr>
          <w:rFonts w:ascii="Sakkal Majalla" w:hAnsi="Sakkal Majalla" w:cs="Sakkal Majalla"/>
          <w:sz w:val="28"/>
          <w:szCs w:val="28"/>
        </w:rPr>
        <w:t xml:space="preserve">, you can use the </w:t>
      </w:r>
      <w:r w:rsidRPr="00FF2C5A">
        <w:rPr>
          <w:rFonts w:ascii="Sakkal Majalla" w:hAnsi="Sakkal Majalla" w:cs="Sakkal Majalla"/>
          <w:color w:val="C00000"/>
          <w:sz w:val="28"/>
          <w:szCs w:val="28"/>
        </w:rPr>
        <w:t>SetProperty()</w:t>
      </w:r>
      <w:r w:rsidRPr="006A3C2C">
        <w:rPr>
          <w:rFonts w:ascii="Sakkal Majalla" w:hAnsi="Sakkal Majalla" w:cs="Sakkal Majalla"/>
          <w:sz w:val="28"/>
          <w:szCs w:val="28"/>
        </w:rPr>
        <w:t xml:space="preserve"> method multiple times</w:t>
      </w:r>
      <w:r w:rsidR="00223D1F">
        <w:rPr>
          <w:rFonts w:ascii="Sakkal Majalla" w:hAnsi="Sakkal Majalla" w:cs="Sakkal Majalla"/>
          <w:sz w:val="28"/>
          <w:szCs w:val="28"/>
        </w:rPr>
        <w:t>:</w:t>
      </w:r>
    </w:p>
    <w:p w:rsidR="00223D1F" w:rsidRDefault="009D7ED3" w:rsidP="006A3C2C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151987F3" wp14:editId="772BB3D4">
            <wp:extent cx="5943600" cy="16160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63B" w:rsidRDefault="009C263B" w:rsidP="009C263B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</w:t>
      </w:r>
    </w:p>
    <w:p w:rsidR="009C263B" w:rsidRDefault="00F7334A" w:rsidP="006A3C2C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7D581C8" wp14:editId="759CA88E">
            <wp:extent cx="5943600" cy="4660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272" w:rsidRDefault="00FB6272" w:rsidP="00FB6272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</w:t>
      </w:r>
    </w:p>
    <w:p w:rsidR="00FB6272" w:rsidRDefault="003771CD" w:rsidP="003771CD">
      <w:pPr>
        <w:rPr>
          <w:rFonts w:ascii="Sakkal Majalla" w:hAnsi="Sakkal Majalla" w:cs="Sakkal Majalla"/>
          <w:sz w:val="28"/>
          <w:szCs w:val="28"/>
        </w:rPr>
      </w:pPr>
      <w:r w:rsidRPr="003771CD">
        <w:rPr>
          <w:rFonts w:ascii="Sakkal Majalla" w:hAnsi="Sakkal Majalla" w:cs="Sakkal Majalla"/>
          <w:sz w:val="28"/>
          <w:szCs w:val="28"/>
        </w:rPr>
        <w:t xml:space="preserve">An API endpoint </w:t>
      </w:r>
      <w:r w:rsidRPr="00176880">
        <w:rPr>
          <w:rFonts w:ascii="Sakkal Majalla" w:hAnsi="Sakkal Majalla" w:cs="Sakkal Majalla"/>
          <w:color w:val="C45911" w:themeColor="accent2" w:themeShade="BF"/>
          <w:sz w:val="28"/>
          <w:szCs w:val="28"/>
        </w:rPr>
        <w:t>can be called by multiple clients at the same time</w:t>
      </w:r>
      <w:r w:rsidRPr="003771CD">
        <w:rPr>
          <w:rFonts w:ascii="Sakkal Majalla" w:hAnsi="Sakkal Majalla" w:cs="Sakkal Majalla"/>
          <w:sz w:val="28"/>
          <w:szCs w:val="28"/>
        </w:rPr>
        <w:t xml:space="preserve">. If the endpoint updates data, </w:t>
      </w:r>
      <w:r w:rsidRPr="00176880">
        <w:rPr>
          <w:rFonts w:ascii="Sakkal Majalla" w:hAnsi="Sakkal Majalla" w:cs="Sakkal Majalla"/>
          <w:color w:val="C45911" w:themeColor="accent2" w:themeShade="BF"/>
          <w:sz w:val="28"/>
          <w:szCs w:val="28"/>
        </w:rPr>
        <w:t>the data may be updated by another client before the current client completes the update</w:t>
      </w:r>
      <w:r w:rsidRPr="003771CD">
        <w:rPr>
          <w:rFonts w:ascii="Sakkal Majalla" w:hAnsi="Sakkal Majalla" w:cs="Sakkal Majalla"/>
          <w:sz w:val="28"/>
          <w:szCs w:val="28"/>
        </w:rPr>
        <w:t xml:space="preserve">. When the same entity is updated by multiple clients, it can cause a </w:t>
      </w:r>
      <w:r w:rsidRPr="00176880">
        <w:rPr>
          <w:rFonts w:ascii="Sakkal Majalla" w:hAnsi="Sakkal Majalla" w:cs="Sakkal Majalla"/>
          <w:color w:val="C45911" w:themeColor="accent2" w:themeShade="BF"/>
          <w:sz w:val="28"/>
          <w:szCs w:val="28"/>
        </w:rPr>
        <w:t>concurrency conflict</w:t>
      </w:r>
      <w:r w:rsidRPr="003771CD">
        <w:rPr>
          <w:rFonts w:ascii="Sakkal Majalla" w:hAnsi="Sakkal Majalla" w:cs="Sakkal Majalla"/>
          <w:sz w:val="28"/>
          <w:szCs w:val="28"/>
        </w:rPr>
        <w:t xml:space="preserve">, which may result in data </w:t>
      </w:r>
      <w:r w:rsidRPr="00176880">
        <w:rPr>
          <w:rFonts w:ascii="Sakkal Majalla" w:hAnsi="Sakkal Majalla" w:cs="Sakkal Majalla"/>
          <w:color w:val="C45911" w:themeColor="accent2" w:themeShade="BF"/>
          <w:sz w:val="28"/>
          <w:szCs w:val="28"/>
        </w:rPr>
        <w:t xml:space="preserve">loss </w:t>
      </w:r>
      <w:r w:rsidRPr="003771CD">
        <w:rPr>
          <w:rFonts w:ascii="Sakkal Majalla" w:hAnsi="Sakkal Majalla" w:cs="Sakkal Majalla"/>
          <w:sz w:val="28"/>
          <w:szCs w:val="28"/>
        </w:rPr>
        <w:t xml:space="preserve">or </w:t>
      </w:r>
      <w:r w:rsidRPr="00176880">
        <w:rPr>
          <w:rFonts w:ascii="Sakkal Majalla" w:hAnsi="Sakkal Majalla" w:cs="Sakkal Majalla"/>
          <w:color w:val="C45911" w:themeColor="accent2" w:themeShade="BF"/>
          <w:sz w:val="28"/>
          <w:szCs w:val="28"/>
        </w:rPr>
        <w:t>inconsistency</w:t>
      </w:r>
      <w:r w:rsidRPr="003771CD">
        <w:rPr>
          <w:rFonts w:ascii="Sakkal Majalla" w:hAnsi="Sakkal Majalla" w:cs="Sakkal Majalla"/>
          <w:sz w:val="28"/>
          <w:szCs w:val="28"/>
        </w:rPr>
        <w:t xml:space="preserve">, or </w:t>
      </w:r>
      <w:r w:rsidRPr="00176880">
        <w:rPr>
          <w:rFonts w:ascii="Sakkal Majalla" w:hAnsi="Sakkal Majalla" w:cs="Sakkal Majalla"/>
          <w:color w:val="C45911" w:themeColor="accent2" w:themeShade="BF"/>
          <w:sz w:val="28"/>
          <w:szCs w:val="28"/>
        </w:rPr>
        <w:t>even cause data corruption</w:t>
      </w:r>
      <w:r w:rsidRPr="003771CD">
        <w:rPr>
          <w:rFonts w:ascii="Sakkal Majalla" w:hAnsi="Sakkal Majalla" w:cs="Sakkal Majalla"/>
          <w:sz w:val="28"/>
          <w:szCs w:val="28"/>
        </w:rPr>
        <w:t>.</w:t>
      </w:r>
    </w:p>
    <w:p w:rsidR="003771CD" w:rsidRDefault="003771CD" w:rsidP="003771CD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</w:t>
      </w:r>
    </w:p>
    <w:p w:rsidR="003771CD" w:rsidRDefault="007D649A" w:rsidP="003771CD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142C314C" wp14:editId="21227F68">
            <wp:extent cx="5943600" cy="32365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6385" w:rsidRDefault="00026385" w:rsidP="00026385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</w:t>
      </w:r>
    </w:p>
    <w:p w:rsidR="00257770" w:rsidRDefault="00257770" w:rsidP="003771CD">
      <w:pPr>
        <w:rPr>
          <w:rFonts w:ascii="Sakkal Majalla" w:hAnsi="Sakkal Majalla" w:cs="Sakkal Majalla"/>
          <w:sz w:val="28"/>
          <w:szCs w:val="28"/>
        </w:rPr>
      </w:pPr>
    </w:p>
    <w:p w:rsidR="00257770" w:rsidRDefault="00257770" w:rsidP="003771CD">
      <w:pPr>
        <w:rPr>
          <w:rFonts w:ascii="Sakkal Majalla" w:hAnsi="Sakkal Majalla" w:cs="Sakkal Majalla"/>
          <w:sz w:val="28"/>
          <w:szCs w:val="28"/>
        </w:rPr>
      </w:pPr>
    </w:p>
    <w:p w:rsidR="00257770" w:rsidRDefault="00257770" w:rsidP="003771CD">
      <w:pPr>
        <w:rPr>
          <w:rFonts w:ascii="Sakkal Majalla" w:hAnsi="Sakkal Majalla" w:cs="Sakkal Majalla"/>
          <w:sz w:val="28"/>
          <w:szCs w:val="28"/>
        </w:rPr>
      </w:pPr>
    </w:p>
    <w:p w:rsidR="00257770" w:rsidRDefault="00257770" w:rsidP="003771CD">
      <w:pPr>
        <w:rPr>
          <w:rFonts w:ascii="Sakkal Majalla" w:hAnsi="Sakkal Majalla" w:cs="Sakkal Majalla"/>
          <w:sz w:val="28"/>
          <w:szCs w:val="28"/>
        </w:rPr>
      </w:pPr>
    </w:p>
    <w:p w:rsidR="00257770" w:rsidRDefault="00257770" w:rsidP="003771CD">
      <w:pPr>
        <w:rPr>
          <w:rFonts w:ascii="Sakkal Majalla" w:hAnsi="Sakkal Majalla" w:cs="Sakkal Majalla"/>
          <w:sz w:val="28"/>
          <w:szCs w:val="28"/>
        </w:rPr>
      </w:pPr>
    </w:p>
    <w:p w:rsidR="00026385" w:rsidRDefault="00CE5511" w:rsidP="003771CD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One of problems when handling multiple requests in the same time:</w:t>
      </w:r>
    </w:p>
    <w:p w:rsidR="00CE5511" w:rsidRDefault="00CE5511" w:rsidP="003771CD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313E70D8" wp14:editId="6981F1CA">
            <wp:extent cx="5943600" cy="420814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D9C" w:rsidRDefault="00D47D9C" w:rsidP="00D47D9C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</w:t>
      </w:r>
    </w:p>
    <w:p w:rsidR="00D47D9C" w:rsidRDefault="00F82566" w:rsidP="003771CD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8DB4DBE" wp14:editId="760F533C">
            <wp:extent cx="5943600" cy="4114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5BD" w:rsidRDefault="004F15BD" w:rsidP="004F15BD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</w:t>
      </w:r>
    </w:p>
    <w:p w:rsidR="00075CCE" w:rsidRPr="00075CCE" w:rsidRDefault="00B145E1" w:rsidP="003771CD">
      <w:pPr>
        <w:rPr>
          <w:rFonts w:ascii="Sakkal Majalla" w:hAnsi="Sakkal Majalla" w:cs="Sakkal Majalla"/>
          <w:sz w:val="28"/>
          <w:szCs w:val="28"/>
        </w:rPr>
      </w:pPr>
      <w:r w:rsidRPr="00075CCE">
        <w:rPr>
          <w:rFonts w:ascii="Sakkal Majalla" w:hAnsi="Sakkal Majalla" w:cs="Sakkal Majalla"/>
          <w:sz w:val="28"/>
          <w:szCs w:val="28"/>
        </w:rPr>
        <w:t xml:space="preserve">To solve this problem, EF Core provides optimistic concurrency control. There are two ways to use optimistic concurrency control: </w:t>
      </w:r>
    </w:p>
    <w:p w:rsidR="00075CCE" w:rsidRPr="00075CCE" w:rsidRDefault="00B145E1" w:rsidP="00075CCE">
      <w:pPr>
        <w:ind w:firstLine="720"/>
        <w:rPr>
          <w:rFonts w:ascii="Sakkal Majalla" w:hAnsi="Sakkal Majalla" w:cs="Sakkal Majalla"/>
          <w:sz w:val="28"/>
          <w:szCs w:val="28"/>
        </w:rPr>
      </w:pPr>
      <w:r w:rsidRPr="00075CCE">
        <w:rPr>
          <w:rFonts w:ascii="Sakkal Majalla" w:hAnsi="Sakkal Majalla" w:cs="Sakkal Majalla"/>
          <w:sz w:val="28"/>
          <w:szCs w:val="28"/>
        </w:rPr>
        <w:t xml:space="preserve">• </w:t>
      </w:r>
      <w:r w:rsidRPr="00492ABF">
        <w:rPr>
          <w:rFonts w:ascii="Sakkal Majalla" w:hAnsi="Sakkal Majalla" w:cs="Sakkal Majalla"/>
          <w:color w:val="2F5496" w:themeColor="accent5" w:themeShade="BF"/>
          <w:sz w:val="28"/>
          <w:szCs w:val="28"/>
        </w:rPr>
        <w:t xml:space="preserve">Native database-generated </w:t>
      </w:r>
      <w:r w:rsidRPr="00075CCE">
        <w:rPr>
          <w:rFonts w:ascii="Sakkal Majalla" w:hAnsi="Sakkal Majalla" w:cs="Sakkal Majalla"/>
          <w:sz w:val="28"/>
          <w:szCs w:val="28"/>
        </w:rPr>
        <w:t xml:space="preserve">concurrency token </w:t>
      </w:r>
    </w:p>
    <w:p w:rsidR="00FC0175" w:rsidRDefault="00B145E1" w:rsidP="00BB5635">
      <w:pPr>
        <w:ind w:firstLine="720"/>
        <w:rPr>
          <w:rFonts w:ascii="Sakkal Majalla" w:hAnsi="Sakkal Majalla" w:cs="Sakkal Majalla"/>
          <w:sz w:val="28"/>
          <w:szCs w:val="28"/>
        </w:rPr>
      </w:pPr>
      <w:r w:rsidRPr="00075CCE">
        <w:rPr>
          <w:rFonts w:ascii="Sakkal Majalla" w:hAnsi="Sakkal Majalla" w:cs="Sakkal Majalla"/>
          <w:sz w:val="28"/>
          <w:szCs w:val="28"/>
        </w:rPr>
        <w:t xml:space="preserve">• </w:t>
      </w:r>
      <w:r w:rsidRPr="00492ABF">
        <w:rPr>
          <w:rFonts w:ascii="Sakkal Majalla" w:hAnsi="Sakkal Majalla" w:cs="Sakkal Majalla"/>
          <w:color w:val="2F5496" w:themeColor="accent5" w:themeShade="BF"/>
          <w:sz w:val="28"/>
          <w:szCs w:val="28"/>
        </w:rPr>
        <w:t xml:space="preserve">Application-managed </w:t>
      </w:r>
      <w:r w:rsidRPr="00075CCE">
        <w:rPr>
          <w:rFonts w:ascii="Sakkal Majalla" w:hAnsi="Sakkal Majalla" w:cs="Sakkal Majalla"/>
          <w:sz w:val="28"/>
          <w:szCs w:val="28"/>
        </w:rPr>
        <w:t>concurrency token</w:t>
      </w:r>
    </w:p>
    <w:p w:rsidR="00FC0175" w:rsidRDefault="00FC0175" w:rsidP="00FC0175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</w:t>
      </w:r>
    </w:p>
    <w:p w:rsidR="00FC0175" w:rsidRDefault="00DE7F0B" w:rsidP="00FC0175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2D62E29" wp14:editId="5DBE9177">
            <wp:extent cx="5943600" cy="39370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CE6" w:rsidRDefault="00C22CE6" w:rsidP="00C22CE6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</w:t>
      </w:r>
    </w:p>
    <w:p w:rsidR="00C22CE6" w:rsidRDefault="005C0389" w:rsidP="00FC0175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2339002F" wp14:editId="08BFBA59">
            <wp:extent cx="5943600" cy="243522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FED" w:rsidRDefault="00187FED" w:rsidP="00187FED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</w:t>
      </w:r>
    </w:p>
    <w:p w:rsidR="00760A94" w:rsidRDefault="00760A94" w:rsidP="00760A94">
      <w:pPr>
        <w:rPr>
          <w:rFonts w:ascii="Sakkal Majalla" w:hAnsi="Sakkal Majalla" w:cs="Sakkal Majalla"/>
          <w:sz w:val="28"/>
          <w:szCs w:val="28"/>
        </w:rPr>
      </w:pPr>
    </w:p>
    <w:p w:rsidR="00187FED" w:rsidRDefault="00760A94" w:rsidP="00760A94">
      <w:pPr>
        <w:rPr>
          <w:rFonts w:ascii="Sakkal Majalla" w:hAnsi="Sakkal Majalla" w:cs="Sakkal Majalla"/>
          <w:sz w:val="28"/>
          <w:szCs w:val="28"/>
        </w:rPr>
      </w:pPr>
      <w:r w:rsidRPr="00760A94">
        <w:rPr>
          <w:rFonts w:ascii="Sakkal Majalla" w:hAnsi="Sakkal Majalla" w:cs="Sakkal Majalla"/>
          <w:sz w:val="28"/>
          <w:szCs w:val="28"/>
        </w:rPr>
        <w:lastRenderedPageBreak/>
        <w:t xml:space="preserve">By using concurrency control, EF Core not only checks the ID of the entity but also checks the value of the </w:t>
      </w:r>
      <w:r w:rsidRPr="00760A94">
        <w:rPr>
          <w:rFonts w:ascii="Sakkal Majalla" w:hAnsi="Sakkal Majalla" w:cs="Sakkal Majalla"/>
          <w:color w:val="C00000"/>
          <w:sz w:val="28"/>
          <w:szCs w:val="28"/>
        </w:rPr>
        <w:t>rowversion column</w:t>
      </w:r>
      <w:r w:rsidRPr="00760A94">
        <w:rPr>
          <w:rFonts w:ascii="Sakkal Majalla" w:hAnsi="Sakkal Majalla" w:cs="Sakkal Majalla"/>
          <w:sz w:val="28"/>
          <w:szCs w:val="28"/>
        </w:rPr>
        <w:t xml:space="preserve">. If the value of the </w:t>
      </w:r>
      <w:r w:rsidRPr="00760A94">
        <w:rPr>
          <w:rFonts w:ascii="Sakkal Majalla" w:hAnsi="Sakkal Majalla" w:cs="Sakkal Majalla"/>
          <w:color w:val="C00000"/>
          <w:sz w:val="28"/>
          <w:szCs w:val="28"/>
        </w:rPr>
        <w:t xml:space="preserve">rowversion column </w:t>
      </w:r>
      <w:r w:rsidRPr="00760A94">
        <w:rPr>
          <w:rFonts w:ascii="Sakkal Majalla" w:hAnsi="Sakkal Majalla" w:cs="Sakkal Majalla"/>
          <w:sz w:val="28"/>
          <w:szCs w:val="28"/>
        </w:rPr>
        <w:t xml:space="preserve">is not the same as the value in the database, it means that </w:t>
      </w:r>
      <w:r w:rsidRPr="00760A94">
        <w:rPr>
          <w:rFonts w:ascii="Sakkal Majalla" w:hAnsi="Sakkal Majalla" w:cs="Sakkal Majalla"/>
          <w:color w:val="C00000"/>
          <w:sz w:val="28"/>
          <w:szCs w:val="28"/>
        </w:rPr>
        <w:t>the entity has been updated by another client</w:t>
      </w:r>
      <w:r w:rsidRPr="00760A94">
        <w:rPr>
          <w:rFonts w:ascii="Sakkal Majalla" w:hAnsi="Sakkal Majalla" w:cs="Sakkal Majalla"/>
          <w:sz w:val="28"/>
          <w:szCs w:val="28"/>
        </w:rPr>
        <w:t xml:space="preserve">, and </w:t>
      </w:r>
      <w:r w:rsidRPr="00760A94">
        <w:rPr>
          <w:rFonts w:ascii="Sakkal Majalla" w:hAnsi="Sakkal Majalla" w:cs="Sakkal Majalla"/>
          <w:color w:val="C00000"/>
          <w:sz w:val="28"/>
          <w:szCs w:val="28"/>
        </w:rPr>
        <w:t>the current update operation should be aborted</w:t>
      </w:r>
      <w:r w:rsidRPr="00760A94">
        <w:rPr>
          <w:rFonts w:ascii="Sakkal Majalla" w:hAnsi="Sakkal Majalla" w:cs="Sakkal Majalla"/>
          <w:sz w:val="28"/>
          <w:szCs w:val="28"/>
        </w:rPr>
        <w:t>.</w:t>
      </w:r>
    </w:p>
    <w:p w:rsidR="00760A94" w:rsidRDefault="00760A94" w:rsidP="00760A94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</w:t>
      </w:r>
    </w:p>
    <w:p w:rsidR="00760A94" w:rsidRDefault="00F02821" w:rsidP="00F02821">
      <w:pPr>
        <w:rPr>
          <w:rFonts w:ascii="Sakkal Majalla" w:hAnsi="Sakkal Majalla" w:cs="Sakkal Majalla"/>
          <w:sz w:val="28"/>
          <w:szCs w:val="28"/>
        </w:rPr>
      </w:pPr>
      <w:r w:rsidRPr="00F02821">
        <w:rPr>
          <w:rFonts w:ascii="Sakkal Majalla" w:hAnsi="Sakkal Majalla" w:cs="Sakkal Majalla"/>
          <w:sz w:val="28"/>
          <w:szCs w:val="28"/>
        </w:rPr>
        <w:t xml:space="preserve">Note that the rowversion column type </w:t>
      </w:r>
      <w:r w:rsidRPr="00F02821">
        <w:rPr>
          <w:rFonts w:ascii="Sakkal Majalla" w:hAnsi="Sakkal Majalla" w:cs="Sakkal Majalla"/>
          <w:color w:val="2F5496" w:themeColor="accent5" w:themeShade="BF"/>
          <w:sz w:val="28"/>
          <w:szCs w:val="28"/>
        </w:rPr>
        <w:t>is available for SQL Server</w:t>
      </w:r>
      <w:r w:rsidRPr="00F02821">
        <w:rPr>
          <w:rFonts w:ascii="Sakkal Majalla" w:hAnsi="Sakkal Majalla" w:cs="Sakkal Majalla"/>
          <w:sz w:val="28"/>
          <w:szCs w:val="28"/>
        </w:rPr>
        <w:t xml:space="preserve">, but not for other databases, such as SQLite. </w:t>
      </w:r>
      <w:r w:rsidRPr="00F02821">
        <w:rPr>
          <w:rFonts w:ascii="Sakkal Majalla" w:hAnsi="Sakkal Majalla" w:cs="Sakkal Majalla"/>
          <w:color w:val="2F5496" w:themeColor="accent5" w:themeShade="BF"/>
          <w:sz w:val="28"/>
          <w:szCs w:val="28"/>
        </w:rPr>
        <w:t>Different databases may have different types of concurrency tokens</w:t>
      </w:r>
      <w:r w:rsidRPr="00F02821">
        <w:rPr>
          <w:rFonts w:ascii="Sakkal Majalla" w:hAnsi="Sakkal Majalla" w:cs="Sakkal Majalla"/>
          <w:sz w:val="28"/>
          <w:szCs w:val="28"/>
        </w:rPr>
        <w:t xml:space="preserve">, or </w:t>
      </w:r>
      <w:r w:rsidRPr="00F02821">
        <w:rPr>
          <w:rFonts w:ascii="Sakkal Majalla" w:hAnsi="Sakkal Majalla" w:cs="Sakkal Majalla"/>
          <w:color w:val="2F5496" w:themeColor="accent5" w:themeShade="BF"/>
          <w:sz w:val="28"/>
          <w:szCs w:val="28"/>
        </w:rPr>
        <w:t>may not support the concurrency token at all</w:t>
      </w:r>
      <w:r w:rsidRPr="00F02821">
        <w:rPr>
          <w:rFonts w:ascii="Sakkal Majalla" w:hAnsi="Sakkal Majalla" w:cs="Sakkal Majalla"/>
          <w:sz w:val="28"/>
          <w:szCs w:val="28"/>
        </w:rPr>
        <w:t>.</w:t>
      </w:r>
    </w:p>
    <w:p w:rsidR="00F02821" w:rsidRDefault="00F02821" w:rsidP="00F02821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</w:t>
      </w:r>
    </w:p>
    <w:p w:rsidR="004C1C27" w:rsidRPr="004C1C27" w:rsidRDefault="004C1C27" w:rsidP="00F02821">
      <w:pPr>
        <w:rPr>
          <w:rFonts w:ascii="Sakkal Majalla" w:hAnsi="Sakkal Majalla" w:cs="Sakkal Majalla"/>
          <w:b/>
          <w:bCs/>
          <w:color w:val="2F5496" w:themeColor="accent5" w:themeShade="BF"/>
          <w:sz w:val="28"/>
          <w:szCs w:val="28"/>
        </w:rPr>
      </w:pPr>
      <w:r w:rsidRPr="004C1C27">
        <w:rPr>
          <w:rFonts w:ascii="Sakkal Majalla" w:hAnsi="Sakkal Majalla" w:cs="Sakkal Majalla"/>
          <w:b/>
          <w:bCs/>
          <w:color w:val="2F5496" w:themeColor="accent5" w:themeShade="BF"/>
          <w:sz w:val="28"/>
          <w:szCs w:val="28"/>
        </w:rPr>
        <w:t xml:space="preserve">Application-managed concurrency token </w:t>
      </w:r>
    </w:p>
    <w:p w:rsidR="00F02821" w:rsidRDefault="004C1C27" w:rsidP="00F02821">
      <w:pPr>
        <w:rPr>
          <w:rFonts w:ascii="Sakkal Majalla" w:hAnsi="Sakkal Majalla" w:cs="Sakkal Majalla"/>
          <w:sz w:val="28"/>
          <w:szCs w:val="28"/>
        </w:rPr>
      </w:pPr>
      <w:r w:rsidRPr="004C1C27">
        <w:rPr>
          <w:rFonts w:ascii="Sakkal Majalla" w:hAnsi="Sakkal Majalla" w:cs="Sakkal Majalla"/>
          <w:color w:val="C00000"/>
          <w:sz w:val="28"/>
          <w:szCs w:val="28"/>
        </w:rPr>
        <w:t>If the database does not support the built-in concurrency token</w:t>
      </w:r>
      <w:r w:rsidRPr="004C1C27">
        <w:rPr>
          <w:rFonts w:ascii="Sakkal Majalla" w:hAnsi="Sakkal Majalla" w:cs="Sakkal Majalla"/>
          <w:sz w:val="28"/>
          <w:szCs w:val="28"/>
        </w:rPr>
        <w:t xml:space="preserve">, </w:t>
      </w:r>
      <w:r w:rsidRPr="004C1C27">
        <w:rPr>
          <w:rFonts w:ascii="Sakkal Majalla" w:hAnsi="Sakkal Majalla" w:cs="Sakkal Majalla"/>
          <w:color w:val="C00000"/>
          <w:sz w:val="28"/>
          <w:szCs w:val="28"/>
        </w:rPr>
        <w:t xml:space="preserve">we can manually </w:t>
      </w:r>
      <w:r w:rsidRPr="004C1C27">
        <w:rPr>
          <w:rFonts w:ascii="Sakkal Majalla" w:hAnsi="Sakkal Majalla" w:cs="Sakkal Majalla"/>
          <w:sz w:val="28"/>
          <w:szCs w:val="28"/>
        </w:rPr>
        <w:t xml:space="preserve">manage the concurrency token in the application. </w:t>
      </w:r>
      <w:r w:rsidRPr="004C1C27">
        <w:rPr>
          <w:rFonts w:ascii="Sakkal Majalla" w:hAnsi="Sakkal Majalla" w:cs="Sakkal Majalla"/>
          <w:color w:val="C00000"/>
          <w:sz w:val="28"/>
          <w:szCs w:val="28"/>
        </w:rPr>
        <w:t>Instead of using the rowversion column</w:t>
      </w:r>
      <w:r w:rsidRPr="004C1C27">
        <w:rPr>
          <w:rFonts w:ascii="Sakkal Majalla" w:hAnsi="Sakkal Majalla" w:cs="Sakkal Majalla"/>
          <w:sz w:val="28"/>
          <w:szCs w:val="28"/>
        </w:rPr>
        <w:t xml:space="preserve">, which can be automatically updated by the database, </w:t>
      </w:r>
      <w:r w:rsidRPr="004C1C27">
        <w:rPr>
          <w:rFonts w:ascii="Sakkal Majalla" w:hAnsi="Sakkal Majalla" w:cs="Sakkal Majalla"/>
          <w:color w:val="C00000"/>
          <w:sz w:val="28"/>
          <w:szCs w:val="28"/>
        </w:rPr>
        <w:t xml:space="preserve">we can use a property in the entity class to manage the concurrency token </w:t>
      </w:r>
      <w:r w:rsidRPr="004C1C27">
        <w:rPr>
          <w:rFonts w:ascii="Sakkal Majalla" w:hAnsi="Sakkal Majalla" w:cs="Sakkal Majalla"/>
          <w:sz w:val="28"/>
          <w:szCs w:val="28"/>
        </w:rPr>
        <w:t>and assign a new value to it every time the entity is updated.</w:t>
      </w:r>
    </w:p>
    <w:p w:rsidR="004C1C27" w:rsidRDefault="004C1C27" w:rsidP="00F02821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6EBE6361" wp14:editId="4F091132">
            <wp:extent cx="5943600" cy="31464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365" w:rsidRDefault="00E56365" w:rsidP="00E56365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</w:t>
      </w:r>
    </w:p>
    <w:p w:rsidR="00E56365" w:rsidRDefault="002B065C" w:rsidP="00F02821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283A4DD" wp14:editId="7CA9D3C7">
            <wp:extent cx="5943600" cy="497649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5E3" w:rsidRDefault="002E05E3" w:rsidP="002E05E3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</w:t>
      </w:r>
    </w:p>
    <w:p w:rsidR="002E05E3" w:rsidRPr="00D572F0" w:rsidRDefault="00F323A8" w:rsidP="00F323A8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S</w:t>
      </w:r>
      <w:r w:rsidRPr="00F323A8">
        <w:rPr>
          <w:rFonts w:ascii="Sakkal Majalla" w:hAnsi="Sakkal Majalla" w:cs="Sakkal Majalla"/>
          <w:sz w:val="28"/>
          <w:szCs w:val="28"/>
        </w:rPr>
        <w:t xml:space="preserve">ometimes we need </w:t>
      </w:r>
      <w:r w:rsidRPr="00C67D59">
        <w:rPr>
          <w:rFonts w:ascii="Sakkal Majalla" w:hAnsi="Sakkal Majalla" w:cs="Sakkal Majalla"/>
          <w:color w:val="2F5496" w:themeColor="accent5" w:themeShade="BF"/>
          <w:sz w:val="28"/>
          <w:szCs w:val="28"/>
        </w:rPr>
        <w:t>to work with an existing database</w:t>
      </w:r>
      <w:r w:rsidRPr="00F323A8">
        <w:rPr>
          <w:rFonts w:ascii="Sakkal Majalla" w:hAnsi="Sakkal Majalla" w:cs="Sakkal Majalla"/>
          <w:sz w:val="28"/>
          <w:szCs w:val="28"/>
        </w:rPr>
        <w:t xml:space="preserve">. In this case, </w:t>
      </w:r>
      <w:r w:rsidRPr="00C67D59">
        <w:rPr>
          <w:rFonts w:ascii="Sakkal Majalla" w:hAnsi="Sakkal Majalla" w:cs="Sakkal Majalla"/>
          <w:color w:val="2F5496" w:themeColor="accent5" w:themeShade="BF"/>
          <w:sz w:val="28"/>
          <w:szCs w:val="28"/>
        </w:rPr>
        <w:t xml:space="preserve">we need to create the entity classes </w:t>
      </w:r>
      <w:r w:rsidRPr="00F323A8">
        <w:rPr>
          <w:rFonts w:ascii="Sakkal Majalla" w:hAnsi="Sakkal Majalla" w:cs="Sakkal Majalla"/>
          <w:sz w:val="28"/>
          <w:szCs w:val="28"/>
        </w:rPr>
        <w:t xml:space="preserve">and </w:t>
      </w:r>
      <w:r w:rsidRPr="00C67D59">
        <w:rPr>
          <w:rFonts w:ascii="Sakkal Majalla" w:hAnsi="Sakkal Majalla" w:cs="Sakkal Majalla"/>
          <w:color w:val="2F5496" w:themeColor="accent5" w:themeShade="BF"/>
          <w:sz w:val="28"/>
          <w:szCs w:val="28"/>
        </w:rPr>
        <w:t>DbContext from the existing database schema</w:t>
      </w:r>
      <w:r w:rsidRPr="00F323A8">
        <w:rPr>
          <w:rFonts w:ascii="Sakkal Majalla" w:hAnsi="Sakkal Majalla" w:cs="Sakkal Majalla"/>
          <w:sz w:val="28"/>
          <w:szCs w:val="28"/>
        </w:rPr>
        <w:t xml:space="preserve">. This is called </w:t>
      </w:r>
      <w:r w:rsidRPr="00C67D59">
        <w:rPr>
          <w:rFonts w:ascii="Sakkal Majalla" w:hAnsi="Sakkal Majalla" w:cs="Sakkal Majalla"/>
          <w:color w:val="2F5496" w:themeColor="accent5" w:themeShade="BF"/>
          <w:sz w:val="28"/>
          <w:szCs w:val="28"/>
        </w:rPr>
        <w:t xml:space="preserve">database-first </w:t>
      </w:r>
      <w:r w:rsidRPr="00F323A8">
        <w:rPr>
          <w:rFonts w:ascii="Sakkal Majalla" w:hAnsi="Sakkal Majalla" w:cs="Sakkal Majalla"/>
          <w:sz w:val="28"/>
          <w:szCs w:val="28"/>
        </w:rPr>
        <w:t xml:space="preserve">or </w:t>
      </w:r>
      <w:r w:rsidRPr="00C67D59">
        <w:rPr>
          <w:rFonts w:ascii="Sakkal Majalla" w:hAnsi="Sakkal Majalla" w:cs="Sakkal Majalla"/>
          <w:color w:val="2F5496" w:themeColor="accent5" w:themeShade="BF"/>
          <w:sz w:val="28"/>
          <w:szCs w:val="28"/>
        </w:rPr>
        <w:t>reverse engineering</w:t>
      </w:r>
      <w:r w:rsidRPr="00F323A8">
        <w:rPr>
          <w:rFonts w:ascii="Sakkal Majalla" w:hAnsi="Sakkal Majalla" w:cs="Sakkal Majalla"/>
          <w:sz w:val="28"/>
          <w:szCs w:val="28"/>
        </w:rPr>
        <w:t>.</w:t>
      </w:r>
      <w:r w:rsidR="00557D0F">
        <w:rPr>
          <w:rFonts w:ascii="Sakkal Majalla" w:hAnsi="Sakkal Majalla" w:cs="Sakkal Majalla"/>
          <w:sz w:val="28"/>
          <w:szCs w:val="28"/>
        </w:rPr>
        <w:t xml:space="preserve"> </w:t>
      </w:r>
      <w:r w:rsidR="00557D0F" w:rsidRPr="00D572F0">
        <w:rPr>
          <w:rFonts w:ascii="Sakkal Majalla" w:hAnsi="Sakkal Majalla" w:cs="Sakkal Majalla"/>
          <w:sz w:val="28"/>
          <w:szCs w:val="28"/>
        </w:rPr>
        <w:t>This is useful when we want to migrate an existing application to EF Core</w:t>
      </w:r>
      <w:r w:rsidR="00D572F0" w:rsidRPr="00D572F0">
        <w:rPr>
          <w:rFonts w:ascii="Sakkal Majalla" w:hAnsi="Sakkal Majalla" w:cs="Sakkal Majalla"/>
          <w:sz w:val="28"/>
          <w:szCs w:val="28"/>
        </w:rPr>
        <w:t>.</w:t>
      </w:r>
    </w:p>
    <w:p w:rsidR="00F323A8" w:rsidRDefault="00F323A8" w:rsidP="00F323A8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</w:t>
      </w:r>
    </w:p>
    <w:p w:rsidR="00F323A8" w:rsidRDefault="00D572F0" w:rsidP="00F323A8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E1E45D7" wp14:editId="0B5758EE">
            <wp:extent cx="5943600" cy="54533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70A" w:rsidRDefault="00FB370A" w:rsidP="00FB370A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</w:t>
      </w:r>
    </w:p>
    <w:p w:rsidR="00FB370A" w:rsidRDefault="00BA6E8B" w:rsidP="00F323A8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8B63513" wp14:editId="1CD7BEAF">
            <wp:extent cx="5943600" cy="50292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2D6" w:rsidRDefault="002172D6" w:rsidP="002172D6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</w:t>
      </w:r>
    </w:p>
    <w:p w:rsidR="002172D6" w:rsidRDefault="001F1839" w:rsidP="00F323A8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1CD03881" wp14:editId="7F7EF23C">
            <wp:extent cx="4753155" cy="216075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6568" cy="216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EBB" w:rsidRDefault="00390EBB" w:rsidP="00BA17CA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</w:t>
      </w:r>
    </w:p>
    <w:p w:rsidR="00B73EAD" w:rsidRDefault="00336C32" w:rsidP="00336C32">
      <w:pPr>
        <w:rPr>
          <w:rFonts w:ascii="Sakkal Majalla" w:hAnsi="Sakkal Majalla" w:cs="Sakkal Majalla"/>
          <w:sz w:val="28"/>
          <w:szCs w:val="28"/>
        </w:rPr>
      </w:pPr>
      <w:r w:rsidRPr="00336C32">
        <w:rPr>
          <w:rFonts w:ascii="Sakkal Majalla" w:hAnsi="Sakkal Majalla" w:cs="Sakkal Majalla"/>
          <w:sz w:val="28"/>
          <w:szCs w:val="28"/>
        </w:rPr>
        <w:lastRenderedPageBreak/>
        <w:t xml:space="preserve">Some models or properties may not be represented correctly in the database. For example, if your models have inheritance, </w:t>
      </w:r>
      <w:r w:rsidRPr="00336C32">
        <w:rPr>
          <w:rFonts w:ascii="Sakkal Majalla" w:hAnsi="Sakkal Majalla" w:cs="Sakkal Majalla"/>
          <w:color w:val="C45911" w:themeColor="accent2" w:themeShade="BF"/>
          <w:sz w:val="28"/>
          <w:szCs w:val="28"/>
        </w:rPr>
        <w:t xml:space="preserve">the generated code will not include the base class </w:t>
      </w:r>
      <w:r w:rsidRPr="00336C32">
        <w:rPr>
          <w:rFonts w:ascii="Sakkal Majalla" w:hAnsi="Sakkal Majalla" w:cs="Sakkal Majalla"/>
          <w:sz w:val="28"/>
          <w:szCs w:val="28"/>
        </w:rPr>
        <w:t xml:space="preserve">because the base class is not represented in the database. Also, </w:t>
      </w:r>
      <w:r w:rsidRPr="00336C32">
        <w:rPr>
          <w:rFonts w:ascii="Sakkal Majalla" w:hAnsi="Sakkal Majalla" w:cs="Sakkal Majalla"/>
          <w:color w:val="C45911" w:themeColor="accent2" w:themeShade="BF"/>
          <w:sz w:val="28"/>
          <w:szCs w:val="28"/>
        </w:rPr>
        <w:t>some column types may not be able to be mapped to the corresponding CLR types</w:t>
      </w:r>
      <w:r w:rsidRPr="00336C32">
        <w:rPr>
          <w:rFonts w:ascii="Sakkal Majalla" w:hAnsi="Sakkal Majalla" w:cs="Sakkal Majalla"/>
          <w:sz w:val="28"/>
          <w:szCs w:val="28"/>
        </w:rPr>
        <w:t xml:space="preserve">. For example, </w:t>
      </w:r>
      <w:r w:rsidRPr="00336C32">
        <w:rPr>
          <w:rFonts w:ascii="Sakkal Majalla" w:hAnsi="Sakkal Majalla" w:cs="Sakkal Majalla"/>
          <w:color w:val="C45911" w:themeColor="accent2" w:themeShade="BF"/>
          <w:sz w:val="28"/>
          <w:szCs w:val="28"/>
        </w:rPr>
        <w:t xml:space="preserve">the Status column in the Invoice table </w:t>
      </w:r>
      <w:r w:rsidRPr="00336C32">
        <w:rPr>
          <w:rFonts w:ascii="Sakkal Majalla" w:hAnsi="Sakkal Majalla" w:cs="Sakkal Majalla"/>
          <w:sz w:val="28"/>
          <w:szCs w:val="28"/>
        </w:rPr>
        <w:t xml:space="preserve">is of the </w:t>
      </w:r>
      <w:r w:rsidRPr="00336C32">
        <w:rPr>
          <w:rFonts w:ascii="Sakkal Majalla" w:hAnsi="Sakkal Majalla" w:cs="Sakkal Majalla"/>
          <w:color w:val="C45911" w:themeColor="accent2" w:themeShade="BF"/>
          <w:sz w:val="28"/>
          <w:szCs w:val="28"/>
        </w:rPr>
        <w:t>nvarchar(16) type</w:t>
      </w:r>
      <w:r w:rsidRPr="00336C32">
        <w:rPr>
          <w:rFonts w:ascii="Sakkal Majalla" w:hAnsi="Sakkal Majalla" w:cs="Sakkal Majalla"/>
          <w:sz w:val="28"/>
          <w:szCs w:val="28"/>
        </w:rPr>
        <w:t xml:space="preserve">, </w:t>
      </w:r>
      <w:r w:rsidRPr="00336C32">
        <w:rPr>
          <w:rFonts w:ascii="Sakkal Majalla" w:hAnsi="Sakkal Majalla" w:cs="Sakkal Majalla"/>
          <w:color w:val="C45911" w:themeColor="accent2" w:themeShade="BF"/>
          <w:sz w:val="28"/>
          <w:szCs w:val="28"/>
        </w:rPr>
        <w:t xml:space="preserve">which will be mapped to the string type </w:t>
      </w:r>
      <w:r w:rsidRPr="00336C32">
        <w:rPr>
          <w:rFonts w:ascii="Sakkal Majalla" w:hAnsi="Sakkal Majalla" w:cs="Sakkal Majalla"/>
          <w:sz w:val="28"/>
          <w:szCs w:val="28"/>
        </w:rPr>
        <w:t xml:space="preserve">in the generated code, </w:t>
      </w:r>
      <w:r w:rsidRPr="00336C32">
        <w:rPr>
          <w:rFonts w:ascii="Sakkal Majalla" w:hAnsi="Sakkal Majalla" w:cs="Sakkal Majalla"/>
          <w:color w:val="C45911" w:themeColor="accent2" w:themeShade="BF"/>
          <w:sz w:val="28"/>
          <w:szCs w:val="28"/>
        </w:rPr>
        <w:t>instead of the Status enum type</w:t>
      </w:r>
      <w:r w:rsidRPr="00336C32">
        <w:rPr>
          <w:rFonts w:ascii="Sakkal Majalla" w:hAnsi="Sakkal Majalla" w:cs="Sakkal Majalla"/>
          <w:sz w:val="28"/>
          <w:szCs w:val="28"/>
        </w:rPr>
        <w:t>.</w:t>
      </w:r>
    </w:p>
    <w:p w:rsidR="00336C32" w:rsidRDefault="00336C32" w:rsidP="00336C32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</w:t>
      </w:r>
    </w:p>
    <w:p w:rsidR="00336C32" w:rsidRPr="004C1C27" w:rsidRDefault="00336C32" w:rsidP="00336C32">
      <w:pPr>
        <w:rPr>
          <w:rFonts w:ascii="Sakkal Majalla" w:hAnsi="Sakkal Majalla" w:cs="Sakkal Majalla"/>
          <w:sz w:val="28"/>
          <w:szCs w:val="28"/>
        </w:rPr>
      </w:pPr>
      <w:bookmarkStart w:id="0" w:name="_GoBack"/>
      <w:bookmarkEnd w:id="0"/>
    </w:p>
    <w:sectPr w:rsidR="00336C32" w:rsidRPr="004C1C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1124"/>
    <w:rsid w:val="00026385"/>
    <w:rsid w:val="00075CCE"/>
    <w:rsid w:val="00102A37"/>
    <w:rsid w:val="00176880"/>
    <w:rsid w:val="00187FED"/>
    <w:rsid w:val="001F1839"/>
    <w:rsid w:val="002172D6"/>
    <w:rsid w:val="00223D1F"/>
    <w:rsid w:val="00235586"/>
    <w:rsid w:val="00257770"/>
    <w:rsid w:val="002B065C"/>
    <w:rsid w:val="002E05E3"/>
    <w:rsid w:val="00323DF6"/>
    <w:rsid w:val="00336C32"/>
    <w:rsid w:val="003771CD"/>
    <w:rsid w:val="00390EBB"/>
    <w:rsid w:val="003D0C2E"/>
    <w:rsid w:val="00492ABF"/>
    <w:rsid w:val="004C1C27"/>
    <w:rsid w:val="004F15BD"/>
    <w:rsid w:val="00557D0F"/>
    <w:rsid w:val="005C0389"/>
    <w:rsid w:val="006A3C2C"/>
    <w:rsid w:val="0072726E"/>
    <w:rsid w:val="00760A94"/>
    <w:rsid w:val="0078787A"/>
    <w:rsid w:val="007B4EAC"/>
    <w:rsid w:val="007D649A"/>
    <w:rsid w:val="007F3237"/>
    <w:rsid w:val="00801124"/>
    <w:rsid w:val="008E6DD3"/>
    <w:rsid w:val="009C263B"/>
    <w:rsid w:val="009D7ED3"/>
    <w:rsid w:val="00B145E1"/>
    <w:rsid w:val="00B73EAD"/>
    <w:rsid w:val="00BA17CA"/>
    <w:rsid w:val="00BA6E8B"/>
    <w:rsid w:val="00BB5635"/>
    <w:rsid w:val="00C22CE6"/>
    <w:rsid w:val="00C67D59"/>
    <w:rsid w:val="00CE5511"/>
    <w:rsid w:val="00D47D9C"/>
    <w:rsid w:val="00D572F0"/>
    <w:rsid w:val="00DE7F0B"/>
    <w:rsid w:val="00E56365"/>
    <w:rsid w:val="00F02821"/>
    <w:rsid w:val="00F323A8"/>
    <w:rsid w:val="00F65962"/>
    <w:rsid w:val="00F7334A"/>
    <w:rsid w:val="00F82566"/>
    <w:rsid w:val="00FB370A"/>
    <w:rsid w:val="00FB6272"/>
    <w:rsid w:val="00FC0175"/>
    <w:rsid w:val="00FC2BD0"/>
    <w:rsid w:val="00FD7AE0"/>
    <w:rsid w:val="00FF2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03996"/>
  <w15:chartTrackingRefBased/>
  <w15:docId w15:val="{D7626C36-6146-4521-914E-D035DB16B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6C3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10</Pages>
  <Words>644</Words>
  <Characters>3674</Characters>
  <Application>Microsoft Office Word</Application>
  <DocSecurity>0</DocSecurity>
  <Lines>30</Lines>
  <Paragraphs>8</Paragraphs>
  <ScaleCrop>false</ScaleCrop>
  <Company/>
  <LinksUpToDate>false</LinksUpToDate>
  <CharactersWithSpaces>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Tatweer</dc:creator>
  <cp:keywords/>
  <dc:description/>
  <cp:lastModifiedBy>Tatweer</cp:lastModifiedBy>
  <cp:revision>55</cp:revision>
  <dcterms:created xsi:type="dcterms:W3CDTF">2025-12-24T09:35:00Z</dcterms:created>
  <dcterms:modified xsi:type="dcterms:W3CDTF">2025-12-24T10:39:00Z</dcterms:modified>
</cp:coreProperties>
</file>